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847C" w14:textId="2E0606C5" w:rsidR="00F63EB2" w:rsidRPr="004E2B1D" w:rsidRDefault="0096036A" w:rsidP="00F63EB2">
      <w:pPr>
        <w:spacing w:after="200" w:line="276" w:lineRule="auto"/>
        <w:jc w:val="both"/>
        <w:rPr>
          <w:rFonts w:ascii="Verdana" w:hAnsi="Verdana" w:cs="Arial"/>
          <w:spacing w:val="-3"/>
          <w:u w:val="single"/>
          <w:lang w:eastAsia="nl-BE"/>
        </w:rPr>
      </w:pPr>
      <w:r w:rsidRPr="004E2B1D">
        <w:rPr>
          <w:rFonts w:ascii="Verdana" w:hAnsi="Verdana"/>
          <w:noProof/>
          <w:lang w:val="nl-BE" w:eastAsia="nl-BE"/>
        </w:rPr>
        <w:drawing>
          <wp:anchor distT="0" distB="0" distL="114300" distR="114300" simplePos="0" relativeHeight="251659264" behindDoc="0" locked="0" layoutInCell="1" allowOverlap="1" wp14:anchorId="52964DCF" wp14:editId="7A37FD72">
            <wp:simplePos x="0" y="0"/>
            <wp:positionH relativeFrom="margin">
              <wp:align>left</wp:align>
            </wp:positionH>
            <wp:positionV relativeFrom="paragraph">
              <wp:posOffset>-1156335</wp:posOffset>
            </wp:positionV>
            <wp:extent cx="1908175" cy="834390"/>
            <wp:effectExtent l="0" t="0" r="0" b="3810"/>
            <wp:wrapNone/>
            <wp:docPr id="1" name="Afbeelding 1" descr="C:\Users\Spillekr\AppData\Local\Microsoft\Windows\Temporary Internet Files\Content.Outlook\WBA55KF8\Logo Vlaamse Regering.jpg"/>
            <wp:cNvGraphicFramePr/>
            <a:graphic xmlns:a="http://schemas.openxmlformats.org/drawingml/2006/main">
              <a:graphicData uri="http://schemas.openxmlformats.org/drawingml/2006/picture">
                <pic:pic xmlns:pic="http://schemas.openxmlformats.org/drawingml/2006/picture">
                  <pic:nvPicPr>
                    <pic:cNvPr id="6" name="Afbeelding 6" descr="C:\Users\Spillekr\AppData\Local\Microsoft\Windows\Temporary Internet Files\Content.Outlook\WBA55KF8\Logo Vlaamse Regering.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8175"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6DFE4" w14:textId="5D272822" w:rsidR="00A34906" w:rsidRPr="004E2B1D" w:rsidRDefault="00A34906">
      <w:pPr>
        <w:spacing w:after="200" w:line="276" w:lineRule="auto"/>
        <w:rPr>
          <w:rFonts w:ascii="Verdana" w:hAnsi="Verdana"/>
        </w:rPr>
      </w:pPr>
    </w:p>
    <w:p w14:paraId="7CB00DF1" w14:textId="17AECC9D" w:rsidR="0096036A" w:rsidRPr="004E2B1D" w:rsidRDefault="0096036A" w:rsidP="007821AD">
      <w:pPr>
        <w:spacing w:after="120"/>
        <w:rPr>
          <w:rFonts w:ascii="Verdana" w:hAnsi="Verdana"/>
        </w:rPr>
      </w:pPr>
    </w:p>
    <w:tbl>
      <w:tblPr>
        <w:tblStyle w:val="Tabelraster1"/>
        <w:tblpPr w:leftFromText="141" w:rightFromText="141" w:vertAnchor="text" w:horzAnchor="margin" w:tblpY="147"/>
        <w:tblW w:w="8602"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8602"/>
      </w:tblGrid>
      <w:tr w:rsidR="00EB3F9E" w:rsidRPr="004E2B1D" w14:paraId="145A778D" w14:textId="77777777" w:rsidTr="00EB3F9E">
        <w:trPr>
          <w:trHeight w:val="3083"/>
        </w:trPr>
        <w:tc>
          <w:tcPr>
            <w:tcW w:w="8602" w:type="dxa"/>
          </w:tcPr>
          <w:p w14:paraId="59C5FADA" w14:textId="77777777" w:rsidR="00EB3F9E" w:rsidRPr="004E2B1D" w:rsidRDefault="00EB3F9E" w:rsidP="00EB3F9E">
            <w:pPr>
              <w:spacing w:after="120"/>
              <w:jc w:val="center"/>
              <w:rPr>
                <w:rFonts w:ascii="Verdana" w:hAnsi="Verdana"/>
                <w:b/>
                <w:bCs/>
                <w:sz w:val="56"/>
                <w:szCs w:val="56"/>
                <w:lang w:eastAsia="nl-BE"/>
              </w:rPr>
            </w:pPr>
            <w:r w:rsidRPr="004E2B1D">
              <w:rPr>
                <w:rFonts w:ascii="Verdana" w:hAnsi="Verdana"/>
                <w:b/>
                <w:bCs/>
                <w:sz w:val="56"/>
                <w:szCs w:val="56"/>
                <w:lang w:eastAsia="nl-BE"/>
              </w:rPr>
              <w:t xml:space="preserve">SPECIFIEKE EINDTERMEN </w:t>
            </w:r>
            <w:r w:rsidRPr="004E2B1D">
              <w:rPr>
                <w:rFonts w:ascii="Verdana" w:hAnsi="Verdana"/>
                <w:b/>
                <w:bCs/>
                <w:sz w:val="56"/>
                <w:szCs w:val="56"/>
                <w:lang w:eastAsia="nl-BE"/>
              </w:rPr>
              <w:br/>
              <w:t>DERDE GRAAD</w:t>
            </w:r>
          </w:p>
          <w:p w14:paraId="1B357575" w14:textId="77777777" w:rsidR="00EB3F9E" w:rsidRPr="004E2B1D" w:rsidRDefault="00EB3F9E" w:rsidP="00EB3F9E">
            <w:pPr>
              <w:spacing w:after="120"/>
              <w:jc w:val="center"/>
              <w:rPr>
                <w:rFonts w:ascii="Verdana" w:hAnsi="Verdana"/>
                <w:b/>
                <w:bCs/>
                <w:sz w:val="52"/>
                <w:szCs w:val="52"/>
                <w:lang w:eastAsia="nl-BE"/>
              </w:rPr>
            </w:pPr>
          </w:p>
          <w:p w14:paraId="6CE7D16F" w14:textId="77777777" w:rsidR="00EB3F9E" w:rsidRPr="004E2B1D" w:rsidRDefault="00EB3F9E" w:rsidP="00EB3F9E">
            <w:pPr>
              <w:spacing w:after="200" w:line="276" w:lineRule="auto"/>
              <w:jc w:val="center"/>
              <w:rPr>
                <w:rFonts w:ascii="Verdana" w:hAnsi="Verdana"/>
                <w:b/>
                <w:bCs/>
                <w:sz w:val="44"/>
                <w:szCs w:val="44"/>
                <w:lang w:eastAsia="nl-BE"/>
              </w:rPr>
            </w:pPr>
            <w:r w:rsidRPr="004E2B1D">
              <w:rPr>
                <w:rFonts w:ascii="Verdana" w:hAnsi="Verdana"/>
                <w:b/>
                <w:bCs/>
                <w:sz w:val="44"/>
                <w:szCs w:val="44"/>
                <w:lang w:eastAsia="nl-BE"/>
              </w:rPr>
              <w:t>OVERZICHT WETENSCHAPSDOMEINEN EN</w:t>
            </w:r>
            <w:r w:rsidRPr="004E2B1D">
              <w:rPr>
                <w:rFonts w:ascii="Verdana" w:hAnsi="Verdana"/>
                <w:b/>
                <w:bCs/>
                <w:sz w:val="44"/>
                <w:szCs w:val="44"/>
                <w:lang w:eastAsia="nl-BE"/>
              </w:rPr>
              <w:br/>
              <w:t xml:space="preserve">ONDERDELEN VAN </w:t>
            </w:r>
            <w:r w:rsidRPr="004E2B1D">
              <w:rPr>
                <w:rFonts w:ascii="Verdana" w:hAnsi="Verdana"/>
                <w:b/>
                <w:bCs/>
                <w:sz w:val="44"/>
                <w:szCs w:val="44"/>
                <w:lang w:eastAsia="nl-BE"/>
              </w:rPr>
              <w:br/>
              <w:t>WETENSCHAPSDOMEINEN</w:t>
            </w:r>
          </w:p>
        </w:tc>
      </w:tr>
    </w:tbl>
    <w:p w14:paraId="5AE8A76D" w14:textId="47863A61" w:rsidR="0096036A" w:rsidRPr="004E2B1D" w:rsidRDefault="0096036A" w:rsidP="007821AD">
      <w:pPr>
        <w:spacing w:after="120"/>
        <w:rPr>
          <w:rFonts w:ascii="Verdana" w:hAnsi="Verdana"/>
        </w:rPr>
      </w:pPr>
    </w:p>
    <w:p w14:paraId="0D66135A" w14:textId="200122B6" w:rsidR="0096036A" w:rsidRPr="004E2B1D" w:rsidRDefault="0096036A" w:rsidP="007821AD">
      <w:pPr>
        <w:spacing w:after="120"/>
        <w:rPr>
          <w:rFonts w:ascii="Verdana" w:hAnsi="Verdana"/>
        </w:rPr>
      </w:pPr>
    </w:p>
    <w:p w14:paraId="408B9825" w14:textId="392B93E8" w:rsidR="007821AD" w:rsidRPr="004E2B1D" w:rsidRDefault="007821AD" w:rsidP="007821AD">
      <w:pPr>
        <w:spacing w:after="120"/>
        <w:rPr>
          <w:rFonts w:ascii="Verdana" w:hAnsi="Verdana"/>
          <w:bCs/>
          <w:lang w:eastAsia="nl-BE"/>
        </w:rPr>
      </w:pPr>
      <w:r w:rsidRPr="004E2B1D">
        <w:rPr>
          <w:rFonts w:ascii="Verdana" w:hAnsi="Verdana"/>
          <w:bCs/>
          <w:lang w:eastAsia="nl-BE"/>
        </w:rPr>
        <w:t xml:space="preserve">De onderstaande teksten zijn in hun globaliteit de eindtermen die conform de Codex Secundair Onderwijs, wat onderwijsdoelen betreft, letterlijk worden opgenomen in de leerplannen. </w:t>
      </w:r>
    </w:p>
    <w:p w14:paraId="423B93AB" w14:textId="4658AA9E" w:rsidR="00FA419A" w:rsidRPr="004E2B1D" w:rsidRDefault="00FA419A">
      <w:pPr>
        <w:spacing w:after="200" w:line="276" w:lineRule="auto"/>
        <w:rPr>
          <w:rFonts w:ascii="Verdana" w:hAnsi="Verdana"/>
        </w:rPr>
      </w:pPr>
    </w:p>
    <w:p w14:paraId="1D7E93F8" w14:textId="77777777" w:rsidR="00B329D7" w:rsidRPr="004E2B1D" w:rsidRDefault="00B329D7">
      <w:pPr>
        <w:spacing w:after="200" w:line="276" w:lineRule="auto"/>
        <w:rPr>
          <w:rFonts w:ascii="Verdana" w:hAnsi="Verdana"/>
          <w:b/>
          <w:bCs/>
          <w:sz w:val="24"/>
          <w:szCs w:val="24"/>
        </w:rPr>
        <w:sectPr w:rsidR="00B329D7" w:rsidRPr="004E2B1D" w:rsidSect="007B74BE">
          <w:footerReference w:type="default" r:id="rId12"/>
          <w:pgSz w:w="11906" w:h="16838"/>
          <w:pgMar w:top="1418" w:right="1418" w:bottom="1418" w:left="1418" w:header="709" w:footer="709" w:gutter="0"/>
          <w:cols w:space="708"/>
          <w:vAlign w:val="center"/>
          <w:docGrid w:linePitch="360"/>
        </w:sectPr>
      </w:pPr>
      <w:bookmarkStart w:id="0" w:name="_GoBack"/>
      <w:bookmarkEnd w:id="0"/>
    </w:p>
    <w:p w14:paraId="5ACC1795" w14:textId="0B604702" w:rsidR="00FA419A" w:rsidRPr="004E2B1D" w:rsidRDefault="00FA419A">
      <w:pPr>
        <w:spacing w:after="200" w:line="276" w:lineRule="auto"/>
        <w:rPr>
          <w:rFonts w:ascii="Verdana" w:hAnsi="Verdana"/>
          <w:b/>
          <w:bCs/>
          <w:sz w:val="24"/>
          <w:szCs w:val="24"/>
        </w:rPr>
      </w:pPr>
      <w:r w:rsidRPr="004E2B1D">
        <w:rPr>
          <w:rFonts w:ascii="Verdana" w:hAnsi="Verdana"/>
          <w:b/>
          <w:bCs/>
          <w:sz w:val="24"/>
          <w:szCs w:val="24"/>
        </w:rPr>
        <w:lastRenderedPageBreak/>
        <w:t>INHOUDSOPGAVE</w:t>
      </w:r>
    </w:p>
    <w:p w14:paraId="5D5BF0B4" w14:textId="2B600F8F" w:rsidR="00723361" w:rsidRPr="004E2B1D" w:rsidRDefault="00B329D7" w:rsidP="00723361">
      <w:pPr>
        <w:pStyle w:val="Inhopg1"/>
        <w:rPr>
          <w:rFonts w:ascii="Verdana" w:eastAsiaTheme="minorEastAsia" w:hAnsi="Verdana" w:cstheme="minorBidi"/>
          <w:lang w:val="nl-BE" w:eastAsia="nl-BE"/>
        </w:rPr>
      </w:pPr>
      <w:r w:rsidRPr="004E2B1D">
        <w:rPr>
          <w:rFonts w:ascii="Verdana" w:hAnsi="Verdana"/>
          <w:sz w:val="24"/>
          <w:szCs w:val="24"/>
        </w:rPr>
        <w:fldChar w:fldCharType="begin"/>
      </w:r>
      <w:r w:rsidRPr="004E2B1D">
        <w:rPr>
          <w:rFonts w:ascii="Verdana" w:hAnsi="Verdana"/>
          <w:sz w:val="24"/>
          <w:szCs w:val="24"/>
        </w:rPr>
        <w:instrText xml:space="preserve"> TOC \h \z \t "Hoofdtitels;2;Tussentitels;3;2 hoofdtitels;1;Domeinen;4" </w:instrText>
      </w:r>
      <w:r w:rsidRPr="004E2B1D">
        <w:rPr>
          <w:rFonts w:ascii="Verdana" w:hAnsi="Verdana"/>
          <w:sz w:val="24"/>
          <w:szCs w:val="24"/>
        </w:rPr>
        <w:fldChar w:fldCharType="separate"/>
      </w:r>
      <w:hyperlink w:anchor="_Toc61556001" w:history="1">
        <w:r w:rsidR="00723361" w:rsidRPr="004E2B1D">
          <w:rPr>
            <w:rStyle w:val="Hyperlink"/>
            <w:rFonts w:ascii="Verdana" w:hAnsi="Verdana"/>
            <w:caps/>
          </w:rPr>
          <w:t>Algemene doorstroomcompetentie</w:t>
        </w:r>
        <w:r w:rsidR="00CC2543" w:rsidRPr="004E2B1D">
          <w:rPr>
            <w:rStyle w:val="Hyperlink"/>
            <w:rFonts w:ascii="Verdana" w:hAnsi="Verdana"/>
            <w:caps/>
          </w:rPr>
          <w:t>S</w:t>
        </w:r>
        <w:r w:rsidR="00723361" w:rsidRPr="004E2B1D">
          <w:rPr>
            <w:rFonts w:ascii="Verdana" w:hAnsi="Verdana"/>
            <w:webHidden/>
          </w:rPr>
          <w:tab/>
        </w:r>
        <w:r w:rsidR="00723361" w:rsidRPr="004E2B1D">
          <w:rPr>
            <w:rFonts w:ascii="Verdana" w:hAnsi="Verdana"/>
            <w:webHidden/>
          </w:rPr>
          <w:fldChar w:fldCharType="begin"/>
        </w:r>
        <w:r w:rsidR="00723361" w:rsidRPr="004E2B1D">
          <w:rPr>
            <w:rFonts w:ascii="Verdana" w:hAnsi="Verdana"/>
            <w:webHidden/>
          </w:rPr>
          <w:instrText xml:space="preserve"> PAGEREF _Toc61556001 \h </w:instrText>
        </w:r>
        <w:r w:rsidR="00723361" w:rsidRPr="004E2B1D">
          <w:rPr>
            <w:rFonts w:ascii="Verdana" w:hAnsi="Verdana"/>
            <w:webHidden/>
          </w:rPr>
        </w:r>
        <w:r w:rsidR="00723361" w:rsidRPr="004E2B1D">
          <w:rPr>
            <w:rFonts w:ascii="Verdana" w:hAnsi="Verdana"/>
            <w:webHidden/>
          </w:rPr>
          <w:fldChar w:fldCharType="separate"/>
        </w:r>
        <w:r w:rsidR="00723361" w:rsidRPr="004E2B1D">
          <w:rPr>
            <w:rFonts w:ascii="Verdana" w:hAnsi="Verdana"/>
            <w:webHidden/>
          </w:rPr>
          <w:t>6</w:t>
        </w:r>
        <w:r w:rsidR="00723361" w:rsidRPr="004E2B1D">
          <w:rPr>
            <w:rFonts w:ascii="Verdana" w:hAnsi="Verdana"/>
            <w:webHidden/>
          </w:rPr>
          <w:fldChar w:fldCharType="end"/>
        </w:r>
      </w:hyperlink>
    </w:p>
    <w:p w14:paraId="2B2E028F" w14:textId="7BF6B9CA" w:rsidR="00723361" w:rsidRPr="004E2B1D" w:rsidRDefault="004E2B1D">
      <w:pPr>
        <w:pStyle w:val="Inhopg2"/>
        <w:rPr>
          <w:rFonts w:ascii="Verdana" w:eastAsiaTheme="minorEastAsia" w:hAnsi="Verdana" w:cstheme="minorBidi"/>
          <w:b w:val="0"/>
          <w:bCs w:val="0"/>
          <w:lang w:val="nl-BE" w:eastAsia="nl-BE"/>
        </w:rPr>
      </w:pPr>
      <w:hyperlink w:anchor="_Toc61556002" w:history="1">
        <w:r w:rsidR="00723361" w:rsidRPr="004E2B1D">
          <w:rPr>
            <w:rStyle w:val="Hyperlink"/>
            <w:rFonts w:ascii="Verdana" w:hAnsi="Verdana"/>
          </w:rPr>
          <w:t>1</w:t>
        </w:r>
        <w:r w:rsidR="00723361" w:rsidRPr="004E2B1D">
          <w:rPr>
            <w:rFonts w:ascii="Verdana" w:eastAsiaTheme="minorEastAsia" w:hAnsi="Verdana" w:cstheme="minorBidi"/>
            <w:b w:val="0"/>
            <w:bCs w:val="0"/>
            <w:lang w:val="nl-BE" w:eastAsia="nl-BE"/>
          </w:rPr>
          <w:tab/>
        </w:r>
        <w:r w:rsidR="00723361" w:rsidRPr="004E2B1D">
          <w:rPr>
            <w:rStyle w:val="Hyperlink"/>
            <w:rFonts w:ascii="Verdana" w:hAnsi="Verdana"/>
          </w:rPr>
          <w:t>Algemene doorstroomcompetenties</w:t>
        </w:r>
        <w:r w:rsidR="00723361" w:rsidRPr="004E2B1D">
          <w:rPr>
            <w:rFonts w:ascii="Verdana" w:hAnsi="Verdana"/>
            <w:webHidden/>
          </w:rPr>
          <w:tab/>
        </w:r>
        <w:r w:rsidR="00723361" w:rsidRPr="004E2B1D">
          <w:rPr>
            <w:rFonts w:ascii="Verdana" w:hAnsi="Verdana"/>
            <w:webHidden/>
          </w:rPr>
          <w:fldChar w:fldCharType="begin"/>
        </w:r>
        <w:r w:rsidR="00723361" w:rsidRPr="004E2B1D">
          <w:rPr>
            <w:rFonts w:ascii="Verdana" w:hAnsi="Verdana"/>
            <w:webHidden/>
          </w:rPr>
          <w:instrText xml:space="preserve"> PAGEREF _Toc61556002 \h </w:instrText>
        </w:r>
        <w:r w:rsidR="00723361" w:rsidRPr="004E2B1D">
          <w:rPr>
            <w:rFonts w:ascii="Verdana" w:hAnsi="Verdana"/>
            <w:webHidden/>
          </w:rPr>
        </w:r>
        <w:r w:rsidR="00723361" w:rsidRPr="004E2B1D">
          <w:rPr>
            <w:rFonts w:ascii="Verdana" w:hAnsi="Verdana"/>
            <w:webHidden/>
          </w:rPr>
          <w:fldChar w:fldCharType="separate"/>
        </w:r>
        <w:r w:rsidR="00723361" w:rsidRPr="004E2B1D">
          <w:rPr>
            <w:rFonts w:ascii="Verdana" w:hAnsi="Verdana"/>
            <w:webHidden/>
          </w:rPr>
          <w:t>7</w:t>
        </w:r>
        <w:r w:rsidR="00723361" w:rsidRPr="004E2B1D">
          <w:rPr>
            <w:rFonts w:ascii="Verdana" w:hAnsi="Verdana"/>
            <w:webHidden/>
          </w:rPr>
          <w:fldChar w:fldCharType="end"/>
        </w:r>
      </w:hyperlink>
    </w:p>
    <w:p w14:paraId="1F24E146" w14:textId="189C72E5" w:rsidR="00723361" w:rsidRPr="004E2B1D" w:rsidRDefault="004E2B1D">
      <w:pPr>
        <w:pStyle w:val="Inhopg3"/>
        <w:rPr>
          <w:rFonts w:ascii="Verdana" w:eastAsiaTheme="minorEastAsia" w:hAnsi="Verdana" w:cstheme="minorBidi"/>
          <w:noProof/>
          <w:sz w:val="22"/>
          <w:szCs w:val="22"/>
          <w:lang w:val="nl-BE" w:eastAsia="nl-BE"/>
        </w:rPr>
      </w:pPr>
      <w:hyperlink w:anchor="_Toc61556003" w:history="1">
        <w:r w:rsidR="00723361" w:rsidRPr="004E2B1D">
          <w:rPr>
            <w:rStyle w:val="Hyperlink"/>
            <w:rFonts w:ascii="Verdana" w:hAnsi="Verdana"/>
            <w:noProof/>
          </w:rPr>
          <w:t>1.1</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Generieke doorstroomcompetenties</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_Toc61556003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7</w:t>
        </w:r>
        <w:r w:rsidR="00723361" w:rsidRPr="004E2B1D">
          <w:rPr>
            <w:rFonts w:ascii="Verdana" w:hAnsi="Verdana"/>
            <w:noProof/>
            <w:webHidden/>
          </w:rPr>
          <w:fldChar w:fldCharType="end"/>
        </w:r>
      </w:hyperlink>
    </w:p>
    <w:p w14:paraId="64E2EC2E" w14:textId="36E14076" w:rsidR="00723361" w:rsidRPr="004E2B1D" w:rsidRDefault="004E2B1D">
      <w:pPr>
        <w:pStyle w:val="Inhopg3"/>
        <w:rPr>
          <w:rFonts w:ascii="Verdana" w:eastAsiaTheme="minorEastAsia" w:hAnsi="Verdana" w:cstheme="minorBidi"/>
          <w:noProof/>
          <w:sz w:val="22"/>
          <w:szCs w:val="22"/>
          <w:lang w:val="nl-BE" w:eastAsia="nl-BE"/>
        </w:rPr>
      </w:pPr>
      <w:hyperlink w:anchor="_Toc61556004" w:history="1">
        <w:r w:rsidR="00723361" w:rsidRPr="004E2B1D">
          <w:rPr>
            <w:rStyle w:val="Hyperlink"/>
            <w:rFonts w:ascii="Verdana" w:hAnsi="Verdana"/>
            <w:noProof/>
          </w:rPr>
          <w:t>1.2</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Historisch en cultureel bewustzijn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_Toc61556004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9</w:t>
        </w:r>
        <w:r w:rsidR="00723361" w:rsidRPr="004E2B1D">
          <w:rPr>
            <w:rFonts w:ascii="Verdana" w:hAnsi="Verdana"/>
            <w:noProof/>
            <w:webHidden/>
          </w:rPr>
          <w:fldChar w:fldCharType="end"/>
        </w:r>
      </w:hyperlink>
    </w:p>
    <w:p w14:paraId="708B91ED" w14:textId="3A87E7F2" w:rsidR="00723361" w:rsidRPr="004E2B1D" w:rsidRDefault="004E2B1D">
      <w:pPr>
        <w:pStyle w:val="Inhopg2"/>
        <w:rPr>
          <w:rFonts w:ascii="Verdana" w:eastAsiaTheme="minorEastAsia" w:hAnsi="Verdana" w:cstheme="minorBidi"/>
          <w:b w:val="0"/>
          <w:bCs w:val="0"/>
          <w:lang w:val="nl-BE" w:eastAsia="nl-BE"/>
        </w:rPr>
      </w:pPr>
      <w:hyperlink w:anchor="_Toc61556005" w:history="1">
        <w:r w:rsidR="00723361" w:rsidRPr="004E2B1D">
          <w:rPr>
            <w:rStyle w:val="Hyperlink"/>
            <w:rFonts w:ascii="Verdana" w:hAnsi="Verdana"/>
          </w:rPr>
          <w:t>2</w:t>
        </w:r>
        <w:r w:rsidR="00723361" w:rsidRPr="004E2B1D">
          <w:rPr>
            <w:rFonts w:ascii="Verdana" w:eastAsiaTheme="minorEastAsia" w:hAnsi="Verdana" w:cstheme="minorBidi"/>
            <w:b w:val="0"/>
            <w:bCs w:val="0"/>
            <w:lang w:val="nl-BE" w:eastAsia="nl-BE"/>
          </w:rPr>
          <w:tab/>
        </w:r>
        <w:r w:rsidR="00723361" w:rsidRPr="004E2B1D">
          <w:rPr>
            <w:rStyle w:val="Hyperlink"/>
            <w:rFonts w:ascii="Verdana" w:hAnsi="Verdana"/>
          </w:rPr>
          <w:t>Moderne talen</w:t>
        </w:r>
        <w:r w:rsidR="00723361" w:rsidRPr="004E2B1D">
          <w:rPr>
            <w:rFonts w:ascii="Verdana" w:hAnsi="Verdana"/>
            <w:webHidden/>
          </w:rPr>
          <w:tab/>
        </w:r>
        <w:r w:rsidR="00723361" w:rsidRPr="004E2B1D">
          <w:rPr>
            <w:rFonts w:ascii="Verdana" w:hAnsi="Verdana"/>
            <w:webHidden/>
          </w:rPr>
          <w:fldChar w:fldCharType="begin"/>
        </w:r>
        <w:r w:rsidR="00723361" w:rsidRPr="004E2B1D">
          <w:rPr>
            <w:rFonts w:ascii="Verdana" w:hAnsi="Verdana"/>
            <w:webHidden/>
          </w:rPr>
          <w:instrText xml:space="preserve"> PAGEREF _Toc61556005 \h </w:instrText>
        </w:r>
        <w:r w:rsidR="00723361" w:rsidRPr="004E2B1D">
          <w:rPr>
            <w:rFonts w:ascii="Verdana" w:hAnsi="Verdana"/>
            <w:webHidden/>
          </w:rPr>
        </w:r>
        <w:r w:rsidR="00723361" w:rsidRPr="004E2B1D">
          <w:rPr>
            <w:rFonts w:ascii="Verdana" w:hAnsi="Verdana"/>
            <w:webHidden/>
          </w:rPr>
          <w:fldChar w:fldCharType="separate"/>
        </w:r>
        <w:r w:rsidR="00723361" w:rsidRPr="004E2B1D">
          <w:rPr>
            <w:rFonts w:ascii="Verdana" w:hAnsi="Verdana"/>
            <w:webHidden/>
          </w:rPr>
          <w:t>15</w:t>
        </w:r>
        <w:r w:rsidR="00723361" w:rsidRPr="004E2B1D">
          <w:rPr>
            <w:rFonts w:ascii="Verdana" w:hAnsi="Verdana"/>
            <w:webHidden/>
          </w:rPr>
          <w:fldChar w:fldCharType="end"/>
        </w:r>
      </w:hyperlink>
    </w:p>
    <w:p w14:paraId="356A1C8C" w14:textId="2D96F661" w:rsidR="00723361" w:rsidRPr="004E2B1D" w:rsidRDefault="004E2B1D">
      <w:pPr>
        <w:pStyle w:val="Inhopg3"/>
        <w:rPr>
          <w:rFonts w:ascii="Verdana" w:eastAsiaTheme="minorEastAsia" w:hAnsi="Verdana" w:cstheme="minorBidi"/>
          <w:noProof/>
          <w:sz w:val="22"/>
          <w:szCs w:val="22"/>
          <w:lang w:val="nl-BE" w:eastAsia="nl-BE"/>
        </w:rPr>
      </w:pPr>
      <w:hyperlink w:anchor="_Toc61556006" w:history="1">
        <w:r w:rsidR="00723361" w:rsidRPr="004E2B1D">
          <w:rPr>
            <w:rStyle w:val="Hyperlink"/>
            <w:rFonts w:ascii="Verdana" w:hAnsi="Verdana"/>
            <w:noProof/>
          </w:rPr>
          <w:t>2.1</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Talen algemeen: algemene aspecten m.b.t. taalsystematiek</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_Toc61556006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15</w:t>
        </w:r>
        <w:r w:rsidR="00723361" w:rsidRPr="004E2B1D">
          <w:rPr>
            <w:rFonts w:ascii="Verdana" w:hAnsi="Verdana"/>
            <w:noProof/>
            <w:webHidden/>
          </w:rPr>
          <w:fldChar w:fldCharType="end"/>
        </w:r>
      </w:hyperlink>
    </w:p>
    <w:p w14:paraId="42D5EC9E" w14:textId="01468069" w:rsidR="00723361" w:rsidRPr="004E2B1D" w:rsidRDefault="004E2B1D">
      <w:pPr>
        <w:pStyle w:val="Inhopg3"/>
        <w:rPr>
          <w:rFonts w:ascii="Verdana" w:eastAsiaTheme="minorEastAsia" w:hAnsi="Verdana" w:cstheme="minorBidi"/>
          <w:noProof/>
          <w:sz w:val="22"/>
          <w:szCs w:val="22"/>
          <w:lang w:val="nl-BE" w:eastAsia="nl-BE"/>
        </w:rPr>
      </w:pPr>
      <w:hyperlink w:anchor="_Toc61556007" w:history="1">
        <w:r w:rsidR="00723361" w:rsidRPr="004E2B1D">
          <w:rPr>
            <w:rStyle w:val="Hyperlink"/>
            <w:rFonts w:ascii="Verdana" w:hAnsi="Verdana"/>
            <w:noProof/>
          </w:rPr>
          <w:t>2.2</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Talen algemeen: sociolinguïstiek m.i.v. interculturele aspecten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_Toc61556007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15</w:t>
        </w:r>
        <w:r w:rsidR="00723361" w:rsidRPr="004E2B1D">
          <w:rPr>
            <w:rFonts w:ascii="Verdana" w:hAnsi="Verdana"/>
            <w:noProof/>
            <w:webHidden/>
          </w:rPr>
          <w:fldChar w:fldCharType="end"/>
        </w:r>
      </w:hyperlink>
    </w:p>
    <w:p w14:paraId="23E3475C" w14:textId="0C6568BC" w:rsidR="00723361" w:rsidRPr="004E2B1D" w:rsidRDefault="004E2B1D">
      <w:pPr>
        <w:pStyle w:val="Inhopg3"/>
        <w:rPr>
          <w:rFonts w:ascii="Verdana" w:eastAsiaTheme="minorEastAsia" w:hAnsi="Verdana" w:cstheme="minorBidi"/>
          <w:noProof/>
          <w:sz w:val="22"/>
          <w:szCs w:val="22"/>
          <w:lang w:val="nl-BE" w:eastAsia="nl-BE"/>
        </w:rPr>
      </w:pPr>
      <w:hyperlink w:anchor="_Toc61556008" w:history="1">
        <w:r w:rsidR="00723361" w:rsidRPr="004E2B1D">
          <w:rPr>
            <w:rStyle w:val="Hyperlink"/>
            <w:rFonts w:ascii="Verdana" w:hAnsi="Verdana"/>
            <w:noProof/>
          </w:rPr>
          <w:t>2.3</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Talen algemeen: taalverwerving en taalontwikkeling</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_Toc61556008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16</w:t>
        </w:r>
        <w:r w:rsidR="00723361" w:rsidRPr="004E2B1D">
          <w:rPr>
            <w:rFonts w:ascii="Verdana" w:hAnsi="Verdana"/>
            <w:noProof/>
            <w:webHidden/>
          </w:rPr>
          <w:fldChar w:fldCharType="end"/>
        </w:r>
      </w:hyperlink>
    </w:p>
    <w:p w14:paraId="613565B8" w14:textId="17DA2B6B" w:rsidR="00723361" w:rsidRPr="004E2B1D" w:rsidRDefault="004E2B1D">
      <w:pPr>
        <w:pStyle w:val="Inhopg3"/>
        <w:rPr>
          <w:rFonts w:ascii="Verdana" w:eastAsiaTheme="minorEastAsia" w:hAnsi="Verdana" w:cstheme="minorBidi"/>
          <w:noProof/>
          <w:sz w:val="22"/>
          <w:szCs w:val="22"/>
          <w:lang w:val="nl-BE" w:eastAsia="nl-BE"/>
        </w:rPr>
      </w:pPr>
      <w:hyperlink w:anchor="_Toc61556009" w:history="1">
        <w:r w:rsidR="00723361" w:rsidRPr="004E2B1D">
          <w:rPr>
            <w:rStyle w:val="Hyperlink"/>
            <w:rFonts w:ascii="Verdana" w:hAnsi="Verdana"/>
            <w:noProof/>
          </w:rPr>
          <w:t>2.4</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Talen algemeen: pragmatiek</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_Toc61556009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17</w:t>
        </w:r>
        <w:r w:rsidR="00723361" w:rsidRPr="004E2B1D">
          <w:rPr>
            <w:rFonts w:ascii="Verdana" w:hAnsi="Verdana"/>
            <w:noProof/>
            <w:webHidden/>
          </w:rPr>
          <w:fldChar w:fldCharType="end"/>
        </w:r>
      </w:hyperlink>
    </w:p>
    <w:p w14:paraId="588C20C1" w14:textId="74D2F2FB" w:rsidR="00723361" w:rsidRPr="004E2B1D" w:rsidRDefault="004E2B1D">
      <w:pPr>
        <w:pStyle w:val="Inhopg3"/>
        <w:rPr>
          <w:rFonts w:ascii="Verdana" w:eastAsiaTheme="minorEastAsia" w:hAnsi="Verdana" w:cstheme="minorBidi"/>
          <w:noProof/>
          <w:sz w:val="22"/>
          <w:szCs w:val="22"/>
          <w:lang w:val="nl-BE" w:eastAsia="nl-BE"/>
        </w:rPr>
      </w:pPr>
      <w:hyperlink w:anchor="_Toc61556010" w:history="1">
        <w:r w:rsidR="00723361" w:rsidRPr="004E2B1D">
          <w:rPr>
            <w:rStyle w:val="Hyperlink"/>
            <w:rFonts w:ascii="Verdana" w:hAnsi="Verdana"/>
            <w:noProof/>
          </w:rPr>
          <w:t>2.5</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Talen algemeen: communicatieve vaardigheden: mediation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_Toc61556010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17</w:t>
        </w:r>
        <w:r w:rsidR="00723361" w:rsidRPr="004E2B1D">
          <w:rPr>
            <w:rFonts w:ascii="Verdana" w:hAnsi="Verdana"/>
            <w:noProof/>
            <w:webHidden/>
          </w:rPr>
          <w:fldChar w:fldCharType="end"/>
        </w:r>
      </w:hyperlink>
    </w:p>
    <w:p w14:paraId="12D16EF2" w14:textId="06E1772D" w:rsidR="00723361" w:rsidRPr="004E2B1D" w:rsidRDefault="004E2B1D">
      <w:pPr>
        <w:pStyle w:val="Inhopg3"/>
        <w:rPr>
          <w:rFonts w:ascii="Verdana" w:eastAsiaTheme="minorEastAsia" w:hAnsi="Verdana" w:cstheme="minorBidi"/>
          <w:noProof/>
          <w:sz w:val="22"/>
          <w:szCs w:val="22"/>
          <w:lang w:val="nl-BE" w:eastAsia="nl-BE"/>
        </w:rPr>
      </w:pPr>
      <w:hyperlink w:anchor="_Toc61556011" w:history="1">
        <w:r w:rsidR="00723361" w:rsidRPr="004E2B1D">
          <w:rPr>
            <w:rStyle w:val="Hyperlink"/>
            <w:rFonts w:ascii="Verdana" w:hAnsi="Verdana"/>
            <w:noProof/>
          </w:rPr>
          <w:t>2.6</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Nederlands: taalsystematiek</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_Toc61556011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18</w:t>
        </w:r>
        <w:r w:rsidR="00723361" w:rsidRPr="004E2B1D">
          <w:rPr>
            <w:rFonts w:ascii="Verdana" w:hAnsi="Verdana"/>
            <w:noProof/>
            <w:webHidden/>
          </w:rPr>
          <w:fldChar w:fldCharType="end"/>
        </w:r>
      </w:hyperlink>
    </w:p>
    <w:p w14:paraId="079A03CC" w14:textId="24EABD6A" w:rsidR="00723361" w:rsidRPr="004E2B1D" w:rsidRDefault="004E2B1D">
      <w:pPr>
        <w:pStyle w:val="Inhopg3"/>
        <w:rPr>
          <w:rFonts w:ascii="Verdana" w:eastAsiaTheme="minorEastAsia" w:hAnsi="Verdana" w:cstheme="minorBidi"/>
          <w:noProof/>
          <w:sz w:val="22"/>
          <w:szCs w:val="22"/>
          <w:lang w:val="nl-BE" w:eastAsia="nl-BE"/>
        </w:rPr>
      </w:pPr>
      <w:hyperlink w:anchor="_Toc61556012" w:history="1">
        <w:r w:rsidR="00723361" w:rsidRPr="004E2B1D">
          <w:rPr>
            <w:rStyle w:val="Hyperlink"/>
            <w:rFonts w:ascii="Verdana" w:hAnsi="Verdana"/>
            <w:noProof/>
          </w:rPr>
          <w:t>2.7</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Nederlands: literatuur</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_Toc61556012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19</w:t>
        </w:r>
        <w:r w:rsidR="00723361" w:rsidRPr="004E2B1D">
          <w:rPr>
            <w:rFonts w:ascii="Verdana" w:hAnsi="Verdana"/>
            <w:noProof/>
            <w:webHidden/>
          </w:rPr>
          <w:fldChar w:fldCharType="end"/>
        </w:r>
      </w:hyperlink>
    </w:p>
    <w:p w14:paraId="3A906055" w14:textId="727B05D2" w:rsidR="00723361" w:rsidRPr="004E2B1D" w:rsidRDefault="004E2B1D">
      <w:pPr>
        <w:pStyle w:val="Inhopg3"/>
        <w:rPr>
          <w:rFonts w:ascii="Verdana" w:eastAsiaTheme="minorEastAsia" w:hAnsi="Verdana" w:cstheme="minorBidi"/>
          <w:noProof/>
          <w:sz w:val="22"/>
          <w:szCs w:val="22"/>
          <w:lang w:val="nl-BE" w:eastAsia="nl-BE"/>
        </w:rPr>
      </w:pPr>
      <w:hyperlink w:anchor="_Toc61556013" w:history="1">
        <w:r w:rsidR="00723361" w:rsidRPr="004E2B1D">
          <w:rPr>
            <w:rStyle w:val="Hyperlink"/>
            <w:rFonts w:ascii="Verdana" w:hAnsi="Verdana"/>
            <w:noProof/>
          </w:rPr>
          <w:t>2.8</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Nederlands: communicatieve vaardigheden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_Toc61556013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19</w:t>
        </w:r>
        <w:r w:rsidR="00723361" w:rsidRPr="004E2B1D">
          <w:rPr>
            <w:rFonts w:ascii="Verdana" w:hAnsi="Verdana"/>
            <w:noProof/>
            <w:webHidden/>
          </w:rPr>
          <w:fldChar w:fldCharType="end"/>
        </w:r>
      </w:hyperlink>
    </w:p>
    <w:p w14:paraId="4FCC71B2" w14:textId="3928B98E" w:rsidR="00723361" w:rsidRPr="004E2B1D" w:rsidRDefault="004E2B1D">
      <w:pPr>
        <w:pStyle w:val="Inhopg3"/>
        <w:rPr>
          <w:rFonts w:ascii="Verdana" w:eastAsiaTheme="minorEastAsia" w:hAnsi="Verdana" w:cstheme="minorBidi"/>
          <w:noProof/>
          <w:sz w:val="22"/>
          <w:szCs w:val="22"/>
          <w:lang w:val="nl-BE" w:eastAsia="nl-BE"/>
        </w:rPr>
      </w:pPr>
      <w:hyperlink w:anchor="_Toc61556014" w:history="1">
        <w:r w:rsidR="00723361" w:rsidRPr="004E2B1D">
          <w:rPr>
            <w:rStyle w:val="Hyperlink"/>
            <w:rFonts w:ascii="Verdana" w:hAnsi="Verdana"/>
            <w:noProof/>
          </w:rPr>
          <w:t>2.9</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Nederlands: pakket uit de communicatieve vaardigheden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_Toc61556014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21</w:t>
        </w:r>
        <w:r w:rsidR="00723361" w:rsidRPr="004E2B1D">
          <w:rPr>
            <w:rFonts w:ascii="Verdana" w:hAnsi="Verdana"/>
            <w:noProof/>
            <w:webHidden/>
          </w:rPr>
          <w:fldChar w:fldCharType="end"/>
        </w:r>
      </w:hyperlink>
    </w:p>
    <w:p w14:paraId="7132AB2E" w14:textId="54E7ABD6" w:rsidR="00723361" w:rsidRPr="004E2B1D" w:rsidRDefault="004E2B1D">
      <w:pPr>
        <w:pStyle w:val="Inhopg3"/>
        <w:rPr>
          <w:rFonts w:ascii="Verdana" w:eastAsiaTheme="minorEastAsia" w:hAnsi="Verdana" w:cstheme="minorBidi"/>
          <w:noProof/>
          <w:sz w:val="22"/>
          <w:szCs w:val="22"/>
          <w:lang w:val="nl-BE" w:eastAsia="nl-BE"/>
        </w:rPr>
      </w:pPr>
      <w:hyperlink w:anchor="_Toc61556015" w:history="1">
        <w:r w:rsidR="00723361" w:rsidRPr="004E2B1D">
          <w:rPr>
            <w:rStyle w:val="Hyperlink"/>
            <w:rFonts w:ascii="Verdana" w:hAnsi="Verdana"/>
            <w:noProof/>
          </w:rPr>
          <w:t>2.10</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Nederlands: communicatieve vaardigheden: mondelinge teksten samenvatten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_Toc61556015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22</w:t>
        </w:r>
        <w:r w:rsidR="00723361" w:rsidRPr="004E2B1D">
          <w:rPr>
            <w:rFonts w:ascii="Verdana" w:hAnsi="Verdana"/>
            <w:noProof/>
            <w:webHidden/>
          </w:rPr>
          <w:fldChar w:fldCharType="end"/>
        </w:r>
      </w:hyperlink>
    </w:p>
    <w:p w14:paraId="3FDDE4AB" w14:textId="65092BAF" w:rsidR="00723361" w:rsidRPr="004E2B1D" w:rsidRDefault="004E2B1D">
      <w:pPr>
        <w:pStyle w:val="Inhopg3"/>
        <w:rPr>
          <w:rFonts w:ascii="Verdana" w:eastAsiaTheme="minorEastAsia" w:hAnsi="Verdana" w:cstheme="minorBidi"/>
          <w:noProof/>
          <w:sz w:val="22"/>
          <w:szCs w:val="22"/>
          <w:lang w:val="nl-BE" w:eastAsia="nl-BE"/>
        </w:rPr>
      </w:pPr>
      <w:hyperlink w:anchor="_Toc61556016" w:history="1">
        <w:r w:rsidR="00723361" w:rsidRPr="004E2B1D">
          <w:rPr>
            <w:rStyle w:val="Hyperlink"/>
            <w:rFonts w:ascii="Verdana" w:hAnsi="Verdana"/>
            <w:noProof/>
          </w:rPr>
          <w:t>2.11</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Frans en Engels: communicatieve vaardigheden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_Toc61556016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22</w:t>
        </w:r>
        <w:r w:rsidR="00723361" w:rsidRPr="004E2B1D">
          <w:rPr>
            <w:rFonts w:ascii="Verdana" w:hAnsi="Verdana"/>
            <w:noProof/>
            <w:webHidden/>
          </w:rPr>
          <w:fldChar w:fldCharType="end"/>
        </w:r>
      </w:hyperlink>
    </w:p>
    <w:p w14:paraId="3E9A4FC2" w14:textId="655960EF" w:rsidR="00723361" w:rsidRPr="004E2B1D" w:rsidRDefault="004E2B1D">
      <w:pPr>
        <w:pStyle w:val="Inhopg3"/>
        <w:rPr>
          <w:rFonts w:ascii="Verdana" w:eastAsiaTheme="minorEastAsia" w:hAnsi="Verdana" w:cstheme="minorBidi"/>
          <w:noProof/>
          <w:sz w:val="22"/>
          <w:szCs w:val="22"/>
          <w:lang w:val="nl-BE" w:eastAsia="nl-BE"/>
        </w:rPr>
      </w:pPr>
      <w:hyperlink w:anchor="_Toc61556017" w:history="1">
        <w:r w:rsidR="00723361" w:rsidRPr="004E2B1D">
          <w:rPr>
            <w:rStyle w:val="Hyperlink"/>
            <w:rFonts w:ascii="Verdana" w:hAnsi="Verdana"/>
            <w:noProof/>
          </w:rPr>
          <w:t>2.12</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Frans en Engels: pakket uit de communicatieve vaardigheden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_Toc61556017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24</w:t>
        </w:r>
        <w:r w:rsidR="00723361" w:rsidRPr="004E2B1D">
          <w:rPr>
            <w:rFonts w:ascii="Verdana" w:hAnsi="Verdana"/>
            <w:noProof/>
            <w:webHidden/>
          </w:rPr>
          <w:fldChar w:fldCharType="end"/>
        </w:r>
      </w:hyperlink>
    </w:p>
    <w:p w14:paraId="40F2A4EF" w14:textId="188A0BDF" w:rsidR="00723361" w:rsidRPr="004E2B1D" w:rsidRDefault="004E2B1D">
      <w:pPr>
        <w:pStyle w:val="Inhopg3"/>
        <w:rPr>
          <w:rFonts w:ascii="Verdana" w:eastAsiaTheme="minorEastAsia" w:hAnsi="Verdana" w:cstheme="minorBidi"/>
          <w:noProof/>
          <w:sz w:val="22"/>
          <w:szCs w:val="22"/>
          <w:lang w:val="nl-BE" w:eastAsia="nl-BE"/>
        </w:rPr>
      </w:pPr>
      <w:hyperlink w:anchor="_Toc61556018" w:history="1">
        <w:r w:rsidR="00723361" w:rsidRPr="004E2B1D">
          <w:rPr>
            <w:rStyle w:val="Hyperlink"/>
            <w:rFonts w:ascii="Verdana" w:hAnsi="Verdana"/>
            <w:noProof/>
          </w:rPr>
          <w:t>2.13</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Frans en Engels: taalsystematiek</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_Toc61556018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25</w:t>
        </w:r>
        <w:r w:rsidR="00723361" w:rsidRPr="004E2B1D">
          <w:rPr>
            <w:rFonts w:ascii="Verdana" w:hAnsi="Verdana"/>
            <w:noProof/>
            <w:webHidden/>
          </w:rPr>
          <w:fldChar w:fldCharType="end"/>
        </w:r>
      </w:hyperlink>
    </w:p>
    <w:p w14:paraId="37AE4E66" w14:textId="68A73D3A" w:rsidR="00723361" w:rsidRPr="004E2B1D" w:rsidRDefault="004E2B1D">
      <w:pPr>
        <w:pStyle w:val="Inhopg3"/>
        <w:rPr>
          <w:rFonts w:ascii="Verdana" w:eastAsiaTheme="minorEastAsia" w:hAnsi="Verdana" w:cstheme="minorBidi"/>
          <w:noProof/>
          <w:sz w:val="22"/>
          <w:szCs w:val="22"/>
          <w:lang w:val="nl-BE" w:eastAsia="nl-BE"/>
        </w:rPr>
      </w:pPr>
      <w:hyperlink w:anchor="_Toc61556019" w:history="1">
        <w:r w:rsidR="00723361" w:rsidRPr="004E2B1D">
          <w:rPr>
            <w:rStyle w:val="Hyperlink"/>
            <w:rFonts w:ascii="Verdana" w:hAnsi="Verdana"/>
            <w:noProof/>
          </w:rPr>
          <w:t>2.14</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Frans en Engels: literatuur</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_Toc61556019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29</w:t>
        </w:r>
        <w:r w:rsidR="00723361" w:rsidRPr="004E2B1D">
          <w:rPr>
            <w:rFonts w:ascii="Verdana" w:hAnsi="Verdana"/>
            <w:noProof/>
            <w:webHidden/>
          </w:rPr>
          <w:fldChar w:fldCharType="end"/>
        </w:r>
      </w:hyperlink>
    </w:p>
    <w:p w14:paraId="35027646" w14:textId="5C4B0FC6" w:rsidR="00723361" w:rsidRPr="004E2B1D" w:rsidRDefault="004E2B1D">
      <w:pPr>
        <w:pStyle w:val="Inhopg3"/>
        <w:rPr>
          <w:rFonts w:ascii="Verdana" w:eastAsiaTheme="minorEastAsia" w:hAnsi="Verdana" w:cstheme="minorBidi"/>
          <w:noProof/>
          <w:sz w:val="22"/>
          <w:szCs w:val="22"/>
          <w:lang w:val="nl-BE" w:eastAsia="nl-BE"/>
        </w:rPr>
      </w:pPr>
      <w:hyperlink w:anchor="_Toc61556020" w:history="1">
        <w:r w:rsidR="00723361" w:rsidRPr="004E2B1D">
          <w:rPr>
            <w:rStyle w:val="Hyperlink"/>
            <w:rFonts w:ascii="Verdana" w:hAnsi="Verdana"/>
            <w:noProof/>
          </w:rPr>
          <w:t>2.15</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Frans en Engels: sociolinguïstiek</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_Toc61556020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31</w:t>
        </w:r>
        <w:r w:rsidR="00723361" w:rsidRPr="004E2B1D">
          <w:rPr>
            <w:rFonts w:ascii="Verdana" w:hAnsi="Verdana"/>
            <w:noProof/>
            <w:webHidden/>
          </w:rPr>
          <w:fldChar w:fldCharType="end"/>
        </w:r>
      </w:hyperlink>
    </w:p>
    <w:p w14:paraId="3A801F64" w14:textId="309DC335" w:rsidR="00723361" w:rsidRPr="004E2B1D" w:rsidRDefault="004E2B1D">
      <w:pPr>
        <w:pStyle w:val="Inhopg3"/>
        <w:rPr>
          <w:rFonts w:ascii="Verdana" w:eastAsiaTheme="minorEastAsia" w:hAnsi="Verdana" w:cstheme="minorBidi"/>
          <w:noProof/>
          <w:sz w:val="22"/>
          <w:szCs w:val="22"/>
          <w:lang w:val="nl-BE" w:eastAsia="nl-BE"/>
        </w:rPr>
      </w:pPr>
      <w:hyperlink w:anchor="_Toc61556021" w:history="1">
        <w:r w:rsidR="00723361" w:rsidRPr="004E2B1D">
          <w:rPr>
            <w:rStyle w:val="Hyperlink"/>
            <w:rFonts w:ascii="Verdana" w:hAnsi="Verdana"/>
            <w:noProof/>
          </w:rPr>
          <w:t>2.16</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Frans en Engels: pragmatiek</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_Toc61556021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31</w:t>
        </w:r>
        <w:r w:rsidR="00723361" w:rsidRPr="004E2B1D">
          <w:rPr>
            <w:rFonts w:ascii="Verdana" w:hAnsi="Verdana"/>
            <w:noProof/>
            <w:webHidden/>
          </w:rPr>
          <w:fldChar w:fldCharType="end"/>
        </w:r>
      </w:hyperlink>
    </w:p>
    <w:p w14:paraId="60410F80" w14:textId="32325B43" w:rsidR="00723361" w:rsidRPr="004E2B1D" w:rsidRDefault="004E2B1D">
      <w:pPr>
        <w:pStyle w:val="Inhopg3"/>
        <w:rPr>
          <w:rFonts w:ascii="Verdana" w:eastAsiaTheme="minorEastAsia" w:hAnsi="Verdana" w:cstheme="minorBidi"/>
          <w:noProof/>
          <w:sz w:val="22"/>
          <w:szCs w:val="22"/>
          <w:lang w:val="nl-BE" w:eastAsia="nl-BE"/>
        </w:rPr>
      </w:pPr>
      <w:hyperlink w:anchor="_Toc61556022" w:history="1">
        <w:r w:rsidR="00723361" w:rsidRPr="004E2B1D">
          <w:rPr>
            <w:rStyle w:val="Hyperlink"/>
            <w:rFonts w:ascii="Verdana" w:hAnsi="Verdana"/>
            <w:noProof/>
          </w:rPr>
          <w:t>2.17</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Duits: communicatieve vaardigheden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_Toc61556022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32</w:t>
        </w:r>
        <w:r w:rsidR="00723361" w:rsidRPr="004E2B1D">
          <w:rPr>
            <w:rFonts w:ascii="Verdana" w:hAnsi="Verdana"/>
            <w:noProof/>
            <w:webHidden/>
          </w:rPr>
          <w:fldChar w:fldCharType="end"/>
        </w:r>
      </w:hyperlink>
    </w:p>
    <w:p w14:paraId="3AFC88FA" w14:textId="31B495D5" w:rsidR="00723361" w:rsidRPr="004E2B1D" w:rsidRDefault="004E2B1D">
      <w:pPr>
        <w:pStyle w:val="Inhopg3"/>
        <w:rPr>
          <w:rFonts w:ascii="Verdana" w:eastAsiaTheme="minorEastAsia" w:hAnsi="Verdana" w:cstheme="minorBidi"/>
          <w:noProof/>
          <w:sz w:val="22"/>
          <w:szCs w:val="22"/>
          <w:lang w:val="nl-BE" w:eastAsia="nl-BE"/>
        </w:rPr>
      </w:pPr>
      <w:hyperlink w:anchor="_Toc61556023" w:history="1">
        <w:r w:rsidR="00723361" w:rsidRPr="004E2B1D">
          <w:rPr>
            <w:rStyle w:val="Hyperlink"/>
            <w:rFonts w:ascii="Verdana" w:hAnsi="Verdana"/>
            <w:noProof/>
          </w:rPr>
          <w:t>2.18</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Duits: pakket uit de communicatieve vaardigheden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_Toc61556023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35</w:t>
        </w:r>
        <w:r w:rsidR="00723361" w:rsidRPr="004E2B1D">
          <w:rPr>
            <w:rFonts w:ascii="Verdana" w:hAnsi="Verdana"/>
            <w:noProof/>
            <w:webHidden/>
          </w:rPr>
          <w:fldChar w:fldCharType="end"/>
        </w:r>
      </w:hyperlink>
    </w:p>
    <w:p w14:paraId="051FB2BE" w14:textId="15231E64" w:rsidR="00723361" w:rsidRPr="004E2B1D" w:rsidRDefault="004E2B1D">
      <w:pPr>
        <w:pStyle w:val="Inhopg3"/>
        <w:rPr>
          <w:rFonts w:ascii="Verdana" w:eastAsiaTheme="minorEastAsia" w:hAnsi="Verdana" w:cstheme="minorBidi"/>
          <w:noProof/>
          <w:sz w:val="22"/>
          <w:szCs w:val="22"/>
          <w:lang w:val="nl-BE" w:eastAsia="nl-BE"/>
        </w:rPr>
      </w:pPr>
      <w:hyperlink w:anchor="_Toc61556024" w:history="1">
        <w:r w:rsidR="00723361" w:rsidRPr="004E2B1D">
          <w:rPr>
            <w:rStyle w:val="Hyperlink"/>
            <w:rFonts w:ascii="Verdana" w:hAnsi="Verdana"/>
            <w:noProof/>
          </w:rPr>
          <w:t>2.19</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Duits: taalsystematiek</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_Toc61556024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38</w:t>
        </w:r>
        <w:r w:rsidR="00723361" w:rsidRPr="004E2B1D">
          <w:rPr>
            <w:rFonts w:ascii="Verdana" w:hAnsi="Verdana"/>
            <w:noProof/>
            <w:webHidden/>
          </w:rPr>
          <w:fldChar w:fldCharType="end"/>
        </w:r>
      </w:hyperlink>
    </w:p>
    <w:p w14:paraId="2C18E749" w14:textId="172B4644" w:rsidR="00723361" w:rsidRPr="004E2B1D" w:rsidRDefault="004E2B1D">
      <w:pPr>
        <w:pStyle w:val="Inhopg3"/>
        <w:rPr>
          <w:rFonts w:ascii="Verdana" w:eastAsiaTheme="minorEastAsia" w:hAnsi="Verdana" w:cstheme="minorBidi"/>
          <w:noProof/>
          <w:sz w:val="22"/>
          <w:szCs w:val="22"/>
          <w:lang w:val="nl-BE" w:eastAsia="nl-BE"/>
        </w:rPr>
      </w:pPr>
      <w:hyperlink w:anchor="_Toc61556025" w:history="1">
        <w:r w:rsidR="00723361" w:rsidRPr="004E2B1D">
          <w:rPr>
            <w:rStyle w:val="Hyperlink"/>
            <w:rFonts w:ascii="Verdana" w:hAnsi="Verdana"/>
            <w:noProof/>
          </w:rPr>
          <w:t>2.20</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Duits: pakket uit de taalsystematiek</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_Toc61556025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41</w:t>
        </w:r>
        <w:r w:rsidR="00723361" w:rsidRPr="004E2B1D">
          <w:rPr>
            <w:rFonts w:ascii="Verdana" w:hAnsi="Verdana"/>
            <w:noProof/>
            <w:webHidden/>
          </w:rPr>
          <w:fldChar w:fldCharType="end"/>
        </w:r>
      </w:hyperlink>
    </w:p>
    <w:p w14:paraId="526DA134" w14:textId="79546E83" w:rsidR="00723361" w:rsidRPr="004E2B1D" w:rsidRDefault="004E2B1D">
      <w:pPr>
        <w:pStyle w:val="Inhopg3"/>
        <w:rPr>
          <w:rFonts w:ascii="Verdana" w:eastAsiaTheme="minorEastAsia" w:hAnsi="Verdana" w:cstheme="minorBidi"/>
          <w:noProof/>
          <w:sz w:val="22"/>
          <w:szCs w:val="22"/>
          <w:lang w:val="nl-BE" w:eastAsia="nl-BE"/>
        </w:rPr>
      </w:pPr>
      <w:hyperlink w:anchor="_Toc61556026" w:history="1">
        <w:r w:rsidR="00723361" w:rsidRPr="004E2B1D">
          <w:rPr>
            <w:rStyle w:val="Hyperlink"/>
            <w:rFonts w:ascii="Verdana" w:hAnsi="Verdana"/>
            <w:noProof/>
          </w:rPr>
          <w:t>2.21</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Duits: Landeskunde</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_Toc61556026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43</w:t>
        </w:r>
        <w:r w:rsidR="00723361" w:rsidRPr="004E2B1D">
          <w:rPr>
            <w:rFonts w:ascii="Verdana" w:hAnsi="Verdana"/>
            <w:noProof/>
            <w:webHidden/>
          </w:rPr>
          <w:fldChar w:fldCharType="end"/>
        </w:r>
      </w:hyperlink>
    </w:p>
    <w:p w14:paraId="52CE1EE2" w14:textId="33E7F8B1" w:rsidR="00723361" w:rsidRPr="004E2B1D" w:rsidRDefault="004E2B1D">
      <w:pPr>
        <w:pStyle w:val="Inhopg3"/>
        <w:rPr>
          <w:rFonts w:ascii="Verdana" w:eastAsiaTheme="minorEastAsia" w:hAnsi="Verdana" w:cstheme="minorBidi"/>
          <w:noProof/>
          <w:sz w:val="22"/>
          <w:szCs w:val="22"/>
          <w:lang w:val="nl-BE" w:eastAsia="nl-BE"/>
        </w:rPr>
      </w:pPr>
      <w:hyperlink w:anchor="_Toc61556027" w:history="1">
        <w:r w:rsidR="00723361" w:rsidRPr="004E2B1D">
          <w:rPr>
            <w:rStyle w:val="Hyperlink"/>
            <w:rFonts w:ascii="Verdana" w:hAnsi="Verdana"/>
            <w:noProof/>
          </w:rPr>
          <w:t>2.22</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Duits: literatuurbeleving</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_Toc61556027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43</w:t>
        </w:r>
        <w:r w:rsidR="00723361" w:rsidRPr="004E2B1D">
          <w:rPr>
            <w:rFonts w:ascii="Verdana" w:hAnsi="Verdana"/>
            <w:noProof/>
            <w:webHidden/>
          </w:rPr>
          <w:fldChar w:fldCharType="end"/>
        </w:r>
      </w:hyperlink>
    </w:p>
    <w:p w14:paraId="48839985" w14:textId="394DEC4E" w:rsidR="00723361" w:rsidRPr="004E2B1D" w:rsidRDefault="004E2B1D">
      <w:pPr>
        <w:pStyle w:val="Inhopg2"/>
        <w:rPr>
          <w:rFonts w:ascii="Verdana" w:eastAsiaTheme="minorEastAsia" w:hAnsi="Verdana" w:cstheme="minorBidi"/>
          <w:b w:val="0"/>
          <w:bCs w:val="0"/>
          <w:lang w:val="nl-BE" w:eastAsia="nl-BE"/>
        </w:rPr>
      </w:pPr>
      <w:hyperlink w:anchor="_Toc61556028" w:history="1">
        <w:r w:rsidR="00723361" w:rsidRPr="004E2B1D">
          <w:rPr>
            <w:rStyle w:val="Hyperlink"/>
            <w:rFonts w:ascii="Verdana" w:hAnsi="Verdana"/>
          </w:rPr>
          <w:t>3</w:t>
        </w:r>
        <w:r w:rsidR="00723361" w:rsidRPr="004E2B1D">
          <w:rPr>
            <w:rFonts w:ascii="Verdana" w:eastAsiaTheme="minorEastAsia" w:hAnsi="Verdana" w:cstheme="minorBidi"/>
            <w:b w:val="0"/>
            <w:bCs w:val="0"/>
            <w:lang w:val="nl-BE" w:eastAsia="nl-BE"/>
          </w:rPr>
          <w:tab/>
        </w:r>
        <w:r w:rsidR="00723361" w:rsidRPr="004E2B1D">
          <w:rPr>
            <w:rStyle w:val="Hyperlink"/>
            <w:rFonts w:ascii="Verdana" w:hAnsi="Verdana"/>
          </w:rPr>
          <w:t>Klassieke talen</w:t>
        </w:r>
        <w:r w:rsidR="00723361" w:rsidRPr="004E2B1D">
          <w:rPr>
            <w:rFonts w:ascii="Verdana" w:hAnsi="Verdana"/>
            <w:webHidden/>
          </w:rPr>
          <w:tab/>
        </w:r>
        <w:r w:rsidR="00723361" w:rsidRPr="004E2B1D">
          <w:rPr>
            <w:rFonts w:ascii="Verdana" w:hAnsi="Verdana"/>
            <w:webHidden/>
          </w:rPr>
          <w:fldChar w:fldCharType="begin"/>
        </w:r>
        <w:r w:rsidR="00723361" w:rsidRPr="004E2B1D">
          <w:rPr>
            <w:rFonts w:ascii="Verdana" w:hAnsi="Verdana"/>
            <w:webHidden/>
          </w:rPr>
          <w:instrText xml:space="preserve"> PAGEREF _Toc61556028 \h </w:instrText>
        </w:r>
        <w:r w:rsidR="00723361" w:rsidRPr="004E2B1D">
          <w:rPr>
            <w:rFonts w:ascii="Verdana" w:hAnsi="Verdana"/>
            <w:webHidden/>
          </w:rPr>
        </w:r>
        <w:r w:rsidR="00723361" w:rsidRPr="004E2B1D">
          <w:rPr>
            <w:rFonts w:ascii="Verdana" w:hAnsi="Verdana"/>
            <w:webHidden/>
          </w:rPr>
          <w:fldChar w:fldCharType="separate"/>
        </w:r>
        <w:r w:rsidR="00723361" w:rsidRPr="004E2B1D">
          <w:rPr>
            <w:rFonts w:ascii="Verdana" w:hAnsi="Verdana"/>
            <w:webHidden/>
          </w:rPr>
          <w:t>46</w:t>
        </w:r>
        <w:r w:rsidR="00723361" w:rsidRPr="004E2B1D">
          <w:rPr>
            <w:rFonts w:ascii="Verdana" w:hAnsi="Verdana"/>
            <w:webHidden/>
          </w:rPr>
          <w:fldChar w:fldCharType="end"/>
        </w:r>
      </w:hyperlink>
    </w:p>
    <w:p w14:paraId="7BA55FD9" w14:textId="11F39300" w:rsidR="00723361" w:rsidRPr="004E2B1D" w:rsidRDefault="004E2B1D">
      <w:pPr>
        <w:pStyle w:val="Inhopg3"/>
        <w:rPr>
          <w:rFonts w:ascii="Verdana" w:eastAsiaTheme="minorEastAsia" w:hAnsi="Verdana" w:cstheme="minorBidi"/>
          <w:noProof/>
          <w:sz w:val="22"/>
          <w:szCs w:val="22"/>
          <w:lang w:val="nl-BE" w:eastAsia="nl-BE"/>
        </w:rPr>
      </w:pPr>
      <w:hyperlink w:anchor="_Toc61556029" w:history="1">
        <w:r w:rsidR="00723361" w:rsidRPr="004E2B1D">
          <w:rPr>
            <w:rStyle w:val="Hyperlink"/>
            <w:rFonts w:ascii="Verdana" w:hAnsi="Verdana"/>
            <w:noProof/>
          </w:rPr>
          <w:t>3.1</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Latijn en/of Grieks of Hebreeuws: taalsystematiek</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_Toc61556029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46</w:t>
        </w:r>
        <w:r w:rsidR="00723361" w:rsidRPr="004E2B1D">
          <w:rPr>
            <w:rFonts w:ascii="Verdana" w:hAnsi="Verdana"/>
            <w:noProof/>
            <w:webHidden/>
          </w:rPr>
          <w:fldChar w:fldCharType="end"/>
        </w:r>
      </w:hyperlink>
    </w:p>
    <w:p w14:paraId="125B148D" w14:textId="132AEB2B" w:rsidR="00723361" w:rsidRPr="004E2B1D" w:rsidRDefault="004E2B1D">
      <w:pPr>
        <w:pStyle w:val="Inhopg3"/>
        <w:rPr>
          <w:rFonts w:ascii="Verdana" w:eastAsiaTheme="minorEastAsia" w:hAnsi="Verdana" w:cstheme="minorBidi"/>
          <w:noProof/>
          <w:sz w:val="22"/>
          <w:szCs w:val="22"/>
          <w:lang w:val="nl-BE" w:eastAsia="nl-BE"/>
        </w:rPr>
      </w:pPr>
      <w:hyperlink w:anchor="_Toc61556030" w:history="1">
        <w:r w:rsidR="00723361" w:rsidRPr="004E2B1D">
          <w:rPr>
            <w:rStyle w:val="Hyperlink"/>
            <w:rFonts w:ascii="Verdana" w:hAnsi="Verdana"/>
            <w:noProof/>
          </w:rPr>
          <w:t>3.2</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Latijn en/of Grieks of Hebreeuws: literatuur</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_Toc61556030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47</w:t>
        </w:r>
        <w:r w:rsidR="00723361" w:rsidRPr="004E2B1D">
          <w:rPr>
            <w:rFonts w:ascii="Verdana" w:hAnsi="Verdana"/>
            <w:noProof/>
            <w:webHidden/>
          </w:rPr>
          <w:fldChar w:fldCharType="end"/>
        </w:r>
      </w:hyperlink>
    </w:p>
    <w:p w14:paraId="4B301D7E" w14:textId="3B8D09FB" w:rsidR="00723361" w:rsidRPr="004E2B1D" w:rsidRDefault="004E2B1D">
      <w:pPr>
        <w:pStyle w:val="Inhopg3"/>
        <w:rPr>
          <w:rFonts w:ascii="Verdana" w:eastAsiaTheme="minorEastAsia" w:hAnsi="Verdana" w:cstheme="minorBidi"/>
          <w:noProof/>
          <w:sz w:val="22"/>
          <w:szCs w:val="22"/>
          <w:lang w:val="nl-BE" w:eastAsia="nl-BE"/>
        </w:rPr>
      </w:pPr>
      <w:hyperlink w:anchor="_Toc61556031" w:history="1">
        <w:r w:rsidR="00723361" w:rsidRPr="004E2B1D">
          <w:rPr>
            <w:rStyle w:val="Hyperlink"/>
            <w:rFonts w:ascii="Verdana" w:hAnsi="Verdana"/>
            <w:noProof/>
          </w:rPr>
          <w:t>3.3</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Latijn en/of Grieks of Hebreeuws: cultuurgeschiedenis</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_Toc61556031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50</w:t>
        </w:r>
        <w:r w:rsidR="00723361" w:rsidRPr="004E2B1D">
          <w:rPr>
            <w:rFonts w:ascii="Verdana" w:hAnsi="Verdana"/>
            <w:noProof/>
            <w:webHidden/>
          </w:rPr>
          <w:fldChar w:fldCharType="end"/>
        </w:r>
      </w:hyperlink>
    </w:p>
    <w:p w14:paraId="0FE8546D" w14:textId="55574A4B" w:rsidR="00723361" w:rsidRPr="004E2B1D" w:rsidRDefault="004E2B1D">
      <w:pPr>
        <w:pStyle w:val="Inhopg2"/>
        <w:rPr>
          <w:rFonts w:ascii="Verdana" w:eastAsiaTheme="minorEastAsia" w:hAnsi="Verdana" w:cstheme="minorBidi"/>
          <w:b w:val="0"/>
          <w:bCs w:val="0"/>
          <w:lang w:val="nl-BE" w:eastAsia="nl-BE"/>
        </w:rPr>
      </w:pPr>
      <w:hyperlink w:anchor="_Toc61556032" w:history="1">
        <w:r w:rsidR="00723361" w:rsidRPr="004E2B1D">
          <w:rPr>
            <w:rStyle w:val="Hyperlink"/>
            <w:rFonts w:ascii="Verdana" w:hAnsi="Verdana"/>
          </w:rPr>
          <w:t>4</w:t>
        </w:r>
        <w:r w:rsidR="00723361" w:rsidRPr="004E2B1D">
          <w:rPr>
            <w:rFonts w:ascii="Verdana" w:eastAsiaTheme="minorEastAsia" w:hAnsi="Verdana" w:cstheme="minorBidi"/>
            <w:b w:val="0"/>
            <w:bCs w:val="0"/>
            <w:lang w:val="nl-BE" w:eastAsia="nl-BE"/>
          </w:rPr>
          <w:tab/>
        </w:r>
        <w:r w:rsidR="00723361" w:rsidRPr="004E2B1D">
          <w:rPr>
            <w:rStyle w:val="Hyperlink"/>
            <w:rFonts w:ascii="Verdana" w:hAnsi="Verdana"/>
          </w:rPr>
          <w:t>Kunst en cultuur</w:t>
        </w:r>
        <w:r w:rsidR="00723361" w:rsidRPr="004E2B1D">
          <w:rPr>
            <w:rFonts w:ascii="Verdana" w:hAnsi="Verdana"/>
            <w:webHidden/>
          </w:rPr>
          <w:tab/>
        </w:r>
        <w:r w:rsidR="00723361" w:rsidRPr="004E2B1D">
          <w:rPr>
            <w:rFonts w:ascii="Verdana" w:hAnsi="Verdana"/>
            <w:webHidden/>
          </w:rPr>
          <w:fldChar w:fldCharType="begin"/>
        </w:r>
        <w:r w:rsidR="00723361" w:rsidRPr="004E2B1D">
          <w:rPr>
            <w:rFonts w:ascii="Verdana" w:hAnsi="Verdana"/>
            <w:webHidden/>
          </w:rPr>
          <w:instrText xml:space="preserve"> PAGEREF _Toc61556032 \h </w:instrText>
        </w:r>
        <w:r w:rsidR="00723361" w:rsidRPr="004E2B1D">
          <w:rPr>
            <w:rFonts w:ascii="Verdana" w:hAnsi="Verdana"/>
            <w:webHidden/>
          </w:rPr>
        </w:r>
        <w:r w:rsidR="00723361" w:rsidRPr="004E2B1D">
          <w:rPr>
            <w:rFonts w:ascii="Verdana" w:hAnsi="Verdana"/>
            <w:webHidden/>
          </w:rPr>
          <w:fldChar w:fldCharType="separate"/>
        </w:r>
        <w:r w:rsidR="00723361" w:rsidRPr="004E2B1D">
          <w:rPr>
            <w:rFonts w:ascii="Verdana" w:hAnsi="Verdana"/>
            <w:webHidden/>
          </w:rPr>
          <w:t>53</w:t>
        </w:r>
        <w:r w:rsidR="00723361" w:rsidRPr="004E2B1D">
          <w:rPr>
            <w:rFonts w:ascii="Verdana" w:hAnsi="Verdana"/>
            <w:webHidden/>
          </w:rPr>
          <w:fldChar w:fldCharType="end"/>
        </w:r>
      </w:hyperlink>
    </w:p>
    <w:p w14:paraId="5EFB916B" w14:textId="1C98F554" w:rsidR="00723361" w:rsidRPr="004E2B1D" w:rsidRDefault="004E2B1D">
      <w:pPr>
        <w:pStyle w:val="Inhopg3"/>
        <w:rPr>
          <w:rFonts w:ascii="Verdana" w:eastAsiaTheme="minorEastAsia" w:hAnsi="Verdana" w:cstheme="minorBidi"/>
          <w:noProof/>
          <w:sz w:val="22"/>
          <w:szCs w:val="22"/>
          <w:lang w:val="nl-BE" w:eastAsia="nl-BE"/>
        </w:rPr>
      </w:pPr>
      <w:hyperlink w:anchor="_Toc61556033" w:history="1">
        <w:r w:rsidR="00723361" w:rsidRPr="004E2B1D">
          <w:rPr>
            <w:rStyle w:val="Hyperlink"/>
            <w:rFonts w:ascii="Verdana" w:hAnsi="Verdana"/>
            <w:noProof/>
          </w:rPr>
          <w:t>4.1</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Artistieke expressie: individuele gedrevenheid tonen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_Toc61556033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53</w:t>
        </w:r>
        <w:r w:rsidR="00723361" w:rsidRPr="004E2B1D">
          <w:rPr>
            <w:rFonts w:ascii="Verdana" w:hAnsi="Verdana"/>
            <w:noProof/>
            <w:webHidden/>
          </w:rPr>
          <w:fldChar w:fldCharType="end"/>
        </w:r>
      </w:hyperlink>
    </w:p>
    <w:p w14:paraId="74069C12" w14:textId="51AA7E7A" w:rsidR="00723361" w:rsidRPr="004E2B1D" w:rsidRDefault="004E2B1D">
      <w:pPr>
        <w:pStyle w:val="Inhopg3"/>
        <w:rPr>
          <w:rFonts w:ascii="Verdana" w:eastAsiaTheme="minorEastAsia" w:hAnsi="Verdana" w:cstheme="minorBidi"/>
          <w:noProof/>
          <w:sz w:val="22"/>
          <w:szCs w:val="22"/>
          <w:lang w:val="nl-BE" w:eastAsia="nl-BE"/>
        </w:rPr>
      </w:pPr>
      <w:hyperlink w:anchor="_Toc61556034" w:history="1">
        <w:r w:rsidR="00723361" w:rsidRPr="004E2B1D">
          <w:rPr>
            <w:rStyle w:val="Hyperlink"/>
            <w:rFonts w:ascii="Verdana" w:hAnsi="Verdana"/>
            <w:noProof/>
          </w:rPr>
          <w:t>4.2</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Artistieke expressie: creëren en (drang tot) innoveren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_Toc61556034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53</w:t>
        </w:r>
        <w:r w:rsidR="00723361" w:rsidRPr="004E2B1D">
          <w:rPr>
            <w:rFonts w:ascii="Verdana" w:hAnsi="Verdana"/>
            <w:noProof/>
            <w:webHidden/>
          </w:rPr>
          <w:fldChar w:fldCharType="end"/>
        </w:r>
      </w:hyperlink>
    </w:p>
    <w:p w14:paraId="3C9E5573" w14:textId="3E69E664" w:rsidR="00723361" w:rsidRPr="004E2B1D" w:rsidRDefault="004E2B1D">
      <w:pPr>
        <w:pStyle w:val="Inhopg3"/>
        <w:rPr>
          <w:rFonts w:ascii="Verdana" w:eastAsiaTheme="minorEastAsia" w:hAnsi="Verdana" w:cstheme="minorBidi"/>
          <w:noProof/>
          <w:sz w:val="22"/>
          <w:szCs w:val="22"/>
          <w:lang w:val="nl-BE" w:eastAsia="nl-BE"/>
        </w:rPr>
      </w:pPr>
      <w:hyperlink w:anchor="_Toc61556035" w:history="1">
        <w:r w:rsidR="00723361" w:rsidRPr="004E2B1D">
          <w:rPr>
            <w:rStyle w:val="Hyperlink"/>
            <w:rFonts w:ascii="Verdana" w:hAnsi="Verdana"/>
            <w:noProof/>
          </w:rPr>
          <w:t>4.3</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Artistieke expressie: vakdeskundigheid inzetten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_Toc61556035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55</w:t>
        </w:r>
        <w:r w:rsidR="00723361" w:rsidRPr="004E2B1D">
          <w:rPr>
            <w:rFonts w:ascii="Verdana" w:hAnsi="Verdana"/>
            <w:noProof/>
            <w:webHidden/>
          </w:rPr>
          <w:fldChar w:fldCharType="end"/>
        </w:r>
      </w:hyperlink>
    </w:p>
    <w:p w14:paraId="214100CF" w14:textId="2A43677D" w:rsidR="00723361" w:rsidRPr="004E2B1D" w:rsidRDefault="004E2B1D">
      <w:pPr>
        <w:pStyle w:val="Inhopg3"/>
        <w:rPr>
          <w:rFonts w:ascii="Verdana" w:eastAsiaTheme="minorEastAsia" w:hAnsi="Verdana" w:cstheme="minorBidi"/>
          <w:noProof/>
          <w:sz w:val="22"/>
          <w:szCs w:val="22"/>
          <w:lang w:val="nl-BE" w:eastAsia="nl-BE"/>
        </w:rPr>
      </w:pPr>
      <w:hyperlink w:anchor="_Toc61556036" w:history="1">
        <w:r w:rsidR="00723361" w:rsidRPr="004E2B1D">
          <w:rPr>
            <w:rStyle w:val="Hyperlink"/>
            <w:rFonts w:ascii="Verdana" w:hAnsi="Verdana"/>
            <w:noProof/>
          </w:rPr>
          <w:t>4.4</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Artistieke expressie: onderzoeken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_Toc61556036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55</w:t>
        </w:r>
        <w:r w:rsidR="00723361" w:rsidRPr="004E2B1D">
          <w:rPr>
            <w:rFonts w:ascii="Verdana" w:hAnsi="Verdana"/>
            <w:noProof/>
            <w:webHidden/>
          </w:rPr>
          <w:fldChar w:fldCharType="end"/>
        </w:r>
      </w:hyperlink>
    </w:p>
    <w:p w14:paraId="55C8CB7B" w14:textId="575B368C" w:rsidR="00723361" w:rsidRPr="004E2B1D" w:rsidRDefault="004E2B1D">
      <w:pPr>
        <w:pStyle w:val="Inhopg3"/>
        <w:rPr>
          <w:rFonts w:ascii="Verdana" w:eastAsiaTheme="minorEastAsia" w:hAnsi="Verdana" w:cstheme="minorBidi"/>
          <w:noProof/>
          <w:sz w:val="22"/>
          <w:szCs w:val="22"/>
          <w:lang w:val="nl-BE" w:eastAsia="nl-BE"/>
        </w:rPr>
      </w:pPr>
      <w:hyperlink w:anchor="_Toc61556037" w:history="1">
        <w:r w:rsidR="00723361" w:rsidRPr="004E2B1D">
          <w:rPr>
            <w:rStyle w:val="Hyperlink"/>
            <w:rFonts w:ascii="Verdana" w:hAnsi="Verdana"/>
            <w:noProof/>
          </w:rPr>
          <w:t>4.5</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Artistieke expressie: relaties bouwen en samenwerken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_Toc61556037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56</w:t>
        </w:r>
        <w:r w:rsidR="00723361" w:rsidRPr="004E2B1D">
          <w:rPr>
            <w:rFonts w:ascii="Verdana" w:hAnsi="Verdana"/>
            <w:noProof/>
            <w:webHidden/>
          </w:rPr>
          <w:fldChar w:fldCharType="end"/>
        </w:r>
      </w:hyperlink>
    </w:p>
    <w:p w14:paraId="13331610" w14:textId="7287A216" w:rsidR="00723361" w:rsidRPr="004E2B1D" w:rsidRDefault="004E2B1D">
      <w:pPr>
        <w:pStyle w:val="Inhopg3"/>
        <w:rPr>
          <w:rFonts w:ascii="Verdana" w:eastAsiaTheme="minorEastAsia" w:hAnsi="Verdana" w:cstheme="minorBidi"/>
          <w:noProof/>
          <w:sz w:val="22"/>
          <w:szCs w:val="22"/>
          <w:lang w:val="nl-BE" w:eastAsia="nl-BE"/>
        </w:rPr>
      </w:pPr>
      <w:hyperlink w:anchor="_Toc61556038" w:history="1">
        <w:r w:rsidR="00723361" w:rsidRPr="004E2B1D">
          <w:rPr>
            <w:rStyle w:val="Hyperlink"/>
            <w:rFonts w:ascii="Verdana" w:hAnsi="Verdana"/>
            <w:noProof/>
          </w:rPr>
          <w:t>4.6</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Artistieke expressie: presenteren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_Toc61556038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57</w:t>
        </w:r>
        <w:r w:rsidR="00723361" w:rsidRPr="004E2B1D">
          <w:rPr>
            <w:rFonts w:ascii="Verdana" w:hAnsi="Verdana"/>
            <w:noProof/>
            <w:webHidden/>
          </w:rPr>
          <w:fldChar w:fldCharType="end"/>
        </w:r>
      </w:hyperlink>
    </w:p>
    <w:p w14:paraId="29E21844" w14:textId="4FAF1070" w:rsidR="00723361" w:rsidRPr="004E2B1D" w:rsidRDefault="004E2B1D">
      <w:pPr>
        <w:pStyle w:val="Inhopg3"/>
        <w:rPr>
          <w:rFonts w:ascii="Verdana" w:eastAsiaTheme="minorEastAsia" w:hAnsi="Verdana" w:cstheme="minorBidi"/>
          <w:noProof/>
          <w:sz w:val="22"/>
          <w:szCs w:val="22"/>
          <w:lang w:val="nl-BE" w:eastAsia="nl-BE"/>
        </w:rPr>
      </w:pPr>
      <w:hyperlink w:anchor="_Toc61556039" w:history="1">
        <w:r w:rsidR="00723361" w:rsidRPr="004E2B1D">
          <w:rPr>
            <w:rStyle w:val="Hyperlink"/>
            <w:rFonts w:ascii="Verdana" w:hAnsi="Verdana"/>
            <w:noProof/>
          </w:rPr>
          <w:t>4.7</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Kunstbeschouwing</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_Toc61556039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58</w:t>
        </w:r>
        <w:r w:rsidR="00723361" w:rsidRPr="004E2B1D">
          <w:rPr>
            <w:rFonts w:ascii="Verdana" w:hAnsi="Verdana"/>
            <w:noProof/>
            <w:webHidden/>
          </w:rPr>
          <w:fldChar w:fldCharType="end"/>
        </w:r>
      </w:hyperlink>
    </w:p>
    <w:p w14:paraId="61C9A1DF" w14:textId="6E963459" w:rsidR="00723361" w:rsidRPr="004E2B1D" w:rsidRDefault="004E2B1D">
      <w:pPr>
        <w:pStyle w:val="Inhopg3"/>
        <w:rPr>
          <w:rFonts w:ascii="Verdana" w:eastAsiaTheme="minorEastAsia" w:hAnsi="Verdana" w:cstheme="minorBidi"/>
          <w:noProof/>
          <w:sz w:val="22"/>
          <w:szCs w:val="22"/>
          <w:lang w:val="nl-BE" w:eastAsia="nl-BE"/>
        </w:rPr>
      </w:pPr>
      <w:hyperlink w:anchor="_Toc61556040" w:history="1">
        <w:r w:rsidR="00723361" w:rsidRPr="004E2B1D">
          <w:rPr>
            <w:rStyle w:val="Hyperlink"/>
            <w:rFonts w:ascii="Verdana" w:hAnsi="Verdana"/>
            <w:noProof/>
          </w:rPr>
          <w:t>4.8</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Toegepaste kunstbeschouwing</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_Toc61556040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60</w:t>
        </w:r>
        <w:r w:rsidR="00723361" w:rsidRPr="004E2B1D">
          <w:rPr>
            <w:rFonts w:ascii="Verdana" w:hAnsi="Verdana"/>
            <w:noProof/>
            <w:webHidden/>
          </w:rPr>
          <w:fldChar w:fldCharType="end"/>
        </w:r>
      </w:hyperlink>
    </w:p>
    <w:p w14:paraId="0F53D88F" w14:textId="2A0B7B89" w:rsidR="00723361" w:rsidRPr="004E2B1D" w:rsidRDefault="004E2B1D">
      <w:pPr>
        <w:pStyle w:val="Inhopg2"/>
        <w:rPr>
          <w:rFonts w:ascii="Verdana" w:eastAsiaTheme="minorEastAsia" w:hAnsi="Verdana" w:cstheme="minorBidi"/>
          <w:b w:val="0"/>
          <w:bCs w:val="0"/>
          <w:lang w:val="nl-BE" w:eastAsia="nl-BE"/>
        </w:rPr>
      </w:pPr>
      <w:hyperlink w:anchor="_Toc61556041" w:history="1">
        <w:r w:rsidR="00723361" w:rsidRPr="004E2B1D">
          <w:rPr>
            <w:rStyle w:val="Hyperlink"/>
            <w:rFonts w:ascii="Verdana" w:hAnsi="Verdana"/>
          </w:rPr>
          <w:t>5</w:t>
        </w:r>
        <w:r w:rsidR="00723361" w:rsidRPr="004E2B1D">
          <w:rPr>
            <w:rFonts w:ascii="Verdana" w:eastAsiaTheme="minorEastAsia" w:hAnsi="Verdana" w:cstheme="minorBidi"/>
            <w:b w:val="0"/>
            <w:bCs w:val="0"/>
            <w:lang w:val="nl-BE" w:eastAsia="nl-BE"/>
          </w:rPr>
          <w:tab/>
        </w:r>
        <w:r w:rsidR="00723361" w:rsidRPr="004E2B1D">
          <w:rPr>
            <w:rStyle w:val="Hyperlink"/>
            <w:rFonts w:ascii="Verdana" w:hAnsi="Verdana"/>
          </w:rPr>
          <w:t>Filosofie</w:t>
        </w:r>
        <w:r w:rsidR="00723361" w:rsidRPr="004E2B1D">
          <w:rPr>
            <w:rFonts w:ascii="Verdana" w:hAnsi="Verdana"/>
            <w:webHidden/>
          </w:rPr>
          <w:tab/>
        </w:r>
        <w:r w:rsidR="00723361" w:rsidRPr="004E2B1D">
          <w:rPr>
            <w:rFonts w:ascii="Verdana" w:hAnsi="Verdana"/>
            <w:webHidden/>
          </w:rPr>
          <w:fldChar w:fldCharType="begin"/>
        </w:r>
        <w:r w:rsidR="00723361" w:rsidRPr="004E2B1D">
          <w:rPr>
            <w:rFonts w:ascii="Verdana" w:hAnsi="Verdana"/>
            <w:webHidden/>
          </w:rPr>
          <w:instrText xml:space="preserve"> PAGEREF _Toc61556041 \h </w:instrText>
        </w:r>
        <w:r w:rsidR="00723361" w:rsidRPr="004E2B1D">
          <w:rPr>
            <w:rFonts w:ascii="Verdana" w:hAnsi="Verdana"/>
            <w:webHidden/>
          </w:rPr>
        </w:r>
        <w:r w:rsidR="00723361" w:rsidRPr="004E2B1D">
          <w:rPr>
            <w:rFonts w:ascii="Verdana" w:hAnsi="Verdana"/>
            <w:webHidden/>
          </w:rPr>
          <w:fldChar w:fldCharType="separate"/>
        </w:r>
        <w:r w:rsidR="00723361" w:rsidRPr="004E2B1D">
          <w:rPr>
            <w:rFonts w:ascii="Verdana" w:hAnsi="Verdana"/>
            <w:webHidden/>
          </w:rPr>
          <w:t>63</w:t>
        </w:r>
        <w:r w:rsidR="00723361" w:rsidRPr="004E2B1D">
          <w:rPr>
            <w:rFonts w:ascii="Verdana" w:hAnsi="Verdana"/>
            <w:webHidden/>
          </w:rPr>
          <w:fldChar w:fldCharType="end"/>
        </w:r>
      </w:hyperlink>
    </w:p>
    <w:p w14:paraId="1EA792AF" w14:textId="3D2C5CAB" w:rsidR="00723361" w:rsidRPr="004E2B1D" w:rsidRDefault="004E2B1D">
      <w:pPr>
        <w:pStyle w:val="Inhopg3"/>
        <w:rPr>
          <w:rFonts w:ascii="Verdana" w:eastAsiaTheme="minorEastAsia" w:hAnsi="Verdana" w:cstheme="minorBidi"/>
          <w:noProof/>
          <w:sz w:val="22"/>
          <w:szCs w:val="22"/>
          <w:lang w:val="nl-BE" w:eastAsia="nl-BE"/>
        </w:rPr>
      </w:pPr>
      <w:hyperlink w:anchor="_Toc61556042" w:history="1">
        <w:r w:rsidR="00723361" w:rsidRPr="004E2B1D">
          <w:rPr>
            <w:rStyle w:val="Hyperlink"/>
            <w:rFonts w:ascii="Verdana" w:hAnsi="Verdana"/>
            <w:noProof/>
          </w:rPr>
          <w:t>5.1</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Uitgebreide filosofie</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_Toc61556042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63</w:t>
        </w:r>
        <w:r w:rsidR="00723361" w:rsidRPr="004E2B1D">
          <w:rPr>
            <w:rFonts w:ascii="Verdana" w:hAnsi="Verdana"/>
            <w:noProof/>
            <w:webHidden/>
          </w:rPr>
          <w:fldChar w:fldCharType="end"/>
        </w:r>
      </w:hyperlink>
    </w:p>
    <w:p w14:paraId="1DB307E9" w14:textId="0C8A84F7" w:rsidR="00723361" w:rsidRPr="004E2B1D" w:rsidRDefault="004E2B1D">
      <w:pPr>
        <w:pStyle w:val="Inhopg3"/>
        <w:rPr>
          <w:rFonts w:ascii="Verdana" w:eastAsiaTheme="minorEastAsia" w:hAnsi="Verdana" w:cstheme="minorBidi"/>
          <w:noProof/>
          <w:sz w:val="22"/>
          <w:szCs w:val="22"/>
          <w:lang w:val="nl-BE" w:eastAsia="nl-BE"/>
        </w:rPr>
      </w:pPr>
      <w:hyperlink w:anchor="_Toc61556043" w:history="1">
        <w:r w:rsidR="00723361" w:rsidRPr="004E2B1D">
          <w:rPr>
            <w:rStyle w:val="Hyperlink"/>
            <w:rFonts w:ascii="Verdana" w:hAnsi="Verdana"/>
            <w:noProof/>
          </w:rPr>
          <w:t>5.2</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Pakket uit de filosofie</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_Toc61556043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65</w:t>
        </w:r>
        <w:r w:rsidR="00723361" w:rsidRPr="004E2B1D">
          <w:rPr>
            <w:rFonts w:ascii="Verdana" w:hAnsi="Verdana"/>
            <w:noProof/>
            <w:webHidden/>
          </w:rPr>
          <w:fldChar w:fldCharType="end"/>
        </w:r>
      </w:hyperlink>
    </w:p>
    <w:p w14:paraId="7843424B" w14:textId="7E954C12" w:rsidR="00723361" w:rsidRPr="004E2B1D" w:rsidRDefault="004E2B1D">
      <w:pPr>
        <w:pStyle w:val="Inhopg3"/>
        <w:rPr>
          <w:rFonts w:ascii="Verdana" w:eastAsiaTheme="minorEastAsia" w:hAnsi="Verdana" w:cstheme="minorBidi"/>
          <w:noProof/>
          <w:sz w:val="22"/>
          <w:szCs w:val="22"/>
          <w:lang w:val="nl-BE" w:eastAsia="nl-BE"/>
        </w:rPr>
      </w:pPr>
      <w:hyperlink w:anchor="_Toc61556044" w:history="1">
        <w:r w:rsidR="00723361" w:rsidRPr="004E2B1D">
          <w:rPr>
            <w:rStyle w:val="Hyperlink"/>
            <w:rFonts w:ascii="Verdana" w:hAnsi="Verdana"/>
            <w:noProof/>
          </w:rPr>
          <w:t>5.3</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Toegepaste filosofie</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_Toc61556044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67</w:t>
        </w:r>
        <w:r w:rsidR="00723361" w:rsidRPr="004E2B1D">
          <w:rPr>
            <w:rFonts w:ascii="Verdana" w:hAnsi="Verdana"/>
            <w:noProof/>
            <w:webHidden/>
          </w:rPr>
          <w:fldChar w:fldCharType="end"/>
        </w:r>
      </w:hyperlink>
    </w:p>
    <w:p w14:paraId="4753307B" w14:textId="36779AD5" w:rsidR="00723361" w:rsidRPr="004E2B1D" w:rsidRDefault="004E2B1D">
      <w:pPr>
        <w:pStyle w:val="Inhopg2"/>
        <w:rPr>
          <w:rFonts w:ascii="Verdana" w:eastAsiaTheme="minorEastAsia" w:hAnsi="Verdana" w:cstheme="minorBidi"/>
          <w:b w:val="0"/>
          <w:bCs w:val="0"/>
          <w:lang w:val="nl-BE" w:eastAsia="nl-BE"/>
        </w:rPr>
      </w:pPr>
      <w:hyperlink w:anchor="_Toc61556045" w:history="1">
        <w:r w:rsidR="00723361" w:rsidRPr="004E2B1D">
          <w:rPr>
            <w:rStyle w:val="Hyperlink"/>
            <w:rFonts w:ascii="Verdana" w:hAnsi="Verdana"/>
          </w:rPr>
          <w:t>6</w:t>
        </w:r>
        <w:r w:rsidR="00723361" w:rsidRPr="004E2B1D">
          <w:rPr>
            <w:rFonts w:ascii="Verdana" w:eastAsiaTheme="minorEastAsia" w:hAnsi="Verdana" w:cstheme="minorBidi"/>
            <w:b w:val="0"/>
            <w:bCs w:val="0"/>
            <w:lang w:val="nl-BE" w:eastAsia="nl-BE"/>
          </w:rPr>
          <w:tab/>
        </w:r>
        <w:r w:rsidR="00723361" w:rsidRPr="004E2B1D">
          <w:rPr>
            <w:rStyle w:val="Hyperlink"/>
            <w:rFonts w:ascii="Verdana" w:hAnsi="Verdana"/>
          </w:rPr>
          <w:t>Wiskunde</w:t>
        </w:r>
        <w:r w:rsidR="00723361" w:rsidRPr="004E2B1D">
          <w:rPr>
            <w:rFonts w:ascii="Verdana" w:hAnsi="Verdana"/>
            <w:webHidden/>
          </w:rPr>
          <w:tab/>
        </w:r>
        <w:r w:rsidR="00723361" w:rsidRPr="004E2B1D">
          <w:rPr>
            <w:rFonts w:ascii="Verdana" w:hAnsi="Verdana"/>
            <w:webHidden/>
          </w:rPr>
          <w:fldChar w:fldCharType="begin"/>
        </w:r>
        <w:r w:rsidR="00723361" w:rsidRPr="004E2B1D">
          <w:rPr>
            <w:rFonts w:ascii="Verdana" w:hAnsi="Verdana"/>
            <w:webHidden/>
          </w:rPr>
          <w:instrText xml:space="preserve"> PAGEREF _Toc61556045 \h </w:instrText>
        </w:r>
        <w:r w:rsidR="00723361" w:rsidRPr="004E2B1D">
          <w:rPr>
            <w:rFonts w:ascii="Verdana" w:hAnsi="Verdana"/>
            <w:webHidden/>
          </w:rPr>
        </w:r>
        <w:r w:rsidR="00723361" w:rsidRPr="004E2B1D">
          <w:rPr>
            <w:rFonts w:ascii="Verdana" w:hAnsi="Verdana"/>
            <w:webHidden/>
          </w:rPr>
          <w:fldChar w:fldCharType="separate"/>
        </w:r>
        <w:r w:rsidR="00723361" w:rsidRPr="004E2B1D">
          <w:rPr>
            <w:rFonts w:ascii="Verdana" w:hAnsi="Verdana"/>
            <w:webHidden/>
          </w:rPr>
          <w:t>70</w:t>
        </w:r>
        <w:r w:rsidR="00723361" w:rsidRPr="004E2B1D">
          <w:rPr>
            <w:rFonts w:ascii="Verdana" w:hAnsi="Verdana"/>
            <w:webHidden/>
          </w:rPr>
          <w:fldChar w:fldCharType="end"/>
        </w:r>
      </w:hyperlink>
    </w:p>
    <w:p w14:paraId="5D77B4A0" w14:textId="53AAF486" w:rsidR="00723361" w:rsidRPr="004E2B1D" w:rsidRDefault="004E2B1D">
      <w:pPr>
        <w:pStyle w:val="Inhopg3"/>
        <w:rPr>
          <w:rFonts w:ascii="Verdana" w:eastAsiaTheme="minorEastAsia" w:hAnsi="Verdana" w:cstheme="minorBidi"/>
          <w:noProof/>
          <w:sz w:val="22"/>
          <w:szCs w:val="22"/>
          <w:lang w:val="nl-BE" w:eastAsia="nl-BE"/>
        </w:rPr>
      </w:pPr>
      <w:hyperlink w:anchor="_Toc61556046" w:history="1">
        <w:r w:rsidR="00723361" w:rsidRPr="004E2B1D">
          <w:rPr>
            <w:rStyle w:val="Hyperlink"/>
            <w:rFonts w:ascii="Verdana" w:hAnsi="Verdana"/>
            <w:noProof/>
          </w:rPr>
          <w:t>6.1</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Uitgebreide statistiek</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_Toc61556046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70</w:t>
        </w:r>
        <w:r w:rsidR="00723361" w:rsidRPr="004E2B1D">
          <w:rPr>
            <w:rFonts w:ascii="Verdana" w:hAnsi="Verdana"/>
            <w:noProof/>
            <w:webHidden/>
          </w:rPr>
          <w:fldChar w:fldCharType="end"/>
        </w:r>
      </w:hyperlink>
    </w:p>
    <w:p w14:paraId="54594513" w14:textId="279DFB9D" w:rsidR="00723361" w:rsidRPr="004E2B1D" w:rsidRDefault="004E2B1D">
      <w:pPr>
        <w:pStyle w:val="Inhopg3"/>
        <w:rPr>
          <w:rFonts w:ascii="Verdana" w:eastAsiaTheme="minorEastAsia" w:hAnsi="Verdana" w:cstheme="minorBidi"/>
          <w:noProof/>
          <w:sz w:val="22"/>
          <w:szCs w:val="22"/>
          <w:lang w:val="nl-BE" w:eastAsia="nl-BE"/>
        </w:rPr>
      </w:pPr>
      <w:hyperlink w:anchor="_Toc61556047" w:history="1">
        <w:r w:rsidR="00723361" w:rsidRPr="004E2B1D">
          <w:rPr>
            <w:rStyle w:val="Hyperlink"/>
            <w:rFonts w:ascii="Verdana" w:hAnsi="Verdana"/>
            <w:noProof/>
          </w:rPr>
          <w:t>6.2</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Uitgebreide wiskunde i.f.v. wetenschappen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_Toc61556047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72</w:t>
        </w:r>
        <w:r w:rsidR="00723361" w:rsidRPr="004E2B1D">
          <w:rPr>
            <w:rFonts w:ascii="Verdana" w:hAnsi="Verdana"/>
            <w:noProof/>
            <w:webHidden/>
          </w:rPr>
          <w:fldChar w:fldCharType="end"/>
        </w:r>
      </w:hyperlink>
    </w:p>
    <w:p w14:paraId="7FBBD9C4" w14:textId="13BAA9C5" w:rsidR="00723361" w:rsidRPr="004E2B1D" w:rsidRDefault="004E2B1D">
      <w:pPr>
        <w:pStyle w:val="Inhopg3"/>
        <w:rPr>
          <w:rFonts w:ascii="Verdana" w:eastAsiaTheme="minorEastAsia" w:hAnsi="Verdana" w:cstheme="minorBidi"/>
          <w:noProof/>
          <w:sz w:val="22"/>
          <w:szCs w:val="22"/>
          <w:lang w:val="nl-BE" w:eastAsia="nl-BE"/>
        </w:rPr>
      </w:pPr>
      <w:hyperlink w:anchor="_Toc61556048" w:history="1">
        <w:r w:rsidR="00723361" w:rsidRPr="004E2B1D">
          <w:rPr>
            <w:rStyle w:val="Hyperlink"/>
            <w:rFonts w:ascii="Verdana" w:hAnsi="Verdana"/>
            <w:noProof/>
          </w:rPr>
          <w:t>6.3</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Uitgebreide wiskunde i.f.v. economie</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_Toc61556048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80</w:t>
        </w:r>
        <w:r w:rsidR="00723361" w:rsidRPr="004E2B1D">
          <w:rPr>
            <w:rFonts w:ascii="Verdana" w:hAnsi="Verdana"/>
            <w:noProof/>
            <w:webHidden/>
          </w:rPr>
          <w:fldChar w:fldCharType="end"/>
        </w:r>
      </w:hyperlink>
    </w:p>
    <w:p w14:paraId="649E3BAC" w14:textId="42A49E24" w:rsidR="00723361" w:rsidRPr="004E2B1D" w:rsidRDefault="004E2B1D">
      <w:pPr>
        <w:pStyle w:val="Inhopg3"/>
        <w:rPr>
          <w:rFonts w:ascii="Verdana" w:eastAsiaTheme="minorEastAsia" w:hAnsi="Verdana" w:cstheme="minorBidi"/>
          <w:noProof/>
          <w:sz w:val="22"/>
          <w:szCs w:val="22"/>
          <w:lang w:val="nl-BE" w:eastAsia="nl-BE"/>
        </w:rPr>
      </w:pPr>
      <w:hyperlink w:anchor="_Toc61556049" w:history="1">
        <w:r w:rsidR="00723361" w:rsidRPr="004E2B1D">
          <w:rPr>
            <w:rStyle w:val="Hyperlink"/>
            <w:rFonts w:ascii="Verdana" w:hAnsi="Verdana"/>
            <w:noProof/>
          </w:rPr>
          <w:t>6.4</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Gevorderde wiskunde</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_Toc61556049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86</w:t>
        </w:r>
        <w:r w:rsidR="00723361" w:rsidRPr="004E2B1D">
          <w:rPr>
            <w:rFonts w:ascii="Verdana" w:hAnsi="Verdana"/>
            <w:noProof/>
            <w:webHidden/>
          </w:rPr>
          <w:fldChar w:fldCharType="end"/>
        </w:r>
      </w:hyperlink>
    </w:p>
    <w:p w14:paraId="25641EE9" w14:textId="6D088B85" w:rsidR="00723361" w:rsidRPr="004E2B1D" w:rsidRDefault="004E2B1D">
      <w:pPr>
        <w:pStyle w:val="Inhopg3"/>
        <w:rPr>
          <w:rFonts w:ascii="Verdana" w:eastAsiaTheme="minorEastAsia" w:hAnsi="Verdana" w:cstheme="minorBidi"/>
          <w:noProof/>
          <w:sz w:val="22"/>
          <w:szCs w:val="22"/>
          <w:lang w:val="nl-BE" w:eastAsia="nl-BE"/>
        </w:rPr>
      </w:pPr>
      <w:hyperlink w:anchor="_Toc61556050" w:history="1">
        <w:r w:rsidR="00723361" w:rsidRPr="004E2B1D">
          <w:rPr>
            <w:rStyle w:val="Hyperlink"/>
            <w:rFonts w:ascii="Verdana" w:hAnsi="Verdana"/>
            <w:noProof/>
          </w:rPr>
          <w:t>6.5</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Toegepaste wiskunde: goniometrie en vectoren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_Toc61556050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96</w:t>
        </w:r>
        <w:r w:rsidR="00723361" w:rsidRPr="004E2B1D">
          <w:rPr>
            <w:rFonts w:ascii="Verdana" w:hAnsi="Verdana"/>
            <w:noProof/>
            <w:webHidden/>
          </w:rPr>
          <w:fldChar w:fldCharType="end"/>
        </w:r>
      </w:hyperlink>
    </w:p>
    <w:p w14:paraId="0D0299EE" w14:textId="4FDF7649" w:rsidR="00723361" w:rsidRPr="004E2B1D" w:rsidRDefault="004E2B1D">
      <w:pPr>
        <w:pStyle w:val="Inhopg3"/>
        <w:rPr>
          <w:rFonts w:ascii="Verdana" w:eastAsiaTheme="minorEastAsia" w:hAnsi="Verdana" w:cstheme="minorBidi"/>
          <w:noProof/>
          <w:sz w:val="22"/>
          <w:szCs w:val="22"/>
          <w:lang w:val="nl-BE" w:eastAsia="nl-BE"/>
        </w:rPr>
      </w:pPr>
      <w:hyperlink w:anchor="_Toc61556051" w:history="1">
        <w:r w:rsidR="00723361" w:rsidRPr="004E2B1D">
          <w:rPr>
            <w:rStyle w:val="Hyperlink"/>
            <w:rFonts w:ascii="Verdana" w:hAnsi="Verdana"/>
            <w:noProof/>
          </w:rPr>
          <w:t>6.6</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Toegepaste wiskunde: uitgebreide analyse en algebra</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_Toc61556051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98</w:t>
        </w:r>
        <w:r w:rsidR="00723361" w:rsidRPr="004E2B1D">
          <w:rPr>
            <w:rFonts w:ascii="Verdana" w:hAnsi="Verdana"/>
            <w:noProof/>
            <w:webHidden/>
          </w:rPr>
          <w:fldChar w:fldCharType="end"/>
        </w:r>
      </w:hyperlink>
    </w:p>
    <w:p w14:paraId="37D7E54D" w14:textId="7440FBE2" w:rsidR="00723361" w:rsidRPr="004E2B1D" w:rsidRDefault="004E2B1D">
      <w:pPr>
        <w:pStyle w:val="Inhopg3"/>
        <w:rPr>
          <w:rFonts w:ascii="Verdana" w:eastAsiaTheme="minorEastAsia" w:hAnsi="Verdana" w:cstheme="minorBidi"/>
          <w:noProof/>
          <w:sz w:val="22"/>
          <w:szCs w:val="22"/>
          <w:lang w:val="nl-BE" w:eastAsia="nl-BE"/>
        </w:rPr>
      </w:pPr>
      <w:hyperlink w:anchor="_Toc61556052" w:history="1">
        <w:r w:rsidR="00723361" w:rsidRPr="004E2B1D">
          <w:rPr>
            <w:rStyle w:val="Hyperlink"/>
            <w:rFonts w:ascii="Verdana" w:hAnsi="Verdana"/>
            <w:noProof/>
          </w:rPr>
          <w:t>6.7</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Toegepaste wiskunde: uitgebreide ruimtemeetkunde</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_Toc61556052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100</w:t>
        </w:r>
        <w:r w:rsidR="00723361" w:rsidRPr="004E2B1D">
          <w:rPr>
            <w:rFonts w:ascii="Verdana" w:hAnsi="Verdana"/>
            <w:noProof/>
            <w:webHidden/>
          </w:rPr>
          <w:fldChar w:fldCharType="end"/>
        </w:r>
      </w:hyperlink>
    </w:p>
    <w:p w14:paraId="70848A65" w14:textId="3321ABF9" w:rsidR="00723361" w:rsidRPr="004E2B1D" w:rsidRDefault="004E2B1D">
      <w:pPr>
        <w:pStyle w:val="Inhopg3"/>
        <w:rPr>
          <w:rFonts w:ascii="Verdana" w:eastAsiaTheme="minorEastAsia" w:hAnsi="Verdana" w:cstheme="minorBidi"/>
          <w:noProof/>
          <w:sz w:val="22"/>
          <w:szCs w:val="22"/>
          <w:lang w:val="nl-BE" w:eastAsia="nl-BE"/>
        </w:rPr>
      </w:pPr>
      <w:hyperlink w:anchor="_Toc61556053" w:history="1">
        <w:r w:rsidR="00723361" w:rsidRPr="004E2B1D">
          <w:rPr>
            <w:rStyle w:val="Hyperlink"/>
            <w:rFonts w:ascii="Verdana" w:hAnsi="Verdana"/>
            <w:noProof/>
          </w:rPr>
          <w:t>6.8</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Toegepaste wiskunde: financiële wiskunde</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_Toc61556053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102</w:t>
        </w:r>
        <w:r w:rsidR="00723361" w:rsidRPr="004E2B1D">
          <w:rPr>
            <w:rFonts w:ascii="Verdana" w:hAnsi="Verdana"/>
            <w:noProof/>
            <w:webHidden/>
          </w:rPr>
          <w:fldChar w:fldCharType="end"/>
        </w:r>
      </w:hyperlink>
    </w:p>
    <w:p w14:paraId="27BE3336" w14:textId="1F220552" w:rsidR="00723361" w:rsidRPr="004E2B1D" w:rsidRDefault="004E2B1D">
      <w:pPr>
        <w:pStyle w:val="Inhopg3"/>
        <w:rPr>
          <w:rFonts w:ascii="Verdana" w:eastAsiaTheme="minorEastAsia" w:hAnsi="Verdana" w:cstheme="minorBidi"/>
          <w:noProof/>
          <w:sz w:val="22"/>
          <w:szCs w:val="22"/>
          <w:lang w:val="nl-BE" w:eastAsia="nl-BE"/>
        </w:rPr>
      </w:pPr>
      <w:hyperlink w:anchor="_Toc61556054" w:history="1">
        <w:r w:rsidR="00723361" w:rsidRPr="004E2B1D">
          <w:rPr>
            <w:rStyle w:val="Hyperlink"/>
            <w:rFonts w:ascii="Verdana" w:hAnsi="Verdana"/>
            <w:noProof/>
          </w:rPr>
          <w:t>6.9</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Toegepaste wiskunde: uitgebreide beschrijvende statistiek</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_Toc61556054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103</w:t>
        </w:r>
        <w:r w:rsidR="00723361" w:rsidRPr="004E2B1D">
          <w:rPr>
            <w:rFonts w:ascii="Verdana" w:hAnsi="Verdana"/>
            <w:noProof/>
            <w:webHidden/>
          </w:rPr>
          <w:fldChar w:fldCharType="end"/>
        </w:r>
      </w:hyperlink>
    </w:p>
    <w:p w14:paraId="46BF7576" w14:textId="09A9F33F" w:rsidR="00723361" w:rsidRPr="004E2B1D" w:rsidRDefault="004E2B1D">
      <w:pPr>
        <w:pStyle w:val="Inhopg2"/>
        <w:rPr>
          <w:rFonts w:ascii="Verdana" w:eastAsiaTheme="minorEastAsia" w:hAnsi="Verdana" w:cstheme="minorBidi"/>
          <w:b w:val="0"/>
          <w:bCs w:val="0"/>
          <w:lang w:val="nl-BE" w:eastAsia="nl-BE"/>
        </w:rPr>
      </w:pPr>
      <w:hyperlink w:anchor="_Toc61556055" w:history="1">
        <w:r w:rsidR="00723361" w:rsidRPr="004E2B1D">
          <w:rPr>
            <w:rStyle w:val="Hyperlink"/>
            <w:rFonts w:ascii="Verdana" w:hAnsi="Verdana"/>
          </w:rPr>
          <w:t>7</w:t>
        </w:r>
        <w:r w:rsidR="00723361" w:rsidRPr="004E2B1D">
          <w:rPr>
            <w:rFonts w:ascii="Verdana" w:eastAsiaTheme="minorEastAsia" w:hAnsi="Verdana" w:cstheme="minorBidi"/>
            <w:b w:val="0"/>
            <w:bCs w:val="0"/>
            <w:lang w:val="nl-BE" w:eastAsia="nl-BE"/>
          </w:rPr>
          <w:tab/>
        </w:r>
        <w:r w:rsidR="00723361" w:rsidRPr="004E2B1D">
          <w:rPr>
            <w:rStyle w:val="Hyperlink"/>
            <w:rFonts w:ascii="Verdana" w:hAnsi="Verdana"/>
          </w:rPr>
          <w:t>Informaticawetenschappen</w:t>
        </w:r>
        <w:r w:rsidR="00723361" w:rsidRPr="004E2B1D">
          <w:rPr>
            <w:rFonts w:ascii="Verdana" w:hAnsi="Verdana"/>
            <w:webHidden/>
          </w:rPr>
          <w:tab/>
        </w:r>
        <w:r w:rsidR="00723361" w:rsidRPr="004E2B1D">
          <w:rPr>
            <w:rFonts w:ascii="Verdana" w:hAnsi="Verdana"/>
            <w:webHidden/>
          </w:rPr>
          <w:fldChar w:fldCharType="begin"/>
        </w:r>
        <w:r w:rsidR="00723361" w:rsidRPr="004E2B1D">
          <w:rPr>
            <w:rFonts w:ascii="Verdana" w:hAnsi="Verdana"/>
            <w:webHidden/>
          </w:rPr>
          <w:instrText xml:space="preserve"> PAGEREF _Toc61556055 \h </w:instrText>
        </w:r>
        <w:r w:rsidR="00723361" w:rsidRPr="004E2B1D">
          <w:rPr>
            <w:rFonts w:ascii="Verdana" w:hAnsi="Verdana"/>
            <w:webHidden/>
          </w:rPr>
        </w:r>
        <w:r w:rsidR="00723361" w:rsidRPr="004E2B1D">
          <w:rPr>
            <w:rFonts w:ascii="Verdana" w:hAnsi="Verdana"/>
            <w:webHidden/>
          </w:rPr>
          <w:fldChar w:fldCharType="separate"/>
        </w:r>
        <w:r w:rsidR="00723361" w:rsidRPr="004E2B1D">
          <w:rPr>
            <w:rFonts w:ascii="Verdana" w:hAnsi="Verdana"/>
            <w:webHidden/>
          </w:rPr>
          <w:t>105</w:t>
        </w:r>
        <w:r w:rsidR="00723361" w:rsidRPr="004E2B1D">
          <w:rPr>
            <w:rFonts w:ascii="Verdana" w:hAnsi="Verdana"/>
            <w:webHidden/>
          </w:rPr>
          <w:fldChar w:fldCharType="end"/>
        </w:r>
      </w:hyperlink>
    </w:p>
    <w:p w14:paraId="3A09F759" w14:textId="6DBE784F" w:rsidR="00723361" w:rsidRPr="004E2B1D" w:rsidRDefault="004E2B1D">
      <w:pPr>
        <w:pStyle w:val="Inhopg3"/>
        <w:rPr>
          <w:rFonts w:ascii="Verdana" w:eastAsiaTheme="minorEastAsia" w:hAnsi="Verdana" w:cstheme="minorBidi"/>
          <w:noProof/>
          <w:sz w:val="22"/>
          <w:szCs w:val="22"/>
          <w:lang w:val="nl-BE" w:eastAsia="nl-BE"/>
        </w:rPr>
      </w:pPr>
      <w:hyperlink w:anchor="_Toc61556056" w:history="1">
        <w:r w:rsidR="00723361" w:rsidRPr="004E2B1D">
          <w:rPr>
            <w:rStyle w:val="Hyperlink"/>
            <w:rFonts w:ascii="Verdana" w:hAnsi="Verdana"/>
            <w:noProof/>
          </w:rPr>
          <w:t>7.1</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Informaticawetenschappen: algoritmen en programmeren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_Toc61556056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105</w:t>
        </w:r>
        <w:r w:rsidR="00723361" w:rsidRPr="004E2B1D">
          <w:rPr>
            <w:rFonts w:ascii="Verdana" w:hAnsi="Verdana"/>
            <w:noProof/>
            <w:webHidden/>
          </w:rPr>
          <w:fldChar w:fldCharType="end"/>
        </w:r>
      </w:hyperlink>
    </w:p>
    <w:p w14:paraId="2B62F61D" w14:textId="60F5E924" w:rsidR="00723361" w:rsidRPr="004E2B1D" w:rsidRDefault="004E2B1D">
      <w:pPr>
        <w:pStyle w:val="Inhopg3"/>
        <w:rPr>
          <w:rFonts w:ascii="Verdana" w:eastAsiaTheme="minorEastAsia" w:hAnsi="Verdana" w:cstheme="minorBidi"/>
          <w:noProof/>
          <w:sz w:val="22"/>
          <w:szCs w:val="22"/>
          <w:lang w:val="nl-BE" w:eastAsia="nl-BE"/>
        </w:rPr>
      </w:pPr>
      <w:hyperlink w:anchor="_Toc61556057" w:history="1">
        <w:r w:rsidR="00723361" w:rsidRPr="004E2B1D">
          <w:rPr>
            <w:rStyle w:val="Hyperlink"/>
            <w:rFonts w:ascii="Verdana" w:hAnsi="Verdana"/>
            <w:noProof/>
          </w:rPr>
          <w:t>7.2</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Informaticawetenschappen: softwareontwikkeling</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_Toc61556057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106</w:t>
        </w:r>
        <w:r w:rsidR="00723361" w:rsidRPr="004E2B1D">
          <w:rPr>
            <w:rFonts w:ascii="Verdana" w:hAnsi="Verdana"/>
            <w:noProof/>
            <w:webHidden/>
          </w:rPr>
          <w:fldChar w:fldCharType="end"/>
        </w:r>
      </w:hyperlink>
    </w:p>
    <w:p w14:paraId="0E8875C7" w14:textId="32E168B2" w:rsidR="00723361" w:rsidRPr="004E2B1D" w:rsidRDefault="004E2B1D">
      <w:pPr>
        <w:pStyle w:val="Inhopg3"/>
        <w:rPr>
          <w:rFonts w:ascii="Verdana" w:eastAsiaTheme="minorEastAsia" w:hAnsi="Verdana" w:cstheme="minorBidi"/>
          <w:noProof/>
          <w:sz w:val="22"/>
          <w:szCs w:val="22"/>
          <w:lang w:val="nl-BE" w:eastAsia="nl-BE"/>
        </w:rPr>
      </w:pPr>
      <w:hyperlink w:anchor="_Toc61556058" w:history="1">
        <w:r w:rsidR="00723361" w:rsidRPr="004E2B1D">
          <w:rPr>
            <w:rStyle w:val="Hyperlink"/>
            <w:rFonts w:ascii="Verdana" w:hAnsi="Verdana"/>
            <w:noProof/>
          </w:rPr>
          <w:t>7.3</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Informaticawetenschappen: modelleren en simuleren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_Toc61556058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109</w:t>
        </w:r>
        <w:r w:rsidR="00723361" w:rsidRPr="004E2B1D">
          <w:rPr>
            <w:rFonts w:ascii="Verdana" w:hAnsi="Verdana"/>
            <w:noProof/>
            <w:webHidden/>
          </w:rPr>
          <w:fldChar w:fldCharType="end"/>
        </w:r>
      </w:hyperlink>
    </w:p>
    <w:p w14:paraId="241B1276" w14:textId="69E7EA50" w:rsidR="00723361" w:rsidRPr="004E2B1D" w:rsidRDefault="004E2B1D">
      <w:pPr>
        <w:pStyle w:val="Inhopg3"/>
        <w:rPr>
          <w:rFonts w:ascii="Verdana" w:eastAsiaTheme="minorEastAsia" w:hAnsi="Verdana" w:cstheme="minorBidi"/>
          <w:noProof/>
          <w:sz w:val="22"/>
          <w:szCs w:val="22"/>
          <w:lang w:val="nl-BE" w:eastAsia="nl-BE"/>
        </w:rPr>
      </w:pPr>
      <w:hyperlink w:anchor="_Toc61556059" w:history="1">
        <w:r w:rsidR="00723361" w:rsidRPr="004E2B1D">
          <w:rPr>
            <w:rStyle w:val="Hyperlink"/>
            <w:rFonts w:ascii="Verdana" w:hAnsi="Verdana"/>
            <w:noProof/>
          </w:rPr>
          <w:t>7.4</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Informaticawetenschappen: informatie- en databeheer</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_Toc61556059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110</w:t>
        </w:r>
        <w:r w:rsidR="00723361" w:rsidRPr="004E2B1D">
          <w:rPr>
            <w:rFonts w:ascii="Verdana" w:hAnsi="Verdana"/>
            <w:noProof/>
            <w:webHidden/>
          </w:rPr>
          <w:fldChar w:fldCharType="end"/>
        </w:r>
      </w:hyperlink>
    </w:p>
    <w:p w14:paraId="3D9FF110" w14:textId="59E3DF30" w:rsidR="00723361" w:rsidRPr="004E2B1D" w:rsidRDefault="004E2B1D">
      <w:pPr>
        <w:pStyle w:val="Inhopg3"/>
        <w:rPr>
          <w:rFonts w:ascii="Verdana" w:eastAsiaTheme="minorEastAsia" w:hAnsi="Verdana" w:cstheme="minorBidi"/>
          <w:noProof/>
          <w:sz w:val="22"/>
          <w:szCs w:val="22"/>
          <w:lang w:val="nl-BE" w:eastAsia="nl-BE"/>
        </w:rPr>
      </w:pPr>
      <w:hyperlink w:anchor="_Toc61556060" w:history="1">
        <w:r w:rsidR="00723361" w:rsidRPr="004E2B1D">
          <w:rPr>
            <w:rStyle w:val="Hyperlink"/>
            <w:rFonts w:ascii="Verdana" w:hAnsi="Verdana"/>
            <w:noProof/>
          </w:rPr>
          <w:t>7.5</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Informaticawetenschappen: datacommunicatie, computer- en netwerkarchitectuur</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_Toc61556060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112</w:t>
        </w:r>
        <w:r w:rsidR="00723361" w:rsidRPr="004E2B1D">
          <w:rPr>
            <w:rFonts w:ascii="Verdana" w:hAnsi="Verdana"/>
            <w:noProof/>
            <w:webHidden/>
          </w:rPr>
          <w:fldChar w:fldCharType="end"/>
        </w:r>
      </w:hyperlink>
    </w:p>
    <w:p w14:paraId="3BEFD57E" w14:textId="2207B148" w:rsidR="00723361" w:rsidRPr="004E2B1D" w:rsidRDefault="004E2B1D">
      <w:pPr>
        <w:pStyle w:val="Inhopg3"/>
        <w:rPr>
          <w:rFonts w:ascii="Verdana" w:eastAsiaTheme="minorEastAsia" w:hAnsi="Verdana" w:cstheme="minorBidi"/>
          <w:noProof/>
          <w:sz w:val="22"/>
          <w:szCs w:val="22"/>
          <w:lang w:val="nl-BE" w:eastAsia="nl-BE"/>
        </w:rPr>
      </w:pPr>
      <w:hyperlink w:anchor="_Toc61556061" w:history="1">
        <w:r w:rsidR="00723361" w:rsidRPr="004E2B1D">
          <w:rPr>
            <w:rStyle w:val="Hyperlink"/>
            <w:rFonts w:ascii="Verdana" w:hAnsi="Verdana"/>
            <w:noProof/>
          </w:rPr>
          <w:t>7.6</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Toegepaste informaticawetenschappen: software bewerken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_Toc61556061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113</w:t>
        </w:r>
        <w:r w:rsidR="00723361" w:rsidRPr="004E2B1D">
          <w:rPr>
            <w:rFonts w:ascii="Verdana" w:hAnsi="Verdana"/>
            <w:noProof/>
            <w:webHidden/>
          </w:rPr>
          <w:fldChar w:fldCharType="end"/>
        </w:r>
      </w:hyperlink>
    </w:p>
    <w:p w14:paraId="7ADE2513" w14:textId="498BF0AC" w:rsidR="00723361" w:rsidRPr="004E2B1D" w:rsidRDefault="004E2B1D">
      <w:pPr>
        <w:pStyle w:val="Inhopg3"/>
        <w:rPr>
          <w:rFonts w:ascii="Verdana" w:eastAsiaTheme="minorEastAsia" w:hAnsi="Verdana" w:cstheme="minorBidi"/>
          <w:noProof/>
          <w:sz w:val="22"/>
          <w:szCs w:val="22"/>
          <w:lang w:val="nl-BE" w:eastAsia="nl-BE"/>
        </w:rPr>
      </w:pPr>
      <w:hyperlink w:anchor="_Toc61556062" w:history="1">
        <w:r w:rsidR="00723361" w:rsidRPr="004E2B1D">
          <w:rPr>
            <w:rStyle w:val="Hyperlink"/>
            <w:rFonts w:ascii="Verdana" w:hAnsi="Verdana"/>
            <w:noProof/>
          </w:rPr>
          <w:t>7.7</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Toegepaste informaticawetenschappen: inleiding tot datacommunicatie, computer- en netwerkarchitectuur</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_Toc61556062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114</w:t>
        </w:r>
        <w:r w:rsidR="00723361" w:rsidRPr="004E2B1D">
          <w:rPr>
            <w:rFonts w:ascii="Verdana" w:hAnsi="Verdana"/>
            <w:noProof/>
            <w:webHidden/>
          </w:rPr>
          <w:fldChar w:fldCharType="end"/>
        </w:r>
      </w:hyperlink>
    </w:p>
    <w:p w14:paraId="37415618" w14:textId="03228668" w:rsidR="00723361" w:rsidRPr="004E2B1D" w:rsidRDefault="004E2B1D">
      <w:pPr>
        <w:pStyle w:val="Inhopg2"/>
        <w:rPr>
          <w:rFonts w:ascii="Verdana" w:eastAsiaTheme="minorEastAsia" w:hAnsi="Verdana" w:cstheme="minorBidi"/>
          <w:b w:val="0"/>
          <w:bCs w:val="0"/>
          <w:lang w:val="nl-BE" w:eastAsia="nl-BE"/>
        </w:rPr>
      </w:pPr>
      <w:hyperlink w:anchor="_Toc61556063" w:history="1">
        <w:r w:rsidR="00723361" w:rsidRPr="004E2B1D">
          <w:rPr>
            <w:rStyle w:val="Hyperlink"/>
            <w:rFonts w:ascii="Verdana" w:hAnsi="Verdana"/>
          </w:rPr>
          <w:t>8</w:t>
        </w:r>
        <w:r w:rsidR="00723361" w:rsidRPr="004E2B1D">
          <w:rPr>
            <w:rFonts w:ascii="Verdana" w:eastAsiaTheme="minorEastAsia" w:hAnsi="Verdana" w:cstheme="minorBidi"/>
            <w:b w:val="0"/>
            <w:bCs w:val="0"/>
            <w:lang w:val="nl-BE" w:eastAsia="nl-BE"/>
          </w:rPr>
          <w:tab/>
        </w:r>
        <w:r w:rsidR="00723361" w:rsidRPr="004E2B1D">
          <w:rPr>
            <w:rStyle w:val="Hyperlink"/>
            <w:rFonts w:ascii="Verdana" w:hAnsi="Verdana"/>
          </w:rPr>
          <w:t>Biologie</w:t>
        </w:r>
        <w:r w:rsidR="00723361" w:rsidRPr="004E2B1D">
          <w:rPr>
            <w:rFonts w:ascii="Verdana" w:hAnsi="Verdana"/>
            <w:webHidden/>
          </w:rPr>
          <w:tab/>
        </w:r>
        <w:r w:rsidR="00723361" w:rsidRPr="004E2B1D">
          <w:rPr>
            <w:rFonts w:ascii="Verdana" w:hAnsi="Verdana"/>
            <w:webHidden/>
          </w:rPr>
          <w:fldChar w:fldCharType="begin"/>
        </w:r>
        <w:r w:rsidR="00723361" w:rsidRPr="004E2B1D">
          <w:rPr>
            <w:rFonts w:ascii="Verdana" w:hAnsi="Verdana"/>
            <w:webHidden/>
          </w:rPr>
          <w:instrText xml:space="preserve"> PAGEREF _Toc61556063 \h </w:instrText>
        </w:r>
        <w:r w:rsidR="00723361" w:rsidRPr="004E2B1D">
          <w:rPr>
            <w:rFonts w:ascii="Verdana" w:hAnsi="Verdana"/>
            <w:webHidden/>
          </w:rPr>
        </w:r>
        <w:r w:rsidR="00723361" w:rsidRPr="004E2B1D">
          <w:rPr>
            <w:rFonts w:ascii="Verdana" w:hAnsi="Verdana"/>
            <w:webHidden/>
          </w:rPr>
          <w:fldChar w:fldCharType="separate"/>
        </w:r>
        <w:r w:rsidR="00723361" w:rsidRPr="004E2B1D">
          <w:rPr>
            <w:rFonts w:ascii="Verdana" w:hAnsi="Verdana"/>
            <w:webHidden/>
          </w:rPr>
          <w:t>117</w:t>
        </w:r>
        <w:r w:rsidR="00723361" w:rsidRPr="004E2B1D">
          <w:rPr>
            <w:rFonts w:ascii="Verdana" w:hAnsi="Verdana"/>
            <w:webHidden/>
          </w:rPr>
          <w:fldChar w:fldCharType="end"/>
        </w:r>
      </w:hyperlink>
    </w:p>
    <w:p w14:paraId="6090AADD" w14:textId="2F31887C" w:rsidR="00723361" w:rsidRPr="004E2B1D" w:rsidRDefault="004E2B1D">
      <w:pPr>
        <w:pStyle w:val="Inhopg3"/>
        <w:rPr>
          <w:rFonts w:ascii="Verdana" w:eastAsiaTheme="minorEastAsia" w:hAnsi="Verdana" w:cstheme="minorBidi"/>
          <w:noProof/>
          <w:sz w:val="22"/>
          <w:szCs w:val="22"/>
          <w:lang w:val="nl-BE" w:eastAsia="nl-BE"/>
        </w:rPr>
      </w:pPr>
      <w:hyperlink w:anchor="_Toc61556064" w:history="1">
        <w:r w:rsidR="00723361" w:rsidRPr="004E2B1D">
          <w:rPr>
            <w:rStyle w:val="Hyperlink"/>
            <w:rFonts w:ascii="Verdana" w:hAnsi="Verdana"/>
            <w:noProof/>
          </w:rPr>
          <w:t>8.1</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Uitgebreide biologie</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_Toc61556064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117</w:t>
        </w:r>
        <w:r w:rsidR="00723361" w:rsidRPr="004E2B1D">
          <w:rPr>
            <w:rFonts w:ascii="Verdana" w:hAnsi="Verdana"/>
            <w:noProof/>
            <w:webHidden/>
          </w:rPr>
          <w:fldChar w:fldCharType="end"/>
        </w:r>
      </w:hyperlink>
    </w:p>
    <w:p w14:paraId="28F7B974" w14:textId="6B1F93E8" w:rsidR="00723361" w:rsidRPr="004E2B1D" w:rsidRDefault="004E2B1D">
      <w:pPr>
        <w:pStyle w:val="Inhopg3"/>
        <w:rPr>
          <w:rFonts w:ascii="Verdana" w:eastAsiaTheme="minorEastAsia" w:hAnsi="Verdana" w:cstheme="minorBidi"/>
          <w:noProof/>
          <w:sz w:val="22"/>
          <w:szCs w:val="22"/>
          <w:lang w:val="nl-BE" w:eastAsia="nl-BE"/>
        </w:rPr>
      </w:pPr>
      <w:hyperlink w:anchor="_Toc61556065" w:history="1">
        <w:r w:rsidR="00723361" w:rsidRPr="004E2B1D">
          <w:rPr>
            <w:rStyle w:val="Hyperlink"/>
            <w:rFonts w:ascii="Verdana" w:hAnsi="Verdana"/>
            <w:noProof/>
          </w:rPr>
          <w:t>8.2</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Fysiologie en anatomie van de mens</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_Toc61556065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119</w:t>
        </w:r>
        <w:r w:rsidR="00723361" w:rsidRPr="004E2B1D">
          <w:rPr>
            <w:rFonts w:ascii="Verdana" w:hAnsi="Verdana"/>
            <w:noProof/>
            <w:webHidden/>
          </w:rPr>
          <w:fldChar w:fldCharType="end"/>
        </w:r>
      </w:hyperlink>
    </w:p>
    <w:p w14:paraId="42925076" w14:textId="2014D946" w:rsidR="00723361" w:rsidRPr="004E2B1D" w:rsidRDefault="004E2B1D">
      <w:pPr>
        <w:pStyle w:val="Inhopg3"/>
        <w:rPr>
          <w:rFonts w:ascii="Verdana" w:eastAsiaTheme="minorEastAsia" w:hAnsi="Verdana" w:cstheme="minorBidi"/>
          <w:noProof/>
          <w:sz w:val="22"/>
          <w:szCs w:val="22"/>
          <w:lang w:val="nl-BE" w:eastAsia="nl-BE"/>
        </w:rPr>
      </w:pPr>
      <w:hyperlink w:anchor="_Toc61556066" w:history="1">
        <w:r w:rsidR="00723361" w:rsidRPr="004E2B1D">
          <w:rPr>
            <w:rStyle w:val="Hyperlink"/>
            <w:rFonts w:ascii="Verdana" w:hAnsi="Verdana"/>
            <w:noProof/>
          </w:rPr>
          <w:t>8.3</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Toegepaste fysiologie en anatomie van de mens</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_Toc61556066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119</w:t>
        </w:r>
        <w:r w:rsidR="00723361" w:rsidRPr="004E2B1D">
          <w:rPr>
            <w:rFonts w:ascii="Verdana" w:hAnsi="Verdana"/>
            <w:noProof/>
            <w:webHidden/>
          </w:rPr>
          <w:fldChar w:fldCharType="end"/>
        </w:r>
      </w:hyperlink>
    </w:p>
    <w:p w14:paraId="022596FD" w14:textId="08AF48E5" w:rsidR="00723361" w:rsidRPr="004E2B1D" w:rsidRDefault="004E2B1D">
      <w:pPr>
        <w:pStyle w:val="Inhopg3"/>
        <w:rPr>
          <w:rFonts w:ascii="Verdana" w:eastAsiaTheme="minorEastAsia" w:hAnsi="Verdana" w:cstheme="minorBidi"/>
          <w:noProof/>
          <w:sz w:val="22"/>
          <w:szCs w:val="22"/>
          <w:lang w:val="nl-BE" w:eastAsia="nl-BE"/>
        </w:rPr>
      </w:pPr>
      <w:hyperlink w:anchor="_Toc61556067" w:history="1">
        <w:r w:rsidR="00723361" w:rsidRPr="004E2B1D">
          <w:rPr>
            <w:rStyle w:val="Hyperlink"/>
            <w:rFonts w:ascii="Verdana" w:hAnsi="Verdana"/>
            <w:noProof/>
          </w:rPr>
          <w:t>8.4</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Algemene biologie</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_Toc61556067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120</w:t>
        </w:r>
        <w:r w:rsidR="00723361" w:rsidRPr="004E2B1D">
          <w:rPr>
            <w:rFonts w:ascii="Verdana" w:hAnsi="Verdana"/>
            <w:noProof/>
            <w:webHidden/>
          </w:rPr>
          <w:fldChar w:fldCharType="end"/>
        </w:r>
      </w:hyperlink>
    </w:p>
    <w:p w14:paraId="771E0C66" w14:textId="425AF556" w:rsidR="00723361" w:rsidRPr="004E2B1D" w:rsidRDefault="004E2B1D">
      <w:pPr>
        <w:pStyle w:val="Inhopg3"/>
        <w:rPr>
          <w:rFonts w:ascii="Verdana" w:eastAsiaTheme="minorEastAsia" w:hAnsi="Verdana" w:cstheme="minorBidi"/>
          <w:noProof/>
          <w:sz w:val="22"/>
          <w:szCs w:val="22"/>
          <w:lang w:val="nl-BE" w:eastAsia="nl-BE"/>
        </w:rPr>
      </w:pPr>
      <w:hyperlink w:anchor="_Toc61556068" w:history="1">
        <w:r w:rsidR="00723361" w:rsidRPr="004E2B1D">
          <w:rPr>
            <w:rStyle w:val="Hyperlink"/>
            <w:rFonts w:ascii="Verdana" w:hAnsi="Verdana"/>
            <w:noProof/>
          </w:rPr>
          <w:t>8.5</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Fysiologie en anatomie van dieren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_Toc61556068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122</w:t>
        </w:r>
        <w:r w:rsidR="00723361" w:rsidRPr="004E2B1D">
          <w:rPr>
            <w:rFonts w:ascii="Verdana" w:hAnsi="Verdana"/>
            <w:noProof/>
            <w:webHidden/>
          </w:rPr>
          <w:fldChar w:fldCharType="end"/>
        </w:r>
      </w:hyperlink>
    </w:p>
    <w:p w14:paraId="56CE9081" w14:textId="1FE6C61A" w:rsidR="00723361" w:rsidRPr="004E2B1D" w:rsidRDefault="004E2B1D">
      <w:pPr>
        <w:pStyle w:val="Inhopg3"/>
        <w:rPr>
          <w:rFonts w:ascii="Verdana" w:eastAsiaTheme="minorEastAsia" w:hAnsi="Verdana" w:cstheme="minorBidi"/>
          <w:noProof/>
          <w:sz w:val="22"/>
          <w:szCs w:val="22"/>
          <w:lang w:val="nl-BE" w:eastAsia="nl-BE"/>
        </w:rPr>
      </w:pPr>
      <w:hyperlink w:anchor="_Toc61556069" w:history="1">
        <w:r w:rsidR="00723361" w:rsidRPr="004E2B1D">
          <w:rPr>
            <w:rStyle w:val="Hyperlink"/>
            <w:rFonts w:ascii="Verdana" w:hAnsi="Verdana"/>
            <w:noProof/>
          </w:rPr>
          <w:t>8.6</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Fysiologie en anatomie van planten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_Toc61556069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122</w:t>
        </w:r>
        <w:r w:rsidR="00723361" w:rsidRPr="004E2B1D">
          <w:rPr>
            <w:rFonts w:ascii="Verdana" w:hAnsi="Verdana"/>
            <w:noProof/>
            <w:webHidden/>
          </w:rPr>
          <w:fldChar w:fldCharType="end"/>
        </w:r>
      </w:hyperlink>
    </w:p>
    <w:p w14:paraId="4D8A818D" w14:textId="6795DFB8" w:rsidR="00723361" w:rsidRPr="004E2B1D" w:rsidRDefault="004E2B1D">
      <w:pPr>
        <w:pStyle w:val="Inhopg3"/>
        <w:rPr>
          <w:rFonts w:ascii="Verdana" w:eastAsiaTheme="minorEastAsia" w:hAnsi="Verdana" w:cstheme="minorBidi"/>
          <w:noProof/>
          <w:sz w:val="22"/>
          <w:szCs w:val="22"/>
          <w:lang w:val="nl-BE" w:eastAsia="nl-BE"/>
        </w:rPr>
      </w:pPr>
      <w:hyperlink w:anchor="_Toc61556070" w:history="1">
        <w:r w:rsidR="00723361" w:rsidRPr="004E2B1D">
          <w:rPr>
            <w:rStyle w:val="Hyperlink"/>
            <w:rFonts w:ascii="Verdana" w:hAnsi="Verdana"/>
            <w:noProof/>
          </w:rPr>
          <w:t>8.7</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Plant- en dierkunde</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_Toc61556070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123</w:t>
        </w:r>
        <w:r w:rsidR="00723361" w:rsidRPr="004E2B1D">
          <w:rPr>
            <w:rFonts w:ascii="Verdana" w:hAnsi="Verdana"/>
            <w:noProof/>
            <w:webHidden/>
          </w:rPr>
          <w:fldChar w:fldCharType="end"/>
        </w:r>
      </w:hyperlink>
    </w:p>
    <w:p w14:paraId="5598CC26" w14:textId="3EB0F702" w:rsidR="00723361" w:rsidRPr="004E2B1D" w:rsidRDefault="004E2B1D">
      <w:pPr>
        <w:pStyle w:val="Inhopg3"/>
        <w:rPr>
          <w:rFonts w:ascii="Verdana" w:eastAsiaTheme="minorEastAsia" w:hAnsi="Verdana" w:cstheme="minorBidi"/>
          <w:noProof/>
          <w:sz w:val="22"/>
          <w:szCs w:val="22"/>
          <w:lang w:val="nl-BE" w:eastAsia="nl-BE"/>
        </w:rPr>
      </w:pPr>
      <w:hyperlink w:anchor="_Toc61556071" w:history="1">
        <w:r w:rsidR="00723361" w:rsidRPr="004E2B1D">
          <w:rPr>
            <w:rStyle w:val="Hyperlink"/>
            <w:rFonts w:ascii="Verdana" w:hAnsi="Verdana"/>
            <w:noProof/>
          </w:rPr>
          <w:t>8.8</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Celleer</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_Toc61556071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123</w:t>
        </w:r>
        <w:r w:rsidR="00723361" w:rsidRPr="004E2B1D">
          <w:rPr>
            <w:rFonts w:ascii="Verdana" w:hAnsi="Verdana"/>
            <w:noProof/>
            <w:webHidden/>
          </w:rPr>
          <w:fldChar w:fldCharType="end"/>
        </w:r>
      </w:hyperlink>
    </w:p>
    <w:p w14:paraId="61DCA40C" w14:textId="7E7B42FA" w:rsidR="00723361" w:rsidRPr="004E2B1D" w:rsidRDefault="004E2B1D">
      <w:pPr>
        <w:pStyle w:val="Inhopg3"/>
        <w:rPr>
          <w:rFonts w:ascii="Verdana" w:eastAsiaTheme="minorEastAsia" w:hAnsi="Verdana" w:cstheme="minorBidi"/>
          <w:noProof/>
          <w:sz w:val="22"/>
          <w:szCs w:val="22"/>
          <w:lang w:val="nl-BE" w:eastAsia="nl-BE"/>
        </w:rPr>
      </w:pPr>
      <w:hyperlink w:anchor="_Toc61556072" w:history="1">
        <w:r w:rsidR="00723361" w:rsidRPr="004E2B1D">
          <w:rPr>
            <w:rStyle w:val="Hyperlink"/>
            <w:rFonts w:ascii="Verdana" w:hAnsi="Verdana"/>
            <w:noProof/>
          </w:rPr>
          <w:t>8.9</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Pakket uit de uitgebreide biologie</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_Toc61556072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124</w:t>
        </w:r>
        <w:r w:rsidR="00723361" w:rsidRPr="004E2B1D">
          <w:rPr>
            <w:rFonts w:ascii="Verdana" w:hAnsi="Verdana"/>
            <w:noProof/>
            <w:webHidden/>
          </w:rPr>
          <w:fldChar w:fldCharType="end"/>
        </w:r>
      </w:hyperlink>
    </w:p>
    <w:p w14:paraId="688E3CD2" w14:textId="2DCAF891" w:rsidR="00723361" w:rsidRPr="004E2B1D" w:rsidRDefault="004E2B1D">
      <w:pPr>
        <w:pStyle w:val="Inhopg2"/>
        <w:rPr>
          <w:rFonts w:ascii="Verdana" w:eastAsiaTheme="minorEastAsia" w:hAnsi="Verdana" w:cstheme="minorBidi"/>
          <w:b w:val="0"/>
          <w:bCs w:val="0"/>
          <w:lang w:val="nl-BE" w:eastAsia="nl-BE"/>
        </w:rPr>
      </w:pPr>
      <w:hyperlink w:anchor="_Toc61556073" w:history="1">
        <w:r w:rsidR="00723361" w:rsidRPr="004E2B1D">
          <w:rPr>
            <w:rStyle w:val="Hyperlink"/>
            <w:rFonts w:ascii="Verdana" w:hAnsi="Verdana"/>
          </w:rPr>
          <w:t>9</w:t>
        </w:r>
        <w:r w:rsidR="00723361" w:rsidRPr="004E2B1D">
          <w:rPr>
            <w:rFonts w:ascii="Verdana" w:eastAsiaTheme="minorEastAsia" w:hAnsi="Verdana" w:cstheme="minorBidi"/>
            <w:b w:val="0"/>
            <w:bCs w:val="0"/>
            <w:lang w:val="nl-BE" w:eastAsia="nl-BE"/>
          </w:rPr>
          <w:tab/>
        </w:r>
        <w:r w:rsidR="00723361" w:rsidRPr="004E2B1D">
          <w:rPr>
            <w:rStyle w:val="Hyperlink"/>
            <w:rFonts w:ascii="Verdana" w:hAnsi="Verdana"/>
          </w:rPr>
          <w:t>Chemie</w:t>
        </w:r>
        <w:r w:rsidR="00723361" w:rsidRPr="004E2B1D">
          <w:rPr>
            <w:rFonts w:ascii="Verdana" w:hAnsi="Verdana"/>
            <w:webHidden/>
          </w:rPr>
          <w:tab/>
        </w:r>
        <w:r w:rsidR="00723361" w:rsidRPr="004E2B1D">
          <w:rPr>
            <w:rFonts w:ascii="Verdana" w:hAnsi="Verdana"/>
            <w:webHidden/>
          </w:rPr>
          <w:fldChar w:fldCharType="begin"/>
        </w:r>
        <w:r w:rsidR="00723361" w:rsidRPr="004E2B1D">
          <w:rPr>
            <w:rFonts w:ascii="Verdana" w:hAnsi="Verdana"/>
            <w:webHidden/>
          </w:rPr>
          <w:instrText xml:space="preserve"> PAGEREF _Toc61556073 \h </w:instrText>
        </w:r>
        <w:r w:rsidR="00723361" w:rsidRPr="004E2B1D">
          <w:rPr>
            <w:rFonts w:ascii="Verdana" w:hAnsi="Verdana"/>
            <w:webHidden/>
          </w:rPr>
        </w:r>
        <w:r w:rsidR="00723361" w:rsidRPr="004E2B1D">
          <w:rPr>
            <w:rFonts w:ascii="Verdana" w:hAnsi="Verdana"/>
            <w:webHidden/>
          </w:rPr>
          <w:fldChar w:fldCharType="separate"/>
        </w:r>
        <w:r w:rsidR="00723361" w:rsidRPr="004E2B1D">
          <w:rPr>
            <w:rFonts w:ascii="Verdana" w:hAnsi="Verdana"/>
            <w:webHidden/>
          </w:rPr>
          <w:t>127</w:t>
        </w:r>
        <w:r w:rsidR="00723361" w:rsidRPr="004E2B1D">
          <w:rPr>
            <w:rFonts w:ascii="Verdana" w:hAnsi="Verdana"/>
            <w:webHidden/>
          </w:rPr>
          <w:fldChar w:fldCharType="end"/>
        </w:r>
      </w:hyperlink>
    </w:p>
    <w:p w14:paraId="33C023AD" w14:textId="6CE45969" w:rsidR="00723361" w:rsidRPr="004E2B1D" w:rsidRDefault="004E2B1D">
      <w:pPr>
        <w:pStyle w:val="Inhopg3"/>
        <w:rPr>
          <w:rFonts w:ascii="Verdana" w:eastAsiaTheme="minorEastAsia" w:hAnsi="Verdana" w:cstheme="minorBidi"/>
          <w:noProof/>
          <w:sz w:val="22"/>
          <w:szCs w:val="22"/>
          <w:lang w:val="nl-BE" w:eastAsia="nl-BE"/>
        </w:rPr>
      </w:pPr>
      <w:hyperlink w:anchor="_Toc61556074" w:history="1">
        <w:r w:rsidR="00723361" w:rsidRPr="004E2B1D">
          <w:rPr>
            <w:rStyle w:val="Hyperlink"/>
            <w:rFonts w:ascii="Verdana" w:hAnsi="Verdana"/>
            <w:noProof/>
          </w:rPr>
          <w:t>9.1</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Uitgebreide chemie</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_Toc61556074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127</w:t>
        </w:r>
        <w:r w:rsidR="00723361" w:rsidRPr="004E2B1D">
          <w:rPr>
            <w:rFonts w:ascii="Verdana" w:hAnsi="Verdana"/>
            <w:noProof/>
            <w:webHidden/>
          </w:rPr>
          <w:fldChar w:fldCharType="end"/>
        </w:r>
      </w:hyperlink>
    </w:p>
    <w:p w14:paraId="6D256016" w14:textId="0C449B22" w:rsidR="00723361" w:rsidRPr="004E2B1D" w:rsidRDefault="004E2B1D">
      <w:pPr>
        <w:pStyle w:val="Inhopg3"/>
        <w:rPr>
          <w:rFonts w:ascii="Verdana" w:eastAsiaTheme="minorEastAsia" w:hAnsi="Verdana" w:cstheme="minorBidi"/>
          <w:noProof/>
          <w:sz w:val="22"/>
          <w:szCs w:val="22"/>
          <w:lang w:val="nl-BE" w:eastAsia="nl-BE"/>
        </w:rPr>
      </w:pPr>
      <w:hyperlink w:anchor="_Toc61556075" w:history="1">
        <w:r w:rsidR="00723361" w:rsidRPr="004E2B1D">
          <w:rPr>
            <w:rStyle w:val="Hyperlink"/>
            <w:rFonts w:ascii="Verdana" w:hAnsi="Verdana"/>
            <w:noProof/>
          </w:rPr>
          <w:t>9.2</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Algemene chemie</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_Toc61556075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133</w:t>
        </w:r>
        <w:r w:rsidR="00723361" w:rsidRPr="004E2B1D">
          <w:rPr>
            <w:rFonts w:ascii="Verdana" w:hAnsi="Verdana"/>
            <w:noProof/>
            <w:webHidden/>
          </w:rPr>
          <w:fldChar w:fldCharType="end"/>
        </w:r>
      </w:hyperlink>
    </w:p>
    <w:p w14:paraId="4DE42DB1" w14:textId="051E0A87" w:rsidR="00723361" w:rsidRPr="004E2B1D" w:rsidRDefault="004E2B1D">
      <w:pPr>
        <w:pStyle w:val="Inhopg3"/>
        <w:rPr>
          <w:rFonts w:ascii="Verdana" w:eastAsiaTheme="minorEastAsia" w:hAnsi="Verdana" w:cstheme="minorBidi"/>
          <w:noProof/>
          <w:sz w:val="22"/>
          <w:szCs w:val="22"/>
          <w:lang w:val="nl-BE" w:eastAsia="nl-BE"/>
        </w:rPr>
      </w:pPr>
      <w:hyperlink w:anchor="_Toc61556076" w:history="1">
        <w:r w:rsidR="00723361" w:rsidRPr="004E2B1D">
          <w:rPr>
            <w:rStyle w:val="Hyperlink"/>
            <w:rFonts w:ascii="Verdana" w:hAnsi="Verdana"/>
            <w:noProof/>
          </w:rPr>
          <w:t>9.3</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Biotechnologische en chemische technieken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_Toc61556076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138</w:t>
        </w:r>
        <w:r w:rsidR="00723361" w:rsidRPr="004E2B1D">
          <w:rPr>
            <w:rFonts w:ascii="Verdana" w:hAnsi="Verdana"/>
            <w:noProof/>
            <w:webHidden/>
          </w:rPr>
          <w:fldChar w:fldCharType="end"/>
        </w:r>
      </w:hyperlink>
    </w:p>
    <w:p w14:paraId="45B9C953" w14:textId="187CB9D4" w:rsidR="00723361" w:rsidRPr="004E2B1D" w:rsidRDefault="004E2B1D">
      <w:pPr>
        <w:pStyle w:val="Inhopg3"/>
        <w:rPr>
          <w:rFonts w:ascii="Verdana" w:eastAsiaTheme="minorEastAsia" w:hAnsi="Verdana" w:cstheme="minorBidi"/>
          <w:noProof/>
          <w:sz w:val="22"/>
          <w:szCs w:val="22"/>
          <w:lang w:val="nl-BE" w:eastAsia="nl-BE"/>
        </w:rPr>
      </w:pPr>
      <w:hyperlink w:anchor="_Toc61556077" w:history="1">
        <w:r w:rsidR="00723361" w:rsidRPr="004E2B1D">
          <w:rPr>
            <w:rStyle w:val="Hyperlink"/>
            <w:rFonts w:ascii="Verdana" w:hAnsi="Verdana"/>
            <w:noProof/>
          </w:rPr>
          <w:t>9.4</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Materiaalkunde m.i.v. elementen uit de uitgebreide chemie</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_Toc61556077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138</w:t>
        </w:r>
        <w:r w:rsidR="00723361" w:rsidRPr="004E2B1D">
          <w:rPr>
            <w:rFonts w:ascii="Verdana" w:hAnsi="Verdana"/>
            <w:noProof/>
            <w:webHidden/>
          </w:rPr>
          <w:fldChar w:fldCharType="end"/>
        </w:r>
      </w:hyperlink>
    </w:p>
    <w:p w14:paraId="036D4FD2" w14:textId="058B02D1" w:rsidR="00723361" w:rsidRPr="004E2B1D" w:rsidRDefault="004E2B1D">
      <w:pPr>
        <w:pStyle w:val="Inhopg3"/>
        <w:rPr>
          <w:rFonts w:ascii="Verdana" w:eastAsiaTheme="minorEastAsia" w:hAnsi="Verdana" w:cstheme="minorBidi"/>
          <w:noProof/>
          <w:sz w:val="22"/>
          <w:szCs w:val="22"/>
          <w:lang w:val="nl-BE" w:eastAsia="nl-BE"/>
        </w:rPr>
      </w:pPr>
      <w:hyperlink w:anchor="_Toc61556078" w:history="1">
        <w:r w:rsidR="00723361" w:rsidRPr="004E2B1D">
          <w:rPr>
            <w:rStyle w:val="Hyperlink"/>
            <w:rFonts w:ascii="Verdana" w:hAnsi="Verdana"/>
            <w:noProof/>
          </w:rPr>
          <w:t>9.5</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Toegepaste materiaalkunde</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_Toc61556078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139</w:t>
        </w:r>
        <w:r w:rsidR="00723361" w:rsidRPr="004E2B1D">
          <w:rPr>
            <w:rFonts w:ascii="Verdana" w:hAnsi="Verdana"/>
            <w:noProof/>
            <w:webHidden/>
          </w:rPr>
          <w:fldChar w:fldCharType="end"/>
        </w:r>
      </w:hyperlink>
    </w:p>
    <w:p w14:paraId="139BD687" w14:textId="476F8CAB" w:rsidR="00723361" w:rsidRPr="004E2B1D" w:rsidRDefault="004E2B1D">
      <w:pPr>
        <w:pStyle w:val="Inhopg3"/>
        <w:rPr>
          <w:rFonts w:ascii="Verdana" w:eastAsiaTheme="minorEastAsia" w:hAnsi="Verdana" w:cstheme="minorBidi"/>
          <w:noProof/>
          <w:sz w:val="22"/>
          <w:szCs w:val="22"/>
          <w:lang w:val="nl-BE" w:eastAsia="nl-BE"/>
        </w:rPr>
      </w:pPr>
      <w:hyperlink w:anchor="_Toc61556079" w:history="1">
        <w:r w:rsidR="00723361" w:rsidRPr="004E2B1D">
          <w:rPr>
            <w:rStyle w:val="Hyperlink"/>
            <w:rFonts w:ascii="Verdana" w:hAnsi="Verdana"/>
            <w:noProof/>
          </w:rPr>
          <w:t>9.6</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Pakket uit de uitgebreide chemie</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_Toc61556079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140</w:t>
        </w:r>
        <w:r w:rsidR="00723361" w:rsidRPr="004E2B1D">
          <w:rPr>
            <w:rFonts w:ascii="Verdana" w:hAnsi="Verdana"/>
            <w:noProof/>
            <w:webHidden/>
          </w:rPr>
          <w:fldChar w:fldCharType="end"/>
        </w:r>
      </w:hyperlink>
    </w:p>
    <w:p w14:paraId="5C81A519" w14:textId="293F8242" w:rsidR="00723361" w:rsidRPr="004E2B1D" w:rsidRDefault="004E2B1D">
      <w:pPr>
        <w:pStyle w:val="Inhopg3"/>
        <w:rPr>
          <w:rFonts w:ascii="Verdana" w:eastAsiaTheme="minorEastAsia" w:hAnsi="Verdana" w:cstheme="minorBidi"/>
          <w:noProof/>
          <w:sz w:val="22"/>
          <w:szCs w:val="22"/>
          <w:lang w:val="nl-BE" w:eastAsia="nl-BE"/>
        </w:rPr>
      </w:pPr>
      <w:hyperlink w:anchor="_Toc61556080" w:history="1">
        <w:r w:rsidR="00723361" w:rsidRPr="004E2B1D">
          <w:rPr>
            <w:rStyle w:val="Hyperlink"/>
            <w:rFonts w:ascii="Verdana" w:hAnsi="Verdana"/>
            <w:noProof/>
          </w:rPr>
          <w:t>9.7</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Toegepaste chemie</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_Toc61556080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145</w:t>
        </w:r>
        <w:r w:rsidR="00723361" w:rsidRPr="004E2B1D">
          <w:rPr>
            <w:rFonts w:ascii="Verdana" w:hAnsi="Verdana"/>
            <w:noProof/>
            <w:webHidden/>
          </w:rPr>
          <w:fldChar w:fldCharType="end"/>
        </w:r>
      </w:hyperlink>
    </w:p>
    <w:p w14:paraId="74A7A8CA" w14:textId="440084BE" w:rsidR="00723361" w:rsidRPr="004E2B1D" w:rsidRDefault="004E2B1D">
      <w:pPr>
        <w:pStyle w:val="Inhopg3"/>
        <w:rPr>
          <w:rFonts w:ascii="Verdana" w:eastAsiaTheme="minorEastAsia" w:hAnsi="Verdana" w:cstheme="minorBidi"/>
          <w:noProof/>
          <w:sz w:val="22"/>
          <w:szCs w:val="22"/>
          <w:lang w:val="nl-BE" w:eastAsia="nl-BE"/>
        </w:rPr>
      </w:pPr>
      <w:hyperlink w:anchor="_Toc61556081" w:history="1">
        <w:r w:rsidR="00723361" w:rsidRPr="004E2B1D">
          <w:rPr>
            <w:rStyle w:val="Hyperlink"/>
            <w:rFonts w:ascii="Verdana" w:hAnsi="Verdana"/>
            <w:noProof/>
          </w:rPr>
          <w:t>9.8</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Chemie: classificatie en IUPAC-naamgeving van stoffen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_Toc61556081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146</w:t>
        </w:r>
        <w:r w:rsidR="00723361" w:rsidRPr="004E2B1D">
          <w:rPr>
            <w:rFonts w:ascii="Verdana" w:hAnsi="Verdana"/>
            <w:noProof/>
            <w:webHidden/>
          </w:rPr>
          <w:fldChar w:fldCharType="end"/>
        </w:r>
      </w:hyperlink>
    </w:p>
    <w:p w14:paraId="5F033F1F" w14:textId="37DC04A9" w:rsidR="00723361" w:rsidRPr="004E2B1D" w:rsidRDefault="004E2B1D">
      <w:pPr>
        <w:pStyle w:val="Inhopg2"/>
        <w:rPr>
          <w:rFonts w:ascii="Verdana" w:eastAsiaTheme="minorEastAsia" w:hAnsi="Verdana" w:cstheme="minorBidi"/>
          <w:b w:val="0"/>
          <w:bCs w:val="0"/>
          <w:lang w:val="nl-BE" w:eastAsia="nl-BE"/>
        </w:rPr>
      </w:pPr>
      <w:hyperlink w:anchor="_Toc61556082" w:history="1">
        <w:r w:rsidR="00723361" w:rsidRPr="004E2B1D">
          <w:rPr>
            <w:rStyle w:val="Hyperlink"/>
            <w:rFonts w:ascii="Verdana" w:hAnsi="Verdana"/>
          </w:rPr>
          <w:t>10</w:t>
        </w:r>
        <w:r w:rsidR="00723361" w:rsidRPr="004E2B1D">
          <w:rPr>
            <w:rFonts w:ascii="Verdana" w:eastAsiaTheme="minorEastAsia" w:hAnsi="Verdana" w:cstheme="minorBidi"/>
            <w:b w:val="0"/>
            <w:bCs w:val="0"/>
            <w:lang w:val="nl-BE" w:eastAsia="nl-BE"/>
          </w:rPr>
          <w:tab/>
        </w:r>
        <w:r w:rsidR="00723361" w:rsidRPr="004E2B1D">
          <w:rPr>
            <w:rStyle w:val="Hyperlink"/>
            <w:rFonts w:ascii="Verdana" w:hAnsi="Verdana"/>
          </w:rPr>
          <w:t>Aardwetenschappen</w:t>
        </w:r>
        <w:r w:rsidR="00723361" w:rsidRPr="004E2B1D">
          <w:rPr>
            <w:rFonts w:ascii="Verdana" w:hAnsi="Verdana"/>
            <w:webHidden/>
          </w:rPr>
          <w:tab/>
        </w:r>
        <w:r w:rsidR="00723361" w:rsidRPr="004E2B1D">
          <w:rPr>
            <w:rFonts w:ascii="Verdana" w:hAnsi="Verdana"/>
            <w:webHidden/>
          </w:rPr>
          <w:fldChar w:fldCharType="begin"/>
        </w:r>
        <w:r w:rsidR="00723361" w:rsidRPr="004E2B1D">
          <w:rPr>
            <w:rFonts w:ascii="Verdana" w:hAnsi="Verdana"/>
            <w:webHidden/>
          </w:rPr>
          <w:instrText xml:space="preserve"> PAGEREF _Toc61556082 \h </w:instrText>
        </w:r>
        <w:r w:rsidR="00723361" w:rsidRPr="004E2B1D">
          <w:rPr>
            <w:rFonts w:ascii="Verdana" w:hAnsi="Verdana"/>
            <w:webHidden/>
          </w:rPr>
        </w:r>
        <w:r w:rsidR="00723361" w:rsidRPr="004E2B1D">
          <w:rPr>
            <w:rFonts w:ascii="Verdana" w:hAnsi="Verdana"/>
            <w:webHidden/>
          </w:rPr>
          <w:fldChar w:fldCharType="separate"/>
        </w:r>
        <w:r w:rsidR="00723361" w:rsidRPr="004E2B1D">
          <w:rPr>
            <w:rFonts w:ascii="Verdana" w:hAnsi="Verdana"/>
            <w:webHidden/>
          </w:rPr>
          <w:t>149</w:t>
        </w:r>
        <w:r w:rsidR="00723361" w:rsidRPr="004E2B1D">
          <w:rPr>
            <w:rFonts w:ascii="Verdana" w:hAnsi="Verdana"/>
            <w:webHidden/>
          </w:rPr>
          <w:fldChar w:fldCharType="end"/>
        </w:r>
      </w:hyperlink>
    </w:p>
    <w:p w14:paraId="1A997E47" w14:textId="71AF7EB1" w:rsidR="00723361" w:rsidRPr="004E2B1D" w:rsidRDefault="004E2B1D">
      <w:pPr>
        <w:pStyle w:val="Inhopg3"/>
        <w:rPr>
          <w:rFonts w:ascii="Verdana" w:eastAsiaTheme="minorEastAsia" w:hAnsi="Verdana" w:cstheme="minorBidi"/>
          <w:noProof/>
          <w:sz w:val="22"/>
          <w:szCs w:val="22"/>
          <w:lang w:val="nl-BE" w:eastAsia="nl-BE"/>
        </w:rPr>
      </w:pPr>
      <w:hyperlink w:anchor="_Toc61556083" w:history="1">
        <w:r w:rsidR="00723361" w:rsidRPr="004E2B1D">
          <w:rPr>
            <w:rStyle w:val="Hyperlink"/>
            <w:rFonts w:ascii="Verdana" w:hAnsi="Verdana"/>
            <w:noProof/>
          </w:rPr>
          <w:t>10.1</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Uitgebreide aardwetenschappen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_Toc61556083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149</w:t>
        </w:r>
        <w:r w:rsidR="00723361" w:rsidRPr="004E2B1D">
          <w:rPr>
            <w:rFonts w:ascii="Verdana" w:hAnsi="Verdana"/>
            <w:noProof/>
            <w:webHidden/>
          </w:rPr>
          <w:fldChar w:fldCharType="end"/>
        </w:r>
      </w:hyperlink>
    </w:p>
    <w:p w14:paraId="0D8E207E" w14:textId="6695AA79" w:rsidR="00723361" w:rsidRPr="004E2B1D" w:rsidRDefault="004E2B1D">
      <w:pPr>
        <w:pStyle w:val="Inhopg3"/>
        <w:rPr>
          <w:rFonts w:ascii="Verdana" w:eastAsiaTheme="minorEastAsia" w:hAnsi="Verdana" w:cstheme="minorBidi"/>
          <w:noProof/>
          <w:sz w:val="22"/>
          <w:szCs w:val="22"/>
          <w:lang w:val="nl-BE" w:eastAsia="nl-BE"/>
        </w:rPr>
      </w:pPr>
      <w:hyperlink w:anchor="_Toc61556084" w:history="1">
        <w:r w:rsidR="00723361" w:rsidRPr="004E2B1D">
          <w:rPr>
            <w:rStyle w:val="Hyperlink"/>
            <w:rFonts w:ascii="Verdana" w:hAnsi="Verdana"/>
            <w:noProof/>
          </w:rPr>
          <w:t>10.2</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Toegepaste aardwetenschappen: bodemkunde</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_Toc61556084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151</w:t>
        </w:r>
        <w:r w:rsidR="00723361" w:rsidRPr="004E2B1D">
          <w:rPr>
            <w:rFonts w:ascii="Verdana" w:hAnsi="Verdana"/>
            <w:noProof/>
            <w:webHidden/>
          </w:rPr>
          <w:fldChar w:fldCharType="end"/>
        </w:r>
      </w:hyperlink>
    </w:p>
    <w:p w14:paraId="20814C2E" w14:textId="3A60C1CC" w:rsidR="00723361" w:rsidRPr="004E2B1D" w:rsidRDefault="004E2B1D">
      <w:pPr>
        <w:pStyle w:val="Inhopg3"/>
        <w:rPr>
          <w:rFonts w:ascii="Verdana" w:eastAsiaTheme="minorEastAsia" w:hAnsi="Verdana" w:cstheme="minorBidi"/>
          <w:noProof/>
          <w:sz w:val="22"/>
          <w:szCs w:val="22"/>
          <w:lang w:val="nl-BE" w:eastAsia="nl-BE"/>
        </w:rPr>
      </w:pPr>
      <w:hyperlink w:anchor="_Toc61556085" w:history="1">
        <w:r w:rsidR="00723361" w:rsidRPr="004E2B1D">
          <w:rPr>
            <w:rStyle w:val="Hyperlink"/>
            <w:rFonts w:ascii="Verdana" w:hAnsi="Verdana"/>
            <w:noProof/>
          </w:rPr>
          <w:t>10.3</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Toegepaste aardwetenschappen: milieu, klimaat en natuur</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_Toc61556085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152</w:t>
        </w:r>
        <w:r w:rsidR="00723361" w:rsidRPr="004E2B1D">
          <w:rPr>
            <w:rFonts w:ascii="Verdana" w:hAnsi="Verdana"/>
            <w:noProof/>
            <w:webHidden/>
          </w:rPr>
          <w:fldChar w:fldCharType="end"/>
        </w:r>
      </w:hyperlink>
    </w:p>
    <w:p w14:paraId="1B54425A" w14:textId="7839F249" w:rsidR="00723361" w:rsidRPr="004E2B1D" w:rsidRDefault="004E2B1D">
      <w:pPr>
        <w:pStyle w:val="Inhopg3"/>
        <w:rPr>
          <w:rFonts w:ascii="Verdana" w:eastAsiaTheme="minorEastAsia" w:hAnsi="Verdana" w:cstheme="minorBidi"/>
          <w:noProof/>
          <w:sz w:val="22"/>
          <w:szCs w:val="22"/>
          <w:lang w:val="nl-BE" w:eastAsia="nl-BE"/>
        </w:rPr>
      </w:pPr>
      <w:hyperlink w:anchor="_Toc61556086" w:history="1">
        <w:r w:rsidR="00723361" w:rsidRPr="004E2B1D">
          <w:rPr>
            <w:rStyle w:val="Hyperlink"/>
            <w:rFonts w:ascii="Verdana" w:hAnsi="Verdana"/>
            <w:noProof/>
          </w:rPr>
          <w:t>10.4</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Toegepaste aardwetenschappen: milieu, klimaat en landbouw</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_Toc61556086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153</w:t>
        </w:r>
        <w:r w:rsidR="00723361" w:rsidRPr="004E2B1D">
          <w:rPr>
            <w:rFonts w:ascii="Verdana" w:hAnsi="Verdana"/>
            <w:noProof/>
            <w:webHidden/>
          </w:rPr>
          <w:fldChar w:fldCharType="end"/>
        </w:r>
      </w:hyperlink>
    </w:p>
    <w:p w14:paraId="0A822EAC" w14:textId="0120695B" w:rsidR="00723361" w:rsidRPr="004E2B1D" w:rsidRDefault="004E2B1D">
      <w:pPr>
        <w:pStyle w:val="Inhopg2"/>
        <w:rPr>
          <w:rFonts w:ascii="Verdana" w:eastAsiaTheme="minorEastAsia" w:hAnsi="Verdana" w:cstheme="minorBidi"/>
          <w:b w:val="0"/>
          <w:bCs w:val="0"/>
          <w:lang w:val="nl-BE" w:eastAsia="nl-BE"/>
        </w:rPr>
      </w:pPr>
      <w:hyperlink w:anchor="_Toc61556087" w:history="1">
        <w:r w:rsidR="00723361" w:rsidRPr="004E2B1D">
          <w:rPr>
            <w:rStyle w:val="Hyperlink"/>
            <w:rFonts w:ascii="Verdana" w:hAnsi="Verdana"/>
          </w:rPr>
          <w:t>11</w:t>
        </w:r>
        <w:r w:rsidR="00723361" w:rsidRPr="004E2B1D">
          <w:rPr>
            <w:rFonts w:ascii="Verdana" w:eastAsiaTheme="minorEastAsia" w:hAnsi="Verdana" w:cstheme="minorBidi"/>
            <w:b w:val="0"/>
            <w:bCs w:val="0"/>
            <w:lang w:val="nl-BE" w:eastAsia="nl-BE"/>
          </w:rPr>
          <w:tab/>
        </w:r>
        <w:r w:rsidR="00723361" w:rsidRPr="004E2B1D">
          <w:rPr>
            <w:rStyle w:val="Hyperlink"/>
            <w:rFonts w:ascii="Verdana" w:hAnsi="Verdana"/>
          </w:rPr>
          <w:t>Fysica</w:t>
        </w:r>
        <w:r w:rsidR="00723361" w:rsidRPr="004E2B1D">
          <w:rPr>
            <w:rFonts w:ascii="Verdana" w:hAnsi="Verdana"/>
            <w:webHidden/>
          </w:rPr>
          <w:tab/>
        </w:r>
        <w:r w:rsidR="00723361" w:rsidRPr="004E2B1D">
          <w:rPr>
            <w:rFonts w:ascii="Verdana" w:hAnsi="Verdana"/>
            <w:webHidden/>
          </w:rPr>
          <w:fldChar w:fldCharType="begin"/>
        </w:r>
        <w:r w:rsidR="00723361" w:rsidRPr="004E2B1D">
          <w:rPr>
            <w:rFonts w:ascii="Verdana" w:hAnsi="Verdana"/>
            <w:webHidden/>
          </w:rPr>
          <w:instrText xml:space="preserve"> PAGEREF _Toc61556087 \h </w:instrText>
        </w:r>
        <w:r w:rsidR="00723361" w:rsidRPr="004E2B1D">
          <w:rPr>
            <w:rFonts w:ascii="Verdana" w:hAnsi="Verdana"/>
            <w:webHidden/>
          </w:rPr>
        </w:r>
        <w:r w:rsidR="00723361" w:rsidRPr="004E2B1D">
          <w:rPr>
            <w:rFonts w:ascii="Verdana" w:hAnsi="Verdana"/>
            <w:webHidden/>
          </w:rPr>
          <w:fldChar w:fldCharType="separate"/>
        </w:r>
        <w:r w:rsidR="00723361" w:rsidRPr="004E2B1D">
          <w:rPr>
            <w:rFonts w:ascii="Verdana" w:hAnsi="Verdana"/>
            <w:webHidden/>
          </w:rPr>
          <w:t>156</w:t>
        </w:r>
        <w:r w:rsidR="00723361" w:rsidRPr="004E2B1D">
          <w:rPr>
            <w:rFonts w:ascii="Verdana" w:hAnsi="Verdana"/>
            <w:webHidden/>
          </w:rPr>
          <w:fldChar w:fldCharType="end"/>
        </w:r>
      </w:hyperlink>
    </w:p>
    <w:p w14:paraId="3F4523E6" w14:textId="7AAD7A47" w:rsidR="00723361" w:rsidRPr="004E2B1D" w:rsidRDefault="004E2B1D">
      <w:pPr>
        <w:pStyle w:val="Inhopg3"/>
        <w:rPr>
          <w:rFonts w:ascii="Verdana" w:eastAsiaTheme="minorEastAsia" w:hAnsi="Verdana" w:cstheme="minorBidi"/>
          <w:noProof/>
          <w:sz w:val="22"/>
          <w:szCs w:val="22"/>
          <w:lang w:val="nl-BE" w:eastAsia="nl-BE"/>
        </w:rPr>
      </w:pPr>
      <w:hyperlink w:anchor="_Toc61556088" w:history="1">
        <w:r w:rsidR="00723361" w:rsidRPr="004E2B1D">
          <w:rPr>
            <w:rStyle w:val="Hyperlink"/>
            <w:rFonts w:ascii="Verdana" w:hAnsi="Verdana"/>
            <w:noProof/>
          </w:rPr>
          <w:t>11.1</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Uitgebreide fysica</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_Toc61556088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156</w:t>
        </w:r>
        <w:r w:rsidR="00723361" w:rsidRPr="004E2B1D">
          <w:rPr>
            <w:rFonts w:ascii="Verdana" w:hAnsi="Verdana"/>
            <w:noProof/>
            <w:webHidden/>
          </w:rPr>
          <w:fldChar w:fldCharType="end"/>
        </w:r>
      </w:hyperlink>
    </w:p>
    <w:p w14:paraId="5A7EF6DC" w14:textId="6BF7480F" w:rsidR="00723361" w:rsidRPr="004E2B1D" w:rsidRDefault="004E2B1D">
      <w:pPr>
        <w:pStyle w:val="Inhopg3"/>
        <w:rPr>
          <w:rFonts w:ascii="Verdana" w:eastAsiaTheme="minorEastAsia" w:hAnsi="Verdana" w:cstheme="minorBidi"/>
          <w:noProof/>
          <w:sz w:val="22"/>
          <w:szCs w:val="22"/>
          <w:lang w:val="nl-BE" w:eastAsia="nl-BE"/>
        </w:rPr>
      </w:pPr>
      <w:hyperlink w:anchor="_Toc61556089" w:history="1">
        <w:r w:rsidR="00723361" w:rsidRPr="004E2B1D">
          <w:rPr>
            <w:rStyle w:val="Hyperlink"/>
            <w:rFonts w:ascii="Verdana" w:hAnsi="Verdana"/>
            <w:noProof/>
          </w:rPr>
          <w:t>11.2</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Gevorderde fysica: elektromagnetisme</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_Toc61556089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162</w:t>
        </w:r>
        <w:r w:rsidR="00723361" w:rsidRPr="004E2B1D">
          <w:rPr>
            <w:rFonts w:ascii="Verdana" w:hAnsi="Verdana"/>
            <w:noProof/>
            <w:webHidden/>
          </w:rPr>
          <w:fldChar w:fldCharType="end"/>
        </w:r>
      </w:hyperlink>
    </w:p>
    <w:p w14:paraId="53D13AA0" w14:textId="216B4B7D" w:rsidR="00723361" w:rsidRPr="004E2B1D" w:rsidRDefault="004E2B1D">
      <w:pPr>
        <w:pStyle w:val="Inhopg3"/>
        <w:rPr>
          <w:rFonts w:ascii="Verdana" w:eastAsiaTheme="minorEastAsia" w:hAnsi="Verdana" w:cstheme="minorBidi"/>
          <w:noProof/>
          <w:sz w:val="22"/>
          <w:szCs w:val="22"/>
          <w:lang w:val="nl-BE" w:eastAsia="nl-BE"/>
        </w:rPr>
      </w:pPr>
      <w:hyperlink w:anchor="_Toc61556090" w:history="1">
        <w:r w:rsidR="00723361" w:rsidRPr="004E2B1D">
          <w:rPr>
            <w:rStyle w:val="Hyperlink"/>
            <w:rFonts w:ascii="Verdana" w:hAnsi="Verdana"/>
            <w:noProof/>
          </w:rPr>
          <w:t>11.3</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Gevorderde fysica: elektrodynamica</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_Toc61556090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164</w:t>
        </w:r>
        <w:r w:rsidR="00723361" w:rsidRPr="004E2B1D">
          <w:rPr>
            <w:rFonts w:ascii="Verdana" w:hAnsi="Verdana"/>
            <w:noProof/>
            <w:webHidden/>
          </w:rPr>
          <w:fldChar w:fldCharType="end"/>
        </w:r>
      </w:hyperlink>
    </w:p>
    <w:p w14:paraId="1CC2EAC3" w14:textId="04B010AC" w:rsidR="00723361" w:rsidRPr="004E2B1D" w:rsidRDefault="004E2B1D">
      <w:pPr>
        <w:pStyle w:val="Inhopg3"/>
        <w:rPr>
          <w:rFonts w:ascii="Verdana" w:eastAsiaTheme="minorEastAsia" w:hAnsi="Verdana" w:cstheme="minorBidi"/>
          <w:noProof/>
          <w:sz w:val="22"/>
          <w:szCs w:val="22"/>
          <w:lang w:val="nl-BE" w:eastAsia="nl-BE"/>
        </w:rPr>
      </w:pPr>
      <w:hyperlink w:anchor="_Toc61556091" w:history="1">
        <w:r w:rsidR="00723361" w:rsidRPr="004E2B1D">
          <w:rPr>
            <w:rStyle w:val="Hyperlink"/>
            <w:rFonts w:ascii="Verdana" w:hAnsi="Verdana"/>
            <w:noProof/>
          </w:rPr>
          <w:t>11.4</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Gevorderde fysica: elektronica</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_Toc61556091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166</w:t>
        </w:r>
        <w:r w:rsidR="00723361" w:rsidRPr="004E2B1D">
          <w:rPr>
            <w:rFonts w:ascii="Verdana" w:hAnsi="Verdana"/>
            <w:noProof/>
            <w:webHidden/>
          </w:rPr>
          <w:fldChar w:fldCharType="end"/>
        </w:r>
      </w:hyperlink>
    </w:p>
    <w:p w14:paraId="7CB4FE1F" w14:textId="381195C2" w:rsidR="00723361" w:rsidRPr="004E2B1D" w:rsidRDefault="004E2B1D">
      <w:pPr>
        <w:pStyle w:val="Inhopg3"/>
        <w:rPr>
          <w:rFonts w:ascii="Verdana" w:eastAsiaTheme="minorEastAsia" w:hAnsi="Verdana" w:cstheme="minorBidi"/>
          <w:noProof/>
          <w:sz w:val="22"/>
          <w:szCs w:val="22"/>
          <w:lang w:val="nl-BE" w:eastAsia="nl-BE"/>
        </w:rPr>
      </w:pPr>
      <w:hyperlink w:anchor="_Toc61556092" w:history="1">
        <w:r w:rsidR="00723361" w:rsidRPr="004E2B1D">
          <w:rPr>
            <w:rStyle w:val="Hyperlink"/>
            <w:rFonts w:ascii="Verdana" w:hAnsi="Verdana"/>
            <w:noProof/>
          </w:rPr>
          <w:t>11.5</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Gevorderde fysica: mechanica</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_Toc61556092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167</w:t>
        </w:r>
        <w:r w:rsidR="00723361" w:rsidRPr="004E2B1D">
          <w:rPr>
            <w:rFonts w:ascii="Verdana" w:hAnsi="Verdana"/>
            <w:noProof/>
            <w:webHidden/>
          </w:rPr>
          <w:fldChar w:fldCharType="end"/>
        </w:r>
      </w:hyperlink>
    </w:p>
    <w:p w14:paraId="4685EFCF" w14:textId="47DA298A" w:rsidR="00723361" w:rsidRPr="004E2B1D" w:rsidRDefault="004E2B1D">
      <w:pPr>
        <w:pStyle w:val="Inhopg3"/>
        <w:rPr>
          <w:rFonts w:ascii="Verdana" w:eastAsiaTheme="minorEastAsia" w:hAnsi="Verdana" w:cstheme="minorBidi"/>
          <w:noProof/>
          <w:sz w:val="22"/>
          <w:szCs w:val="22"/>
          <w:lang w:val="nl-BE" w:eastAsia="nl-BE"/>
        </w:rPr>
      </w:pPr>
      <w:hyperlink w:anchor="_Toc61556093" w:history="1">
        <w:r w:rsidR="00723361" w:rsidRPr="004E2B1D">
          <w:rPr>
            <w:rStyle w:val="Hyperlink"/>
            <w:rFonts w:ascii="Verdana" w:hAnsi="Verdana"/>
            <w:noProof/>
          </w:rPr>
          <w:t>11.6</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Gevorderde fysica: constructieleer</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_Toc61556093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170</w:t>
        </w:r>
        <w:r w:rsidR="00723361" w:rsidRPr="004E2B1D">
          <w:rPr>
            <w:rFonts w:ascii="Verdana" w:hAnsi="Verdana"/>
            <w:noProof/>
            <w:webHidden/>
          </w:rPr>
          <w:fldChar w:fldCharType="end"/>
        </w:r>
      </w:hyperlink>
    </w:p>
    <w:p w14:paraId="1B4DBE7B" w14:textId="2E4FCF36" w:rsidR="00723361" w:rsidRPr="004E2B1D" w:rsidRDefault="004E2B1D">
      <w:pPr>
        <w:pStyle w:val="Inhopg3"/>
        <w:rPr>
          <w:rFonts w:ascii="Verdana" w:eastAsiaTheme="minorEastAsia" w:hAnsi="Verdana" w:cstheme="minorBidi"/>
          <w:noProof/>
          <w:sz w:val="22"/>
          <w:szCs w:val="22"/>
          <w:lang w:val="nl-BE" w:eastAsia="nl-BE"/>
        </w:rPr>
      </w:pPr>
      <w:hyperlink w:anchor="_Toc61556094" w:history="1">
        <w:r w:rsidR="00723361" w:rsidRPr="004E2B1D">
          <w:rPr>
            <w:rStyle w:val="Hyperlink"/>
            <w:rFonts w:ascii="Verdana" w:hAnsi="Verdana"/>
            <w:noProof/>
          </w:rPr>
          <w:t>11.7</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Gevorderde fysica: trillingen en golven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_Toc61556094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171</w:t>
        </w:r>
        <w:r w:rsidR="00723361" w:rsidRPr="004E2B1D">
          <w:rPr>
            <w:rFonts w:ascii="Verdana" w:hAnsi="Verdana"/>
            <w:noProof/>
            <w:webHidden/>
          </w:rPr>
          <w:fldChar w:fldCharType="end"/>
        </w:r>
      </w:hyperlink>
    </w:p>
    <w:p w14:paraId="109125D7" w14:textId="3117B71F" w:rsidR="00723361" w:rsidRPr="004E2B1D" w:rsidRDefault="004E2B1D">
      <w:pPr>
        <w:pStyle w:val="Inhopg3"/>
        <w:rPr>
          <w:rFonts w:ascii="Verdana" w:eastAsiaTheme="minorEastAsia" w:hAnsi="Verdana" w:cstheme="minorBidi"/>
          <w:noProof/>
          <w:sz w:val="22"/>
          <w:szCs w:val="22"/>
          <w:lang w:val="nl-BE" w:eastAsia="nl-BE"/>
        </w:rPr>
      </w:pPr>
      <w:hyperlink w:anchor="_Toc61556095" w:history="1">
        <w:r w:rsidR="00723361" w:rsidRPr="004E2B1D">
          <w:rPr>
            <w:rStyle w:val="Hyperlink"/>
            <w:rFonts w:ascii="Verdana" w:hAnsi="Verdana"/>
            <w:noProof/>
          </w:rPr>
          <w:t>11.8</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Gevorderde fysica: optica</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_Toc61556095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172</w:t>
        </w:r>
        <w:r w:rsidR="00723361" w:rsidRPr="004E2B1D">
          <w:rPr>
            <w:rFonts w:ascii="Verdana" w:hAnsi="Verdana"/>
            <w:noProof/>
            <w:webHidden/>
          </w:rPr>
          <w:fldChar w:fldCharType="end"/>
        </w:r>
      </w:hyperlink>
    </w:p>
    <w:p w14:paraId="2B656294" w14:textId="5D2B9756" w:rsidR="00723361" w:rsidRPr="004E2B1D" w:rsidRDefault="004E2B1D">
      <w:pPr>
        <w:pStyle w:val="Inhopg3"/>
        <w:rPr>
          <w:rFonts w:ascii="Verdana" w:eastAsiaTheme="minorEastAsia" w:hAnsi="Verdana" w:cstheme="minorBidi"/>
          <w:noProof/>
          <w:sz w:val="22"/>
          <w:szCs w:val="22"/>
          <w:lang w:val="nl-BE" w:eastAsia="nl-BE"/>
        </w:rPr>
      </w:pPr>
      <w:hyperlink w:anchor="_Toc61556096" w:history="1">
        <w:r w:rsidR="00723361" w:rsidRPr="004E2B1D">
          <w:rPr>
            <w:rStyle w:val="Hyperlink"/>
            <w:rFonts w:ascii="Verdana" w:hAnsi="Verdana"/>
            <w:noProof/>
          </w:rPr>
          <w:t>11.9</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Gevorderde fysica: thermodynamica</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_Toc61556096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173</w:t>
        </w:r>
        <w:r w:rsidR="00723361" w:rsidRPr="004E2B1D">
          <w:rPr>
            <w:rFonts w:ascii="Verdana" w:hAnsi="Verdana"/>
            <w:noProof/>
            <w:webHidden/>
          </w:rPr>
          <w:fldChar w:fldCharType="end"/>
        </w:r>
      </w:hyperlink>
    </w:p>
    <w:p w14:paraId="6B838774" w14:textId="1452B2F4" w:rsidR="00723361" w:rsidRPr="004E2B1D" w:rsidRDefault="004E2B1D">
      <w:pPr>
        <w:pStyle w:val="Inhopg3"/>
        <w:rPr>
          <w:rFonts w:ascii="Verdana" w:eastAsiaTheme="minorEastAsia" w:hAnsi="Verdana" w:cstheme="minorBidi"/>
          <w:noProof/>
          <w:sz w:val="22"/>
          <w:szCs w:val="22"/>
          <w:lang w:val="nl-BE" w:eastAsia="nl-BE"/>
        </w:rPr>
      </w:pPr>
      <w:hyperlink w:anchor="_Toc61556097" w:history="1">
        <w:r w:rsidR="00723361" w:rsidRPr="004E2B1D">
          <w:rPr>
            <w:rStyle w:val="Hyperlink"/>
            <w:rFonts w:ascii="Verdana" w:hAnsi="Verdana"/>
            <w:noProof/>
          </w:rPr>
          <w:t>11.10</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Gevorderde fysica: fluïdomechanica</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_Toc61556097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174</w:t>
        </w:r>
        <w:r w:rsidR="00723361" w:rsidRPr="004E2B1D">
          <w:rPr>
            <w:rFonts w:ascii="Verdana" w:hAnsi="Verdana"/>
            <w:noProof/>
            <w:webHidden/>
          </w:rPr>
          <w:fldChar w:fldCharType="end"/>
        </w:r>
      </w:hyperlink>
    </w:p>
    <w:p w14:paraId="2FF0561E" w14:textId="6195E39B" w:rsidR="00723361" w:rsidRPr="004E2B1D" w:rsidRDefault="004E2B1D">
      <w:pPr>
        <w:pStyle w:val="Inhopg3"/>
        <w:rPr>
          <w:rFonts w:ascii="Verdana" w:eastAsiaTheme="minorEastAsia" w:hAnsi="Verdana" w:cstheme="minorBidi"/>
          <w:noProof/>
          <w:sz w:val="22"/>
          <w:szCs w:val="22"/>
          <w:lang w:val="nl-BE" w:eastAsia="nl-BE"/>
        </w:rPr>
      </w:pPr>
      <w:hyperlink w:anchor="_Toc61556098" w:history="1">
        <w:r w:rsidR="00723361" w:rsidRPr="004E2B1D">
          <w:rPr>
            <w:rStyle w:val="Hyperlink"/>
            <w:rFonts w:ascii="Verdana" w:hAnsi="Verdana"/>
            <w:noProof/>
          </w:rPr>
          <w:t>11.11</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Gevorderde fysica: bouwkunde</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_Toc61556098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176</w:t>
        </w:r>
        <w:r w:rsidR="00723361" w:rsidRPr="004E2B1D">
          <w:rPr>
            <w:rFonts w:ascii="Verdana" w:hAnsi="Verdana"/>
            <w:noProof/>
            <w:webHidden/>
          </w:rPr>
          <w:fldChar w:fldCharType="end"/>
        </w:r>
      </w:hyperlink>
    </w:p>
    <w:p w14:paraId="322482CF" w14:textId="7149B1DD" w:rsidR="00723361" w:rsidRPr="004E2B1D" w:rsidRDefault="004E2B1D">
      <w:pPr>
        <w:pStyle w:val="Inhopg3"/>
        <w:rPr>
          <w:rFonts w:ascii="Verdana" w:eastAsiaTheme="minorEastAsia" w:hAnsi="Verdana" w:cstheme="minorBidi"/>
          <w:noProof/>
          <w:sz w:val="22"/>
          <w:szCs w:val="22"/>
          <w:lang w:val="nl-BE" w:eastAsia="nl-BE"/>
        </w:rPr>
      </w:pPr>
      <w:hyperlink w:anchor="_Toc61556099" w:history="1">
        <w:r w:rsidR="00723361" w:rsidRPr="004E2B1D">
          <w:rPr>
            <w:rStyle w:val="Hyperlink"/>
            <w:rFonts w:ascii="Verdana" w:hAnsi="Verdana"/>
            <w:noProof/>
          </w:rPr>
          <w:t>11.12</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Toegepaste fysica: basis toegepaste fysica</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_Toc61556099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179</w:t>
        </w:r>
        <w:r w:rsidR="00723361" w:rsidRPr="004E2B1D">
          <w:rPr>
            <w:rFonts w:ascii="Verdana" w:hAnsi="Verdana"/>
            <w:noProof/>
            <w:webHidden/>
          </w:rPr>
          <w:fldChar w:fldCharType="end"/>
        </w:r>
      </w:hyperlink>
    </w:p>
    <w:p w14:paraId="3DBB04BC" w14:textId="714FD7A5" w:rsidR="00723361" w:rsidRPr="004E2B1D" w:rsidRDefault="004E2B1D">
      <w:pPr>
        <w:pStyle w:val="Inhopg3"/>
        <w:rPr>
          <w:rFonts w:ascii="Verdana" w:eastAsiaTheme="minorEastAsia" w:hAnsi="Verdana" w:cstheme="minorBidi"/>
          <w:noProof/>
          <w:sz w:val="22"/>
          <w:szCs w:val="22"/>
          <w:lang w:val="nl-BE" w:eastAsia="nl-BE"/>
        </w:rPr>
      </w:pPr>
      <w:hyperlink w:anchor="_Toc61556100" w:history="1">
        <w:r w:rsidR="00723361" w:rsidRPr="004E2B1D">
          <w:rPr>
            <w:rStyle w:val="Hyperlink"/>
            <w:rFonts w:ascii="Verdana" w:hAnsi="Verdana"/>
            <w:noProof/>
          </w:rPr>
          <w:t>11.13</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Toegepaste fysica: toegepaste elektriciteit en elektronica</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_Toc61556100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181</w:t>
        </w:r>
        <w:r w:rsidR="00723361" w:rsidRPr="004E2B1D">
          <w:rPr>
            <w:rFonts w:ascii="Verdana" w:hAnsi="Verdana"/>
            <w:noProof/>
            <w:webHidden/>
          </w:rPr>
          <w:fldChar w:fldCharType="end"/>
        </w:r>
      </w:hyperlink>
    </w:p>
    <w:p w14:paraId="4AB1695A" w14:textId="6DB037E8" w:rsidR="00723361" w:rsidRPr="004E2B1D" w:rsidRDefault="004E2B1D">
      <w:pPr>
        <w:pStyle w:val="Inhopg3"/>
        <w:rPr>
          <w:rFonts w:ascii="Verdana" w:eastAsiaTheme="minorEastAsia" w:hAnsi="Verdana" w:cstheme="minorBidi"/>
          <w:noProof/>
          <w:sz w:val="22"/>
          <w:szCs w:val="22"/>
          <w:lang w:val="nl-BE" w:eastAsia="nl-BE"/>
        </w:rPr>
      </w:pPr>
      <w:hyperlink w:anchor="_Toc61556101" w:history="1">
        <w:r w:rsidR="00723361" w:rsidRPr="004E2B1D">
          <w:rPr>
            <w:rStyle w:val="Hyperlink"/>
            <w:rFonts w:ascii="Verdana" w:hAnsi="Verdana"/>
            <w:noProof/>
          </w:rPr>
          <w:t>11.14</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Toegepaste fysica: toegepaste mechanica</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_Toc61556101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184</w:t>
        </w:r>
        <w:r w:rsidR="00723361" w:rsidRPr="004E2B1D">
          <w:rPr>
            <w:rFonts w:ascii="Verdana" w:hAnsi="Verdana"/>
            <w:noProof/>
            <w:webHidden/>
          </w:rPr>
          <w:fldChar w:fldCharType="end"/>
        </w:r>
      </w:hyperlink>
    </w:p>
    <w:p w14:paraId="13237F5C" w14:textId="26DA3B1C" w:rsidR="00723361" w:rsidRPr="004E2B1D" w:rsidRDefault="004E2B1D">
      <w:pPr>
        <w:pStyle w:val="Inhopg3"/>
        <w:rPr>
          <w:rFonts w:ascii="Verdana" w:eastAsiaTheme="minorEastAsia" w:hAnsi="Verdana" w:cstheme="minorBidi"/>
          <w:noProof/>
          <w:sz w:val="22"/>
          <w:szCs w:val="22"/>
          <w:lang w:val="nl-BE" w:eastAsia="nl-BE"/>
        </w:rPr>
      </w:pPr>
      <w:hyperlink w:anchor="_Toc61556102" w:history="1">
        <w:r w:rsidR="00723361" w:rsidRPr="004E2B1D">
          <w:rPr>
            <w:rStyle w:val="Hyperlink"/>
            <w:rFonts w:ascii="Verdana" w:hAnsi="Verdana"/>
            <w:noProof/>
          </w:rPr>
          <w:t>11.15</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Toegepaste fysica: pakket uit de toegepaste mechanica</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_Toc61556102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188</w:t>
        </w:r>
        <w:r w:rsidR="00723361" w:rsidRPr="004E2B1D">
          <w:rPr>
            <w:rFonts w:ascii="Verdana" w:hAnsi="Verdana"/>
            <w:noProof/>
            <w:webHidden/>
          </w:rPr>
          <w:fldChar w:fldCharType="end"/>
        </w:r>
      </w:hyperlink>
    </w:p>
    <w:p w14:paraId="53D9A1D8" w14:textId="078A4628" w:rsidR="00723361" w:rsidRPr="004E2B1D" w:rsidRDefault="004E2B1D">
      <w:pPr>
        <w:pStyle w:val="Inhopg3"/>
        <w:rPr>
          <w:rFonts w:ascii="Verdana" w:eastAsiaTheme="minorEastAsia" w:hAnsi="Verdana" w:cstheme="minorBidi"/>
          <w:noProof/>
          <w:sz w:val="22"/>
          <w:szCs w:val="22"/>
          <w:lang w:val="nl-BE" w:eastAsia="nl-BE"/>
        </w:rPr>
      </w:pPr>
      <w:hyperlink w:anchor="_Toc61556103" w:history="1">
        <w:r w:rsidR="00723361" w:rsidRPr="004E2B1D">
          <w:rPr>
            <w:rStyle w:val="Hyperlink"/>
            <w:rFonts w:ascii="Verdana" w:hAnsi="Verdana"/>
            <w:noProof/>
          </w:rPr>
          <w:t>11.16</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Toegepaste fysica: toegepaste constructieleer</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_Toc61556103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189</w:t>
        </w:r>
        <w:r w:rsidR="00723361" w:rsidRPr="004E2B1D">
          <w:rPr>
            <w:rFonts w:ascii="Verdana" w:hAnsi="Verdana"/>
            <w:noProof/>
            <w:webHidden/>
          </w:rPr>
          <w:fldChar w:fldCharType="end"/>
        </w:r>
      </w:hyperlink>
    </w:p>
    <w:p w14:paraId="5F22C8DD" w14:textId="0F581536" w:rsidR="00723361" w:rsidRPr="004E2B1D" w:rsidRDefault="004E2B1D">
      <w:pPr>
        <w:pStyle w:val="Inhopg3"/>
        <w:rPr>
          <w:rFonts w:ascii="Verdana" w:eastAsiaTheme="minorEastAsia" w:hAnsi="Verdana" w:cstheme="minorBidi"/>
          <w:noProof/>
          <w:sz w:val="22"/>
          <w:szCs w:val="22"/>
          <w:lang w:val="nl-BE" w:eastAsia="nl-BE"/>
        </w:rPr>
      </w:pPr>
      <w:hyperlink w:anchor="_Toc61556104" w:history="1">
        <w:r w:rsidR="00723361" w:rsidRPr="004E2B1D">
          <w:rPr>
            <w:rStyle w:val="Hyperlink"/>
            <w:rFonts w:ascii="Verdana" w:hAnsi="Verdana"/>
            <w:noProof/>
          </w:rPr>
          <w:t>11.17</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Toegepaste fysica: toegepaste bouwkunde</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_Toc61556104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191</w:t>
        </w:r>
        <w:r w:rsidR="00723361" w:rsidRPr="004E2B1D">
          <w:rPr>
            <w:rFonts w:ascii="Verdana" w:hAnsi="Verdana"/>
            <w:noProof/>
            <w:webHidden/>
          </w:rPr>
          <w:fldChar w:fldCharType="end"/>
        </w:r>
      </w:hyperlink>
    </w:p>
    <w:p w14:paraId="5480A79E" w14:textId="7F5C4E39" w:rsidR="00723361" w:rsidRPr="004E2B1D" w:rsidRDefault="004E2B1D">
      <w:pPr>
        <w:pStyle w:val="Inhopg3"/>
        <w:rPr>
          <w:rFonts w:ascii="Verdana" w:eastAsiaTheme="minorEastAsia" w:hAnsi="Verdana" w:cstheme="minorBidi"/>
          <w:noProof/>
          <w:sz w:val="22"/>
          <w:szCs w:val="22"/>
          <w:lang w:val="nl-BE" w:eastAsia="nl-BE"/>
        </w:rPr>
      </w:pPr>
      <w:hyperlink w:anchor="_Toc61556105" w:history="1">
        <w:r w:rsidR="00723361" w:rsidRPr="004E2B1D">
          <w:rPr>
            <w:rStyle w:val="Hyperlink"/>
            <w:rFonts w:ascii="Verdana" w:hAnsi="Verdana"/>
            <w:noProof/>
          </w:rPr>
          <w:t>11.18</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Toegepaste fysica: toegepaste optica</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_Toc61556105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194</w:t>
        </w:r>
        <w:r w:rsidR="00723361" w:rsidRPr="004E2B1D">
          <w:rPr>
            <w:rFonts w:ascii="Verdana" w:hAnsi="Verdana"/>
            <w:noProof/>
            <w:webHidden/>
          </w:rPr>
          <w:fldChar w:fldCharType="end"/>
        </w:r>
      </w:hyperlink>
    </w:p>
    <w:p w14:paraId="66AB305D" w14:textId="0B180DF1" w:rsidR="00723361" w:rsidRPr="004E2B1D" w:rsidRDefault="004E2B1D">
      <w:pPr>
        <w:pStyle w:val="Inhopg3"/>
        <w:rPr>
          <w:rFonts w:ascii="Verdana" w:eastAsiaTheme="minorEastAsia" w:hAnsi="Verdana" w:cstheme="minorBidi"/>
          <w:noProof/>
          <w:sz w:val="22"/>
          <w:szCs w:val="22"/>
          <w:lang w:val="nl-BE" w:eastAsia="nl-BE"/>
        </w:rPr>
      </w:pPr>
      <w:hyperlink w:anchor="_Toc61556106" w:history="1">
        <w:r w:rsidR="00723361" w:rsidRPr="004E2B1D">
          <w:rPr>
            <w:rStyle w:val="Hyperlink"/>
            <w:rFonts w:ascii="Verdana" w:hAnsi="Verdana"/>
            <w:noProof/>
          </w:rPr>
          <w:t>11.19</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Pakket uit de uitgebreide fysica</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_Toc61556106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195</w:t>
        </w:r>
        <w:r w:rsidR="00723361" w:rsidRPr="004E2B1D">
          <w:rPr>
            <w:rFonts w:ascii="Verdana" w:hAnsi="Verdana"/>
            <w:noProof/>
            <w:webHidden/>
          </w:rPr>
          <w:fldChar w:fldCharType="end"/>
        </w:r>
      </w:hyperlink>
    </w:p>
    <w:p w14:paraId="506B4311" w14:textId="78697B0C" w:rsidR="00723361" w:rsidRPr="004E2B1D" w:rsidRDefault="004E2B1D">
      <w:pPr>
        <w:pStyle w:val="Inhopg3"/>
        <w:rPr>
          <w:rFonts w:ascii="Verdana" w:eastAsiaTheme="minorEastAsia" w:hAnsi="Verdana" w:cstheme="minorBidi"/>
          <w:noProof/>
          <w:sz w:val="22"/>
          <w:szCs w:val="22"/>
          <w:lang w:val="nl-BE" w:eastAsia="nl-BE"/>
        </w:rPr>
      </w:pPr>
      <w:hyperlink w:anchor="_Toc61556107" w:history="1">
        <w:r w:rsidR="00723361" w:rsidRPr="004E2B1D">
          <w:rPr>
            <w:rStyle w:val="Hyperlink"/>
            <w:rFonts w:ascii="Verdana" w:hAnsi="Verdana"/>
            <w:noProof/>
          </w:rPr>
          <w:t>11.20</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Toegepaste fysica: pakket uit de toegepaste optica</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_Toc61556107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198</w:t>
        </w:r>
        <w:r w:rsidR="00723361" w:rsidRPr="004E2B1D">
          <w:rPr>
            <w:rFonts w:ascii="Verdana" w:hAnsi="Verdana"/>
            <w:noProof/>
            <w:webHidden/>
          </w:rPr>
          <w:fldChar w:fldCharType="end"/>
        </w:r>
      </w:hyperlink>
    </w:p>
    <w:p w14:paraId="3DF8B081" w14:textId="5D3C905C" w:rsidR="00723361" w:rsidRPr="004E2B1D" w:rsidRDefault="004E2B1D">
      <w:pPr>
        <w:pStyle w:val="Inhopg2"/>
        <w:rPr>
          <w:rFonts w:ascii="Verdana" w:eastAsiaTheme="minorEastAsia" w:hAnsi="Verdana" w:cstheme="minorBidi"/>
          <w:b w:val="0"/>
          <w:bCs w:val="0"/>
          <w:lang w:val="nl-BE" w:eastAsia="nl-BE"/>
        </w:rPr>
      </w:pPr>
      <w:hyperlink w:anchor="_Toc61556108" w:history="1">
        <w:r w:rsidR="00723361" w:rsidRPr="004E2B1D">
          <w:rPr>
            <w:rStyle w:val="Hyperlink"/>
            <w:rFonts w:ascii="Verdana" w:hAnsi="Verdana"/>
          </w:rPr>
          <w:t>12</w:t>
        </w:r>
        <w:r w:rsidR="00723361" w:rsidRPr="004E2B1D">
          <w:rPr>
            <w:rFonts w:ascii="Verdana" w:eastAsiaTheme="minorEastAsia" w:hAnsi="Verdana" w:cstheme="minorBidi"/>
            <w:b w:val="0"/>
            <w:bCs w:val="0"/>
            <w:lang w:val="nl-BE" w:eastAsia="nl-BE"/>
          </w:rPr>
          <w:tab/>
        </w:r>
        <w:r w:rsidR="00723361" w:rsidRPr="004E2B1D">
          <w:rPr>
            <w:rStyle w:val="Hyperlink"/>
            <w:rFonts w:ascii="Verdana" w:hAnsi="Verdana"/>
          </w:rPr>
          <w:t>STEM</w:t>
        </w:r>
        <w:r w:rsidR="00723361" w:rsidRPr="004E2B1D">
          <w:rPr>
            <w:rFonts w:ascii="Verdana" w:hAnsi="Verdana"/>
            <w:webHidden/>
          </w:rPr>
          <w:tab/>
        </w:r>
        <w:r w:rsidR="00723361" w:rsidRPr="004E2B1D">
          <w:rPr>
            <w:rFonts w:ascii="Verdana" w:hAnsi="Verdana"/>
            <w:webHidden/>
          </w:rPr>
          <w:fldChar w:fldCharType="begin"/>
        </w:r>
        <w:r w:rsidR="00723361" w:rsidRPr="004E2B1D">
          <w:rPr>
            <w:rFonts w:ascii="Verdana" w:hAnsi="Verdana"/>
            <w:webHidden/>
          </w:rPr>
          <w:instrText xml:space="preserve"> PAGEREF _Toc61556108 \h </w:instrText>
        </w:r>
        <w:r w:rsidR="00723361" w:rsidRPr="004E2B1D">
          <w:rPr>
            <w:rFonts w:ascii="Verdana" w:hAnsi="Verdana"/>
            <w:webHidden/>
          </w:rPr>
        </w:r>
        <w:r w:rsidR="00723361" w:rsidRPr="004E2B1D">
          <w:rPr>
            <w:rFonts w:ascii="Verdana" w:hAnsi="Verdana"/>
            <w:webHidden/>
          </w:rPr>
          <w:fldChar w:fldCharType="separate"/>
        </w:r>
        <w:r w:rsidR="00723361" w:rsidRPr="004E2B1D">
          <w:rPr>
            <w:rFonts w:ascii="Verdana" w:hAnsi="Verdana"/>
            <w:webHidden/>
          </w:rPr>
          <w:t>200</w:t>
        </w:r>
        <w:r w:rsidR="00723361" w:rsidRPr="004E2B1D">
          <w:rPr>
            <w:rFonts w:ascii="Verdana" w:hAnsi="Verdana"/>
            <w:webHidden/>
          </w:rPr>
          <w:fldChar w:fldCharType="end"/>
        </w:r>
      </w:hyperlink>
    </w:p>
    <w:p w14:paraId="089809BA" w14:textId="2A47ADFA" w:rsidR="00723361" w:rsidRPr="004E2B1D" w:rsidRDefault="004E2B1D">
      <w:pPr>
        <w:pStyle w:val="Inhopg3"/>
        <w:rPr>
          <w:rFonts w:ascii="Verdana" w:eastAsiaTheme="minorEastAsia" w:hAnsi="Verdana" w:cstheme="minorBidi"/>
          <w:noProof/>
          <w:sz w:val="22"/>
          <w:szCs w:val="22"/>
          <w:lang w:val="nl-BE" w:eastAsia="nl-BE"/>
        </w:rPr>
      </w:pPr>
      <w:hyperlink w:anchor="_Toc61556109" w:history="1">
        <w:r w:rsidR="00723361" w:rsidRPr="004E2B1D">
          <w:rPr>
            <w:rStyle w:val="Hyperlink"/>
            <w:rFonts w:ascii="Verdana" w:hAnsi="Verdana"/>
            <w:noProof/>
          </w:rPr>
          <w:t>12.1</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Gevorderde STEM - Engineering</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_Toc61556109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200</w:t>
        </w:r>
        <w:r w:rsidR="00723361" w:rsidRPr="004E2B1D">
          <w:rPr>
            <w:rFonts w:ascii="Verdana" w:hAnsi="Verdana"/>
            <w:noProof/>
            <w:webHidden/>
          </w:rPr>
          <w:fldChar w:fldCharType="end"/>
        </w:r>
      </w:hyperlink>
    </w:p>
    <w:p w14:paraId="4BB9D546" w14:textId="04ABDA47" w:rsidR="00723361" w:rsidRPr="004E2B1D" w:rsidRDefault="004E2B1D">
      <w:pPr>
        <w:pStyle w:val="Inhopg3"/>
        <w:rPr>
          <w:rFonts w:ascii="Verdana" w:eastAsiaTheme="minorEastAsia" w:hAnsi="Verdana" w:cstheme="minorBidi"/>
          <w:noProof/>
          <w:sz w:val="22"/>
          <w:szCs w:val="22"/>
          <w:lang w:val="nl-BE" w:eastAsia="nl-BE"/>
        </w:rPr>
      </w:pPr>
      <w:hyperlink w:anchor="_Toc61556110" w:history="1">
        <w:r w:rsidR="00723361" w:rsidRPr="004E2B1D">
          <w:rPr>
            <w:rStyle w:val="Hyperlink"/>
            <w:rFonts w:ascii="Verdana" w:hAnsi="Verdana"/>
            <w:noProof/>
          </w:rPr>
          <w:t>12.2</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Gevorderde STEM</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_Toc61556110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201</w:t>
        </w:r>
        <w:r w:rsidR="00723361" w:rsidRPr="004E2B1D">
          <w:rPr>
            <w:rFonts w:ascii="Verdana" w:hAnsi="Verdana"/>
            <w:noProof/>
            <w:webHidden/>
          </w:rPr>
          <w:fldChar w:fldCharType="end"/>
        </w:r>
      </w:hyperlink>
    </w:p>
    <w:p w14:paraId="3337BAD1" w14:textId="214898B0" w:rsidR="00723361" w:rsidRPr="004E2B1D" w:rsidRDefault="004E2B1D">
      <w:pPr>
        <w:pStyle w:val="Inhopg3"/>
        <w:rPr>
          <w:rFonts w:ascii="Verdana" w:eastAsiaTheme="minorEastAsia" w:hAnsi="Verdana" w:cstheme="minorBidi"/>
          <w:noProof/>
          <w:sz w:val="22"/>
          <w:szCs w:val="22"/>
          <w:lang w:val="nl-BE" w:eastAsia="nl-BE"/>
        </w:rPr>
      </w:pPr>
      <w:hyperlink w:anchor="_Toc61556111" w:history="1">
        <w:r w:rsidR="00723361" w:rsidRPr="004E2B1D">
          <w:rPr>
            <w:rStyle w:val="Hyperlink"/>
            <w:rFonts w:ascii="Verdana" w:hAnsi="Verdana"/>
            <w:noProof/>
          </w:rPr>
          <w:t>12.3</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Onderzoeksvaardigheden wetenschappen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_Toc61556111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201</w:t>
        </w:r>
        <w:r w:rsidR="00723361" w:rsidRPr="004E2B1D">
          <w:rPr>
            <w:rFonts w:ascii="Verdana" w:hAnsi="Verdana"/>
            <w:noProof/>
            <w:webHidden/>
          </w:rPr>
          <w:fldChar w:fldCharType="end"/>
        </w:r>
      </w:hyperlink>
    </w:p>
    <w:p w14:paraId="7C06BC56" w14:textId="16AB7CAE" w:rsidR="00723361" w:rsidRPr="004E2B1D" w:rsidRDefault="004E2B1D">
      <w:pPr>
        <w:pStyle w:val="Inhopg3"/>
        <w:rPr>
          <w:rFonts w:ascii="Verdana" w:eastAsiaTheme="minorEastAsia" w:hAnsi="Verdana" w:cstheme="minorBidi"/>
          <w:noProof/>
          <w:sz w:val="22"/>
          <w:szCs w:val="22"/>
          <w:lang w:val="nl-BE" w:eastAsia="nl-BE"/>
        </w:rPr>
      </w:pPr>
      <w:hyperlink w:anchor="_Toc61556112" w:history="1">
        <w:r w:rsidR="00723361" w:rsidRPr="004E2B1D">
          <w:rPr>
            <w:rStyle w:val="Hyperlink"/>
            <w:rFonts w:ascii="Verdana" w:hAnsi="Verdana"/>
            <w:noProof/>
          </w:rPr>
          <w:t>12.4</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Labo</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_Toc61556112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202</w:t>
        </w:r>
        <w:r w:rsidR="00723361" w:rsidRPr="004E2B1D">
          <w:rPr>
            <w:rFonts w:ascii="Verdana" w:hAnsi="Verdana"/>
            <w:noProof/>
            <w:webHidden/>
          </w:rPr>
          <w:fldChar w:fldCharType="end"/>
        </w:r>
      </w:hyperlink>
    </w:p>
    <w:p w14:paraId="29743C55" w14:textId="531F3878" w:rsidR="00723361" w:rsidRPr="004E2B1D" w:rsidRDefault="004E2B1D">
      <w:pPr>
        <w:pStyle w:val="Inhopg2"/>
        <w:rPr>
          <w:rFonts w:ascii="Verdana" w:eastAsiaTheme="minorEastAsia" w:hAnsi="Verdana" w:cstheme="minorBidi"/>
          <w:b w:val="0"/>
          <w:bCs w:val="0"/>
          <w:lang w:val="nl-BE" w:eastAsia="nl-BE"/>
        </w:rPr>
      </w:pPr>
      <w:hyperlink w:anchor="_Toc61556113" w:history="1">
        <w:r w:rsidR="00723361" w:rsidRPr="004E2B1D">
          <w:rPr>
            <w:rStyle w:val="Hyperlink"/>
            <w:rFonts w:ascii="Verdana" w:hAnsi="Verdana"/>
          </w:rPr>
          <w:t>13</w:t>
        </w:r>
        <w:r w:rsidR="00723361" w:rsidRPr="004E2B1D">
          <w:rPr>
            <w:rFonts w:ascii="Verdana" w:eastAsiaTheme="minorEastAsia" w:hAnsi="Verdana" w:cstheme="minorBidi"/>
            <w:b w:val="0"/>
            <w:bCs w:val="0"/>
            <w:lang w:val="nl-BE" w:eastAsia="nl-BE"/>
          </w:rPr>
          <w:tab/>
        </w:r>
        <w:r w:rsidR="00723361" w:rsidRPr="004E2B1D">
          <w:rPr>
            <w:rStyle w:val="Hyperlink"/>
            <w:rFonts w:ascii="Verdana" w:hAnsi="Verdana"/>
          </w:rPr>
          <w:t>Bewegingswetenschappen</w:t>
        </w:r>
        <w:r w:rsidR="00723361" w:rsidRPr="004E2B1D">
          <w:rPr>
            <w:rFonts w:ascii="Verdana" w:hAnsi="Verdana"/>
            <w:webHidden/>
          </w:rPr>
          <w:tab/>
        </w:r>
        <w:r w:rsidR="00723361" w:rsidRPr="004E2B1D">
          <w:rPr>
            <w:rFonts w:ascii="Verdana" w:hAnsi="Verdana"/>
            <w:webHidden/>
          </w:rPr>
          <w:fldChar w:fldCharType="begin"/>
        </w:r>
        <w:r w:rsidR="00723361" w:rsidRPr="004E2B1D">
          <w:rPr>
            <w:rFonts w:ascii="Verdana" w:hAnsi="Verdana"/>
            <w:webHidden/>
          </w:rPr>
          <w:instrText xml:space="preserve"> PAGEREF _Toc61556113 \h </w:instrText>
        </w:r>
        <w:r w:rsidR="00723361" w:rsidRPr="004E2B1D">
          <w:rPr>
            <w:rFonts w:ascii="Verdana" w:hAnsi="Verdana"/>
            <w:webHidden/>
          </w:rPr>
        </w:r>
        <w:r w:rsidR="00723361" w:rsidRPr="004E2B1D">
          <w:rPr>
            <w:rFonts w:ascii="Verdana" w:hAnsi="Verdana"/>
            <w:webHidden/>
          </w:rPr>
          <w:fldChar w:fldCharType="separate"/>
        </w:r>
        <w:r w:rsidR="00723361" w:rsidRPr="004E2B1D">
          <w:rPr>
            <w:rFonts w:ascii="Verdana" w:hAnsi="Verdana"/>
            <w:webHidden/>
          </w:rPr>
          <w:t>204</w:t>
        </w:r>
        <w:r w:rsidR="00723361" w:rsidRPr="004E2B1D">
          <w:rPr>
            <w:rFonts w:ascii="Verdana" w:hAnsi="Verdana"/>
            <w:webHidden/>
          </w:rPr>
          <w:fldChar w:fldCharType="end"/>
        </w:r>
      </w:hyperlink>
    </w:p>
    <w:p w14:paraId="6B3B63EA" w14:textId="6DD1961E" w:rsidR="00723361" w:rsidRPr="004E2B1D" w:rsidRDefault="004E2B1D">
      <w:pPr>
        <w:pStyle w:val="Inhopg3"/>
        <w:rPr>
          <w:rFonts w:ascii="Verdana" w:eastAsiaTheme="minorEastAsia" w:hAnsi="Verdana" w:cstheme="minorBidi"/>
          <w:noProof/>
          <w:sz w:val="22"/>
          <w:szCs w:val="22"/>
          <w:lang w:val="nl-BE" w:eastAsia="nl-BE"/>
        </w:rPr>
      </w:pPr>
      <w:hyperlink w:anchor="_Toc61556114" w:history="1">
        <w:r w:rsidR="00723361" w:rsidRPr="004E2B1D">
          <w:rPr>
            <w:rStyle w:val="Hyperlink"/>
            <w:rFonts w:ascii="Verdana" w:hAnsi="Verdana"/>
            <w:noProof/>
          </w:rPr>
          <w:t>13.1</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Uitgebreide bewegingswetenschappen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_Toc61556114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204</w:t>
        </w:r>
        <w:r w:rsidR="00723361" w:rsidRPr="004E2B1D">
          <w:rPr>
            <w:rFonts w:ascii="Verdana" w:hAnsi="Verdana"/>
            <w:noProof/>
            <w:webHidden/>
          </w:rPr>
          <w:fldChar w:fldCharType="end"/>
        </w:r>
      </w:hyperlink>
    </w:p>
    <w:p w14:paraId="6074FC72" w14:textId="27B5C5C8" w:rsidR="00723361" w:rsidRPr="004E2B1D" w:rsidRDefault="004E2B1D">
      <w:pPr>
        <w:pStyle w:val="Inhopg3"/>
        <w:rPr>
          <w:rFonts w:ascii="Verdana" w:eastAsiaTheme="minorEastAsia" w:hAnsi="Verdana" w:cstheme="minorBidi"/>
          <w:noProof/>
          <w:sz w:val="22"/>
          <w:szCs w:val="22"/>
          <w:lang w:val="nl-BE" w:eastAsia="nl-BE"/>
        </w:rPr>
      </w:pPr>
      <w:hyperlink w:anchor="_Toc61556115" w:history="1">
        <w:r w:rsidR="00723361" w:rsidRPr="004E2B1D">
          <w:rPr>
            <w:rStyle w:val="Hyperlink"/>
            <w:rFonts w:ascii="Verdana" w:hAnsi="Verdana"/>
            <w:noProof/>
          </w:rPr>
          <w:t>13.2</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Toegepaste bewegingswetenschappen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_Toc61556115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207</w:t>
        </w:r>
        <w:r w:rsidR="00723361" w:rsidRPr="004E2B1D">
          <w:rPr>
            <w:rFonts w:ascii="Verdana" w:hAnsi="Verdana"/>
            <w:noProof/>
            <w:webHidden/>
          </w:rPr>
          <w:fldChar w:fldCharType="end"/>
        </w:r>
      </w:hyperlink>
    </w:p>
    <w:p w14:paraId="030585BF" w14:textId="6930B8D5" w:rsidR="00723361" w:rsidRPr="004E2B1D" w:rsidRDefault="004E2B1D">
      <w:pPr>
        <w:pStyle w:val="Inhopg3"/>
        <w:rPr>
          <w:rFonts w:ascii="Verdana" w:eastAsiaTheme="minorEastAsia" w:hAnsi="Verdana" w:cstheme="minorBidi"/>
          <w:noProof/>
          <w:sz w:val="22"/>
          <w:szCs w:val="22"/>
          <w:lang w:val="nl-BE" w:eastAsia="nl-BE"/>
        </w:rPr>
      </w:pPr>
      <w:hyperlink w:anchor="_Toc61556116" w:history="1">
        <w:r w:rsidR="00723361" w:rsidRPr="004E2B1D">
          <w:rPr>
            <w:rStyle w:val="Hyperlink"/>
            <w:rFonts w:ascii="Verdana" w:hAnsi="Verdana"/>
            <w:noProof/>
          </w:rPr>
          <w:t>13.3</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Pakket uit de toegepaste bewegingswetenschappen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_Toc61556116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209</w:t>
        </w:r>
        <w:r w:rsidR="00723361" w:rsidRPr="004E2B1D">
          <w:rPr>
            <w:rFonts w:ascii="Verdana" w:hAnsi="Verdana"/>
            <w:noProof/>
            <w:webHidden/>
          </w:rPr>
          <w:fldChar w:fldCharType="end"/>
        </w:r>
      </w:hyperlink>
    </w:p>
    <w:p w14:paraId="05E8AC2F" w14:textId="71D757DC" w:rsidR="00723361" w:rsidRPr="004E2B1D" w:rsidRDefault="004E2B1D">
      <w:pPr>
        <w:pStyle w:val="Inhopg3"/>
        <w:rPr>
          <w:rFonts w:ascii="Verdana" w:eastAsiaTheme="minorEastAsia" w:hAnsi="Verdana" w:cstheme="minorBidi"/>
          <w:noProof/>
          <w:sz w:val="22"/>
          <w:szCs w:val="22"/>
          <w:lang w:val="nl-BE" w:eastAsia="nl-BE"/>
        </w:rPr>
      </w:pPr>
      <w:hyperlink w:anchor="_Toc61556117" w:history="1">
        <w:r w:rsidR="00723361" w:rsidRPr="004E2B1D">
          <w:rPr>
            <w:rStyle w:val="Hyperlink"/>
            <w:rFonts w:ascii="Verdana" w:hAnsi="Verdana"/>
            <w:noProof/>
          </w:rPr>
          <w:t>13.4</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Topsport</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_Toc61556117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210</w:t>
        </w:r>
        <w:r w:rsidR="00723361" w:rsidRPr="004E2B1D">
          <w:rPr>
            <w:rFonts w:ascii="Verdana" w:hAnsi="Verdana"/>
            <w:noProof/>
            <w:webHidden/>
          </w:rPr>
          <w:fldChar w:fldCharType="end"/>
        </w:r>
      </w:hyperlink>
    </w:p>
    <w:p w14:paraId="4A22389B" w14:textId="0F7C4470" w:rsidR="00723361" w:rsidRPr="004E2B1D" w:rsidRDefault="004E2B1D">
      <w:pPr>
        <w:pStyle w:val="Inhopg2"/>
        <w:rPr>
          <w:rFonts w:ascii="Verdana" w:eastAsiaTheme="minorEastAsia" w:hAnsi="Verdana" w:cstheme="minorBidi"/>
          <w:b w:val="0"/>
          <w:bCs w:val="0"/>
          <w:lang w:val="nl-BE" w:eastAsia="nl-BE"/>
        </w:rPr>
      </w:pPr>
      <w:hyperlink w:anchor="_Toc61556118" w:history="1">
        <w:r w:rsidR="00723361" w:rsidRPr="004E2B1D">
          <w:rPr>
            <w:rStyle w:val="Hyperlink"/>
            <w:rFonts w:ascii="Verdana" w:hAnsi="Verdana"/>
          </w:rPr>
          <w:t>14</w:t>
        </w:r>
        <w:r w:rsidR="00723361" w:rsidRPr="004E2B1D">
          <w:rPr>
            <w:rFonts w:ascii="Verdana" w:eastAsiaTheme="minorEastAsia" w:hAnsi="Verdana" w:cstheme="minorBidi"/>
            <w:b w:val="0"/>
            <w:bCs w:val="0"/>
            <w:lang w:val="nl-BE" w:eastAsia="nl-BE"/>
          </w:rPr>
          <w:tab/>
        </w:r>
        <w:r w:rsidR="00723361" w:rsidRPr="004E2B1D">
          <w:rPr>
            <w:rStyle w:val="Hyperlink"/>
            <w:rFonts w:ascii="Verdana" w:hAnsi="Verdana"/>
          </w:rPr>
          <w:t>Gedragswetenschappen</w:t>
        </w:r>
        <w:r w:rsidR="00723361" w:rsidRPr="004E2B1D">
          <w:rPr>
            <w:rFonts w:ascii="Verdana" w:hAnsi="Verdana"/>
            <w:webHidden/>
          </w:rPr>
          <w:tab/>
        </w:r>
        <w:r w:rsidR="00723361" w:rsidRPr="004E2B1D">
          <w:rPr>
            <w:rFonts w:ascii="Verdana" w:hAnsi="Verdana"/>
            <w:webHidden/>
          </w:rPr>
          <w:fldChar w:fldCharType="begin"/>
        </w:r>
        <w:r w:rsidR="00723361" w:rsidRPr="004E2B1D">
          <w:rPr>
            <w:rFonts w:ascii="Verdana" w:hAnsi="Verdana"/>
            <w:webHidden/>
          </w:rPr>
          <w:instrText xml:space="preserve"> PAGEREF _Toc61556118 \h </w:instrText>
        </w:r>
        <w:r w:rsidR="00723361" w:rsidRPr="004E2B1D">
          <w:rPr>
            <w:rFonts w:ascii="Verdana" w:hAnsi="Verdana"/>
            <w:webHidden/>
          </w:rPr>
        </w:r>
        <w:r w:rsidR="00723361" w:rsidRPr="004E2B1D">
          <w:rPr>
            <w:rFonts w:ascii="Verdana" w:hAnsi="Verdana"/>
            <w:webHidden/>
          </w:rPr>
          <w:fldChar w:fldCharType="separate"/>
        </w:r>
        <w:r w:rsidR="00723361" w:rsidRPr="004E2B1D">
          <w:rPr>
            <w:rFonts w:ascii="Verdana" w:hAnsi="Verdana"/>
            <w:webHidden/>
          </w:rPr>
          <w:t>212</w:t>
        </w:r>
        <w:r w:rsidR="00723361" w:rsidRPr="004E2B1D">
          <w:rPr>
            <w:rFonts w:ascii="Verdana" w:hAnsi="Verdana"/>
            <w:webHidden/>
          </w:rPr>
          <w:fldChar w:fldCharType="end"/>
        </w:r>
      </w:hyperlink>
    </w:p>
    <w:p w14:paraId="1DE25F41" w14:textId="3C97DA09" w:rsidR="00723361" w:rsidRPr="004E2B1D" w:rsidRDefault="004E2B1D">
      <w:pPr>
        <w:pStyle w:val="Inhopg3"/>
        <w:rPr>
          <w:rFonts w:ascii="Verdana" w:eastAsiaTheme="minorEastAsia" w:hAnsi="Verdana" w:cstheme="minorBidi"/>
          <w:noProof/>
          <w:sz w:val="22"/>
          <w:szCs w:val="22"/>
          <w:lang w:val="nl-BE" w:eastAsia="nl-BE"/>
        </w:rPr>
      </w:pPr>
      <w:hyperlink w:anchor="_Toc61556119" w:history="1">
        <w:r w:rsidR="00723361" w:rsidRPr="004E2B1D">
          <w:rPr>
            <w:rStyle w:val="Hyperlink"/>
            <w:rFonts w:ascii="Verdana" w:hAnsi="Verdana"/>
            <w:noProof/>
          </w:rPr>
          <w:t>14.1</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Algemene gedragswetenschappen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_Toc61556119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212</w:t>
        </w:r>
        <w:r w:rsidR="00723361" w:rsidRPr="004E2B1D">
          <w:rPr>
            <w:rFonts w:ascii="Verdana" w:hAnsi="Verdana"/>
            <w:noProof/>
            <w:webHidden/>
          </w:rPr>
          <w:fldChar w:fldCharType="end"/>
        </w:r>
      </w:hyperlink>
    </w:p>
    <w:p w14:paraId="106CF9B6" w14:textId="704FC192" w:rsidR="00723361" w:rsidRPr="004E2B1D" w:rsidRDefault="004E2B1D">
      <w:pPr>
        <w:pStyle w:val="Inhopg3"/>
        <w:rPr>
          <w:rFonts w:ascii="Verdana" w:eastAsiaTheme="minorEastAsia" w:hAnsi="Verdana" w:cstheme="minorBidi"/>
          <w:noProof/>
          <w:sz w:val="22"/>
          <w:szCs w:val="22"/>
          <w:lang w:val="nl-BE" w:eastAsia="nl-BE"/>
        </w:rPr>
      </w:pPr>
      <w:hyperlink w:anchor="_Toc61556120" w:history="1">
        <w:r w:rsidR="00723361" w:rsidRPr="004E2B1D">
          <w:rPr>
            <w:rStyle w:val="Hyperlink"/>
            <w:rFonts w:ascii="Verdana" w:hAnsi="Verdana"/>
            <w:noProof/>
          </w:rPr>
          <w:t>14.2</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Toegepaste gedragswetenschappen: toegepaste psychologie</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_Toc61556120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214</w:t>
        </w:r>
        <w:r w:rsidR="00723361" w:rsidRPr="004E2B1D">
          <w:rPr>
            <w:rFonts w:ascii="Verdana" w:hAnsi="Verdana"/>
            <w:noProof/>
            <w:webHidden/>
          </w:rPr>
          <w:fldChar w:fldCharType="end"/>
        </w:r>
      </w:hyperlink>
    </w:p>
    <w:p w14:paraId="3FB47E54" w14:textId="1A8FC55A" w:rsidR="00723361" w:rsidRPr="004E2B1D" w:rsidRDefault="004E2B1D">
      <w:pPr>
        <w:pStyle w:val="Inhopg3"/>
        <w:rPr>
          <w:rFonts w:ascii="Verdana" w:eastAsiaTheme="minorEastAsia" w:hAnsi="Verdana" w:cstheme="minorBidi"/>
          <w:noProof/>
          <w:sz w:val="22"/>
          <w:szCs w:val="22"/>
          <w:lang w:val="nl-BE" w:eastAsia="nl-BE"/>
        </w:rPr>
      </w:pPr>
      <w:hyperlink w:anchor="_Toc61556121" w:history="1">
        <w:r w:rsidR="00723361" w:rsidRPr="004E2B1D">
          <w:rPr>
            <w:rStyle w:val="Hyperlink"/>
            <w:rFonts w:ascii="Verdana" w:hAnsi="Verdana"/>
            <w:noProof/>
          </w:rPr>
          <w:t>14.3</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Toegepaste gedragswetenschappen: pedagogiek</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_Toc61556121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215</w:t>
        </w:r>
        <w:r w:rsidR="00723361" w:rsidRPr="004E2B1D">
          <w:rPr>
            <w:rFonts w:ascii="Verdana" w:hAnsi="Verdana"/>
            <w:noProof/>
            <w:webHidden/>
          </w:rPr>
          <w:fldChar w:fldCharType="end"/>
        </w:r>
      </w:hyperlink>
    </w:p>
    <w:p w14:paraId="0A5F33BC" w14:textId="66E6D00C" w:rsidR="00723361" w:rsidRPr="004E2B1D" w:rsidRDefault="004E2B1D">
      <w:pPr>
        <w:pStyle w:val="Inhopg2"/>
        <w:rPr>
          <w:rFonts w:ascii="Verdana" w:eastAsiaTheme="minorEastAsia" w:hAnsi="Verdana" w:cstheme="minorBidi"/>
          <w:b w:val="0"/>
          <w:bCs w:val="0"/>
          <w:lang w:val="nl-BE" w:eastAsia="nl-BE"/>
        </w:rPr>
      </w:pPr>
      <w:hyperlink w:anchor="_Toc61556122" w:history="1">
        <w:r w:rsidR="00723361" w:rsidRPr="004E2B1D">
          <w:rPr>
            <w:rStyle w:val="Hyperlink"/>
            <w:rFonts w:ascii="Verdana" w:hAnsi="Verdana"/>
          </w:rPr>
          <w:t>15</w:t>
        </w:r>
        <w:r w:rsidR="00723361" w:rsidRPr="004E2B1D">
          <w:rPr>
            <w:rFonts w:ascii="Verdana" w:eastAsiaTheme="minorEastAsia" w:hAnsi="Verdana" w:cstheme="minorBidi"/>
            <w:b w:val="0"/>
            <w:bCs w:val="0"/>
            <w:lang w:val="nl-BE" w:eastAsia="nl-BE"/>
          </w:rPr>
          <w:tab/>
        </w:r>
        <w:r w:rsidR="00723361" w:rsidRPr="004E2B1D">
          <w:rPr>
            <w:rStyle w:val="Hyperlink"/>
            <w:rFonts w:ascii="Verdana" w:hAnsi="Verdana"/>
          </w:rPr>
          <w:t>Sociale wetenschappen</w:t>
        </w:r>
        <w:r w:rsidR="00723361" w:rsidRPr="004E2B1D">
          <w:rPr>
            <w:rFonts w:ascii="Verdana" w:hAnsi="Verdana"/>
            <w:webHidden/>
          </w:rPr>
          <w:tab/>
        </w:r>
        <w:r w:rsidR="00723361" w:rsidRPr="004E2B1D">
          <w:rPr>
            <w:rFonts w:ascii="Verdana" w:hAnsi="Verdana"/>
            <w:webHidden/>
          </w:rPr>
          <w:fldChar w:fldCharType="begin"/>
        </w:r>
        <w:r w:rsidR="00723361" w:rsidRPr="004E2B1D">
          <w:rPr>
            <w:rFonts w:ascii="Verdana" w:hAnsi="Verdana"/>
            <w:webHidden/>
          </w:rPr>
          <w:instrText xml:space="preserve"> PAGEREF _Toc61556122 \h </w:instrText>
        </w:r>
        <w:r w:rsidR="00723361" w:rsidRPr="004E2B1D">
          <w:rPr>
            <w:rFonts w:ascii="Verdana" w:hAnsi="Verdana"/>
            <w:webHidden/>
          </w:rPr>
        </w:r>
        <w:r w:rsidR="00723361" w:rsidRPr="004E2B1D">
          <w:rPr>
            <w:rFonts w:ascii="Verdana" w:hAnsi="Verdana"/>
            <w:webHidden/>
          </w:rPr>
          <w:fldChar w:fldCharType="separate"/>
        </w:r>
        <w:r w:rsidR="00723361" w:rsidRPr="004E2B1D">
          <w:rPr>
            <w:rFonts w:ascii="Verdana" w:hAnsi="Verdana"/>
            <w:webHidden/>
          </w:rPr>
          <w:t>218</w:t>
        </w:r>
        <w:r w:rsidR="00723361" w:rsidRPr="004E2B1D">
          <w:rPr>
            <w:rFonts w:ascii="Verdana" w:hAnsi="Verdana"/>
            <w:webHidden/>
          </w:rPr>
          <w:fldChar w:fldCharType="end"/>
        </w:r>
      </w:hyperlink>
    </w:p>
    <w:p w14:paraId="01507743" w14:textId="78AA5CDD" w:rsidR="00723361" w:rsidRPr="004E2B1D" w:rsidRDefault="004E2B1D">
      <w:pPr>
        <w:pStyle w:val="Inhopg3"/>
        <w:rPr>
          <w:rFonts w:ascii="Verdana" w:eastAsiaTheme="minorEastAsia" w:hAnsi="Verdana" w:cstheme="minorBidi"/>
          <w:noProof/>
          <w:sz w:val="22"/>
          <w:szCs w:val="22"/>
          <w:lang w:val="nl-BE" w:eastAsia="nl-BE"/>
        </w:rPr>
      </w:pPr>
      <w:hyperlink w:anchor="_Toc61556123" w:history="1">
        <w:r w:rsidR="00723361" w:rsidRPr="004E2B1D">
          <w:rPr>
            <w:rStyle w:val="Hyperlink"/>
            <w:rFonts w:ascii="Verdana" w:hAnsi="Verdana"/>
            <w:noProof/>
          </w:rPr>
          <w:t>15.1</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Samenleving en politiek: Sociale en humane wetenschappe</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_Toc61556123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218</w:t>
        </w:r>
        <w:r w:rsidR="00723361" w:rsidRPr="004E2B1D">
          <w:rPr>
            <w:rFonts w:ascii="Verdana" w:hAnsi="Verdana"/>
            <w:noProof/>
            <w:webHidden/>
          </w:rPr>
          <w:fldChar w:fldCharType="end"/>
        </w:r>
      </w:hyperlink>
    </w:p>
    <w:p w14:paraId="06FBEF27" w14:textId="69CC76D8" w:rsidR="00723361" w:rsidRPr="004E2B1D" w:rsidRDefault="004E2B1D">
      <w:pPr>
        <w:pStyle w:val="Inhopg3"/>
        <w:rPr>
          <w:rFonts w:ascii="Verdana" w:eastAsiaTheme="minorEastAsia" w:hAnsi="Verdana" w:cstheme="minorBidi"/>
          <w:noProof/>
          <w:sz w:val="22"/>
          <w:szCs w:val="22"/>
          <w:lang w:val="nl-BE" w:eastAsia="nl-BE"/>
        </w:rPr>
      </w:pPr>
      <w:hyperlink w:anchor="_Toc61556124" w:history="1">
        <w:r w:rsidR="00723361" w:rsidRPr="004E2B1D">
          <w:rPr>
            <w:rStyle w:val="Hyperlink"/>
            <w:rFonts w:ascii="Verdana" w:hAnsi="Verdana"/>
            <w:noProof/>
          </w:rPr>
          <w:t>15.2</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Samenleving en politiek: Communicatiewetenschappen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_Toc61556124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219</w:t>
        </w:r>
        <w:r w:rsidR="00723361" w:rsidRPr="004E2B1D">
          <w:rPr>
            <w:rFonts w:ascii="Verdana" w:hAnsi="Verdana"/>
            <w:noProof/>
            <w:webHidden/>
          </w:rPr>
          <w:fldChar w:fldCharType="end"/>
        </w:r>
      </w:hyperlink>
    </w:p>
    <w:p w14:paraId="0A126C49" w14:textId="622C373F" w:rsidR="00723361" w:rsidRPr="004E2B1D" w:rsidRDefault="004E2B1D">
      <w:pPr>
        <w:pStyle w:val="Inhopg3"/>
        <w:rPr>
          <w:rFonts w:ascii="Verdana" w:eastAsiaTheme="minorEastAsia" w:hAnsi="Verdana" w:cstheme="minorBidi"/>
          <w:noProof/>
          <w:sz w:val="22"/>
          <w:szCs w:val="22"/>
          <w:lang w:val="nl-BE" w:eastAsia="nl-BE"/>
        </w:rPr>
      </w:pPr>
      <w:hyperlink w:anchor="_Toc61556125" w:history="1">
        <w:r w:rsidR="00723361" w:rsidRPr="004E2B1D">
          <w:rPr>
            <w:rStyle w:val="Hyperlink"/>
            <w:rFonts w:ascii="Verdana" w:hAnsi="Verdana"/>
            <w:noProof/>
          </w:rPr>
          <w:t>15.3</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Sociale aspecten van recht</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_Toc61556125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220</w:t>
        </w:r>
        <w:r w:rsidR="00723361" w:rsidRPr="004E2B1D">
          <w:rPr>
            <w:rFonts w:ascii="Verdana" w:hAnsi="Verdana"/>
            <w:noProof/>
            <w:webHidden/>
          </w:rPr>
          <w:fldChar w:fldCharType="end"/>
        </w:r>
      </w:hyperlink>
    </w:p>
    <w:p w14:paraId="7FD0E593" w14:textId="57637740" w:rsidR="00723361" w:rsidRPr="004E2B1D" w:rsidRDefault="004E2B1D">
      <w:pPr>
        <w:pStyle w:val="Inhopg3"/>
        <w:rPr>
          <w:rFonts w:ascii="Verdana" w:eastAsiaTheme="minorEastAsia" w:hAnsi="Verdana" w:cstheme="minorBidi"/>
          <w:noProof/>
          <w:sz w:val="22"/>
          <w:szCs w:val="22"/>
          <w:lang w:val="nl-BE" w:eastAsia="nl-BE"/>
        </w:rPr>
      </w:pPr>
      <w:hyperlink w:anchor="_Toc61556126" w:history="1">
        <w:r w:rsidR="00723361" w:rsidRPr="004E2B1D">
          <w:rPr>
            <w:rStyle w:val="Hyperlink"/>
            <w:rFonts w:ascii="Verdana" w:hAnsi="Verdana"/>
            <w:noProof/>
          </w:rPr>
          <w:t>15.4</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Recht en deontologie</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_Toc61556126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221</w:t>
        </w:r>
        <w:r w:rsidR="00723361" w:rsidRPr="004E2B1D">
          <w:rPr>
            <w:rFonts w:ascii="Verdana" w:hAnsi="Verdana"/>
            <w:noProof/>
            <w:webHidden/>
          </w:rPr>
          <w:fldChar w:fldCharType="end"/>
        </w:r>
      </w:hyperlink>
    </w:p>
    <w:p w14:paraId="0C0431AD" w14:textId="441AFA48" w:rsidR="00723361" w:rsidRPr="004E2B1D" w:rsidRDefault="004E2B1D">
      <w:pPr>
        <w:pStyle w:val="Inhopg3"/>
        <w:rPr>
          <w:rFonts w:ascii="Verdana" w:eastAsiaTheme="minorEastAsia" w:hAnsi="Verdana" w:cstheme="minorBidi"/>
          <w:noProof/>
          <w:sz w:val="22"/>
          <w:szCs w:val="22"/>
          <w:lang w:val="nl-BE" w:eastAsia="nl-BE"/>
        </w:rPr>
      </w:pPr>
      <w:hyperlink w:anchor="_Toc61556127" w:history="1">
        <w:r w:rsidR="00723361" w:rsidRPr="004E2B1D">
          <w:rPr>
            <w:rStyle w:val="Hyperlink"/>
            <w:rFonts w:ascii="Verdana" w:hAnsi="Verdana"/>
            <w:noProof/>
          </w:rPr>
          <w:t>15.5</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Toeristische geografie</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_Toc61556127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222</w:t>
        </w:r>
        <w:r w:rsidR="00723361" w:rsidRPr="004E2B1D">
          <w:rPr>
            <w:rFonts w:ascii="Verdana" w:hAnsi="Verdana"/>
            <w:noProof/>
            <w:webHidden/>
          </w:rPr>
          <w:fldChar w:fldCharType="end"/>
        </w:r>
      </w:hyperlink>
    </w:p>
    <w:p w14:paraId="17F2800F" w14:textId="6CB0931E" w:rsidR="00723361" w:rsidRPr="004E2B1D" w:rsidRDefault="004E2B1D">
      <w:pPr>
        <w:pStyle w:val="Inhopg2"/>
        <w:rPr>
          <w:rFonts w:ascii="Verdana" w:eastAsiaTheme="minorEastAsia" w:hAnsi="Verdana" w:cstheme="minorBidi"/>
          <w:b w:val="0"/>
          <w:bCs w:val="0"/>
          <w:lang w:val="nl-BE" w:eastAsia="nl-BE"/>
        </w:rPr>
      </w:pPr>
      <w:hyperlink w:anchor="_Toc61556128" w:history="1">
        <w:r w:rsidR="00723361" w:rsidRPr="004E2B1D">
          <w:rPr>
            <w:rStyle w:val="Hyperlink"/>
            <w:rFonts w:ascii="Verdana" w:hAnsi="Verdana"/>
          </w:rPr>
          <w:t>16</w:t>
        </w:r>
        <w:r w:rsidR="00723361" w:rsidRPr="004E2B1D">
          <w:rPr>
            <w:rFonts w:ascii="Verdana" w:eastAsiaTheme="minorEastAsia" w:hAnsi="Verdana" w:cstheme="minorBidi"/>
            <w:b w:val="0"/>
            <w:bCs w:val="0"/>
            <w:lang w:val="nl-BE" w:eastAsia="nl-BE"/>
          </w:rPr>
          <w:tab/>
        </w:r>
        <w:r w:rsidR="00723361" w:rsidRPr="004E2B1D">
          <w:rPr>
            <w:rStyle w:val="Hyperlink"/>
            <w:rFonts w:ascii="Verdana" w:hAnsi="Verdana"/>
          </w:rPr>
          <w:t>Economie</w:t>
        </w:r>
        <w:r w:rsidR="00723361" w:rsidRPr="004E2B1D">
          <w:rPr>
            <w:rFonts w:ascii="Verdana" w:hAnsi="Verdana"/>
            <w:webHidden/>
          </w:rPr>
          <w:tab/>
        </w:r>
        <w:r w:rsidR="00723361" w:rsidRPr="004E2B1D">
          <w:rPr>
            <w:rFonts w:ascii="Verdana" w:hAnsi="Verdana"/>
            <w:webHidden/>
          </w:rPr>
          <w:fldChar w:fldCharType="begin"/>
        </w:r>
        <w:r w:rsidR="00723361" w:rsidRPr="004E2B1D">
          <w:rPr>
            <w:rFonts w:ascii="Verdana" w:hAnsi="Verdana"/>
            <w:webHidden/>
          </w:rPr>
          <w:instrText xml:space="preserve"> PAGEREF _Toc61556128 \h </w:instrText>
        </w:r>
        <w:r w:rsidR="00723361" w:rsidRPr="004E2B1D">
          <w:rPr>
            <w:rFonts w:ascii="Verdana" w:hAnsi="Verdana"/>
            <w:webHidden/>
          </w:rPr>
        </w:r>
        <w:r w:rsidR="00723361" w:rsidRPr="004E2B1D">
          <w:rPr>
            <w:rFonts w:ascii="Verdana" w:hAnsi="Verdana"/>
            <w:webHidden/>
          </w:rPr>
          <w:fldChar w:fldCharType="separate"/>
        </w:r>
        <w:r w:rsidR="00723361" w:rsidRPr="004E2B1D">
          <w:rPr>
            <w:rFonts w:ascii="Verdana" w:hAnsi="Verdana"/>
            <w:webHidden/>
          </w:rPr>
          <w:t>226</w:t>
        </w:r>
        <w:r w:rsidR="00723361" w:rsidRPr="004E2B1D">
          <w:rPr>
            <w:rFonts w:ascii="Verdana" w:hAnsi="Verdana"/>
            <w:webHidden/>
          </w:rPr>
          <w:fldChar w:fldCharType="end"/>
        </w:r>
      </w:hyperlink>
    </w:p>
    <w:p w14:paraId="4D277A7E" w14:textId="1D3E2C4A" w:rsidR="00723361" w:rsidRPr="004E2B1D" w:rsidRDefault="004E2B1D">
      <w:pPr>
        <w:pStyle w:val="Inhopg3"/>
        <w:rPr>
          <w:rFonts w:ascii="Verdana" w:eastAsiaTheme="minorEastAsia" w:hAnsi="Verdana" w:cstheme="minorBidi"/>
          <w:noProof/>
          <w:sz w:val="22"/>
          <w:szCs w:val="22"/>
          <w:lang w:val="nl-BE" w:eastAsia="nl-BE"/>
        </w:rPr>
      </w:pPr>
      <w:hyperlink w:anchor="_Toc61556129" w:history="1">
        <w:r w:rsidR="00723361" w:rsidRPr="004E2B1D">
          <w:rPr>
            <w:rStyle w:val="Hyperlink"/>
            <w:rFonts w:ascii="Verdana" w:hAnsi="Verdana"/>
            <w:noProof/>
          </w:rPr>
          <w:t>16.1</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Algemene economie</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_Toc61556129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226</w:t>
        </w:r>
        <w:r w:rsidR="00723361" w:rsidRPr="004E2B1D">
          <w:rPr>
            <w:rFonts w:ascii="Verdana" w:hAnsi="Verdana"/>
            <w:noProof/>
            <w:webHidden/>
          </w:rPr>
          <w:fldChar w:fldCharType="end"/>
        </w:r>
      </w:hyperlink>
    </w:p>
    <w:p w14:paraId="7E9312B4" w14:textId="0B22606E" w:rsidR="00723361" w:rsidRPr="004E2B1D" w:rsidRDefault="004E2B1D">
      <w:pPr>
        <w:pStyle w:val="Inhopg3"/>
        <w:rPr>
          <w:rFonts w:ascii="Verdana" w:eastAsiaTheme="minorEastAsia" w:hAnsi="Verdana" w:cstheme="minorBidi"/>
          <w:noProof/>
          <w:sz w:val="22"/>
          <w:szCs w:val="22"/>
          <w:lang w:val="nl-BE" w:eastAsia="nl-BE"/>
        </w:rPr>
      </w:pPr>
      <w:hyperlink w:anchor="_Toc61556130" w:history="1">
        <w:r w:rsidR="00723361" w:rsidRPr="004E2B1D">
          <w:rPr>
            <w:rStyle w:val="Hyperlink"/>
            <w:rFonts w:ascii="Verdana" w:hAnsi="Verdana"/>
            <w:noProof/>
          </w:rPr>
          <w:t>16.2</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Pakket uit de algemene economie</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_Toc61556130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231</w:t>
        </w:r>
        <w:r w:rsidR="00723361" w:rsidRPr="004E2B1D">
          <w:rPr>
            <w:rFonts w:ascii="Verdana" w:hAnsi="Verdana"/>
            <w:noProof/>
            <w:webHidden/>
          </w:rPr>
          <w:fldChar w:fldCharType="end"/>
        </w:r>
      </w:hyperlink>
    </w:p>
    <w:p w14:paraId="6B4188E9" w14:textId="0791E871" w:rsidR="00723361" w:rsidRPr="004E2B1D" w:rsidRDefault="004E2B1D">
      <w:pPr>
        <w:pStyle w:val="Inhopg3"/>
        <w:rPr>
          <w:rFonts w:ascii="Verdana" w:eastAsiaTheme="minorEastAsia" w:hAnsi="Verdana" w:cstheme="minorBidi"/>
          <w:noProof/>
          <w:sz w:val="22"/>
          <w:szCs w:val="22"/>
          <w:lang w:val="nl-BE" w:eastAsia="nl-BE"/>
        </w:rPr>
      </w:pPr>
      <w:hyperlink w:anchor="_Toc61556131" w:history="1">
        <w:r w:rsidR="00723361" w:rsidRPr="004E2B1D">
          <w:rPr>
            <w:rStyle w:val="Hyperlink"/>
            <w:rFonts w:ascii="Verdana" w:hAnsi="Verdana"/>
            <w:noProof/>
          </w:rPr>
          <w:t>16.3</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Uitgebreide bedrijfswetenschappen en recht</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_Toc61556131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232</w:t>
        </w:r>
        <w:r w:rsidR="00723361" w:rsidRPr="004E2B1D">
          <w:rPr>
            <w:rFonts w:ascii="Verdana" w:hAnsi="Verdana"/>
            <w:noProof/>
            <w:webHidden/>
          </w:rPr>
          <w:fldChar w:fldCharType="end"/>
        </w:r>
      </w:hyperlink>
    </w:p>
    <w:p w14:paraId="4C2E46DC" w14:textId="38CECB61" w:rsidR="00723361" w:rsidRPr="004E2B1D" w:rsidRDefault="004E2B1D">
      <w:pPr>
        <w:pStyle w:val="Inhopg3"/>
        <w:rPr>
          <w:rFonts w:ascii="Verdana" w:eastAsiaTheme="minorEastAsia" w:hAnsi="Verdana" w:cstheme="minorBidi"/>
          <w:noProof/>
          <w:sz w:val="22"/>
          <w:szCs w:val="22"/>
          <w:lang w:val="nl-BE" w:eastAsia="nl-BE"/>
        </w:rPr>
      </w:pPr>
      <w:hyperlink w:anchor="_Toc61556132" w:history="1">
        <w:r w:rsidR="00723361" w:rsidRPr="004E2B1D">
          <w:rPr>
            <w:rStyle w:val="Hyperlink"/>
            <w:rFonts w:ascii="Verdana" w:hAnsi="Verdana"/>
            <w:noProof/>
          </w:rPr>
          <w:t>16.4</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Bedrijfswetenschappen en recht</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_Toc61556132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236</w:t>
        </w:r>
        <w:r w:rsidR="00723361" w:rsidRPr="004E2B1D">
          <w:rPr>
            <w:rFonts w:ascii="Verdana" w:hAnsi="Verdana"/>
            <w:noProof/>
            <w:webHidden/>
          </w:rPr>
          <w:fldChar w:fldCharType="end"/>
        </w:r>
      </w:hyperlink>
    </w:p>
    <w:p w14:paraId="26613546" w14:textId="5427CC41" w:rsidR="00723361" w:rsidRPr="004E2B1D" w:rsidRDefault="004E2B1D">
      <w:pPr>
        <w:pStyle w:val="Inhopg3"/>
        <w:rPr>
          <w:rFonts w:ascii="Verdana" w:eastAsiaTheme="minorEastAsia" w:hAnsi="Verdana" w:cstheme="minorBidi"/>
          <w:noProof/>
          <w:sz w:val="22"/>
          <w:szCs w:val="22"/>
          <w:lang w:val="nl-BE" w:eastAsia="nl-BE"/>
        </w:rPr>
      </w:pPr>
      <w:hyperlink w:anchor="_Toc61556133" w:history="1">
        <w:r w:rsidR="00723361" w:rsidRPr="004E2B1D">
          <w:rPr>
            <w:rStyle w:val="Hyperlink"/>
            <w:rFonts w:ascii="Verdana" w:hAnsi="Verdana"/>
            <w:noProof/>
          </w:rPr>
          <w:t>16.5</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Toegepaste bedrijfswetenschappen en recht</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_Toc61556133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238</w:t>
        </w:r>
        <w:r w:rsidR="00723361" w:rsidRPr="004E2B1D">
          <w:rPr>
            <w:rFonts w:ascii="Verdana" w:hAnsi="Verdana"/>
            <w:noProof/>
            <w:webHidden/>
          </w:rPr>
          <w:fldChar w:fldCharType="end"/>
        </w:r>
      </w:hyperlink>
    </w:p>
    <w:p w14:paraId="7A457F9D" w14:textId="6ED7F689" w:rsidR="00723361" w:rsidRPr="004E2B1D" w:rsidRDefault="004E2B1D">
      <w:pPr>
        <w:pStyle w:val="Inhopg3"/>
        <w:rPr>
          <w:rFonts w:ascii="Verdana" w:eastAsiaTheme="minorEastAsia" w:hAnsi="Verdana" w:cstheme="minorBidi"/>
          <w:noProof/>
          <w:sz w:val="22"/>
          <w:szCs w:val="22"/>
          <w:lang w:val="nl-BE" w:eastAsia="nl-BE"/>
        </w:rPr>
      </w:pPr>
      <w:hyperlink w:anchor="_Toc61556134" w:history="1">
        <w:r w:rsidR="00723361" w:rsidRPr="004E2B1D">
          <w:rPr>
            <w:rStyle w:val="Hyperlink"/>
            <w:rFonts w:ascii="Verdana" w:hAnsi="Verdana"/>
            <w:noProof/>
          </w:rPr>
          <w:t>16.6</w:t>
        </w:r>
        <w:r w:rsidR="00723361" w:rsidRPr="004E2B1D">
          <w:rPr>
            <w:rFonts w:ascii="Verdana" w:eastAsiaTheme="minorEastAsia" w:hAnsi="Verdana" w:cstheme="minorBidi"/>
            <w:noProof/>
            <w:sz w:val="22"/>
            <w:szCs w:val="22"/>
            <w:lang w:val="nl-BE" w:eastAsia="nl-BE"/>
          </w:rPr>
          <w:tab/>
        </w:r>
        <w:r w:rsidR="00723361" w:rsidRPr="004E2B1D">
          <w:rPr>
            <w:rStyle w:val="Hyperlink"/>
            <w:rFonts w:ascii="Verdana" w:hAnsi="Verdana"/>
            <w:noProof/>
          </w:rPr>
          <w:t>Pakket uit de toegepaste bedrijfswetenschappen en recht</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_Toc61556134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239</w:t>
        </w:r>
        <w:r w:rsidR="00723361" w:rsidRPr="004E2B1D">
          <w:rPr>
            <w:rFonts w:ascii="Verdana" w:hAnsi="Verdana"/>
            <w:noProof/>
            <w:webHidden/>
          </w:rPr>
          <w:fldChar w:fldCharType="end"/>
        </w:r>
      </w:hyperlink>
    </w:p>
    <w:p w14:paraId="573DAB49" w14:textId="3D6BEF77" w:rsidR="00723361" w:rsidRPr="004E2B1D" w:rsidRDefault="004E2B1D" w:rsidP="00723361">
      <w:pPr>
        <w:pStyle w:val="Inhopg1"/>
        <w:rPr>
          <w:rFonts w:ascii="Verdana" w:eastAsiaTheme="minorEastAsia" w:hAnsi="Verdana" w:cstheme="minorBidi"/>
          <w:lang w:val="nl-BE" w:eastAsia="nl-BE"/>
        </w:rPr>
      </w:pPr>
      <w:hyperlink w:anchor="_Toc61556135" w:history="1">
        <w:r w:rsidR="00723361" w:rsidRPr="004E2B1D">
          <w:rPr>
            <w:rStyle w:val="Hyperlink"/>
            <w:rFonts w:ascii="Verdana" w:hAnsi="Verdana"/>
          </w:rPr>
          <w:t>KOPPELING VAN DE ONDERDELEN VAN WETENSCHAPSDOMEINEN AAN DE STUDIERICHTINGEN</w:t>
        </w:r>
        <w:r w:rsidR="00723361" w:rsidRPr="004E2B1D">
          <w:rPr>
            <w:rFonts w:ascii="Verdana" w:hAnsi="Verdana"/>
            <w:webHidden/>
          </w:rPr>
          <w:tab/>
        </w:r>
        <w:r w:rsidR="00723361" w:rsidRPr="004E2B1D">
          <w:rPr>
            <w:rFonts w:ascii="Verdana" w:hAnsi="Verdana"/>
            <w:webHidden/>
          </w:rPr>
          <w:fldChar w:fldCharType="begin"/>
        </w:r>
        <w:r w:rsidR="00723361" w:rsidRPr="004E2B1D">
          <w:rPr>
            <w:rFonts w:ascii="Verdana" w:hAnsi="Verdana"/>
            <w:webHidden/>
          </w:rPr>
          <w:instrText xml:space="preserve"> PAGEREF _Toc61556135 \h </w:instrText>
        </w:r>
        <w:r w:rsidR="00723361" w:rsidRPr="004E2B1D">
          <w:rPr>
            <w:rFonts w:ascii="Verdana" w:hAnsi="Verdana"/>
            <w:webHidden/>
          </w:rPr>
        </w:r>
        <w:r w:rsidR="00723361" w:rsidRPr="004E2B1D">
          <w:rPr>
            <w:rFonts w:ascii="Verdana" w:hAnsi="Verdana"/>
            <w:webHidden/>
          </w:rPr>
          <w:fldChar w:fldCharType="separate"/>
        </w:r>
        <w:r w:rsidR="00723361" w:rsidRPr="004E2B1D">
          <w:rPr>
            <w:rFonts w:ascii="Verdana" w:hAnsi="Verdana"/>
            <w:webHidden/>
          </w:rPr>
          <w:t>241</w:t>
        </w:r>
        <w:r w:rsidR="00723361" w:rsidRPr="004E2B1D">
          <w:rPr>
            <w:rFonts w:ascii="Verdana" w:hAnsi="Verdana"/>
            <w:webHidden/>
          </w:rPr>
          <w:fldChar w:fldCharType="end"/>
        </w:r>
      </w:hyperlink>
    </w:p>
    <w:p w14:paraId="73E0F618" w14:textId="15E0C4D6" w:rsidR="00723361" w:rsidRPr="004E2B1D" w:rsidRDefault="004E2B1D">
      <w:pPr>
        <w:pStyle w:val="Inhopg4"/>
        <w:tabs>
          <w:tab w:val="right" w:leader="dot" w:pos="9060"/>
        </w:tabs>
        <w:rPr>
          <w:rFonts w:ascii="Verdana" w:hAnsi="Verdana"/>
          <w:noProof/>
        </w:rPr>
      </w:pPr>
      <w:hyperlink w:anchor="_Toc61556136" w:history="1">
        <w:r w:rsidR="00723361" w:rsidRPr="004E2B1D">
          <w:rPr>
            <w:rStyle w:val="Hyperlink"/>
            <w:rFonts w:ascii="Verdana" w:hAnsi="Verdana"/>
            <w:noProof/>
          </w:rPr>
          <w:t>Domeinoverschrijdende doorstroomfinaliteit aso:</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_Toc61556136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242</w:t>
        </w:r>
        <w:r w:rsidR="00723361" w:rsidRPr="004E2B1D">
          <w:rPr>
            <w:rFonts w:ascii="Verdana" w:hAnsi="Verdana"/>
            <w:noProof/>
            <w:webHidden/>
          </w:rPr>
          <w:fldChar w:fldCharType="end"/>
        </w:r>
      </w:hyperlink>
    </w:p>
    <w:p w14:paraId="184DEA1C" w14:textId="0D51317B" w:rsidR="00723361" w:rsidRPr="004E2B1D" w:rsidRDefault="004E2B1D">
      <w:pPr>
        <w:pStyle w:val="Inhopg4"/>
        <w:tabs>
          <w:tab w:val="right" w:leader="dot" w:pos="9060"/>
        </w:tabs>
        <w:rPr>
          <w:rFonts w:ascii="Verdana" w:hAnsi="Verdana"/>
          <w:noProof/>
        </w:rPr>
      </w:pPr>
      <w:hyperlink w:anchor="_Toc61556137" w:history="1">
        <w:r w:rsidR="00723361" w:rsidRPr="004E2B1D">
          <w:rPr>
            <w:rStyle w:val="Hyperlink"/>
            <w:rFonts w:ascii="Verdana" w:hAnsi="Verdana"/>
            <w:noProof/>
          </w:rPr>
          <w:t>Domein Taal en cultuur:</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_Toc61556137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247</w:t>
        </w:r>
        <w:r w:rsidR="00723361" w:rsidRPr="004E2B1D">
          <w:rPr>
            <w:rFonts w:ascii="Verdana" w:hAnsi="Verdana"/>
            <w:noProof/>
            <w:webHidden/>
          </w:rPr>
          <w:fldChar w:fldCharType="end"/>
        </w:r>
      </w:hyperlink>
    </w:p>
    <w:p w14:paraId="001B0386" w14:textId="29835C18" w:rsidR="00723361" w:rsidRPr="004E2B1D" w:rsidRDefault="004E2B1D">
      <w:pPr>
        <w:pStyle w:val="Inhopg4"/>
        <w:tabs>
          <w:tab w:val="right" w:leader="dot" w:pos="9060"/>
        </w:tabs>
        <w:rPr>
          <w:rFonts w:ascii="Verdana" w:hAnsi="Verdana"/>
          <w:noProof/>
        </w:rPr>
      </w:pPr>
      <w:hyperlink w:anchor="_Toc61556138" w:history="1">
        <w:r w:rsidR="00723361" w:rsidRPr="004E2B1D">
          <w:rPr>
            <w:rStyle w:val="Hyperlink"/>
            <w:rFonts w:ascii="Verdana" w:hAnsi="Verdana"/>
            <w:noProof/>
          </w:rPr>
          <w:t>Domein STEM:</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_Toc61556138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248</w:t>
        </w:r>
        <w:r w:rsidR="00723361" w:rsidRPr="004E2B1D">
          <w:rPr>
            <w:rFonts w:ascii="Verdana" w:hAnsi="Verdana"/>
            <w:noProof/>
            <w:webHidden/>
          </w:rPr>
          <w:fldChar w:fldCharType="end"/>
        </w:r>
      </w:hyperlink>
    </w:p>
    <w:p w14:paraId="2762ECDE" w14:textId="3D90BA11" w:rsidR="00723361" w:rsidRPr="004E2B1D" w:rsidRDefault="004E2B1D">
      <w:pPr>
        <w:pStyle w:val="Inhopg4"/>
        <w:tabs>
          <w:tab w:val="right" w:leader="dot" w:pos="9060"/>
        </w:tabs>
        <w:rPr>
          <w:rFonts w:ascii="Verdana" w:hAnsi="Verdana"/>
          <w:noProof/>
        </w:rPr>
      </w:pPr>
      <w:hyperlink w:anchor="_Toc61556139" w:history="1">
        <w:r w:rsidR="00723361" w:rsidRPr="004E2B1D">
          <w:rPr>
            <w:rStyle w:val="Hyperlink"/>
            <w:rFonts w:ascii="Verdana" w:hAnsi="Verdana"/>
            <w:noProof/>
          </w:rPr>
          <w:t>Domein Kunst en creatie:</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_Toc61556139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258</w:t>
        </w:r>
        <w:r w:rsidR="00723361" w:rsidRPr="004E2B1D">
          <w:rPr>
            <w:rFonts w:ascii="Verdana" w:hAnsi="Verdana"/>
            <w:noProof/>
            <w:webHidden/>
          </w:rPr>
          <w:fldChar w:fldCharType="end"/>
        </w:r>
      </w:hyperlink>
    </w:p>
    <w:p w14:paraId="1925DB8A" w14:textId="48784E16" w:rsidR="00723361" w:rsidRPr="004E2B1D" w:rsidRDefault="004E2B1D">
      <w:pPr>
        <w:pStyle w:val="Inhopg4"/>
        <w:tabs>
          <w:tab w:val="right" w:leader="dot" w:pos="9060"/>
        </w:tabs>
        <w:rPr>
          <w:rFonts w:ascii="Verdana" w:hAnsi="Verdana"/>
          <w:noProof/>
        </w:rPr>
      </w:pPr>
      <w:hyperlink w:anchor="_Toc61556140" w:history="1">
        <w:r w:rsidR="00723361" w:rsidRPr="004E2B1D">
          <w:rPr>
            <w:rStyle w:val="Hyperlink"/>
            <w:rFonts w:ascii="Verdana" w:hAnsi="Verdana"/>
            <w:noProof/>
          </w:rPr>
          <w:t>Domein Land- en tuinbouw:</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_Toc61556140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262</w:t>
        </w:r>
        <w:r w:rsidR="00723361" w:rsidRPr="004E2B1D">
          <w:rPr>
            <w:rFonts w:ascii="Verdana" w:hAnsi="Verdana"/>
            <w:noProof/>
            <w:webHidden/>
          </w:rPr>
          <w:fldChar w:fldCharType="end"/>
        </w:r>
      </w:hyperlink>
    </w:p>
    <w:p w14:paraId="5C640BA8" w14:textId="155EF672" w:rsidR="00723361" w:rsidRPr="004E2B1D" w:rsidRDefault="004E2B1D">
      <w:pPr>
        <w:pStyle w:val="Inhopg4"/>
        <w:tabs>
          <w:tab w:val="right" w:leader="dot" w:pos="9060"/>
        </w:tabs>
        <w:rPr>
          <w:rFonts w:ascii="Verdana" w:hAnsi="Verdana"/>
          <w:noProof/>
        </w:rPr>
      </w:pPr>
      <w:hyperlink w:anchor="_Toc61556141" w:history="1">
        <w:r w:rsidR="00723361" w:rsidRPr="004E2B1D">
          <w:rPr>
            <w:rStyle w:val="Hyperlink"/>
            <w:rFonts w:ascii="Verdana" w:hAnsi="Verdana"/>
            <w:noProof/>
          </w:rPr>
          <w:t>Domein Economie en organisatie:</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_Toc61556141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264</w:t>
        </w:r>
        <w:r w:rsidR="00723361" w:rsidRPr="004E2B1D">
          <w:rPr>
            <w:rFonts w:ascii="Verdana" w:hAnsi="Verdana"/>
            <w:noProof/>
            <w:webHidden/>
          </w:rPr>
          <w:fldChar w:fldCharType="end"/>
        </w:r>
      </w:hyperlink>
    </w:p>
    <w:p w14:paraId="052013A9" w14:textId="32C0F0EA" w:rsidR="00723361" w:rsidRPr="004E2B1D" w:rsidRDefault="004E2B1D">
      <w:pPr>
        <w:pStyle w:val="Inhopg4"/>
        <w:tabs>
          <w:tab w:val="right" w:leader="dot" w:pos="9060"/>
        </w:tabs>
        <w:rPr>
          <w:rFonts w:ascii="Verdana" w:hAnsi="Verdana"/>
          <w:noProof/>
        </w:rPr>
      </w:pPr>
      <w:hyperlink w:anchor="_Toc61556142" w:history="1">
        <w:r w:rsidR="00723361" w:rsidRPr="004E2B1D">
          <w:rPr>
            <w:rStyle w:val="Hyperlink"/>
            <w:rFonts w:ascii="Verdana" w:hAnsi="Verdana"/>
            <w:noProof/>
          </w:rPr>
          <w:t>Domein Maatschappij en welzijn:</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_Toc61556142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265</w:t>
        </w:r>
        <w:r w:rsidR="00723361" w:rsidRPr="004E2B1D">
          <w:rPr>
            <w:rFonts w:ascii="Verdana" w:hAnsi="Verdana"/>
            <w:noProof/>
            <w:webHidden/>
          </w:rPr>
          <w:fldChar w:fldCharType="end"/>
        </w:r>
      </w:hyperlink>
    </w:p>
    <w:p w14:paraId="3A9EF5E3" w14:textId="333813BA" w:rsidR="00723361" w:rsidRPr="004E2B1D" w:rsidRDefault="004E2B1D">
      <w:pPr>
        <w:pStyle w:val="Inhopg4"/>
        <w:tabs>
          <w:tab w:val="right" w:leader="dot" w:pos="9060"/>
        </w:tabs>
        <w:rPr>
          <w:rFonts w:ascii="Verdana" w:hAnsi="Verdana"/>
          <w:noProof/>
        </w:rPr>
      </w:pPr>
      <w:hyperlink w:anchor="_Toc61556143" w:history="1">
        <w:r w:rsidR="00723361" w:rsidRPr="004E2B1D">
          <w:rPr>
            <w:rStyle w:val="Hyperlink"/>
            <w:rFonts w:ascii="Verdana" w:hAnsi="Verdana"/>
            <w:noProof/>
          </w:rPr>
          <w:t>Domein Sport:</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_Toc61556143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266</w:t>
        </w:r>
        <w:r w:rsidR="00723361" w:rsidRPr="004E2B1D">
          <w:rPr>
            <w:rFonts w:ascii="Verdana" w:hAnsi="Verdana"/>
            <w:noProof/>
            <w:webHidden/>
          </w:rPr>
          <w:fldChar w:fldCharType="end"/>
        </w:r>
      </w:hyperlink>
    </w:p>
    <w:p w14:paraId="7F4BE7D8" w14:textId="272E20B9" w:rsidR="00723361" w:rsidRPr="004E2B1D" w:rsidRDefault="004E2B1D">
      <w:pPr>
        <w:pStyle w:val="Inhopg4"/>
        <w:tabs>
          <w:tab w:val="right" w:leader="dot" w:pos="9060"/>
        </w:tabs>
        <w:rPr>
          <w:rFonts w:ascii="Verdana" w:hAnsi="Verdana"/>
          <w:noProof/>
        </w:rPr>
      </w:pPr>
      <w:hyperlink w:anchor="_Toc61556144" w:history="1">
        <w:r w:rsidR="00723361" w:rsidRPr="004E2B1D">
          <w:rPr>
            <w:rStyle w:val="Hyperlink"/>
            <w:rFonts w:ascii="Verdana" w:hAnsi="Verdana"/>
            <w:noProof/>
          </w:rPr>
          <w:t>Domein Voeding en horeca:</w:t>
        </w:r>
        <w:r w:rsidR="00723361" w:rsidRPr="004E2B1D">
          <w:rPr>
            <w:rFonts w:ascii="Verdana" w:hAnsi="Verdana"/>
            <w:noProof/>
            <w:webHidden/>
          </w:rPr>
          <w:tab/>
        </w:r>
        <w:r w:rsidR="00723361" w:rsidRPr="004E2B1D">
          <w:rPr>
            <w:rFonts w:ascii="Verdana" w:hAnsi="Verdana"/>
            <w:noProof/>
            <w:webHidden/>
          </w:rPr>
          <w:fldChar w:fldCharType="begin"/>
        </w:r>
        <w:r w:rsidR="00723361" w:rsidRPr="004E2B1D">
          <w:rPr>
            <w:rFonts w:ascii="Verdana" w:hAnsi="Verdana"/>
            <w:noProof/>
            <w:webHidden/>
          </w:rPr>
          <w:instrText xml:space="preserve"> PAGEREF _Toc61556144 \h </w:instrText>
        </w:r>
        <w:r w:rsidR="00723361" w:rsidRPr="004E2B1D">
          <w:rPr>
            <w:rFonts w:ascii="Verdana" w:hAnsi="Verdana"/>
            <w:noProof/>
            <w:webHidden/>
          </w:rPr>
        </w:r>
        <w:r w:rsidR="00723361" w:rsidRPr="004E2B1D">
          <w:rPr>
            <w:rFonts w:ascii="Verdana" w:hAnsi="Verdana"/>
            <w:noProof/>
            <w:webHidden/>
          </w:rPr>
          <w:fldChar w:fldCharType="separate"/>
        </w:r>
        <w:r w:rsidR="00723361" w:rsidRPr="004E2B1D">
          <w:rPr>
            <w:rFonts w:ascii="Verdana" w:hAnsi="Verdana"/>
            <w:noProof/>
            <w:webHidden/>
          </w:rPr>
          <w:t>267</w:t>
        </w:r>
        <w:r w:rsidR="00723361" w:rsidRPr="004E2B1D">
          <w:rPr>
            <w:rFonts w:ascii="Verdana" w:hAnsi="Verdana"/>
            <w:noProof/>
            <w:webHidden/>
          </w:rPr>
          <w:fldChar w:fldCharType="end"/>
        </w:r>
      </w:hyperlink>
    </w:p>
    <w:p w14:paraId="0790D8C5" w14:textId="1E0A3644" w:rsidR="00B329D7" w:rsidRPr="004E2B1D" w:rsidRDefault="00B329D7">
      <w:pPr>
        <w:spacing w:after="200" w:line="276" w:lineRule="auto"/>
        <w:rPr>
          <w:rFonts w:ascii="Verdana" w:hAnsi="Verdana"/>
          <w:b/>
          <w:bCs/>
          <w:sz w:val="24"/>
          <w:szCs w:val="24"/>
        </w:rPr>
      </w:pPr>
      <w:r w:rsidRPr="004E2B1D">
        <w:rPr>
          <w:rFonts w:ascii="Verdana" w:hAnsi="Verdana"/>
          <w:b/>
          <w:bCs/>
          <w:sz w:val="24"/>
          <w:szCs w:val="24"/>
        </w:rPr>
        <w:fldChar w:fldCharType="end"/>
      </w:r>
    </w:p>
    <w:p w14:paraId="441E5AE9" w14:textId="77777777" w:rsidR="00B329D7" w:rsidRPr="004E2B1D" w:rsidRDefault="00B329D7">
      <w:pPr>
        <w:spacing w:after="200" w:line="276" w:lineRule="auto"/>
        <w:rPr>
          <w:rFonts w:ascii="Verdana" w:hAnsi="Verdana"/>
          <w:b/>
          <w:bCs/>
          <w:sz w:val="24"/>
          <w:szCs w:val="24"/>
        </w:rPr>
      </w:pPr>
    </w:p>
    <w:p w14:paraId="2F79D474" w14:textId="008F8853" w:rsidR="009B3C15" w:rsidRPr="004E2B1D" w:rsidRDefault="009B3C15" w:rsidP="007B74BE">
      <w:pPr>
        <w:tabs>
          <w:tab w:val="right" w:leader="dot" w:pos="8647"/>
        </w:tabs>
        <w:spacing w:after="200" w:line="276" w:lineRule="auto"/>
        <w:rPr>
          <w:rFonts w:ascii="Verdana" w:hAnsi="Verdana"/>
        </w:rPr>
        <w:sectPr w:rsidR="009B3C15" w:rsidRPr="004E2B1D" w:rsidSect="00B329D7">
          <w:pgSz w:w="11906" w:h="16838"/>
          <w:pgMar w:top="1418" w:right="1418" w:bottom="1418" w:left="1418" w:header="709" w:footer="709" w:gutter="0"/>
          <w:cols w:space="708"/>
          <w:docGrid w:linePitch="360"/>
        </w:sectPr>
      </w:pPr>
    </w:p>
    <w:p w14:paraId="2F4A90D0" w14:textId="1D8B9386" w:rsidR="00904980" w:rsidRPr="004E2B1D" w:rsidRDefault="00F63EB2" w:rsidP="00A91632">
      <w:pPr>
        <w:pStyle w:val="2hoofdtitels"/>
        <w:rPr>
          <w:caps/>
        </w:rPr>
        <w:sectPr w:rsidR="00904980" w:rsidRPr="004E2B1D" w:rsidSect="00447569">
          <w:pgSz w:w="11906" w:h="16838" w:code="9"/>
          <w:pgMar w:top="1418" w:right="1133" w:bottom="1418" w:left="1418" w:header="709" w:footer="709" w:gutter="0"/>
          <w:cols w:space="708"/>
          <w:vAlign w:val="center"/>
          <w:docGrid w:linePitch="360"/>
        </w:sectPr>
      </w:pPr>
      <w:bookmarkStart w:id="1" w:name="_Toc61556001"/>
      <w:r w:rsidRPr="004E2B1D">
        <w:rPr>
          <w:caps/>
        </w:rPr>
        <w:lastRenderedPageBreak/>
        <w:t>Algemene doorstroomcompetentie</w:t>
      </w:r>
      <w:bookmarkEnd w:id="1"/>
      <w:r w:rsidR="007124B0" w:rsidRPr="004E2B1D">
        <w:rPr>
          <w:caps/>
        </w:rPr>
        <w:t>S</w:t>
      </w:r>
    </w:p>
    <w:p w14:paraId="4071EB11" w14:textId="21230A82" w:rsidR="00F63EB2" w:rsidRPr="004E2B1D" w:rsidRDefault="00904980" w:rsidP="00A20298">
      <w:pPr>
        <w:pStyle w:val="Hoofdtitels"/>
      </w:pPr>
      <w:bookmarkStart w:id="2" w:name="_Toc61556002"/>
      <w:r w:rsidRPr="004E2B1D">
        <w:lastRenderedPageBreak/>
        <w:t>Algemene doorstroomcompetenties</w:t>
      </w:r>
      <w:bookmarkEnd w:id="2"/>
    </w:p>
    <w:p w14:paraId="1919CDBE" w14:textId="1153312E" w:rsidR="00A20298" w:rsidRPr="004E2B1D" w:rsidRDefault="00F63EB2" w:rsidP="00A20298">
      <w:pPr>
        <w:pStyle w:val="Tussentitels"/>
      </w:pPr>
      <w:bookmarkStart w:id="3" w:name="_Toc61556003"/>
      <w:r w:rsidRPr="004E2B1D">
        <w:t>Generieke doorstroomcompetenties</w:t>
      </w:r>
      <w:bookmarkEnd w:id="3"/>
    </w:p>
    <w:p w14:paraId="732523F0" w14:textId="55F7B785" w:rsidR="00F63EB2" w:rsidRPr="004E2B1D" w:rsidRDefault="00F63EB2" w:rsidP="003B4F11">
      <w:pPr>
        <w:pStyle w:val="Eindterm"/>
      </w:pPr>
      <w:r w:rsidRPr="004E2B1D">
        <w:t>De leerlingen ontwikkelen een onderzoekende houding.° (attitudinaal)</w:t>
      </w:r>
    </w:p>
    <w:p w14:paraId="2F69D144" w14:textId="4A2DFA93" w:rsidR="00F63EB2" w:rsidRPr="004E2B1D" w:rsidRDefault="00F63EB2" w:rsidP="00BF24C1">
      <w:pPr>
        <w:pStyle w:val="Eindterm"/>
      </w:pPr>
      <w:r w:rsidRPr="004E2B1D">
        <w:t>De leerlingen beoordelen informatie kritisch op bruikbaarheid, validiteit en betrouwbaarheid in functie van hun informatiebehoefte.</w:t>
      </w:r>
    </w:p>
    <w:p w14:paraId="098DFC7E" w14:textId="72C89E5A" w:rsidR="00F63EB2" w:rsidRPr="004E2B1D" w:rsidRDefault="00A20298" w:rsidP="00A20298">
      <w:pPr>
        <w:pStyle w:val="Geenafstand"/>
        <w:spacing w:before="120"/>
      </w:pPr>
      <w:r w:rsidRPr="004E2B1D">
        <w:rPr>
          <w:b/>
          <w:color w:val="FF0000"/>
        </w:rPr>
        <w:t>Met inbegrip van kennis</w:t>
      </w:r>
    </w:p>
    <w:p w14:paraId="271C18A2" w14:textId="4755BBA9" w:rsidR="00F63EB2" w:rsidRPr="004E2B1D" w:rsidRDefault="00A20298" w:rsidP="00A20298">
      <w:pPr>
        <w:pStyle w:val="Geenafstand"/>
        <w:spacing w:before="120"/>
      </w:pPr>
      <w:r w:rsidRPr="004E2B1D">
        <w:rPr>
          <w:b/>
        </w:rPr>
        <w:t>*Conceptuele kennis</w:t>
      </w:r>
    </w:p>
    <w:p w14:paraId="7BE9D4CA" w14:textId="77882F40" w:rsidR="00F63EB2" w:rsidRPr="004E2B1D" w:rsidRDefault="00F63EB2" w:rsidP="00A20298">
      <w:pPr>
        <w:pStyle w:val="Geenafstand"/>
        <w:numPr>
          <w:ilvl w:val="0"/>
          <w:numId w:val="17"/>
        </w:numPr>
      </w:pPr>
      <w:r w:rsidRPr="004E2B1D">
        <w:t xml:space="preserve">Bruikbaarheid, validiteit en betrouwbaarheid </w:t>
      </w:r>
    </w:p>
    <w:p w14:paraId="549556B2" w14:textId="5F2BD4C8" w:rsidR="00F63EB2" w:rsidRPr="004E2B1D" w:rsidRDefault="00F63EB2" w:rsidP="00A20298">
      <w:pPr>
        <w:pStyle w:val="Geenafstand"/>
        <w:numPr>
          <w:ilvl w:val="0"/>
          <w:numId w:val="17"/>
        </w:numPr>
      </w:pPr>
      <w:r w:rsidRPr="004E2B1D">
        <w:t xml:space="preserve">Digitale en niet-digitale bronnen met aandacht voor onderscheidende criteria zoals het doel, het publiek, de context van een bron  </w:t>
      </w:r>
    </w:p>
    <w:p w14:paraId="002BDAB0" w14:textId="2F8EE3AF" w:rsidR="00F63EB2" w:rsidRPr="004E2B1D" w:rsidRDefault="00F63EB2" w:rsidP="00A20298">
      <w:pPr>
        <w:pStyle w:val="Geenafstand"/>
        <w:numPr>
          <w:ilvl w:val="0"/>
          <w:numId w:val="17"/>
        </w:numPr>
      </w:pPr>
      <w:r w:rsidRPr="004E2B1D">
        <w:t>Criteria om de bruikbaarheid, validiteit en betrouwbaarheid van informatie uit digitale en niet-digitale bronnen te toetsen</w:t>
      </w:r>
    </w:p>
    <w:p w14:paraId="2D713442" w14:textId="17C1810D" w:rsidR="00F63EB2" w:rsidRPr="004E2B1D" w:rsidRDefault="00F63EB2" w:rsidP="00A20298">
      <w:pPr>
        <w:pStyle w:val="Geenafstand"/>
        <w:numPr>
          <w:ilvl w:val="0"/>
          <w:numId w:val="17"/>
        </w:numPr>
      </w:pPr>
      <w:r w:rsidRPr="004E2B1D">
        <w:t>Zoekstrategieën voor bronnen en informatie</w:t>
      </w:r>
    </w:p>
    <w:p w14:paraId="6AEE82CB" w14:textId="6482CEFB" w:rsidR="00F63EB2" w:rsidRPr="004E2B1D" w:rsidRDefault="00A20298" w:rsidP="00A20298">
      <w:pPr>
        <w:pStyle w:val="Geenafstand"/>
        <w:spacing w:before="120"/>
      </w:pPr>
      <w:r w:rsidRPr="004E2B1D">
        <w:rPr>
          <w:b/>
        </w:rPr>
        <w:t>*Procedurele kennis</w:t>
      </w:r>
    </w:p>
    <w:p w14:paraId="5B1CA486" w14:textId="75781163" w:rsidR="00F63EB2" w:rsidRPr="004E2B1D" w:rsidRDefault="00F63EB2" w:rsidP="00A20298">
      <w:pPr>
        <w:pStyle w:val="Geenafstand"/>
        <w:numPr>
          <w:ilvl w:val="0"/>
          <w:numId w:val="16"/>
        </w:numPr>
      </w:pPr>
      <w:r w:rsidRPr="004E2B1D">
        <w:t>Omschrijven van een concrete informatiebehoefte</w:t>
      </w:r>
    </w:p>
    <w:p w14:paraId="65EA63BE" w14:textId="53AE643A" w:rsidR="00F63EB2" w:rsidRPr="004E2B1D" w:rsidRDefault="00F63EB2" w:rsidP="00A20298">
      <w:pPr>
        <w:pStyle w:val="Geenafstand"/>
        <w:numPr>
          <w:ilvl w:val="0"/>
          <w:numId w:val="16"/>
        </w:numPr>
      </w:pPr>
      <w:r w:rsidRPr="004E2B1D">
        <w:t>Toepassen van criteria om de bruikbaarheid, validiteit en betrouwbaarheid van informatie uit digitale en niet-digitale bronnen te toetsen</w:t>
      </w:r>
    </w:p>
    <w:p w14:paraId="6C015DA4" w14:textId="65FF7E2E" w:rsidR="00F63EB2" w:rsidRPr="004E2B1D" w:rsidRDefault="00A20298" w:rsidP="00A20298">
      <w:pPr>
        <w:pStyle w:val="Geenafstand"/>
        <w:spacing w:before="120"/>
      </w:pPr>
      <w:r w:rsidRPr="004E2B1D">
        <w:rPr>
          <w:b/>
          <w:color w:val="FF0000"/>
        </w:rPr>
        <w:t>Met inbegrip van context</w:t>
      </w:r>
    </w:p>
    <w:p w14:paraId="3BDFE7AE" w14:textId="3C6B4394" w:rsidR="00F63EB2" w:rsidRPr="004E2B1D" w:rsidRDefault="00F63EB2" w:rsidP="00F63EB2">
      <w:pPr>
        <w:pStyle w:val="Geenafstand"/>
      </w:pPr>
      <w:r w:rsidRPr="004E2B1D">
        <w:t>De specifieke eindterm wordt gerealiseerd met inhouden van andere specifieke eindtermen van de studierichting.</w:t>
      </w:r>
    </w:p>
    <w:p w14:paraId="17C7CA31" w14:textId="343F4DE4" w:rsidR="00F63EB2" w:rsidRPr="004E2B1D" w:rsidRDefault="00A20298" w:rsidP="00A20298">
      <w:pPr>
        <w:pStyle w:val="Geenafstand"/>
        <w:spacing w:before="120"/>
      </w:pPr>
      <w:r w:rsidRPr="004E2B1D">
        <w:rPr>
          <w:b/>
          <w:color w:val="FF0000"/>
        </w:rPr>
        <w:t>Met inbegrip van dimensies eindterm</w:t>
      </w:r>
    </w:p>
    <w:p w14:paraId="4E0F424F" w14:textId="6B6CA27E" w:rsidR="00F63EB2" w:rsidRPr="004E2B1D" w:rsidRDefault="00A20298" w:rsidP="00A20298">
      <w:pPr>
        <w:pStyle w:val="Geenafstand"/>
      </w:pPr>
      <w:r w:rsidRPr="004E2B1D">
        <w:rPr>
          <w:b/>
        </w:rPr>
        <w:t xml:space="preserve">Cognitieve dimensie: </w:t>
      </w:r>
      <w:r w:rsidR="00F63EB2" w:rsidRPr="004E2B1D">
        <w:t>beheersingsniveau evalueren</w:t>
      </w:r>
    </w:p>
    <w:p w14:paraId="3A6FA658" w14:textId="3F1427E2" w:rsidR="00F63EB2" w:rsidRPr="004E2B1D" w:rsidRDefault="00F63EB2" w:rsidP="00A20298">
      <w:pPr>
        <w:pStyle w:val="Eindterm"/>
      </w:pPr>
      <w:r w:rsidRPr="004E2B1D">
        <w:t>De leerlingen doorlopen een onderzoeksproces in functie van een onderzoeksvraag.</w:t>
      </w:r>
    </w:p>
    <w:p w14:paraId="77F82B58" w14:textId="7DE7FFC0" w:rsidR="00F63EB2" w:rsidRPr="004E2B1D" w:rsidRDefault="00A20298" w:rsidP="00A20298">
      <w:pPr>
        <w:pStyle w:val="Geenafstand"/>
        <w:spacing w:before="120"/>
      </w:pPr>
      <w:r w:rsidRPr="004E2B1D">
        <w:rPr>
          <w:b/>
          <w:color w:val="FF0000"/>
        </w:rPr>
        <w:t>Met inbegrip van kennis</w:t>
      </w:r>
    </w:p>
    <w:p w14:paraId="06A3D4F2" w14:textId="7531D944" w:rsidR="00F63EB2" w:rsidRPr="004E2B1D" w:rsidRDefault="00A20298" w:rsidP="00A20298">
      <w:pPr>
        <w:pStyle w:val="Geenafstand"/>
        <w:spacing w:before="120"/>
      </w:pPr>
      <w:r w:rsidRPr="004E2B1D">
        <w:rPr>
          <w:b/>
        </w:rPr>
        <w:t>*Conceptuele kennis</w:t>
      </w:r>
    </w:p>
    <w:p w14:paraId="562CF2B2" w14:textId="27BAF6EA" w:rsidR="00F63EB2" w:rsidRPr="004E2B1D" w:rsidRDefault="00F63EB2" w:rsidP="00A20298">
      <w:pPr>
        <w:pStyle w:val="Geenafstand"/>
        <w:numPr>
          <w:ilvl w:val="0"/>
          <w:numId w:val="18"/>
        </w:numPr>
      </w:pPr>
      <w:r w:rsidRPr="004E2B1D">
        <w:t>Fasen in een onderzoeksproces</w:t>
      </w:r>
    </w:p>
    <w:p w14:paraId="15678C01" w14:textId="4A9F3E95" w:rsidR="00F63EB2" w:rsidRPr="004E2B1D" w:rsidRDefault="00F63EB2" w:rsidP="00A20298">
      <w:pPr>
        <w:pStyle w:val="Geenafstand"/>
        <w:numPr>
          <w:ilvl w:val="0"/>
          <w:numId w:val="18"/>
        </w:numPr>
      </w:pPr>
      <w:r w:rsidRPr="004E2B1D">
        <w:t>Probleemoriëntatie en -analyse met inbegrip van invalshoeken van een probleem</w:t>
      </w:r>
    </w:p>
    <w:p w14:paraId="4072C713" w14:textId="5A30B038" w:rsidR="00F63EB2" w:rsidRPr="004E2B1D" w:rsidRDefault="00F63EB2" w:rsidP="00A20298">
      <w:pPr>
        <w:pStyle w:val="Geenafstand"/>
        <w:numPr>
          <w:ilvl w:val="0"/>
          <w:numId w:val="18"/>
        </w:numPr>
      </w:pPr>
      <w:r w:rsidRPr="004E2B1D">
        <w:t>Onderzoeksvraag en deelvraag</w:t>
      </w:r>
    </w:p>
    <w:p w14:paraId="0E4BED09" w14:textId="18E5493C" w:rsidR="00F63EB2" w:rsidRPr="004E2B1D" w:rsidRDefault="00F63EB2" w:rsidP="00A20298">
      <w:pPr>
        <w:pStyle w:val="Geenafstand"/>
        <w:numPr>
          <w:ilvl w:val="0"/>
          <w:numId w:val="18"/>
        </w:numPr>
      </w:pPr>
      <w:r w:rsidRPr="004E2B1D">
        <w:t>Hypothese</w:t>
      </w:r>
    </w:p>
    <w:p w14:paraId="11D1308A" w14:textId="2F374410" w:rsidR="00F63EB2" w:rsidRPr="004E2B1D" w:rsidRDefault="00F63EB2" w:rsidP="00A20298">
      <w:pPr>
        <w:pStyle w:val="Geenafstand"/>
        <w:numPr>
          <w:ilvl w:val="0"/>
          <w:numId w:val="18"/>
        </w:numPr>
      </w:pPr>
      <w:r w:rsidRPr="004E2B1D">
        <w:t>Criteria voor een onderzoeksvraag zoals onderzoekbaar, haalbaar, eenduidig, afgebakend, relevant, beknopt, vraagvorm</w:t>
      </w:r>
    </w:p>
    <w:p w14:paraId="213FCF70" w14:textId="763AD54D" w:rsidR="00F63EB2" w:rsidRPr="004E2B1D" w:rsidRDefault="00F63EB2" w:rsidP="00A20298">
      <w:pPr>
        <w:pStyle w:val="Geenafstand"/>
        <w:numPr>
          <w:ilvl w:val="0"/>
          <w:numId w:val="18"/>
        </w:numPr>
      </w:pPr>
      <w:r w:rsidRPr="004E2B1D">
        <w:t>Criteria voor een hypothese zoals toetsbaar, eenduidig, afgebakend, relevant, beknopt</w:t>
      </w:r>
    </w:p>
    <w:p w14:paraId="2805C319" w14:textId="4A15F3B7" w:rsidR="00F63EB2" w:rsidRPr="004E2B1D" w:rsidRDefault="00F63EB2" w:rsidP="00A20298">
      <w:pPr>
        <w:pStyle w:val="Geenafstand"/>
        <w:numPr>
          <w:ilvl w:val="0"/>
          <w:numId w:val="18"/>
        </w:numPr>
      </w:pPr>
      <w:r w:rsidRPr="004E2B1D">
        <w:t>Criteria voor een conclusie zoals onderzoeksgebaseerd, bondig, relevant, eenduidig, gestructureerd</w:t>
      </w:r>
    </w:p>
    <w:p w14:paraId="001A4D88" w14:textId="4733A05A" w:rsidR="00F63EB2" w:rsidRPr="004E2B1D" w:rsidRDefault="00F63EB2" w:rsidP="00A20298">
      <w:pPr>
        <w:pStyle w:val="Geenafstand"/>
        <w:numPr>
          <w:ilvl w:val="0"/>
          <w:numId w:val="18"/>
        </w:numPr>
      </w:pPr>
      <w:r w:rsidRPr="004E2B1D">
        <w:t>Onderzoekstechnieken</w:t>
      </w:r>
    </w:p>
    <w:p w14:paraId="0C1D1DC5" w14:textId="229B739D" w:rsidR="00F63EB2" w:rsidRPr="004E2B1D" w:rsidRDefault="00F63EB2" w:rsidP="00A20298">
      <w:pPr>
        <w:pStyle w:val="Geenafstand"/>
        <w:numPr>
          <w:ilvl w:val="1"/>
          <w:numId w:val="18"/>
        </w:numPr>
      </w:pPr>
      <w:r w:rsidRPr="004E2B1D">
        <w:t>Kwantitatief en kwalitatief</w:t>
      </w:r>
    </w:p>
    <w:p w14:paraId="540BCD5B" w14:textId="64DF1C7C" w:rsidR="00F63EB2" w:rsidRPr="004E2B1D" w:rsidRDefault="00F63EB2" w:rsidP="00A20298">
      <w:pPr>
        <w:pStyle w:val="Geenafstand"/>
        <w:numPr>
          <w:ilvl w:val="1"/>
          <w:numId w:val="18"/>
        </w:numPr>
      </w:pPr>
      <w:r w:rsidRPr="004E2B1D">
        <w:t xml:space="preserve">Soorten zoals experiment, meting, observatie, interview, enquête, algoritme opstellen </w:t>
      </w:r>
    </w:p>
    <w:p w14:paraId="63D20C84" w14:textId="5E54A599" w:rsidR="00F63EB2" w:rsidRPr="004E2B1D" w:rsidRDefault="00F63EB2" w:rsidP="00A20298">
      <w:pPr>
        <w:pStyle w:val="Geenafstand"/>
        <w:numPr>
          <w:ilvl w:val="0"/>
          <w:numId w:val="18"/>
        </w:numPr>
      </w:pPr>
      <w:r w:rsidRPr="004E2B1D">
        <w:t>Verwerkingsactiviteiten zoals verbanden leggen, ordenen, analyseren</w:t>
      </w:r>
    </w:p>
    <w:p w14:paraId="0C370729" w14:textId="408FFB87" w:rsidR="00F63EB2" w:rsidRPr="004E2B1D" w:rsidRDefault="00A20298" w:rsidP="00A20298">
      <w:pPr>
        <w:pStyle w:val="Geenafstand"/>
        <w:spacing w:before="120"/>
      </w:pPr>
      <w:r w:rsidRPr="004E2B1D">
        <w:rPr>
          <w:b/>
        </w:rPr>
        <w:t>*Procedurele kennis</w:t>
      </w:r>
    </w:p>
    <w:p w14:paraId="361A7641" w14:textId="06547325" w:rsidR="00F63EB2" w:rsidRPr="004E2B1D" w:rsidRDefault="00F63EB2" w:rsidP="00A20298">
      <w:pPr>
        <w:pStyle w:val="Geenafstand"/>
        <w:numPr>
          <w:ilvl w:val="0"/>
          <w:numId w:val="19"/>
        </w:numPr>
      </w:pPr>
      <w:r w:rsidRPr="004E2B1D">
        <w:t xml:space="preserve">Uitvoeren van een (beknopte) probleemoriëntatie en -analyse </w:t>
      </w:r>
    </w:p>
    <w:p w14:paraId="30376498" w14:textId="70D20A56" w:rsidR="00F63EB2" w:rsidRPr="004E2B1D" w:rsidRDefault="00F63EB2" w:rsidP="00A20298">
      <w:pPr>
        <w:pStyle w:val="Geenafstand"/>
        <w:numPr>
          <w:ilvl w:val="0"/>
          <w:numId w:val="19"/>
        </w:numPr>
      </w:pPr>
      <w:r w:rsidRPr="004E2B1D">
        <w:t>Afbakenen van een probleemstelling en onderzoeksvraag</w:t>
      </w:r>
    </w:p>
    <w:p w14:paraId="581AF1E9" w14:textId="44E3726A" w:rsidR="00F63EB2" w:rsidRPr="004E2B1D" w:rsidRDefault="00F63EB2" w:rsidP="00A20298">
      <w:pPr>
        <w:pStyle w:val="Geenafstand"/>
        <w:numPr>
          <w:ilvl w:val="0"/>
          <w:numId w:val="19"/>
        </w:numPr>
      </w:pPr>
      <w:r w:rsidRPr="004E2B1D">
        <w:t>Formuleren van een onderzoeksvraag met (indien nodig) deelvragen en bijhorende hypothese(n) aan de hand van criteria</w:t>
      </w:r>
    </w:p>
    <w:p w14:paraId="1CBF578E" w14:textId="64A91902" w:rsidR="00F63EB2" w:rsidRPr="004E2B1D" w:rsidRDefault="00F63EB2" w:rsidP="00A20298">
      <w:pPr>
        <w:pStyle w:val="Geenafstand"/>
        <w:numPr>
          <w:ilvl w:val="0"/>
          <w:numId w:val="19"/>
        </w:numPr>
      </w:pPr>
      <w:r w:rsidRPr="004E2B1D">
        <w:t>Uitwerken van een eenvoudig onderzoeksopzet met tijdsplanning</w:t>
      </w:r>
    </w:p>
    <w:p w14:paraId="738EA93E" w14:textId="46314D06" w:rsidR="00F63EB2" w:rsidRPr="004E2B1D" w:rsidRDefault="00F63EB2" w:rsidP="00A20298">
      <w:pPr>
        <w:pStyle w:val="Geenafstand"/>
        <w:numPr>
          <w:ilvl w:val="2"/>
          <w:numId w:val="19"/>
        </w:numPr>
      </w:pPr>
      <w:r w:rsidRPr="004E2B1D">
        <w:t>Bepalen van een geschikte onderzoekstechniek</w:t>
      </w:r>
    </w:p>
    <w:p w14:paraId="42FF9461" w14:textId="0FDF2F19" w:rsidR="00F63EB2" w:rsidRPr="004E2B1D" w:rsidRDefault="00F63EB2" w:rsidP="00A20298">
      <w:pPr>
        <w:pStyle w:val="Geenafstand"/>
        <w:numPr>
          <w:ilvl w:val="2"/>
          <w:numId w:val="19"/>
        </w:numPr>
      </w:pPr>
      <w:r w:rsidRPr="004E2B1D">
        <w:t>Uitwerken van een onderzoekstechniek</w:t>
      </w:r>
    </w:p>
    <w:p w14:paraId="61EC1398" w14:textId="001E97B2" w:rsidR="00F63EB2" w:rsidRPr="004E2B1D" w:rsidRDefault="00F63EB2" w:rsidP="00A20298">
      <w:pPr>
        <w:pStyle w:val="Geenafstand"/>
        <w:numPr>
          <w:ilvl w:val="0"/>
          <w:numId w:val="19"/>
        </w:numPr>
      </w:pPr>
      <w:r w:rsidRPr="004E2B1D">
        <w:lastRenderedPageBreak/>
        <w:t>Verzamelen van data</w:t>
      </w:r>
    </w:p>
    <w:p w14:paraId="38B89D90" w14:textId="30AE3153" w:rsidR="00F63EB2" w:rsidRPr="004E2B1D" w:rsidRDefault="00F63EB2" w:rsidP="00A20298">
      <w:pPr>
        <w:pStyle w:val="Geenafstand"/>
        <w:numPr>
          <w:ilvl w:val="0"/>
          <w:numId w:val="19"/>
        </w:numPr>
      </w:pPr>
      <w:r w:rsidRPr="004E2B1D">
        <w:t>Kritische beoordelen van data</w:t>
      </w:r>
    </w:p>
    <w:p w14:paraId="1D817402" w14:textId="25A716B2" w:rsidR="00F63EB2" w:rsidRPr="004E2B1D" w:rsidRDefault="00F63EB2" w:rsidP="00A20298">
      <w:pPr>
        <w:pStyle w:val="Geenafstand"/>
        <w:numPr>
          <w:ilvl w:val="0"/>
          <w:numId w:val="19"/>
        </w:numPr>
      </w:pPr>
      <w:r w:rsidRPr="004E2B1D">
        <w:t>Kwantitatief of kwalitatief verwerken van data</w:t>
      </w:r>
    </w:p>
    <w:p w14:paraId="0A4C2A46" w14:textId="161E6EDA" w:rsidR="00F63EB2" w:rsidRPr="004E2B1D" w:rsidRDefault="00F63EB2" w:rsidP="00A20298">
      <w:pPr>
        <w:pStyle w:val="Geenafstand"/>
        <w:numPr>
          <w:ilvl w:val="0"/>
          <w:numId w:val="19"/>
        </w:numPr>
      </w:pPr>
      <w:r w:rsidRPr="004E2B1D">
        <w:t xml:space="preserve">Interpreteren van de onderzoeksresultaten in relatie tot de onderzoeksvraag, deelvragen en bijhorende hypothese(n) </w:t>
      </w:r>
    </w:p>
    <w:p w14:paraId="26FE8617" w14:textId="288F5FE9" w:rsidR="00F63EB2" w:rsidRPr="004E2B1D" w:rsidRDefault="00F63EB2" w:rsidP="00A20298">
      <w:pPr>
        <w:pStyle w:val="Geenafstand"/>
        <w:numPr>
          <w:ilvl w:val="0"/>
          <w:numId w:val="19"/>
        </w:numPr>
      </w:pPr>
      <w:r w:rsidRPr="004E2B1D">
        <w:t>Formuleren van een onderbouwde conclusie bij de onderzoeksvraag, (indien van toepassing) deelvragen en bijhorende hypothese(n) aan de hand van criteria</w:t>
      </w:r>
    </w:p>
    <w:p w14:paraId="0D6ADED9" w14:textId="1F5F48C2" w:rsidR="00F63EB2" w:rsidRPr="004E2B1D" w:rsidRDefault="00F63EB2" w:rsidP="00A20298">
      <w:pPr>
        <w:pStyle w:val="Geenafstand"/>
        <w:numPr>
          <w:ilvl w:val="0"/>
          <w:numId w:val="19"/>
        </w:numPr>
      </w:pPr>
      <w:r w:rsidRPr="004E2B1D">
        <w:t>Formuleren van aanbevelingen rekening houdend met het onderzoeksproces en de onderzoeksresultaten</w:t>
      </w:r>
    </w:p>
    <w:p w14:paraId="57F3F10A" w14:textId="25770F86" w:rsidR="00F63EB2" w:rsidRPr="004E2B1D" w:rsidRDefault="00F63EB2" w:rsidP="00A20298">
      <w:pPr>
        <w:pStyle w:val="Geenafstand"/>
        <w:numPr>
          <w:ilvl w:val="0"/>
          <w:numId w:val="19"/>
        </w:numPr>
      </w:pPr>
      <w:r w:rsidRPr="004E2B1D">
        <w:t>Toepassen van reflectievaardigheden</w:t>
      </w:r>
    </w:p>
    <w:p w14:paraId="4472EE0A" w14:textId="043FDD91" w:rsidR="00F63EB2" w:rsidRPr="004E2B1D" w:rsidRDefault="00A20298" w:rsidP="00A20298">
      <w:pPr>
        <w:pStyle w:val="Geenafstand"/>
        <w:numPr>
          <w:ilvl w:val="0"/>
          <w:numId w:val="19"/>
        </w:numPr>
        <w:spacing w:before="120"/>
      </w:pPr>
      <w:r w:rsidRPr="004E2B1D">
        <w:rPr>
          <w:b/>
        </w:rPr>
        <w:t>*Metacognitieve kennis</w:t>
      </w:r>
    </w:p>
    <w:p w14:paraId="0822D492" w14:textId="639B415F" w:rsidR="00F63EB2" w:rsidRPr="004E2B1D" w:rsidRDefault="00F63EB2" w:rsidP="00A20298">
      <w:pPr>
        <w:pStyle w:val="Geenafstand"/>
        <w:numPr>
          <w:ilvl w:val="0"/>
          <w:numId w:val="19"/>
        </w:numPr>
      </w:pPr>
      <w:r w:rsidRPr="004E2B1D">
        <w:t>Eigen onderzoekscompetenties</w:t>
      </w:r>
    </w:p>
    <w:p w14:paraId="3B419DD6" w14:textId="5627D478" w:rsidR="00F63EB2" w:rsidRPr="004E2B1D" w:rsidRDefault="00F63EB2" w:rsidP="00A20298">
      <w:pPr>
        <w:pStyle w:val="Geenafstand"/>
        <w:numPr>
          <w:ilvl w:val="0"/>
          <w:numId w:val="19"/>
        </w:numPr>
      </w:pPr>
      <w:r w:rsidRPr="004E2B1D">
        <w:t>Zelfkennis als lerende</w:t>
      </w:r>
    </w:p>
    <w:p w14:paraId="5F50E871" w14:textId="510EDC34" w:rsidR="00F63EB2" w:rsidRPr="004E2B1D" w:rsidRDefault="00F63EB2" w:rsidP="00A20298">
      <w:pPr>
        <w:pStyle w:val="Geenafstand"/>
        <w:numPr>
          <w:ilvl w:val="2"/>
          <w:numId w:val="19"/>
        </w:numPr>
      </w:pPr>
      <w:r w:rsidRPr="004E2B1D">
        <w:t>Eigen mogelijkheden en beperkingen</w:t>
      </w:r>
    </w:p>
    <w:p w14:paraId="0C929494" w14:textId="65255448" w:rsidR="00F63EB2" w:rsidRPr="004E2B1D" w:rsidRDefault="00F63EB2" w:rsidP="00A20298">
      <w:pPr>
        <w:pStyle w:val="Geenafstand"/>
        <w:numPr>
          <w:ilvl w:val="2"/>
          <w:numId w:val="19"/>
        </w:numPr>
      </w:pPr>
      <w:r w:rsidRPr="004E2B1D">
        <w:t>Eigen leerproces en leerresultaat in functie van de regulatie ervan</w:t>
      </w:r>
    </w:p>
    <w:p w14:paraId="6E5AA9A9" w14:textId="1B6BF57F" w:rsidR="00F63EB2" w:rsidRPr="004E2B1D" w:rsidRDefault="00A20298" w:rsidP="00A20298">
      <w:pPr>
        <w:pStyle w:val="Geenafstand"/>
        <w:spacing w:before="120"/>
      </w:pPr>
      <w:r w:rsidRPr="004E2B1D">
        <w:rPr>
          <w:b/>
          <w:color w:val="FF0000"/>
        </w:rPr>
        <w:t>Met inbegrip van context</w:t>
      </w:r>
    </w:p>
    <w:p w14:paraId="507B782D" w14:textId="3872BBA3" w:rsidR="00F63EB2" w:rsidRPr="004E2B1D" w:rsidRDefault="00F63EB2" w:rsidP="00F63EB2">
      <w:pPr>
        <w:pStyle w:val="Geenafstand"/>
      </w:pPr>
      <w:r w:rsidRPr="004E2B1D">
        <w:t>* De specifieke eindterm wordt gerealiseerd met inhouden van andere specifieke eindtermen van de studierichting.</w:t>
      </w:r>
    </w:p>
    <w:p w14:paraId="2BBE41A6" w14:textId="28B30E10" w:rsidR="00F63EB2" w:rsidRPr="004E2B1D" w:rsidRDefault="00A20298" w:rsidP="00A20298">
      <w:pPr>
        <w:pStyle w:val="Geenafstand"/>
        <w:spacing w:before="120"/>
      </w:pPr>
      <w:r w:rsidRPr="004E2B1D">
        <w:rPr>
          <w:b/>
          <w:color w:val="FF0000"/>
        </w:rPr>
        <w:t>Met inbegrip van dimensies eindterm</w:t>
      </w:r>
    </w:p>
    <w:p w14:paraId="59A23316" w14:textId="1B42AD7A" w:rsidR="00F63EB2" w:rsidRPr="004E2B1D" w:rsidRDefault="00A20298" w:rsidP="00F63EB2">
      <w:pPr>
        <w:pStyle w:val="Geenafstand"/>
      </w:pPr>
      <w:r w:rsidRPr="004E2B1D">
        <w:rPr>
          <w:b/>
        </w:rPr>
        <w:t xml:space="preserve">Cognitieve dimensie: </w:t>
      </w:r>
      <w:r w:rsidR="00F63EB2" w:rsidRPr="004E2B1D">
        <w:t>beheersingsniveau creëren</w:t>
      </w:r>
    </w:p>
    <w:p w14:paraId="0260FADE" w14:textId="4D45DE36" w:rsidR="00F63EB2" w:rsidRPr="004E2B1D" w:rsidRDefault="00F63EB2" w:rsidP="00A20298">
      <w:pPr>
        <w:pStyle w:val="Eindterm"/>
      </w:pPr>
      <w:r w:rsidRPr="004E2B1D">
        <w:t>De leerlingen identificeren wetenschappelijke, populair-wetenschappelijke en niet-wetenschappelijke teksten aan de hand van kenmerken.</w:t>
      </w:r>
    </w:p>
    <w:p w14:paraId="5D84B6A4" w14:textId="0EE3D787" w:rsidR="00F63EB2" w:rsidRPr="004E2B1D" w:rsidRDefault="00A20298" w:rsidP="00A20298">
      <w:pPr>
        <w:pStyle w:val="Geenafstand"/>
        <w:spacing w:before="120"/>
      </w:pPr>
      <w:r w:rsidRPr="004E2B1D">
        <w:rPr>
          <w:b/>
          <w:color w:val="FF0000"/>
        </w:rPr>
        <w:t>Met inbegrip van kennis</w:t>
      </w:r>
    </w:p>
    <w:p w14:paraId="475FA0EC" w14:textId="1D02FC5F" w:rsidR="00F63EB2" w:rsidRPr="004E2B1D" w:rsidRDefault="00A20298" w:rsidP="00A20298">
      <w:pPr>
        <w:pStyle w:val="Geenafstand"/>
        <w:spacing w:before="120"/>
      </w:pPr>
      <w:r w:rsidRPr="004E2B1D">
        <w:rPr>
          <w:b/>
        </w:rPr>
        <w:t>*Conceptuele kennis</w:t>
      </w:r>
    </w:p>
    <w:p w14:paraId="3AAD6B6E" w14:textId="7ED6ADF8" w:rsidR="00F63EB2" w:rsidRPr="004E2B1D" w:rsidRDefault="00F63EB2" w:rsidP="00F63EB2">
      <w:pPr>
        <w:pStyle w:val="Geenafstand"/>
      </w:pPr>
      <w:r w:rsidRPr="004E2B1D">
        <w:t>Kenmerken van domeinspecifieke wetenschappelijke, populair-wetenschappelijke en niet-wetenschappelijke teksten zoals genre, opbouw, structuur, terminologie, stijl, doel, doelgroep, vormen van onderbouwing, verwijzing naar bronnen, functionaliteit van illustraties</w:t>
      </w:r>
    </w:p>
    <w:p w14:paraId="29FF31CE" w14:textId="1EDFA54C" w:rsidR="00F63EB2" w:rsidRPr="004E2B1D" w:rsidRDefault="00A20298" w:rsidP="00A20298">
      <w:pPr>
        <w:pStyle w:val="Geenafstand"/>
        <w:spacing w:before="120"/>
      </w:pPr>
      <w:r w:rsidRPr="004E2B1D">
        <w:rPr>
          <w:b/>
        </w:rPr>
        <w:t>*Procedurele kennis</w:t>
      </w:r>
    </w:p>
    <w:p w14:paraId="6422CF34" w14:textId="048C17B7" w:rsidR="00F63EB2" w:rsidRPr="004E2B1D" w:rsidRDefault="00F63EB2" w:rsidP="00F63EB2">
      <w:pPr>
        <w:pStyle w:val="Geenafstand"/>
      </w:pPr>
      <w:r w:rsidRPr="004E2B1D">
        <w:t>Toepassen van kenmerken om wetenschappelijke, populair-wetenschappelijke en niet-wetenschappelijke teksten te identificeren</w:t>
      </w:r>
    </w:p>
    <w:p w14:paraId="2673E37F" w14:textId="31CCA7D0" w:rsidR="00F63EB2" w:rsidRPr="004E2B1D" w:rsidRDefault="00A20298" w:rsidP="00A20298">
      <w:pPr>
        <w:pStyle w:val="Geenafstand"/>
        <w:spacing w:before="120"/>
      </w:pPr>
      <w:r w:rsidRPr="004E2B1D">
        <w:rPr>
          <w:b/>
          <w:color w:val="FF0000"/>
        </w:rPr>
        <w:t>Met inbegrip van context</w:t>
      </w:r>
    </w:p>
    <w:p w14:paraId="49C1EE88" w14:textId="585EDA07" w:rsidR="00F63EB2" w:rsidRPr="004E2B1D" w:rsidRDefault="00F63EB2" w:rsidP="00F63EB2">
      <w:pPr>
        <w:pStyle w:val="Geenafstand"/>
      </w:pPr>
      <w:r w:rsidRPr="004E2B1D">
        <w:t>De specifieke eindterm wordt gerealiseerd met inhouden van andere specifieke eindtermen van de studierichting.</w:t>
      </w:r>
    </w:p>
    <w:p w14:paraId="2FE8BA17" w14:textId="4AEFF999" w:rsidR="00F63EB2" w:rsidRPr="004E2B1D" w:rsidRDefault="00A20298" w:rsidP="00A20298">
      <w:pPr>
        <w:pStyle w:val="Geenafstand"/>
        <w:spacing w:before="120"/>
      </w:pPr>
      <w:r w:rsidRPr="004E2B1D">
        <w:rPr>
          <w:b/>
          <w:color w:val="FF0000"/>
        </w:rPr>
        <w:t>Met inbegrip van dimensies eindterm</w:t>
      </w:r>
    </w:p>
    <w:p w14:paraId="0BD90971" w14:textId="6D9B9EFA" w:rsidR="00BF24C1" w:rsidRPr="004E2B1D" w:rsidRDefault="00A20298" w:rsidP="00F63EB2">
      <w:pPr>
        <w:pStyle w:val="Geenafstand"/>
      </w:pPr>
      <w:r w:rsidRPr="004E2B1D">
        <w:rPr>
          <w:b/>
        </w:rPr>
        <w:t xml:space="preserve">Cognitieve dimensie: </w:t>
      </w:r>
      <w:r w:rsidR="00F63EB2" w:rsidRPr="004E2B1D">
        <w:t>beheersingsniveau toepassen</w:t>
      </w:r>
    </w:p>
    <w:p w14:paraId="062EE172" w14:textId="77777777" w:rsidR="00BF24C1" w:rsidRPr="004E2B1D" w:rsidRDefault="00BF24C1">
      <w:pPr>
        <w:spacing w:after="200" w:line="276" w:lineRule="auto"/>
        <w:rPr>
          <w:rFonts w:ascii="Verdana" w:eastAsiaTheme="minorHAnsi" w:hAnsi="Verdana" w:cs="Calibri"/>
          <w:lang w:val="nl-BE"/>
        </w:rPr>
      </w:pPr>
      <w:r w:rsidRPr="004E2B1D">
        <w:rPr>
          <w:rFonts w:ascii="Verdana" w:hAnsi="Verdana"/>
        </w:rPr>
        <w:br w:type="page"/>
      </w:r>
    </w:p>
    <w:p w14:paraId="1A20A1AD" w14:textId="320EAD87" w:rsidR="00F63EB2" w:rsidRPr="004E2B1D" w:rsidRDefault="00F63EB2" w:rsidP="00F471B6">
      <w:pPr>
        <w:pStyle w:val="Tussentitels"/>
      </w:pPr>
      <w:bookmarkStart w:id="4" w:name="_Toc61556004"/>
      <w:r w:rsidRPr="004E2B1D">
        <w:lastRenderedPageBreak/>
        <w:t>Historisch en cultureel bewustzijn</w:t>
      </w:r>
      <w:bookmarkEnd w:id="4"/>
    </w:p>
    <w:p w14:paraId="6EDB199F" w14:textId="01363048" w:rsidR="00F63EB2" w:rsidRPr="004E2B1D" w:rsidRDefault="00F63EB2" w:rsidP="006776A4">
      <w:pPr>
        <w:pStyle w:val="Eindterm"/>
      </w:pPr>
      <w:r w:rsidRPr="004E2B1D">
        <w:t>De leerlingen onderscheiden voor de middeleeuwen, de vroegmoderne tijd, de moderne tijd en de hedendaagse tijd kenmerken van westerse en niet-westerse samenlevingen, gelijkenissen en verschillen in kenmerken tussen samenlevingen, gelijkenissen en verschillen in kenmerken van samenlevingen uit vorige periodes, evenals kenmerken van interculturele contacten.</w:t>
      </w:r>
    </w:p>
    <w:p w14:paraId="6672DD93" w14:textId="2A3217AB" w:rsidR="00F63EB2" w:rsidRPr="004E2B1D" w:rsidRDefault="00A20298" w:rsidP="00A20298">
      <w:pPr>
        <w:pStyle w:val="Geenafstand"/>
        <w:spacing w:before="120"/>
      </w:pPr>
      <w:r w:rsidRPr="004E2B1D">
        <w:rPr>
          <w:b/>
          <w:color w:val="FF0000"/>
        </w:rPr>
        <w:t>Met inbegrip van kennis</w:t>
      </w:r>
    </w:p>
    <w:p w14:paraId="5FAB3122" w14:textId="4406A798" w:rsidR="00F63EB2" w:rsidRPr="004E2B1D" w:rsidRDefault="00A20298" w:rsidP="00A20298">
      <w:pPr>
        <w:pStyle w:val="Geenafstand"/>
        <w:spacing w:before="120"/>
      </w:pPr>
      <w:r w:rsidRPr="004E2B1D">
        <w:rPr>
          <w:b/>
        </w:rPr>
        <w:t>*Feitenkennis</w:t>
      </w:r>
    </w:p>
    <w:p w14:paraId="4588D24C" w14:textId="77777777" w:rsidR="00F63EB2" w:rsidRPr="004E2B1D" w:rsidRDefault="00F63EB2" w:rsidP="00A20298">
      <w:pPr>
        <w:pStyle w:val="Geenafstand"/>
        <w:numPr>
          <w:ilvl w:val="0"/>
          <w:numId w:val="20"/>
        </w:numPr>
      </w:pPr>
      <w:bookmarkStart w:id="5" w:name="_Hlk52477121"/>
      <w:r w:rsidRPr="004E2B1D">
        <w:t>Vakterminologie inherent aan de afbakening van de specifieke eindterm waaronder</w:t>
      </w:r>
    </w:p>
    <w:bookmarkEnd w:id="5"/>
    <w:p w14:paraId="2CF88B7F" w14:textId="01444D47" w:rsidR="00F63EB2" w:rsidRPr="004E2B1D" w:rsidRDefault="00F63EB2" w:rsidP="00A20298">
      <w:pPr>
        <w:pStyle w:val="Geenafstand"/>
        <w:numPr>
          <w:ilvl w:val="0"/>
          <w:numId w:val="20"/>
        </w:numPr>
      </w:pPr>
      <w:r w:rsidRPr="004E2B1D">
        <w:t>Kenmerken van westerse en niet-westerse samenlevingen uit de middeleeuwen, de vroegmoderne tijd, de moderne tijd en de hedendaagse tijd voor elk van de maatschappelijke domeinen:</w:t>
      </w:r>
    </w:p>
    <w:p w14:paraId="560C5177" w14:textId="3455481A" w:rsidR="00F63EB2" w:rsidRPr="004E2B1D" w:rsidRDefault="00F63EB2" w:rsidP="00A20298">
      <w:pPr>
        <w:pStyle w:val="Geenafstand"/>
        <w:numPr>
          <w:ilvl w:val="2"/>
          <w:numId w:val="20"/>
        </w:numPr>
      </w:pPr>
      <w:r w:rsidRPr="004E2B1D">
        <w:t>Politiek: staatsvorming en veranderende territoriale invulling; imperialisme; (neo)kolonialisme; dekolonisatie; politieke ideologieën; natie; politieke revolutie bestuurlijke organisatie en staatsvormen (zoals monarchie, republiek, stadstaat, absolutisme, totalitaire staat, rechtsstaat, dictatuur, democratie) met kenmerken zoals</w:t>
      </w:r>
    </w:p>
    <w:p w14:paraId="319E2344" w14:textId="77777777" w:rsidR="00F63EB2" w:rsidRPr="004E2B1D" w:rsidRDefault="00F63EB2" w:rsidP="00A20298">
      <w:pPr>
        <w:pStyle w:val="Geenafstand"/>
        <w:numPr>
          <w:ilvl w:val="0"/>
          <w:numId w:val="20"/>
        </w:numPr>
      </w:pPr>
      <w:r w:rsidRPr="004E2B1D">
        <w:t xml:space="preserve">grondwet, vertegenwoordiging, (de)centralisatie, rechtspraak, volkssoevereiniteit; bureaucratie; principes van internationale veiligheid en internationaal recht; mensenrechten; supranationale en intergouvernementele organisatie; breuklijnen; staatshervormingen; meritocratie </w:t>
      </w:r>
    </w:p>
    <w:p w14:paraId="1ABBA3CC" w14:textId="3AC45643" w:rsidR="00F63EB2" w:rsidRPr="004E2B1D" w:rsidRDefault="00F63EB2" w:rsidP="00A20298">
      <w:pPr>
        <w:pStyle w:val="Geenafstand"/>
        <w:numPr>
          <w:ilvl w:val="2"/>
          <w:numId w:val="20"/>
        </w:numPr>
      </w:pPr>
      <w:r w:rsidRPr="004E2B1D">
        <w:t>Sociaal: gelaagde samenleving; nomadische, agrarische, industriële en postindustriële samenleving; stedelijke samenleving; (on)gelijkheid; (on)vrijheid; slavernij; oorlog, geweld en vrede; genocide; minderheden; migratie; verzorgingsstaat; welvaartsstaat; kenmerken zoals gezinsorganisatie; demografische processen; interactie met natuur; wij-zij-denken; burgerrechten; onderdrukking en emancipatie; sociale bewegingen</w:t>
      </w:r>
    </w:p>
    <w:p w14:paraId="2B879683" w14:textId="192E24B1" w:rsidR="00F63EB2" w:rsidRPr="004E2B1D" w:rsidRDefault="00F63EB2" w:rsidP="00A20298">
      <w:pPr>
        <w:pStyle w:val="Geenafstand"/>
        <w:numPr>
          <w:ilvl w:val="2"/>
          <w:numId w:val="20"/>
        </w:numPr>
      </w:pPr>
      <w:r w:rsidRPr="004E2B1D">
        <w:t>Cultureel: kunst- en cultuuruitingen; filosofie; levensbeschouwing en levensbeschouwelijke organisatie; religieuze hervormingen en breuk; secularisatie; moderniteit; multiculturele samenleving; etnocentrisme; diversiteit; wetenschappen en technologie; drukkunst; informatie- en communicatie(r)evolutie; kenmerken zoals tradities en gewoonten; mens- en wereldbeelden; mentaliteiten; culturele en artistieke stromingen; onderwijs; voedingspatronen; vrijetijdsbeleving; propaganda; symbolen; conservatisme en progressivisme; fundamentalisme</w:t>
      </w:r>
    </w:p>
    <w:p w14:paraId="0BA5EB6C" w14:textId="1A425C17" w:rsidR="00F63EB2" w:rsidRPr="004E2B1D" w:rsidRDefault="00F63EB2" w:rsidP="00A20298">
      <w:pPr>
        <w:pStyle w:val="Geenafstand"/>
        <w:numPr>
          <w:ilvl w:val="2"/>
          <w:numId w:val="20"/>
        </w:numPr>
      </w:pPr>
      <w:r w:rsidRPr="004E2B1D">
        <w:t>Economisch: economische systemen en theorieën; landbouw; nijverheid; handel; economische sectoren; industrialisering; mondialisering; kapitalisme; koopkracht en levensstandaard; arbeidsorganisatie; productiemethoden; grondstoffen en materialen; energiebronnen; consumptiemaatschappij; kenmerken zoals vraag en aanbod; concurrentie; commercialisering; overheidsregulering; transport(r)evolutie; innovatie;</w:t>
      </w:r>
    </w:p>
    <w:p w14:paraId="77453AD0" w14:textId="77777777" w:rsidR="00F63EB2" w:rsidRPr="004E2B1D" w:rsidRDefault="00F63EB2" w:rsidP="00A20298">
      <w:pPr>
        <w:pStyle w:val="Geenafstand"/>
        <w:numPr>
          <w:ilvl w:val="0"/>
          <w:numId w:val="20"/>
        </w:numPr>
      </w:pPr>
      <w:r w:rsidRPr="004E2B1D">
        <w:t>conjunctuur</w:t>
      </w:r>
    </w:p>
    <w:p w14:paraId="35EE40B0" w14:textId="70F1CBED" w:rsidR="00F63EB2" w:rsidRPr="004E2B1D" w:rsidRDefault="00A20298" w:rsidP="00A20298">
      <w:pPr>
        <w:pStyle w:val="Geenafstand"/>
        <w:spacing w:before="120"/>
      </w:pPr>
      <w:r w:rsidRPr="004E2B1D">
        <w:rPr>
          <w:b/>
        </w:rPr>
        <w:t>*Conceptuele kennis</w:t>
      </w:r>
    </w:p>
    <w:p w14:paraId="103474FC" w14:textId="10956027" w:rsidR="00F63EB2" w:rsidRPr="004E2B1D" w:rsidRDefault="00F63EB2" w:rsidP="00A20298">
      <w:pPr>
        <w:pStyle w:val="Geenafstand"/>
        <w:numPr>
          <w:ilvl w:val="0"/>
          <w:numId w:val="21"/>
        </w:numPr>
      </w:pPr>
      <w:r w:rsidRPr="004E2B1D">
        <w:t>Kenmerken van westerse en niet-westerse samenlevingen uit de middeleeuwen, de vroegmoderne tijd, de moderne tijd en de hedendaagse tijd voor elk van de maatschappelijke domeinen:</w:t>
      </w:r>
    </w:p>
    <w:p w14:paraId="4778A13E" w14:textId="4D96668C" w:rsidR="00F63EB2" w:rsidRPr="004E2B1D" w:rsidRDefault="00F63EB2" w:rsidP="00A20298">
      <w:pPr>
        <w:pStyle w:val="Geenafstand"/>
        <w:numPr>
          <w:ilvl w:val="2"/>
          <w:numId w:val="21"/>
        </w:numPr>
      </w:pPr>
      <w:r w:rsidRPr="004E2B1D">
        <w:t xml:space="preserve">Politiek: staatsvorming en veranderende territoriale invulling; imperialisme; (neo)kolonialisme; dekolonisatie; politieke ideologieën; natie; politieke revolutie; bestuurlijke organisatie en </w:t>
      </w:r>
      <w:r w:rsidRPr="004E2B1D">
        <w:lastRenderedPageBreak/>
        <w:t>staatsvormen (zoals monarchie, republiek, stadstaat, absolutisme, totalitaire staat, rechtsstaat, dictatuur, democratie) met kenmerken zoals</w:t>
      </w:r>
    </w:p>
    <w:p w14:paraId="79CE9C1D" w14:textId="77777777" w:rsidR="00F63EB2" w:rsidRPr="004E2B1D" w:rsidRDefault="00F63EB2" w:rsidP="00A20298">
      <w:pPr>
        <w:pStyle w:val="Lijstalinea"/>
        <w:numPr>
          <w:ilvl w:val="0"/>
          <w:numId w:val="21"/>
        </w:numPr>
        <w:autoSpaceDE w:val="0"/>
        <w:autoSpaceDN w:val="0"/>
        <w:adjustRightInd w:val="0"/>
        <w:rPr>
          <w:rFonts w:ascii="Verdana" w:eastAsiaTheme="minorHAnsi" w:hAnsi="Verdana" w:cs="CIDFont+F2"/>
          <w:lang w:val="nl-BE" w:eastAsia="en-US"/>
        </w:rPr>
      </w:pPr>
      <w:r w:rsidRPr="004E2B1D">
        <w:rPr>
          <w:rFonts w:ascii="Verdana" w:eastAsiaTheme="minorHAnsi" w:hAnsi="Verdana" w:cs="Calibri"/>
          <w:lang w:val="nl-BE"/>
        </w:rPr>
        <w:t>grondwet, vergegenwoordiging, (de)centralisatie, rechtspraak, volkssoevereiniteit; bureaucratie; principes van</w:t>
      </w:r>
      <w:r w:rsidRPr="004E2B1D">
        <w:rPr>
          <w:rFonts w:ascii="Verdana" w:eastAsiaTheme="minorHAnsi" w:hAnsi="Verdana" w:cs="CIDFont+F2"/>
          <w:lang w:val="nl-BE" w:eastAsia="en-US"/>
        </w:rPr>
        <w:t>internationale veiligheid en internationaal recht; mensenrechten; supranationale en intergouvernementele organisaties; breuklijnen; staatshervormingen; meritocratie</w:t>
      </w:r>
    </w:p>
    <w:p w14:paraId="06480783" w14:textId="2E3270CE" w:rsidR="00F63EB2" w:rsidRPr="004E2B1D" w:rsidRDefault="00F63EB2" w:rsidP="00A20298">
      <w:pPr>
        <w:pStyle w:val="Lijstalinea"/>
        <w:numPr>
          <w:ilvl w:val="2"/>
          <w:numId w:val="21"/>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Sociaal: gelaagde samenleving; nomadische, agrarische, industriële en postindustriële samenleving; stedelijke samenleving; (on)gelijkheid; (on)vrijheid; slavernij; oorlog, geweld en vrede; genocide; minderheden; migratie; verzorgingsstaat; welvaartsstaat; kenmerken zoals gezinsorganisatie; demografische processen; interactie met</w:t>
      </w:r>
    </w:p>
    <w:p w14:paraId="1454F38D" w14:textId="77777777" w:rsidR="00F63EB2" w:rsidRPr="004E2B1D" w:rsidRDefault="00F63EB2" w:rsidP="00A20298">
      <w:pPr>
        <w:pStyle w:val="Lijstalinea"/>
        <w:numPr>
          <w:ilvl w:val="0"/>
          <w:numId w:val="21"/>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natuur; wij-zij-denken; burgerrechten; onderdrukking en emancipatie; sociale bewegingen</w:t>
      </w:r>
    </w:p>
    <w:p w14:paraId="1A101C3A" w14:textId="38092A52" w:rsidR="00F63EB2" w:rsidRPr="004E2B1D" w:rsidRDefault="00F63EB2" w:rsidP="00A20298">
      <w:pPr>
        <w:pStyle w:val="Lijstalinea"/>
        <w:numPr>
          <w:ilvl w:val="2"/>
          <w:numId w:val="21"/>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Cultureel: kunst-en cultuuruitingen; filosofie; levensbeschouwing en levensbeschouwelijke organisatie; religieuze hervormingen en breuk; secularisatie; moderniteit; multiculturele samenleving; etnocentrisme; diversiteit; wetenschappen en technologie; drukkunst; informatie- en communicatie(r)evolutie; kenmerken</w:t>
      </w:r>
    </w:p>
    <w:p w14:paraId="771792CA" w14:textId="77777777" w:rsidR="00F63EB2" w:rsidRPr="004E2B1D" w:rsidRDefault="00F63EB2" w:rsidP="00A20298">
      <w:pPr>
        <w:pStyle w:val="Lijstalinea"/>
        <w:numPr>
          <w:ilvl w:val="0"/>
          <w:numId w:val="21"/>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zoals tradities en gewoonten; mens- en wereldbeelden; mentaliteiten; culturele en artistieke stromingen; onderwijs; voedingspatronen; vrijetijdsbeleving; propaganda; symbolen; conservatisme en progressivisme; fundamentalisme</w:t>
      </w:r>
    </w:p>
    <w:p w14:paraId="5E6758A6" w14:textId="460BD576" w:rsidR="00F63EB2" w:rsidRPr="004E2B1D" w:rsidRDefault="00F63EB2" w:rsidP="00A20298">
      <w:pPr>
        <w:pStyle w:val="Lijstalinea"/>
        <w:numPr>
          <w:ilvl w:val="2"/>
          <w:numId w:val="21"/>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Economisch: economische systemen en theorieën; landbouw; nijverheid; handel; economische sectoren; industrialisering; mondialisering; kapitalisme; koopkracht en levensstandaard; arbeidsorganisatie; productiemethoden; grondstoffen en materialen; energiebronnen; consumptiemaatschappij; kenmerken zoals vraag en aanbod; concurrentie; commercialisering; overheidsregulering; transport(r)evolutie; innovatie; conjunctuur</w:t>
      </w:r>
    </w:p>
    <w:p w14:paraId="3DC0CF84" w14:textId="39FE411F" w:rsidR="00F63EB2" w:rsidRPr="004E2B1D" w:rsidRDefault="00F63EB2" w:rsidP="00A20298">
      <w:pPr>
        <w:pStyle w:val="Lijstalinea"/>
        <w:numPr>
          <w:ilvl w:val="0"/>
          <w:numId w:val="21"/>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Verbanden en dynamiek tussen de maatschappelijke domeinen</w:t>
      </w:r>
    </w:p>
    <w:p w14:paraId="28E5D46B" w14:textId="37C5EC0D" w:rsidR="00F63EB2" w:rsidRPr="004E2B1D" w:rsidRDefault="00F63EB2" w:rsidP="00A20298">
      <w:pPr>
        <w:pStyle w:val="Lijstalinea"/>
        <w:numPr>
          <w:ilvl w:val="0"/>
          <w:numId w:val="21"/>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Gelijkenissen en verschillen in dezelfde periode (synchroon) en tussen verschillende periodes (diachroon)</w:t>
      </w:r>
    </w:p>
    <w:p w14:paraId="1412E211" w14:textId="4B8DBA27" w:rsidR="00F63EB2" w:rsidRPr="004E2B1D" w:rsidRDefault="00F63EB2" w:rsidP="00A20298">
      <w:pPr>
        <w:pStyle w:val="Lijstalinea"/>
        <w:numPr>
          <w:ilvl w:val="0"/>
          <w:numId w:val="21"/>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 xml:space="preserve">Aard van de interculturele contacten zoals gelijke of ongelijke machtsverhouding, vreedzaam of gewelddadig contact, wederkerigheid of uitbuiting in het contact, cultuurvermenging of dominantie, wederzijdse perceptie, wederzijdse impact, homogenisering, in-group of out-group </w:t>
      </w:r>
    </w:p>
    <w:p w14:paraId="33776DCF" w14:textId="7E6FD89A" w:rsidR="00F63EB2" w:rsidRPr="004E2B1D" w:rsidRDefault="00F63EB2" w:rsidP="00A20298">
      <w:pPr>
        <w:pStyle w:val="Lijstalinea"/>
        <w:numPr>
          <w:ilvl w:val="0"/>
          <w:numId w:val="21"/>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Betekenisverschuiving van (historische) begrippen in de tijd of naargelang de discipline</w:t>
      </w:r>
    </w:p>
    <w:p w14:paraId="07BC6A8E" w14:textId="7D9DEEE6" w:rsidR="00F63EB2" w:rsidRPr="004E2B1D" w:rsidRDefault="00A20298" w:rsidP="00A20298">
      <w:pPr>
        <w:autoSpaceDE w:val="0"/>
        <w:autoSpaceDN w:val="0"/>
        <w:adjustRightInd w:val="0"/>
        <w:spacing w:before="120"/>
        <w:rPr>
          <w:rFonts w:ascii="Verdana" w:eastAsiaTheme="minorHAnsi" w:hAnsi="Verdana" w:cs="CIDFont+F2"/>
          <w:lang w:val="nl-BE" w:eastAsia="en-US"/>
        </w:rPr>
      </w:pPr>
      <w:r w:rsidRPr="004E2B1D">
        <w:rPr>
          <w:rFonts w:ascii="Verdana" w:eastAsiaTheme="minorHAnsi" w:hAnsi="Verdana" w:cs="CIDFont+F2"/>
          <w:b/>
          <w:lang w:val="nl-BE" w:eastAsia="en-US"/>
        </w:rPr>
        <w:t>*Procedurele kennis</w:t>
      </w:r>
    </w:p>
    <w:p w14:paraId="4561BA68" w14:textId="624F8FD9" w:rsidR="00F63EB2" w:rsidRPr="004E2B1D" w:rsidRDefault="00F63EB2" w:rsidP="00F63EB2">
      <w:p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Hanteren van meerdere perspectieven (multiperspectiviteit)</w:t>
      </w:r>
    </w:p>
    <w:p w14:paraId="5138FF4C" w14:textId="1010BF76" w:rsidR="00F63EB2" w:rsidRPr="004E2B1D" w:rsidRDefault="00A20298" w:rsidP="00A20298">
      <w:pPr>
        <w:autoSpaceDE w:val="0"/>
        <w:autoSpaceDN w:val="0"/>
        <w:adjustRightInd w:val="0"/>
        <w:spacing w:before="120"/>
        <w:rPr>
          <w:rFonts w:ascii="Verdana" w:eastAsiaTheme="minorHAnsi" w:hAnsi="Verdana" w:cs="CIDFont+F2"/>
          <w:lang w:val="nl-BE" w:eastAsia="en-US"/>
        </w:rPr>
      </w:pPr>
      <w:r w:rsidRPr="004E2B1D">
        <w:rPr>
          <w:rFonts w:ascii="Verdana" w:eastAsiaTheme="minorHAnsi" w:hAnsi="Verdana" w:cs="CIDFont+F2"/>
          <w:b/>
          <w:color w:val="FF0000"/>
          <w:lang w:val="nl-BE" w:eastAsia="en-US"/>
        </w:rPr>
        <w:t>Met inbegrip van dimensies eindterm</w:t>
      </w:r>
    </w:p>
    <w:p w14:paraId="27E3631B" w14:textId="3728BA77" w:rsidR="00F63EB2" w:rsidRPr="004E2B1D" w:rsidRDefault="00A20298" w:rsidP="00F63EB2">
      <w:p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b/>
          <w:lang w:val="nl-BE" w:eastAsia="en-US"/>
        </w:rPr>
        <w:t xml:space="preserve">Cognitieve dimensie: </w:t>
      </w:r>
      <w:r w:rsidR="00F63EB2" w:rsidRPr="004E2B1D">
        <w:rPr>
          <w:rFonts w:ascii="Verdana" w:eastAsiaTheme="minorHAnsi" w:hAnsi="Verdana" w:cs="CIDFont+F2"/>
          <w:lang w:val="nl-BE" w:eastAsia="en-US"/>
        </w:rPr>
        <w:t>beheersingsniveau analyseren</w:t>
      </w:r>
    </w:p>
    <w:p w14:paraId="7D6B8610" w14:textId="09A9D3F7" w:rsidR="00F63EB2" w:rsidRPr="004E2B1D" w:rsidRDefault="00F63EB2" w:rsidP="00A20298">
      <w:pPr>
        <w:pStyle w:val="Eindterm"/>
        <w:rPr>
          <w:rFonts w:eastAsiaTheme="minorHAnsi"/>
        </w:rPr>
      </w:pPr>
      <w:r w:rsidRPr="004E2B1D">
        <w:rPr>
          <w:rFonts w:eastAsiaTheme="minorHAnsi"/>
        </w:rPr>
        <w:t>De leerlingen evalueren een historische vraag op basis van de soort, de onderzoekbaarheid en de situering ervan in het historisch referentiekader.</w:t>
      </w:r>
    </w:p>
    <w:p w14:paraId="21031F1B" w14:textId="7A6B45BF" w:rsidR="00F63EB2" w:rsidRPr="004E2B1D" w:rsidRDefault="00A20298" w:rsidP="00A20298">
      <w:pPr>
        <w:autoSpaceDE w:val="0"/>
        <w:autoSpaceDN w:val="0"/>
        <w:adjustRightInd w:val="0"/>
        <w:spacing w:before="120"/>
        <w:rPr>
          <w:rFonts w:ascii="Verdana" w:eastAsiaTheme="minorHAnsi" w:hAnsi="Verdana" w:cs="CIDFont+F2"/>
          <w:lang w:val="nl-BE" w:eastAsia="en-US"/>
        </w:rPr>
      </w:pPr>
      <w:r w:rsidRPr="004E2B1D">
        <w:rPr>
          <w:rFonts w:ascii="Verdana" w:eastAsiaTheme="minorHAnsi" w:hAnsi="Verdana" w:cs="CIDFont+F2"/>
          <w:b/>
          <w:color w:val="FF0000"/>
          <w:lang w:val="nl-BE" w:eastAsia="en-US"/>
        </w:rPr>
        <w:t>Met inbegrip van kennis</w:t>
      </w:r>
    </w:p>
    <w:p w14:paraId="0FCD1C10" w14:textId="666C5F57" w:rsidR="00F63EB2" w:rsidRPr="004E2B1D" w:rsidRDefault="00A20298" w:rsidP="00A20298">
      <w:pPr>
        <w:autoSpaceDE w:val="0"/>
        <w:autoSpaceDN w:val="0"/>
        <w:adjustRightInd w:val="0"/>
        <w:spacing w:before="120"/>
        <w:rPr>
          <w:rFonts w:ascii="Verdana" w:eastAsiaTheme="minorHAnsi" w:hAnsi="Verdana" w:cs="CIDFont+F2"/>
          <w:lang w:val="nl-BE" w:eastAsia="en-US"/>
        </w:rPr>
      </w:pPr>
      <w:r w:rsidRPr="004E2B1D">
        <w:rPr>
          <w:rFonts w:ascii="Verdana" w:eastAsiaTheme="minorHAnsi" w:hAnsi="Verdana" w:cs="CIDFont+F2"/>
          <w:b/>
          <w:lang w:val="nl-BE" w:eastAsia="en-US"/>
        </w:rPr>
        <w:t>*Feitenkennis</w:t>
      </w:r>
    </w:p>
    <w:p w14:paraId="4ABA4FB4" w14:textId="77777777" w:rsidR="00F63EB2" w:rsidRPr="004E2B1D" w:rsidRDefault="00F63EB2" w:rsidP="00A20298">
      <w:pPr>
        <w:pStyle w:val="Geenafstand"/>
        <w:numPr>
          <w:ilvl w:val="0"/>
          <w:numId w:val="22"/>
        </w:numPr>
      </w:pPr>
      <w:r w:rsidRPr="004E2B1D">
        <w:t>Vakterminologie inherent aan de afbakening van de specifieke eindterm waaronder</w:t>
      </w:r>
    </w:p>
    <w:p w14:paraId="68908794" w14:textId="6F7CA0B1" w:rsidR="00F63EB2" w:rsidRPr="004E2B1D" w:rsidRDefault="00F63EB2" w:rsidP="00A20298">
      <w:pPr>
        <w:pStyle w:val="Lijstalinea"/>
        <w:numPr>
          <w:ilvl w:val="0"/>
          <w:numId w:val="22"/>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Structuurbegrippen met betrekking tot</w:t>
      </w:r>
    </w:p>
    <w:p w14:paraId="0BAE14C8" w14:textId="329A3F3D" w:rsidR="00F63EB2" w:rsidRPr="004E2B1D" w:rsidRDefault="00F63EB2" w:rsidP="00A20298">
      <w:pPr>
        <w:pStyle w:val="Lijstalinea"/>
        <w:numPr>
          <w:ilvl w:val="2"/>
          <w:numId w:val="22"/>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Tijd: millennium, eeuw, jaar, tijdrekening, chronologie, periode, continuïteit, verandering, breuk, evolutie, revolutie, duur, gelijktijdigheid, ongelijktijdigheid</w:t>
      </w:r>
    </w:p>
    <w:p w14:paraId="305FF23B" w14:textId="69006E42" w:rsidR="00F63EB2" w:rsidRPr="004E2B1D" w:rsidRDefault="00F63EB2" w:rsidP="00A20298">
      <w:pPr>
        <w:pStyle w:val="Lijstalinea"/>
        <w:numPr>
          <w:ilvl w:val="2"/>
          <w:numId w:val="22"/>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lastRenderedPageBreak/>
        <w:t>Ruimte: lokaal, regionaal, (West-)Europees, westers en niet-westers, mondiaal, centrum-periferie, opengesloten ruimte, stedelijk en ruraal, continentaal en maritiem</w:t>
      </w:r>
    </w:p>
    <w:p w14:paraId="6BDC9666" w14:textId="1ED07F77" w:rsidR="00F63EB2" w:rsidRPr="004E2B1D" w:rsidRDefault="00F63EB2" w:rsidP="00A20298">
      <w:pPr>
        <w:pStyle w:val="Lijstalinea"/>
        <w:numPr>
          <w:ilvl w:val="2"/>
          <w:numId w:val="22"/>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Maatschappelijke domeinen: politiek, sociaal, cultureel, economisch</w:t>
      </w:r>
    </w:p>
    <w:p w14:paraId="0882C683" w14:textId="23EF8BA8" w:rsidR="00F63EB2" w:rsidRPr="004E2B1D" w:rsidRDefault="00F63EB2" w:rsidP="00A20298">
      <w:pPr>
        <w:pStyle w:val="Lijstalinea"/>
        <w:numPr>
          <w:ilvl w:val="0"/>
          <w:numId w:val="22"/>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Structuurbegrippen met betrekking tot typische historische redeneerwijzen: oorzaak en gevolg, toeval, perspectief, historische inleving, continuïteit, verandering, argument, bewijs, gelijktijdigheid en ongelijktijdigheid, bedoelde en onbedoelde handelingen en gevolgen en structuurbegrippen zoals structurele en incidentele oorzaak, historische contextualisering, de menselijke en structurele (f)actoren (agency), analogie, verband, veralgemening, stereotypering</w:t>
      </w:r>
    </w:p>
    <w:p w14:paraId="1C064205" w14:textId="52D44C11" w:rsidR="00F63EB2" w:rsidRPr="004E2B1D" w:rsidRDefault="00A20298" w:rsidP="00A20298">
      <w:pPr>
        <w:autoSpaceDE w:val="0"/>
        <w:autoSpaceDN w:val="0"/>
        <w:adjustRightInd w:val="0"/>
        <w:spacing w:before="120"/>
        <w:rPr>
          <w:rFonts w:ascii="Verdana" w:eastAsiaTheme="minorHAnsi" w:hAnsi="Verdana" w:cs="CIDFont+F2"/>
          <w:lang w:val="nl-BE" w:eastAsia="en-US"/>
        </w:rPr>
      </w:pPr>
      <w:r w:rsidRPr="004E2B1D">
        <w:rPr>
          <w:rFonts w:ascii="Verdana" w:eastAsiaTheme="minorHAnsi" w:hAnsi="Verdana" w:cs="CIDFont+F2"/>
          <w:b/>
          <w:lang w:val="nl-BE" w:eastAsia="en-US"/>
        </w:rPr>
        <w:t>*Conceptuele kennis</w:t>
      </w:r>
    </w:p>
    <w:p w14:paraId="371F76A9" w14:textId="5DCBDF8D" w:rsidR="00F63EB2" w:rsidRPr="004E2B1D" w:rsidRDefault="00F63EB2" w:rsidP="00A20298">
      <w:pPr>
        <w:pStyle w:val="Lijstalinea"/>
        <w:numPr>
          <w:ilvl w:val="0"/>
          <w:numId w:val="23"/>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Standplaatsgebondenheid</w:t>
      </w:r>
    </w:p>
    <w:p w14:paraId="4D17F7C0" w14:textId="59C64DF5" w:rsidR="00F63EB2" w:rsidRPr="004E2B1D" w:rsidRDefault="00F63EB2" w:rsidP="00A20298">
      <w:pPr>
        <w:pStyle w:val="Lijstalinea"/>
        <w:numPr>
          <w:ilvl w:val="0"/>
          <w:numId w:val="23"/>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Soorten historische vragen: vraag over het verleden, over de relatie verleden-heden, over de totstandkoming van historische kennis of over representaties van het verleden</w:t>
      </w:r>
    </w:p>
    <w:p w14:paraId="2B887018" w14:textId="55C4EC4B" w:rsidR="00F63EB2" w:rsidRPr="004E2B1D" w:rsidRDefault="00F63EB2" w:rsidP="00A20298">
      <w:pPr>
        <w:pStyle w:val="Lijstalinea"/>
        <w:numPr>
          <w:ilvl w:val="0"/>
          <w:numId w:val="23"/>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Criteria voor de onderzoekbaarheid van een vraag zoals afbakening in tijd, ruimte of maatschappelijk domein, bestaan van bronnen, relevantie van bronnen, gebruik van historische redeneerwijzen, beschikbare tijd en middelen</w:t>
      </w:r>
    </w:p>
    <w:p w14:paraId="2C411F6A" w14:textId="5340B7CA" w:rsidR="00F63EB2" w:rsidRPr="004E2B1D" w:rsidRDefault="00A20298" w:rsidP="00A20298">
      <w:pPr>
        <w:autoSpaceDE w:val="0"/>
        <w:autoSpaceDN w:val="0"/>
        <w:adjustRightInd w:val="0"/>
        <w:spacing w:before="120"/>
        <w:rPr>
          <w:rFonts w:ascii="Verdana" w:eastAsiaTheme="minorHAnsi" w:hAnsi="Verdana" w:cs="CIDFont+F2"/>
          <w:lang w:val="nl-BE" w:eastAsia="en-US"/>
        </w:rPr>
      </w:pPr>
      <w:r w:rsidRPr="004E2B1D">
        <w:rPr>
          <w:rFonts w:ascii="Verdana" w:eastAsiaTheme="minorHAnsi" w:hAnsi="Verdana" w:cs="CIDFont+F2"/>
          <w:b/>
          <w:lang w:val="nl-BE" w:eastAsia="en-US"/>
        </w:rPr>
        <w:t>*Procedurele kennis</w:t>
      </w:r>
    </w:p>
    <w:p w14:paraId="595EDF0D" w14:textId="24B4B9F7" w:rsidR="00F63EB2" w:rsidRPr="004E2B1D" w:rsidRDefault="00F63EB2" w:rsidP="00F63EB2">
      <w:p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Toepassen van historische redeneerwijzen: causaal redeneren, meerdere perspectieven hanteren, zich inleven in de context van het verleden, continuïteit en verandering analyseren, bewijs gebruiken, actualiseren en historiseren, tussen historische feiten verbanden leggen en historische redeneerwijzen zoals historisch contextualiseren, over bronnen reflecteren, de menselijke en de structurele (f)actoren (agency) benoemen,</w:t>
      </w:r>
    </w:p>
    <w:p w14:paraId="3BCA77E1" w14:textId="1A2E66F6" w:rsidR="00F63EB2" w:rsidRPr="004E2B1D" w:rsidRDefault="00F63EB2" w:rsidP="00F63EB2">
      <w:p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historische analogieën leggen, veralgemening en stereotypering onderzoeken</w:t>
      </w:r>
    </w:p>
    <w:p w14:paraId="6165B8F2" w14:textId="71D01E89" w:rsidR="00F63EB2" w:rsidRPr="004E2B1D" w:rsidRDefault="00A20298" w:rsidP="00A20298">
      <w:pPr>
        <w:autoSpaceDE w:val="0"/>
        <w:autoSpaceDN w:val="0"/>
        <w:adjustRightInd w:val="0"/>
        <w:spacing w:before="120"/>
        <w:rPr>
          <w:rFonts w:ascii="Verdana" w:eastAsiaTheme="minorHAnsi" w:hAnsi="Verdana" w:cs="CIDFont+F2"/>
          <w:lang w:val="nl-BE" w:eastAsia="en-US"/>
        </w:rPr>
      </w:pPr>
      <w:r w:rsidRPr="004E2B1D">
        <w:rPr>
          <w:rFonts w:ascii="Verdana" w:eastAsiaTheme="minorHAnsi" w:hAnsi="Verdana" w:cs="CIDFont+F2"/>
          <w:b/>
          <w:color w:val="FF0000"/>
          <w:lang w:val="nl-BE" w:eastAsia="en-US"/>
        </w:rPr>
        <w:t>Met inbegrip van dimensies eindterm</w:t>
      </w:r>
    </w:p>
    <w:p w14:paraId="212711BA" w14:textId="2011F0C7" w:rsidR="00F63EB2" w:rsidRPr="004E2B1D" w:rsidRDefault="00A20298" w:rsidP="00F63EB2">
      <w:p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b/>
          <w:lang w:val="nl-BE" w:eastAsia="en-US"/>
        </w:rPr>
        <w:t xml:space="preserve">Cognitieve dimensie: </w:t>
      </w:r>
      <w:r w:rsidR="00F63EB2" w:rsidRPr="004E2B1D">
        <w:rPr>
          <w:rFonts w:ascii="Verdana" w:eastAsiaTheme="minorHAnsi" w:hAnsi="Verdana" w:cs="CIDFont+F2"/>
          <w:lang w:val="nl-BE" w:eastAsia="en-US"/>
        </w:rPr>
        <w:t>beheersingsniveau evalueren</w:t>
      </w:r>
    </w:p>
    <w:p w14:paraId="0DA374DA" w14:textId="3249DD7A" w:rsidR="00F63EB2" w:rsidRPr="004E2B1D" w:rsidRDefault="00F63EB2" w:rsidP="00A20298">
      <w:pPr>
        <w:pStyle w:val="Eindterm"/>
        <w:rPr>
          <w:rFonts w:eastAsiaTheme="minorHAnsi"/>
        </w:rPr>
      </w:pPr>
      <w:r w:rsidRPr="004E2B1D">
        <w:rPr>
          <w:rFonts w:eastAsiaTheme="minorHAnsi"/>
        </w:rPr>
        <w:t>De leerlingen formuleren een onderzoekbare historische vraag, gebruik makend van historische en structuurbegrippen.</w:t>
      </w:r>
    </w:p>
    <w:p w14:paraId="52C6909B" w14:textId="7090B369" w:rsidR="00F63EB2" w:rsidRPr="004E2B1D" w:rsidRDefault="00A20298" w:rsidP="00A20298">
      <w:pPr>
        <w:autoSpaceDE w:val="0"/>
        <w:autoSpaceDN w:val="0"/>
        <w:adjustRightInd w:val="0"/>
        <w:spacing w:before="120"/>
        <w:rPr>
          <w:rFonts w:ascii="Verdana" w:eastAsiaTheme="minorHAnsi" w:hAnsi="Verdana" w:cs="CIDFont+F2"/>
          <w:lang w:val="nl-BE" w:eastAsia="en-US"/>
        </w:rPr>
      </w:pPr>
      <w:r w:rsidRPr="004E2B1D">
        <w:rPr>
          <w:rFonts w:ascii="Verdana" w:eastAsiaTheme="minorHAnsi" w:hAnsi="Verdana" w:cs="CIDFont+F2"/>
          <w:b/>
          <w:color w:val="FF0000"/>
          <w:lang w:val="nl-BE" w:eastAsia="en-US"/>
        </w:rPr>
        <w:t>Met inbegrip van kennis</w:t>
      </w:r>
    </w:p>
    <w:p w14:paraId="26A67A1A" w14:textId="1EE8D61B" w:rsidR="00F63EB2" w:rsidRPr="004E2B1D" w:rsidRDefault="00A20298" w:rsidP="00A20298">
      <w:pPr>
        <w:autoSpaceDE w:val="0"/>
        <w:autoSpaceDN w:val="0"/>
        <w:adjustRightInd w:val="0"/>
        <w:spacing w:before="120"/>
        <w:rPr>
          <w:rFonts w:ascii="Verdana" w:eastAsiaTheme="minorHAnsi" w:hAnsi="Verdana" w:cs="CIDFont+F2"/>
          <w:lang w:val="nl-BE" w:eastAsia="en-US"/>
        </w:rPr>
      </w:pPr>
      <w:r w:rsidRPr="004E2B1D">
        <w:rPr>
          <w:rFonts w:ascii="Verdana" w:eastAsiaTheme="minorHAnsi" w:hAnsi="Verdana" w:cs="CIDFont+F2"/>
          <w:b/>
          <w:lang w:val="nl-BE" w:eastAsia="en-US"/>
        </w:rPr>
        <w:t>*Feitenkennis</w:t>
      </w:r>
    </w:p>
    <w:p w14:paraId="5BA71195" w14:textId="77777777" w:rsidR="00F63EB2" w:rsidRPr="004E2B1D" w:rsidRDefault="00F63EB2" w:rsidP="00A20298">
      <w:pPr>
        <w:pStyle w:val="Geenafstand"/>
        <w:numPr>
          <w:ilvl w:val="0"/>
          <w:numId w:val="24"/>
        </w:numPr>
      </w:pPr>
      <w:r w:rsidRPr="004E2B1D">
        <w:t>Vakterminologie inherent aan de afbakening van de specifieke eindterm waaronder</w:t>
      </w:r>
    </w:p>
    <w:p w14:paraId="335A6EAD" w14:textId="2A284845" w:rsidR="00F63EB2" w:rsidRPr="004E2B1D" w:rsidRDefault="00F63EB2" w:rsidP="00A20298">
      <w:pPr>
        <w:pStyle w:val="Lijstalinea"/>
        <w:numPr>
          <w:ilvl w:val="0"/>
          <w:numId w:val="2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Structuurbegrippen met betrekking tot</w:t>
      </w:r>
    </w:p>
    <w:p w14:paraId="2F54ABC1" w14:textId="46052773" w:rsidR="00F63EB2" w:rsidRPr="004E2B1D" w:rsidRDefault="00F63EB2" w:rsidP="00A20298">
      <w:pPr>
        <w:pStyle w:val="Lijstalinea"/>
        <w:numPr>
          <w:ilvl w:val="2"/>
          <w:numId w:val="2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Tijd: decennium, millennium, eeuw, jaar, tijdrekening, chronologie, periode, continuïteit, verandering, breuk, evolutie, revolutie, duur, gelijktijdigheid, ongelijktijdigheid, cyclische en lineaire tijd, korte en lange termijn</w:t>
      </w:r>
    </w:p>
    <w:p w14:paraId="5E4DDAD6" w14:textId="67649D75" w:rsidR="00F63EB2" w:rsidRPr="004E2B1D" w:rsidRDefault="00F63EB2" w:rsidP="00A20298">
      <w:pPr>
        <w:pStyle w:val="Lijstalinea"/>
        <w:numPr>
          <w:ilvl w:val="2"/>
          <w:numId w:val="2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Ruimte: lokaal, regionaal, nationaal, (West-)Europees, westers en niet-westers, mondiaal, centrum-periferie, open-gesloten ruimte, stedelijk en ruraal, continentaal en maritiem, werkelijke en ervaren afstand</w:t>
      </w:r>
    </w:p>
    <w:p w14:paraId="6BD127C5" w14:textId="4C77C8A7" w:rsidR="00F63EB2" w:rsidRPr="004E2B1D" w:rsidRDefault="00F63EB2" w:rsidP="00A20298">
      <w:pPr>
        <w:pStyle w:val="Lijstalinea"/>
        <w:numPr>
          <w:ilvl w:val="2"/>
          <w:numId w:val="2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Maatschappelijke domeinen: politiek, sociaal, cultureel, economisch</w:t>
      </w:r>
    </w:p>
    <w:p w14:paraId="51EF9D36" w14:textId="06DA1BE4" w:rsidR="00F63EB2" w:rsidRPr="004E2B1D" w:rsidRDefault="00F63EB2" w:rsidP="00A20298">
      <w:pPr>
        <w:pStyle w:val="Lijstalinea"/>
        <w:numPr>
          <w:ilvl w:val="0"/>
          <w:numId w:val="2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Structuurbegrippen met betrekking tot typische historische redeneerwijzen: structurele en incidentele oorzaak, oorzaak en gevolg, toeval, perspectief, historische inleving, historische contextualisering, continuïteit, verandering, argument, bewijs, gelijktijdigheid en ongelijktijdigheid, bedoelde en onbedoelde handelingen en gevolgen, de menselijke en structurele (f)actoren (agency), analogie, verband, veralgemening, stereotypering,</w:t>
      </w:r>
    </w:p>
    <w:p w14:paraId="706F0924" w14:textId="77777777" w:rsidR="00F63EB2" w:rsidRPr="004E2B1D" w:rsidRDefault="00F63EB2" w:rsidP="00A20298">
      <w:pPr>
        <w:pStyle w:val="Lijstalinea"/>
        <w:numPr>
          <w:ilvl w:val="0"/>
          <w:numId w:val="2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uniek en recurrent</w:t>
      </w:r>
    </w:p>
    <w:p w14:paraId="6EBE92D3" w14:textId="32DFB641" w:rsidR="00F63EB2" w:rsidRPr="004E2B1D" w:rsidRDefault="00A20298" w:rsidP="00A20298">
      <w:pPr>
        <w:autoSpaceDE w:val="0"/>
        <w:autoSpaceDN w:val="0"/>
        <w:adjustRightInd w:val="0"/>
        <w:spacing w:before="120"/>
        <w:rPr>
          <w:rFonts w:ascii="Verdana" w:eastAsiaTheme="minorHAnsi" w:hAnsi="Verdana" w:cs="CIDFont+F2"/>
          <w:lang w:val="nl-BE" w:eastAsia="en-US"/>
        </w:rPr>
      </w:pPr>
      <w:r w:rsidRPr="004E2B1D">
        <w:rPr>
          <w:rFonts w:ascii="Verdana" w:eastAsiaTheme="minorHAnsi" w:hAnsi="Verdana" w:cs="CIDFont+F2"/>
          <w:b/>
          <w:lang w:val="nl-BE" w:eastAsia="en-US"/>
        </w:rPr>
        <w:t>*Conceptuele kennis</w:t>
      </w:r>
    </w:p>
    <w:p w14:paraId="2013A676" w14:textId="76E12306" w:rsidR="00F63EB2" w:rsidRPr="004E2B1D" w:rsidRDefault="00F63EB2" w:rsidP="00A20298">
      <w:pPr>
        <w:pStyle w:val="Lijstalinea"/>
        <w:numPr>
          <w:ilvl w:val="0"/>
          <w:numId w:val="25"/>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Standplaatsgebondenheid</w:t>
      </w:r>
    </w:p>
    <w:p w14:paraId="2CE5AF72" w14:textId="4BCAD8B6" w:rsidR="00F63EB2" w:rsidRPr="004E2B1D" w:rsidRDefault="00F63EB2" w:rsidP="00A20298">
      <w:pPr>
        <w:pStyle w:val="Lijstalinea"/>
        <w:numPr>
          <w:ilvl w:val="0"/>
          <w:numId w:val="25"/>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lastRenderedPageBreak/>
        <w:t>Soorten historische vragen: vraag over het verleden, over de relatie verleden-heden, over de totstandkoming van historische kennis of over representaties van het verleden met inbegrip van micro- of macrogeschiedenis</w:t>
      </w:r>
    </w:p>
    <w:p w14:paraId="02887332" w14:textId="0AC428F5" w:rsidR="00F63EB2" w:rsidRPr="004E2B1D" w:rsidRDefault="00F63EB2" w:rsidP="00A20298">
      <w:pPr>
        <w:pStyle w:val="Lijstalinea"/>
        <w:numPr>
          <w:ilvl w:val="0"/>
          <w:numId w:val="25"/>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Doel van de vraag: beschrijvend, verklarend, vergelijkend, beoordelend</w:t>
      </w:r>
    </w:p>
    <w:p w14:paraId="47B80348" w14:textId="674DBBDD" w:rsidR="00F63EB2" w:rsidRPr="004E2B1D" w:rsidRDefault="00F63EB2" w:rsidP="00A20298">
      <w:pPr>
        <w:pStyle w:val="Lijstalinea"/>
        <w:numPr>
          <w:ilvl w:val="0"/>
          <w:numId w:val="25"/>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Criteria voor de onderzoekbaarheid van een vraag zoals afbakening in tijd, ruimte of maatschappelijk domein, bestaan van bronnen, relevantie van bronnen, gebruik van historische redeneerwijzen, beschikbare tijd en middelen</w:t>
      </w:r>
    </w:p>
    <w:p w14:paraId="7962AAE3" w14:textId="0FE60D14" w:rsidR="00F63EB2" w:rsidRPr="004E2B1D" w:rsidRDefault="00F63EB2" w:rsidP="00A20298">
      <w:pPr>
        <w:pStyle w:val="Lijstalinea"/>
        <w:numPr>
          <w:ilvl w:val="0"/>
          <w:numId w:val="25"/>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Hypothese</w:t>
      </w:r>
    </w:p>
    <w:p w14:paraId="5942AD1E" w14:textId="120D02CD" w:rsidR="00F63EB2" w:rsidRPr="004E2B1D" w:rsidRDefault="00A20298" w:rsidP="00A20298">
      <w:pPr>
        <w:autoSpaceDE w:val="0"/>
        <w:autoSpaceDN w:val="0"/>
        <w:adjustRightInd w:val="0"/>
        <w:spacing w:before="120"/>
        <w:rPr>
          <w:rFonts w:ascii="Verdana" w:eastAsiaTheme="minorHAnsi" w:hAnsi="Verdana" w:cs="CIDFont+F2"/>
          <w:lang w:val="nl-BE" w:eastAsia="en-US"/>
        </w:rPr>
      </w:pPr>
      <w:r w:rsidRPr="004E2B1D">
        <w:rPr>
          <w:rFonts w:ascii="Verdana" w:eastAsiaTheme="minorHAnsi" w:hAnsi="Verdana" w:cs="CIDFont+F2"/>
          <w:b/>
          <w:lang w:val="nl-BE" w:eastAsia="en-US"/>
        </w:rPr>
        <w:t>*Procedurele kennis</w:t>
      </w:r>
    </w:p>
    <w:p w14:paraId="64BE7B29" w14:textId="3D21B30E" w:rsidR="00F63EB2" w:rsidRPr="004E2B1D" w:rsidRDefault="00F63EB2" w:rsidP="00F63EB2">
      <w:p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Toepassen van historische redeneerwijzen: causaal redeneren, meerdere perspectieven hanteren, zich inleven in de context van het verleden, historisch contextualiseren, continuïteit en verandering analyseren, bewijs gebruiken, actualiseren en historiseren, over bronnen reflecteren, de menselijke en de structurele(f)actoren (agency) benoemen, historische analogieën leggen, tussen historische feiten verbanden leggen, veralgemening en stereotypering onderzoeken, het unieke van het recurrente onderscheiden</w:t>
      </w:r>
    </w:p>
    <w:p w14:paraId="7A87B3B9" w14:textId="543FC37B" w:rsidR="00F63EB2" w:rsidRPr="004E2B1D" w:rsidRDefault="00A20298" w:rsidP="00A20298">
      <w:pPr>
        <w:autoSpaceDE w:val="0"/>
        <w:autoSpaceDN w:val="0"/>
        <w:adjustRightInd w:val="0"/>
        <w:spacing w:before="120"/>
        <w:rPr>
          <w:rFonts w:ascii="Verdana" w:eastAsiaTheme="minorHAnsi" w:hAnsi="Verdana" w:cs="CIDFont+F2"/>
          <w:lang w:val="nl-BE" w:eastAsia="en-US"/>
        </w:rPr>
      </w:pPr>
      <w:r w:rsidRPr="004E2B1D">
        <w:rPr>
          <w:rFonts w:ascii="Verdana" w:eastAsiaTheme="minorHAnsi" w:hAnsi="Verdana" w:cs="CIDFont+F2"/>
          <w:b/>
          <w:color w:val="FF0000"/>
          <w:lang w:val="nl-BE" w:eastAsia="en-US"/>
        </w:rPr>
        <w:t>Met inbegrip van dimensies eindterm</w:t>
      </w:r>
    </w:p>
    <w:p w14:paraId="76E4D8E2" w14:textId="54CCC33E" w:rsidR="00F63EB2" w:rsidRPr="004E2B1D" w:rsidRDefault="00A20298" w:rsidP="00F63EB2">
      <w:p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b/>
          <w:lang w:val="nl-BE" w:eastAsia="en-US"/>
        </w:rPr>
        <w:t xml:space="preserve">Cognitieve dimensie: </w:t>
      </w:r>
      <w:r w:rsidR="00F63EB2" w:rsidRPr="004E2B1D">
        <w:rPr>
          <w:rFonts w:ascii="Verdana" w:eastAsiaTheme="minorHAnsi" w:hAnsi="Verdana" w:cs="CIDFont+F2"/>
          <w:lang w:val="nl-BE" w:eastAsia="en-US"/>
        </w:rPr>
        <w:t>beheersingsniveau creëren</w:t>
      </w:r>
    </w:p>
    <w:p w14:paraId="644FEAA2" w14:textId="5B3D8D35" w:rsidR="00F63EB2" w:rsidRPr="004E2B1D" w:rsidRDefault="00F63EB2" w:rsidP="00A20298">
      <w:pPr>
        <w:pStyle w:val="Eindterm"/>
        <w:rPr>
          <w:rFonts w:eastAsiaTheme="minorHAnsi"/>
        </w:rPr>
      </w:pPr>
      <w:r w:rsidRPr="004E2B1D">
        <w:rPr>
          <w:rFonts w:eastAsiaTheme="minorHAnsi"/>
        </w:rPr>
        <w:t>De leerlingen formuleren een antwoord op actuele maatschappelijke uitdagingen op grond van historische argumenten, rekening houdend met het verschil in context tussen vroeger en vandaag.</w:t>
      </w:r>
    </w:p>
    <w:p w14:paraId="68E924B6" w14:textId="7BFC6477" w:rsidR="00F63EB2" w:rsidRPr="004E2B1D" w:rsidRDefault="00A20298" w:rsidP="00A20298">
      <w:pPr>
        <w:autoSpaceDE w:val="0"/>
        <w:autoSpaceDN w:val="0"/>
        <w:adjustRightInd w:val="0"/>
        <w:spacing w:before="120"/>
        <w:rPr>
          <w:rFonts w:ascii="Verdana" w:eastAsiaTheme="minorHAnsi" w:hAnsi="Verdana" w:cs="CIDFont+F2"/>
          <w:lang w:val="nl-BE" w:eastAsia="en-US"/>
        </w:rPr>
      </w:pPr>
      <w:r w:rsidRPr="004E2B1D">
        <w:rPr>
          <w:rFonts w:ascii="Verdana" w:eastAsiaTheme="minorHAnsi" w:hAnsi="Verdana" w:cs="CIDFont+F2"/>
          <w:b/>
          <w:color w:val="FF0000"/>
          <w:lang w:val="nl-BE" w:eastAsia="en-US"/>
        </w:rPr>
        <w:t>Met inbegrip van kennis</w:t>
      </w:r>
    </w:p>
    <w:p w14:paraId="53324E7B" w14:textId="4534DE93" w:rsidR="00F63EB2" w:rsidRPr="004E2B1D" w:rsidRDefault="00A20298" w:rsidP="00A20298">
      <w:pPr>
        <w:autoSpaceDE w:val="0"/>
        <w:autoSpaceDN w:val="0"/>
        <w:adjustRightInd w:val="0"/>
        <w:spacing w:before="120"/>
        <w:rPr>
          <w:rFonts w:ascii="Verdana" w:eastAsiaTheme="minorHAnsi" w:hAnsi="Verdana" w:cs="CIDFont+F2"/>
          <w:lang w:val="nl-BE" w:eastAsia="en-US"/>
        </w:rPr>
      </w:pPr>
      <w:r w:rsidRPr="004E2B1D">
        <w:rPr>
          <w:rFonts w:ascii="Verdana" w:eastAsiaTheme="minorHAnsi" w:hAnsi="Verdana" w:cs="CIDFont+F2"/>
          <w:b/>
          <w:lang w:val="nl-BE" w:eastAsia="en-US"/>
        </w:rPr>
        <w:t>*Feitenkennis</w:t>
      </w:r>
    </w:p>
    <w:p w14:paraId="4BF9A1E5" w14:textId="77777777" w:rsidR="00F63EB2" w:rsidRPr="004E2B1D" w:rsidRDefault="00F63EB2" w:rsidP="00A20298">
      <w:pPr>
        <w:pStyle w:val="Geenafstand"/>
        <w:numPr>
          <w:ilvl w:val="0"/>
          <w:numId w:val="26"/>
        </w:numPr>
      </w:pPr>
      <w:r w:rsidRPr="004E2B1D">
        <w:t>Vakterminologie inherent aan de afbakening van de specifieke eindterm waaronder</w:t>
      </w:r>
    </w:p>
    <w:p w14:paraId="42C4A688" w14:textId="3C3FA2E9" w:rsidR="00F63EB2" w:rsidRPr="004E2B1D" w:rsidRDefault="00F63EB2" w:rsidP="00A20298">
      <w:pPr>
        <w:pStyle w:val="Lijstalinea"/>
        <w:numPr>
          <w:ilvl w:val="0"/>
          <w:numId w:val="26"/>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Structuurbegrippen met betrekking tot</w:t>
      </w:r>
    </w:p>
    <w:p w14:paraId="0D358F2B" w14:textId="024FE848" w:rsidR="00F63EB2" w:rsidRPr="004E2B1D" w:rsidRDefault="00F63EB2" w:rsidP="00A20298">
      <w:pPr>
        <w:pStyle w:val="Lijstalinea"/>
        <w:numPr>
          <w:ilvl w:val="2"/>
          <w:numId w:val="26"/>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Tijd: millennium, eeuw, jaar, tijdrekening, chronologie, periode, continuïteit, verandering, breuk, evolutie, revolutie, duur, gelijktijdigheid, ongelijktijdigheid</w:t>
      </w:r>
    </w:p>
    <w:p w14:paraId="5AC21D57" w14:textId="499A2BD7" w:rsidR="00F63EB2" w:rsidRPr="004E2B1D" w:rsidRDefault="00F63EB2" w:rsidP="00A20298">
      <w:pPr>
        <w:pStyle w:val="Lijstalinea"/>
        <w:numPr>
          <w:ilvl w:val="2"/>
          <w:numId w:val="26"/>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Ruimte: lokaal, regionaal, (West-)Europees, westers en niet-westers, mondiaal, centrum-periferie, opengesloten ruimte, stedelijk en ruraal, continentaal en maritiem</w:t>
      </w:r>
    </w:p>
    <w:p w14:paraId="63EC7FB3" w14:textId="5D730ED9" w:rsidR="00F63EB2" w:rsidRPr="004E2B1D" w:rsidRDefault="00F63EB2" w:rsidP="00A20298">
      <w:pPr>
        <w:pStyle w:val="Lijstalinea"/>
        <w:numPr>
          <w:ilvl w:val="2"/>
          <w:numId w:val="26"/>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Maatschappelijke domeinen: politiek, sociaal, cultureel, economisch</w:t>
      </w:r>
    </w:p>
    <w:p w14:paraId="02EBE1DA" w14:textId="2D6C7496" w:rsidR="00F63EB2" w:rsidRPr="004E2B1D" w:rsidRDefault="00F63EB2" w:rsidP="00A20298">
      <w:pPr>
        <w:pStyle w:val="Lijstalinea"/>
        <w:numPr>
          <w:ilvl w:val="0"/>
          <w:numId w:val="26"/>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 xml:space="preserve">De zeven periodes van het courante westerse historische referentiekader: de prehistorie, het oude nabije oosten, de klassieke oudheid, de middeleeuwen, de vroegmoderne tijd, de moderne tijd, de hedendaagse tijd </w:t>
      </w:r>
    </w:p>
    <w:p w14:paraId="2E442A49" w14:textId="4EAD089B" w:rsidR="00F63EB2" w:rsidRPr="004E2B1D" w:rsidRDefault="00F63EB2" w:rsidP="00A20298">
      <w:pPr>
        <w:pStyle w:val="Lijstalinea"/>
        <w:numPr>
          <w:ilvl w:val="0"/>
          <w:numId w:val="26"/>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Een selectie van de kenmerken van de moderne tijd en de hedendaagse tijd vermeld in de feitenkennis van specifieke eindterm 1.2.1</w:t>
      </w:r>
    </w:p>
    <w:p w14:paraId="0816EDF2" w14:textId="1552C8FD" w:rsidR="00F63EB2" w:rsidRPr="004E2B1D" w:rsidRDefault="00F63EB2" w:rsidP="00A20298">
      <w:pPr>
        <w:pStyle w:val="Lijstalinea"/>
        <w:numPr>
          <w:ilvl w:val="0"/>
          <w:numId w:val="26"/>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Structuurbegrippen met betrekking tot typische historische redeneerwijzen vermeld in de feitenkennis van specifieke eindterm 1.2.3</w:t>
      </w:r>
    </w:p>
    <w:p w14:paraId="72B3029A" w14:textId="2FA76CFF" w:rsidR="00F63EB2" w:rsidRPr="004E2B1D" w:rsidRDefault="00A20298" w:rsidP="00A20298">
      <w:pPr>
        <w:autoSpaceDE w:val="0"/>
        <w:autoSpaceDN w:val="0"/>
        <w:adjustRightInd w:val="0"/>
        <w:spacing w:before="120"/>
        <w:rPr>
          <w:rFonts w:ascii="Verdana" w:eastAsiaTheme="minorHAnsi" w:hAnsi="Verdana" w:cs="CIDFont+F2"/>
          <w:lang w:val="nl-BE" w:eastAsia="en-US"/>
        </w:rPr>
      </w:pPr>
      <w:r w:rsidRPr="004E2B1D">
        <w:rPr>
          <w:rFonts w:ascii="Verdana" w:eastAsiaTheme="minorHAnsi" w:hAnsi="Verdana" w:cs="CIDFont+F2"/>
          <w:b/>
          <w:lang w:val="nl-BE" w:eastAsia="en-US"/>
        </w:rPr>
        <w:t>*Conceptuele kennis</w:t>
      </w:r>
    </w:p>
    <w:p w14:paraId="5877B5CB" w14:textId="222C50D4" w:rsidR="00F63EB2" w:rsidRPr="004E2B1D" w:rsidRDefault="00F63EB2" w:rsidP="00A20298">
      <w:pPr>
        <w:pStyle w:val="Lijstalinea"/>
        <w:numPr>
          <w:ilvl w:val="0"/>
          <w:numId w:val="27"/>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De zeven periodes van het courante westerse historische referentiekader: de prehistorie, het oude nabije oosten, de klassieke oudheid, de middeleeuwen, de vroegmoderne tijd, de moderne tijd, de hedendaagse tijd</w:t>
      </w:r>
    </w:p>
    <w:p w14:paraId="038623A9" w14:textId="2AED4AD5" w:rsidR="00F63EB2" w:rsidRPr="004E2B1D" w:rsidRDefault="00F63EB2" w:rsidP="00A20298">
      <w:pPr>
        <w:pStyle w:val="Lijstalinea"/>
        <w:numPr>
          <w:ilvl w:val="0"/>
          <w:numId w:val="27"/>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Een selectie van de kenmerken van moderne tijd en de hedendaagse tijd vermeld in de conceptuele kennis van specifieke eindterm 1.2.1</w:t>
      </w:r>
    </w:p>
    <w:p w14:paraId="4C12C7FC" w14:textId="4849F214" w:rsidR="00F63EB2" w:rsidRPr="004E2B1D" w:rsidRDefault="00F63EB2" w:rsidP="00A20298">
      <w:pPr>
        <w:pStyle w:val="Lijstalinea"/>
        <w:numPr>
          <w:ilvl w:val="0"/>
          <w:numId w:val="27"/>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Presentisme, determinisme, systeemdenken</w:t>
      </w:r>
    </w:p>
    <w:p w14:paraId="078EF43A" w14:textId="2F533AEB" w:rsidR="00F63EB2" w:rsidRPr="004E2B1D" w:rsidRDefault="00A20298" w:rsidP="00A20298">
      <w:pPr>
        <w:autoSpaceDE w:val="0"/>
        <w:autoSpaceDN w:val="0"/>
        <w:adjustRightInd w:val="0"/>
        <w:spacing w:before="120"/>
        <w:rPr>
          <w:rFonts w:ascii="Verdana" w:eastAsiaTheme="minorHAnsi" w:hAnsi="Verdana" w:cs="CIDFont+F2"/>
          <w:lang w:val="nl-BE" w:eastAsia="en-US"/>
        </w:rPr>
      </w:pPr>
      <w:r w:rsidRPr="004E2B1D">
        <w:rPr>
          <w:rFonts w:ascii="Verdana" w:eastAsiaTheme="minorHAnsi" w:hAnsi="Verdana" w:cs="CIDFont+F2"/>
          <w:b/>
          <w:lang w:val="nl-BE" w:eastAsia="en-US"/>
        </w:rPr>
        <w:t>*Procedurele kennis</w:t>
      </w:r>
    </w:p>
    <w:p w14:paraId="26EC7455" w14:textId="58AB8885" w:rsidR="00F63EB2" w:rsidRPr="004E2B1D" w:rsidRDefault="00F63EB2" w:rsidP="00F63EB2">
      <w:p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Toepassen van historische redeneerwijzen vermeld in de procedurele kennis van specifieke eindterm 1.2.3</w:t>
      </w:r>
    </w:p>
    <w:p w14:paraId="58379D92" w14:textId="4A540DCD" w:rsidR="00F63EB2" w:rsidRPr="004E2B1D" w:rsidRDefault="00A20298" w:rsidP="00A20298">
      <w:pPr>
        <w:autoSpaceDE w:val="0"/>
        <w:autoSpaceDN w:val="0"/>
        <w:adjustRightInd w:val="0"/>
        <w:spacing w:before="120"/>
        <w:rPr>
          <w:rFonts w:ascii="Verdana" w:eastAsiaTheme="minorHAnsi" w:hAnsi="Verdana" w:cs="CIDFont+F2"/>
          <w:lang w:val="nl-BE" w:eastAsia="en-US"/>
        </w:rPr>
      </w:pPr>
      <w:r w:rsidRPr="004E2B1D">
        <w:rPr>
          <w:rFonts w:ascii="Verdana" w:eastAsiaTheme="minorHAnsi" w:hAnsi="Verdana" w:cs="CIDFont+F2"/>
          <w:b/>
          <w:color w:val="FF0000"/>
          <w:lang w:val="nl-BE" w:eastAsia="en-US"/>
        </w:rPr>
        <w:t>Met inbegrip van context</w:t>
      </w:r>
    </w:p>
    <w:p w14:paraId="68A4C8D2" w14:textId="0F2E4FC8" w:rsidR="00F63EB2" w:rsidRPr="004E2B1D" w:rsidRDefault="00F63EB2" w:rsidP="00F63EB2">
      <w:p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De eindterm wordt gerealiseerd binnen de democratische principes van de rechtsstaat.</w:t>
      </w:r>
    </w:p>
    <w:p w14:paraId="14B917E1" w14:textId="1C828F0F" w:rsidR="00F63EB2" w:rsidRPr="004E2B1D" w:rsidRDefault="00A20298" w:rsidP="00A20298">
      <w:pPr>
        <w:autoSpaceDE w:val="0"/>
        <w:autoSpaceDN w:val="0"/>
        <w:adjustRightInd w:val="0"/>
        <w:spacing w:before="120"/>
        <w:rPr>
          <w:rFonts w:ascii="Verdana" w:eastAsiaTheme="minorHAnsi" w:hAnsi="Verdana" w:cs="CIDFont+F2"/>
          <w:lang w:val="nl-BE" w:eastAsia="en-US"/>
        </w:rPr>
      </w:pPr>
      <w:r w:rsidRPr="004E2B1D">
        <w:rPr>
          <w:rFonts w:ascii="Verdana" w:eastAsiaTheme="minorHAnsi" w:hAnsi="Verdana" w:cs="CIDFont+F2"/>
          <w:b/>
          <w:color w:val="FF0000"/>
          <w:lang w:val="nl-BE" w:eastAsia="en-US"/>
        </w:rPr>
        <w:lastRenderedPageBreak/>
        <w:t>Met inbegrip van dimensies eindterm</w:t>
      </w:r>
    </w:p>
    <w:p w14:paraId="728C8460" w14:textId="18178F4B" w:rsidR="00F63EB2" w:rsidRPr="004E2B1D" w:rsidRDefault="00A20298" w:rsidP="00F63EB2">
      <w:p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b/>
          <w:lang w:val="nl-BE" w:eastAsia="en-US"/>
        </w:rPr>
        <w:t xml:space="preserve">Cognitieve dimensie: </w:t>
      </w:r>
      <w:r w:rsidR="00F63EB2" w:rsidRPr="004E2B1D">
        <w:rPr>
          <w:rFonts w:ascii="Verdana" w:eastAsiaTheme="minorHAnsi" w:hAnsi="Verdana" w:cs="CIDFont+F2"/>
          <w:lang w:val="nl-BE" w:eastAsia="en-US"/>
        </w:rPr>
        <w:t>beheersingsniveau creëren</w:t>
      </w:r>
    </w:p>
    <w:p w14:paraId="2C09C835" w14:textId="7B27ED58" w:rsidR="00F63EB2" w:rsidRPr="004E2B1D" w:rsidRDefault="00F63EB2" w:rsidP="00A20298">
      <w:pPr>
        <w:pStyle w:val="Eindterm"/>
        <w:rPr>
          <w:rFonts w:eastAsiaTheme="minorHAnsi"/>
        </w:rPr>
      </w:pPr>
      <w:r w:rsidRPr="004E2B1D">
        <w:rPr>
          <w:rFonts w:eastAsiaTheme="minorHAnsi"/>
        </w:rPr>
        <w:t>De leerlingen brengen aspecten van vormgeving in kunst- en cultuuruitingen in verband met de context waarin die voorkomen.</w:t>
      </w:r>
    </w:p>
    <w:p w14:paraId="0E526349" w14:textId="55C47E55" w:rsidR="00F63EB2" w:rsidRPr="004E2B1D" w:rsidRDefault="00A20298" w:rsidP="00A20298">
      <w:pPr>
        <w:autoSpaceDE w:val="0"/>
        <w:autoSpaceDN w:val="0"/>
        <w:adjustRightInd w:val="0"/>
        <w:spacing w:before="120"/>
        <w:rPr>
          <w:rFonts w:ascii="Verdana" w:eastAsiaTheme="minorHAnsi" w:hAnsi="Verdana" w:cs="CIDFont+F2"/>
          <w:lang w:val="nl-BE" w:eastAsia="en-US"/>
        </w:rPr>
      </w:pPr>
      <w:r w:rsidRPr="004E2B1D">
        <w:rPr>
          <w:rFonts w:ascii="Verdana" w:eastAsiaTheme="minorHAnsi" w:hAnsi="Verdana" w:cs="CIDFont+F2"/>
          <w:b/>
          <w:color w:val="FF0000"/>
          <w:lang w:val="nl-BE" w:eastAsia="en-US"/>
        </w:rPr>
        <w:t>Met inbegrip van kennis</w:t>
      </w:r>
    </w:p>
    <w:p w14:paraId="09B7ACAF" w14:textId="2AABD0F3" w:rsidR="00F63EB2" w:rsidRPr="004E2B1D" w:rsidRDefault="00A20298" w:rsidP="00A20298">
      <w:pPr>
        <w:autoSpaceDE w:val="0"/>
        <w:autoSpaceDN w:val="0"/>
        <w:adjustRightInd w:val="0"/>
        <w:spacing w:before="120"/>
        <w:rPr>
          <w:rFonts w:ascii="Verdana" w:eastAsiaTheme="minorHAnsi" w:hAnsi="Verdana" w:cs="CIDFont+F2"/>
          <w:lang w:val="nl-BE" w:eastAsia="en-US"/>
        </w:rPr>
      </w:pPr>
      <w:r w:rsidRPr="004E2B1D">
        <w:rPr>
          <w:rFonts w:ascii="Verdana" w:eastAsiaTheme="minorHAnsi" w:hAnsi="Verdana" w:cs="CIDFont+F2"/>
          <w:b/>
          <w:lang w:val="nl-BE" w:eastAsia="en-US"/>
        </w:rPr>
        <w:t>*Conceptuele kennis</w:t>
      </w:r>
    </w:p>
    <w:p w14:paraId="66685BC9" w14:textId="33FD1B88" w:rsidR="00F63EB2" w:rsidRPr="004E2B1D" w:rsidRDefault="00F63EB2" w:rsidP="00A20298">
      <w:pPr>
        <w:pStyle w:val="Lijstalinea"/>
        <w:numPr>
          <w:ilvl w:val="0"/>
          <w:numId w:val="28"/>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Aspecten van vormgeving zoals materialen, technieken en functie, in tijd, ruimte en maatschappelijke domeinen</w:t>
      </w:r>
    </w:p>
    <w:p w14:paraId="4C962049" w14:textId="76E88873" w:rsidR="00A20298" w:rsidRPr="004E2B1D" w:rsidRDefault="00F63EB2" w:rsidP="00A20298">
      <w:pPr>
        <w:pStyle w:val="Lijstalinea"/>
        <w:numPr>
          <w:ilvl w:val="0"/>
          <w:numId w:val="28"/>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Uitingen van kunst en cultuur zoals in media, in materieel en immaterieel erfgoed, in artistiek werk</w:t>
      </w:r>
    </w:p>
    <w:p w14:paraId="36616A6F" w14:textId="7BDFFB72" w:rsidR="00F63EB2" w:rsidRPr="004E2B1D" w:rsidRDefault="00A20298" w:rsidP="00A20298">
      <w:pPr>
        <w:autoSpaceDE w:val="0"/>
        <w:autoSpaceDN w:val="0"/>
        <w:adjustRightInd w:val="0"/>
        <w:spacing w:before="120"/>
        <w:rPr>
          <w:rFonts w:ascii="Verdana" w:eastAsiaTheme="minorHAnsi" w:hAnsi="Verdana" w:cs="CIDFont+F2"/>
          <w:lang w:val="nl-BE" w:eastAsia="en-US"/>
        </w:rPr>
      </w:pPr>
      <w:r w:rsidRPr="004E2B1D">
        <w:rPr>
          <w:rFonts w:ascii="Verdana" w:eastAsiaTheme="minorHAnsi" w:hAnsi="Verdana" w:cs="CIDFont+F2"/>
          <w:b/>
          <w:lang w:val="nl-BE" w:eastAsia="en-US"/>
        </w:rPr>
        <w:t>*Procedurele kennis</w:t>
      </w:r>
    </w:p>
    <w:p w14:paraId="08C16501" w14:textId="6C812AF5" w:rsidR="00F63EB2" w:rsidRPr="004E2B1D" w:rsidRDefault="00F63EB2" w:rsidP="00F63EB2">
      <w:p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Toepassen van methodes om aspecten van vormgeving in verband te brengen met de context waarin die voorkomen</w:t>
      </w:r>
    </w:p>
    <w:p w14:paraId="7E4C7F99" w14:textId="22797A6A" w:rsidR="00F63EB2" w:rsidRPr="004E2B1D" w:rsidRDefault="00A20298" w:rsidP="00A20298">
      <w:pPr>
        <w:autoSpaceDE w:val="0"/>
        <w:autoSpaceDN w:val="0"/>
        <w:adjustRightInd w:val="0"/>
        <w:spacing w:before="120"/>
        <w:rPr>
          <w:rFonts w:ascii="Verdana" w:eastAsiaTheme="minorHAnsi" w:hAnsi="Verdana" w:cs="CIDFont+F2"/>
          <w:lang w:val="nl-BE" w:eastAsia="en-US"/>
        </w:rPr>
      </w:pPr>
      <w:r w:rsidRPr="004E2B1D">
        <w:rPr>
          <w:rFonts w:ascii="Verdana" w:eastAsiaTheme="minorHAnsi" w:hAnsi="Verdana" w:cs="CIDFont+F2"/>
          <w:b/>
          <w:color w:val="FF0000"/>
          <w:lang w:val="nl-BE" w:eastAsia="en-US"/>
        </w:rPr>
        <w:t>Met inbegrip van dimensies eindterm</w:t>
      </w:r>
    </w:p>
    <w:p w14:paraId="6236046C" w14:textId="77777777" w:rsidR="00322982" w:rsidRPr="004E2B1D" w:rsidRDefault="00A20298" w:rsidP="00F63EB2">
      <w:pPr>
        <w:pStyle w:val="Geenafstand"/>
        <w:rPr>
          <w:rFonts w:cs="CIDFont+F2"/>
          <w:lang w:eastAsia="en-US"/>
        </w:rPr>
        <w:sectPr w:rsidR="00322982" w:rsidRPr="004E2B1D" w:rsidSect="00E37C32">
          <w:pgSz w:w="11906" w:h="16838"/>
          <w:pgMar w:top="1417" w:right="1417" w:bottom="1417" w:left="1417" w:header="708" w:footer="708" w:gutter="0"/>
          <w:cols w:space="708"/>
          <w:docGrid w:linePitch="360"/>
        </w:sectPr>
      </w:pPr>
      <w:r w:rsidRPr="004E2B1D">
        <w:rPr>
          <w:rFonts w:cs="CIDFont+F2"/>
          <w:b/>
          <w:lang w:eastAsia="en-US"/>
        </w:rPr>
        <w:t xml:space="preserve">Cognitieve dimensie: </w:t>
      </w:r>
      <w:r w:rsidR="00F63EB2" w:rsidRPr="004E2B1D">
        <w:rPr>
          <w:rFonts w:cs="CIDFont+F2"/>
          <w:lang w:eastAsia="en-US"/>
        </w:rPr>
        <w:t>beheersingsniveau analyseren</w:t>
      </w:r>
    </w:p>
    <w:p w14:paraId="6FAC902C" w14:textId="709722A7" w:rsidR="00A20298" w:rsidRPr="004E2B1D" w:rsidRDefault="00322982" w:rsidP="00F471B6">
      <w:pPr>
        <w:pStyle w:val="Tussenbladen"/>
        <w:numPr>
          <w:ilvl w:val="0"/>
          <w:numId w:val="0"/>
        </w:numPr>
        <w:ind w:left="907" w:hanging="907"/>
        <w:rPr>
          <w:lang w:eastAsia="en-US"/>
        </w:rPr>
        <w:sectPr w:rsidR="00A20298" w:rsidRPr="004E2B1D" w:rsidSect="00447569">
          <w:pgSz w:w="11906" w:h="16838"/>
          <w:pgMar w:top="1418" w:right="991" w:bottom="1418" w:left="1418" w:header="709" w:footer="709" w:gutter="0"/>
          <w:cols w:space="708"/>
          <w:vAlign w:val="center"/>
          <w:docGrid w:linePitch="360"/>
        </w:sectPr>
      </w:pPr>
      <w:r w:rsidRPr="004E2B1D">
        <w:rPr>
          <w:lang w:eastAsia="en-US"/>
        </w:rPr>
        <w:lastRenderedPageBreak/>
        <w:t>MODERNE TALEN</w:t>
      </w:r>
    </w:p>
    <w:p w14:paraId="2EA1EB63" w14:textId="3EA308A8" w:rsidR="00F63EB2" w:rsidRPr="004E2B1D" w:rsidRDefault="00F63EB2" w:rsidP="007E7534">
      <w:pPr>
        <w:pStyle w:val="Hoofdtitels"/>
      </w:pPr>
      <w:bookmarkStart w:id="6" w:name="_Toc61556005"/>
      <w:r w:rsidRPr="004E2B1D">
        <w:lastRenderedPageBreak/>
        <w:t>Moderne talen</w:t>
      </w:r>
      <w:bookmarkEnd w:id="6"/>
    </w:p>
    <w:p w14:paraId="09A5B014" w14:textId="59DEAC8E" w:rsidR="00F63EB2" w:rsidRPr="004E2B1D" w:rsidRDefault="00F63EB2" w:rsidP="007E7534">
      <w:pPr>
        <w:pStyle w:val="Tussentitels"/>
      </w:pPr>
      <w:bookmarkStart w:id="7" w:name="_Toc61556006"/>
      <w:r w:rsidRPr="004E2B1D">
        <w:t>Talen algemeen: algemene aspecten m.b.t. taalsystematiek</w:t>
      </w:r>
      <w:bookmarkEnd w:id="7"/>
    </w:p>
    <w:p w14:paraId="78A3D7F6" w14:textId="64E0E1CA" w:rsidR="00F63EB2" w:rsidRPr="004E2B1D" w:rsidRDefault="00F63EB2" w:rsidP="00352C3E">
      <w:pPr>
        <w:pStyle w:val="Eindterm"/>
      </w:pPr>
      <w:r w:rsidRPr="004E2B1D">
        <w:t>De leerlingen onderscheiden gelijkenissen en verschillen tussen talen om hun inzicht in taalverwantschap en classificatie van talen te vergroten.</w:t>
      </w:r>
    </w:p>
    <w:p w14:paraId="40A0F858" w14:textId="29DF7233" w:rsidR="00F63EB2" w:rsidRPr="004E2B1D" w:rsidRDefault="00A20298" w:rsidP="00A20298">
      <w:pPr>
        <w:pStyle w:val="Geenafstand"/>
        <w:spacing w:before="120"/>
      </w:pPr>
      <w:r w:rsidRPr="004E2B1D">
        <w:rPr>
          <w:b/>
          <w:color w:val="FF0000"/>
        </w:rPr>
        <w:t>Met inbegrip van kennis</w:t>
      </w:r>
    </w:p>
    <w:p w14:paraId="7A642B18" w14:textId="2425CBFB" w:rsidR="00F63EB2" w:rsidRPr="004E2B1D" w:rsidRDefault="00A20298" w:rsidP="00A20298">
      <w:pPr>
        <w:pStyle w:val="Geenafstand"/>
        <w:spacing w:before="120"/>
      </w:pPr>
      <w:r w:rsidRPr="004E2B1D">
        <w:rPr>
          <w:b/>
        </w:rPr>
        <w:t>*Feitenkennis</w:t>
      </w:r>
    </w:p>
    <w:p w14:paraId="6FD643D5" w14:textId="007F907B" w:rsidR="00F63EB2" w:rsidRPr="004E2B1D" w:rsidRDefault="00F63EB2" w:rsidP="00F63EB2">
      <w:pPr>
        <w:pStyle w:val="Geenafstand"/>
      </w:pPr>
      <w:r w:rsidRPr="004E2B1D">
        <w:t>Vakterminologie inherent aan de afbakening van de specifieke eindterm</w:t>
      </w:r>
    </w:p>
    <w:p w14:paraId="09F535FF" w14:textId="545D41E4" w:rsidR="00F63EB2" w:rsidRPr="004E2B1D" w:rsidRDefault="00A20298" w:rsidP="00A20298">
      <w:pPr>
        <w:pStyle w:val="Geenafstand"/>
        <w:spacing w:before="120"/>
      </w:pPr>
      <w:r w:rsidRPr="004E2B1D">
        <w:rPr>
          <w:b/>
        </w:rPr>
        <w:t>*Conceptuele kennis</w:t>
      </w:r>
    </w:p>
    <w:p w14:paraId="1F25359B" w14:textId="31C49AB6" w:rsidR="00F63EB2" w:rsidRPr="004E2B1D" w:rsidRDefault="00F63EB2" w:rsidP="00A20298">
      <w:pPr>
        <w:pStyle w:val="Geenafstand"/>
        <w:numPr>
          <w:ilvl w:val="0"/>
          <w:numId w:val="29"/>
        </w:numPr>
      </w:pPr>
      <w:r w:rsidRPr="004E2B1D">
        <w:t xml:space="preserve">Aspecten van taalverwantschap: taalfamilies, classificatie van talen, prototaal </w:t>
      </w:r>
    </w:p>
    <w:p w14:paraId="71863719" w14:textId="5E70182C" w:rsidR="00F63EB2" w:rsidRPr="004E2B1D" w:rsidRDefault="00F63EB2" w:rsidP="00A20298">
      <w:pPr>
        <w:pStyle w:val="Geenafstand"/>
        <w:numPr>
          <w:ilvl w:val="0"/>
          <w:numId w:val="29"/>
        </w:numPr>
      </w:pPr>
      <w:r w:rsidRPr="004E2B1D">
        <w:t>Elementaire lexicale, morfologische, syntactische en semantische bouwstenen van talen</w:t>
      </w:r>
    </w:p>
    <w:p w14:paraId="44FCB856" w14:textId="0D5C4AF2" w:rsidR="00F63EB2" w:rsidRPr="004E2B1D" w:rsidRDefault="00F63EB2" w:rsidP="00A20298">
      <w:pPr>
        <w:pStyle w:val="Geenafstand"/>
        <w:numPr>
          <w:ilvl w:val="0"/>
          <w:numId w:val="29"/>
        </w:numPr>
      </w:pPr>
      <w:r w:rsidRPr="004E2B1D">
        <w:t>Morfeem, affix m.i.v. voor- en achtervoegsel</w:t>
      </w:r>
    </w:p>
    <w:p w14:paraId="2E3897A1" w14:textId="28B3DC2A" w:rsidR="00F63EB2" w:rsidRPr="004E2B1D" w:rsidRDefault="00F63EB2" w:rsidP="00A20298">
      <w:pPr>
        <w:pStyle w:val="Geenafstand"/>
        <w:numPr>
          <w:ilvl w:val="0"/>
          <w:numId w:val="29"/>
        </w:numPr>
      </w:pPr>
      <w:r w:rsidRPr="004E2B1D">
        <w:t>Verwantschap en classificaties van talen:</w:t>
      </w:r>
    </w:p>
    <w:p w14:paraId="4C1DD3E7" w14:textId="1711FE38" w:rsidR="00F63EB2" w:rsidRPr="004E2B1D" w:rsidRDefault="00F63EB2" w:rsidP="00A20298">
      <w:pPr>
        <w:pStyle w:val="Geenafstand"/>
        <w:numPr>
          <w:ilvl w:val="2"/>
          <w:numId w:val="29"/>
        </w:numPr>
      </w:pPr>
      <w:r w:rsidRPr="004E2B1D">
        <w:t>Op basis van een gemeenschappelijke prototaal: de Indo-Europese taalfamilie waaronder de Germaanse, de Romaanse, de Slavische en de Keltische taalfamilie, en andere taalfamilies zoals de Altaïsche, de Chinese; geïsoleerde taal</w:t>
      </w:r>
    </w:p>
    <w:p w14:paraId="2F572BA5" w14:textId="28525E59" w:rsidR="00F63EB2" w:rsidRPr="004E2B1D" w:rsidRDefault="00F63EB2" w:rsidP="00A20298">
      <w:pPr>
        <w:pStyle w:val="Geenafstand"/>
        <w:numPr>
          <w:ilvl w:val="2"/>
          <w:numId w:val="29"/>
        </w:numPr>
      </w:pPr>
      <w:r w:rsidRPr="004E2B1D">
        <w:t>Op basis van gemeenschappelijke morfologische kenmerken: analytische taal, synthetische taal</w:t>
      </w:r>
    </w:p>
    <w:p w14:paraId="3E3233E8" w14:textId="7AFA320D" w:rsidR="00F63EB2" w:rsidRPr="004E2B1D" w:rsidRDefault="00F63EB2" w:rsidP="00A20298">
      <w:pPr>
        <w:pStyle w:val="Geenafstand"/>
        <w:numPr>
          <w:ilvl w:val="2"/>
          <w:numId w:val="29"/>
        </w:numPr>
      </w:pPr>
      <w:r w:rsidRPr="004E2B1D">
        <w:t>Op basis van gemeenschappelijke syntactische kenmerken, in het bijzonder op basis van volgorde van woorden en zinsdelen: SVO-taal, SOV-taal</w:t>
      </w:r>
    </w:p>
    <w:p w14:paraId="26FE1264" w14:textId="6B5F25FD" w:rsidR="00F63EB2" w:rsidRPr="004E2B1D" w:rsidRDefault="00F63EB2" w:rsidP="00A20298">
      <w:pPr>
        <w:pStyle w:val="Geenafstand"/>
        <w:numPr>
          <w:ilvl w:val="2"/>
          <w:numId w:val="29"/>
        </w:numPr>
      </w:pPr>
      <w:r w:rsidRPr="004E2B1D">
        <w:t>Op basis van lexicale en semantische gelijkenissen</w:t>
      </w:r>
    </w:p>
    <w:p w14:paraId="7C144843" w14:textId="4DC05126" w:rsidR="00F63EB2" w:rsidRPr="004E2B1D" w:rsidRDefault="00A20298" w:rsidP="00A20298">
      <w:pPr>
        <w:pStyle w:val="Geenafstand"/>
        <w:spacing w:before="120"/>
      </w:pPr>
      <w:r w:rsidRPr="004E2B1D">
        <w:rPr>
          <w:b/>
        </w:rPr>
        <w:t>*Procedurele kennis</w:t>
      </w:r>
    </w:p>
    <w:p w14:paraId="31252C8D" w14:textId="0294B04A" w:rsidR="00F63EB2" w:rsidRPr="004E2B1D" w:rsidRDefault="00F63EB2" w:rsidP="00A20298">
      <w:pPr>
        <w:pStyle w:val="Geenafstand"/>
        <w:numPr>
          <w:ilvl w:val="0"/>
          <w:numId w:val="30"/>
        </w:numPr>
      </w:pPr>
      <w:r w:rsidRPr="004E2B1D">
        <w:t xml:space="preserve">Inzetten van het eigen meertalig repertoire: kennis van het Nederlands en van andere talen </w:t>
      </w:r>
    </w:p>
    <w:p w14:paraId="7A2ADA96" w14:textId="1D3BB57E" w:rsidR="00F63EB2" w:rsidRPr="004E2B1D" w:rsidRDefault="00F63EB2" w:rsidP="00A20298">
      <w:pPr>
        <w:pStyle w:val="Geenafstand"/>
        <w:numPr>
          <w:ilvl w:val="0"/>
          <w:numId w:val="30"/>
        </w:numPr>
      </w:pPr>
      <w:r w:rsidRPr="004E2B1D">
        <w:t>Analyseren van talen op verschillende vlakken zoals</w:t>
      </w:r>
    </w:p>
    <w:p w14:paraId="5910A3A1" w14:textId="16AE5581" w:rsidR="00F63EB2" w:rsidRPr="004E2B1D" w:rsidRDefault="00F63EB2" w:rsidP="00A20298">
      <w:pPr>
        <w:pStyle w:val="Geenafstand"/>
        <w:numPr>
          <w:ilvl w:val="2"/>
          <w:numId w:val="30"/>
        </w:numPr>
      </w:pPr>
      <w:r w:rsidRPr="004E2B1D">
        <w:t xml:space="preserve">Morfologisch: vorming en structuur van woorden </w:t>
      </w:r>
    </w:p>
    <w:p w14:paraId="6E622A22" w14:textId="3912FF38" w:rsidR="00F63EB2" w:rsidRPr="004E2B1D" w:rsidRDefault="00F63EB2" w:rsidP="00A20298">
      <w:pPr>
        <w:pStyle w:val="Geenafstand"/>
        <w:numPr>
          <w:ilvl w:val="2"/>
          <w:numId w:val="30"/>
        </w:numPr>
      </w:pPr>
      <w:r w:rsidRPr="004E2B1D">
        <w:t xml:space="preserve">Syntactisch: volgorde van woorden en zinsdelen </w:t>
      </w:r>
    </w:p>
    <w:p w14:paraId="46F7419A" w14:textId="28D5DA84" w:rsidR="00F63EB2" w:rsidRPr="004E2B1D" w:rsidRDefault="00F63EB2" w:rsidP="00A20298">
      <w:pPr>
        <w:pStyle w:val="Geenafstand"/>
        <w:numPr>
          <w:ilvl w:val="2"/>
          <w:numId w:val="30"/>
        </w:numPr>
      </w:pPr>
      <w:r w:rsidRPr="004E2B1D">
        <w:t xml:space="preserve">Lexicaal: lexicale bouwstenen </w:t>
      </w:r>
    </w:p>
    <w:p w14:paraId="10457E85" w14:textId="2F2CC542" w:rsidR="00F63EB2" w:rsidRPr="004E2B1D" w:rsidRDefault="00F63EB2" w:rsidP="00A20298">
      <w:pPr>
        <w:pStyle w:val="Geenafstand"/>
        <w:numPr>
          <w:ilvl w:val="2"/>
          <w:numId w:val="30"/>
        </w:numPr>
      </w:pPr>
      <w:r w:rsidRPr="004E2B1D">
        <w:t>Semantisch: betekenisdragende bouwstenen</w:t>
      </w:r>
    </w:p>
    <w:p w14:paraId="551370A2" w14:textId="0D3E989A" w:rsidR="00F63EB2" w:rsidRPr="004E2B1D" w:rsidRDefault="00A20298" w:rsidP="00A20298">
      <w:pPr>
        <w:pStyle w:val="Geenafstand"/>
        <w:spacing w:before="120"/>
      </w:pPr>
      <w:r w:rsidRPr="004E2B1D">
        <w:rPr>
          <w:b/>
          <w:color w:val="FF0000"/>
        </w:rPr>
        <w:t>Met inbegrip van context</w:t>
      </w:r>
    </w:p>
    <w:p w14:paraId="319BB95C" w14:textId="74CE8A6A" w:rsidR="00F63EB2" w:rsidRPr="004E2B1D" w:rsidRDefault="00F63EB2" w:rsidP="00F63EB2">
      <w:pPr>
        <w:pStyle w:val="Geenafstand"/>
      </w:pPr>
      <w:r w:rsidRPr="004E2B1D">
        <w:t>De vergelijking tussen talen omvat minstens één taal van de specifieke eindtermen van de studierichting.</w:t>
      </w:r>
    </w:p>
    <w:p w14:paraId="3E22D27E" w14:textId="56F2B140" w:rsidR="00F63EB2" w:rsidRPr="004E2B1D" w:rsidRDefault="00A20298" w:rsidP="00A20298">
      <w:pPr>
        <w:pStyle w:val="Geenafstand"/>
        <w:spacing w:before="120"/>
      </w:pPr>
      <w:r w:rsidRPr="004E2B1D">
        <w:rPr>
          <w:b/>
          <w:color w:val="FF0000"/>
        </w:rPr>
        <w:t>Met inbegrip van dimensies eindterm</w:t>
      </w:r>
    </w:p>
    <w:p w14:paraId="56A8F6E6" w14:textId="6789CC91" w:rsidR="00F63EB2" w:rsidRPr="004E2B1D" w:rsidRDefault="00A20298" w:rsidP="00F63EB2">
      <w:pPr>
        <w:pStyle w:val="Geenafstand"/>
      </w:pPr>
      <w:r w:rsidRPr="004E2B1D">
        <w:rPr>
          <w:b/>
        </w:rPr>
        <w:t xml:space="preserve">Cognitieve dimensie: </w:t>
      </w:r>
      <w:r w:rsidR="00F63EB2" w:rsidRPr="004E2B1D">
        <w:t>beheersingsniveau analyseren</w:t>
      </w:r>
    </w:p>
    <w:p w14:paraId="53490AFC" w14:textId="037C6001" w:rsidR="00F63EB2" w:rsidRPr="004E2B1D" w:rsidRDefault="00F63EB2" w:rsidP="00E27601">
      <w:pPr>
        <w:pStyle w:val="Tussentitels"/>
      </w:pPr>
      <w:bookmarkStart w:id="8" w:name="_Toc61556007"/>
      <w:r w:rsidRPr="004E2B1D">
        <w:t>Talen algemeen: sociolinguïstiek m.i.v. interculturele aspecten</w:t>
      </w:r>
      <w:bookmarkEnd w:id="8"/>
    </w:p>
    <w:p w14:paraId="4681CAE5" w14:textId="1FA19334" w:rsidR="00F63EB2" w:rsidRPr="004E2B1D" w:rsidRDefault="00F63EB2" w:rsidP="00A20298">
      <w:pPr>
        <w:pStyle w:val="Eindterm"/>
      </w:pPr>
      <w:r w:rsidRPr="004E2B1D">
        <w:t>De leerlingen analyseren aspecten van talige diversiteit in de samenleving waarin ze leven.</w:t>
      </w:r>
    </w:p>
    <w:p w14:paraId="7C5194D2" w14:textId="5E54986D" w:rsidR="00F63EB2" w:rsidRPr="004E2B1D" w:rsidRDefault="00A20298" w:rsidP="00A20298">
      <w:pPr>
        <w:pStyle w:val="Geenafstand"/>
        <w:spacing w:before="120"/>
      </w:pPr>
      <w:r w:rsidRPr="004E2B1D">
        <w:rPr>
          <w:b/>
          <w:color w:val="FF0000"/>
        </w:rPr>
        <w:t>Met inbegrip van kennis</w:t>
      </w:r>
    </w:p>
    <w:p w14:paraId="60C73020" w14:textId="0B558B4E" w:rsidR="00F63EB2" w:rsidRPr="004E2B1D" w:rsidRDefault="00A20298" w:rsidP="00A20298">
      <w:pPr>
        <w:pStyle w:val="Geenafstand"/>
        <w:spacing w:before="120"/>
      </w:pPr>
      <w:r w:rsidRPr="004E2B1D">
        <w:rPr>
          <w:b/>
        </w:rPr>
        <w:t>*Conceptuele kennis</w:t>
      </w:r>
    </w:p>
    <w:p w14:paraId="548E34EF" w14:textId="06A8250D" w:rsidR="00F63EB2" w:rsidRPr="004E2B1D" w:rsidRDefault="00F63EB2" w:rsidP="00A20298">
      <w:pPr>
        <w:pStyle w:val="Geenafstand"/>
        <w:numPr>
          <w:ilvl w:val="0"/>
          <w:numId w:val="31"/>
        </w:numPr>
      </w:pPr>
      <w:r w:rsidRPr="004E2B1D">
        <w:t>Meerderheidstaal, minderheidstaal, lingua franca, Global English</w:t>
      </w:r>
    </w:p>
    <w:p w14:paraId="6E919195" w14:textId="7BA21A58" w:rsidR="00F63EB2" w:rsidRPr="004E2B1D" w:rsidRDefault="00F63EB2" w:rsidP="00A20298">
      <w:pPr>
        <w:pStyle w:val="Geenafstand"/>
        <w:numPr>
          <w:ilvl w:val="0"/>
          <w:numId w:val="31"/>
        </w:numPr>
      </w:pPr>
      <w:r w:rsidRPr="004E2B1D">
        <w:t>Overeenkomsten en verschillen tussen talen</w:t>
      </w:r>
    </w:p>
    <w:p w14:paraId="618AFC62" w14:textId="14D98BC5" w:rsidR="00F63EB2" w:rsidRPr="004E2B1D" w:rsidRDefault="00F63EB2" w:rsidP="00A20298">
      <w:pPr>
        <w:pStyle w:val="Geenafstand"/>
        <w:numPr>
          <w:ilvl w:val="0"/>
          <w:numId w:val="31"/>
        </w:numPr>
      </w:pPr>
      <w:r w:rsidRPr="004E2B1D">
        <w:t>Schriftsystemen zoals Latijns schrift, Arabisch schrift, cyrillisch schrift, karakterschrift</w:t>
      </w:r>
    </w:p>
    <w:p w14:paraId="2C01342A" w14:textId="78D3CA52" w:rsidR="00F63EB2" w:rsidRPr="004E2B1D" w:rsidRDefault="00F63EB2" w:rsidP="00A20298">
      <w:pPr>
        <w:pStyle w:val="Geenafstand"/>
        <w:numPr>
          <w:ilvl w:val="0"/>
          <w:numId w:val="31"/>
        </w:numPr>
      </w:pPr>
      <w:r w:rsidRPr="004E2B1D">
        <w:t>Indicatoren van taalvitaliteit</w:t>
      </w:r>
    </w:p>
    <w:p w14:paraId="453AECB3" w14:textId="7005B01C" w:rsidR="00F63EB2" w:rsidRPr="004E2B1D" w:rsidRDefault="00F63EB2" w:rsidP="00A20298">
      <w:pPr>
        <w:pStyle w:val="Geenafstand"/>
        <w:numPr>
          <w:ilvl w:val="0"/>
          <w:numId w:val="31"/>
        </w:numPr>
      </w:pPr>
      <w:r w:rsidRPr="004E2B1D">
        <w:t>Gebruik van code-mixing, code-switching en translanguaging, luistertaal</w:t>
      </w:r>
    </w:p>
    <w:p w14:paraId="009766C6" w14:textId="254219FC" w:rsidR="00F63EB2" w:rsidRPr="004E2B1D" w:rsidRDefault="00F63EB2" w:rsidP="00A20298">
      <w:pPr>
        <w:pStyle w:val="Geenafstand"/>
        <w:numPr>
          <w:ilvl w:val="0"/>
          <w:numId w:val="31"/>
        </w:numPr>
      </w:pPr>
      <w:r w:rsidRPr="004E2B1D">
        <w:t>Sociale mobiliteit, integratie</w:t>
      </w:r>
    </w:p>
    <w:p w14:paraId="4B4E61F1" w14:textId="73EB9D1A" w:rsidR="00F63EB2" w:rsidRPr="004E2B1D" w:rsidRDefault="00F63EB2" w:rsidP="00A20298">
      <w:pPr>
        <w:pStyle w:val="Geenafstand"/>
        <w:numPr>
          <w:ilvl w:val="0"/>
          <w:numId w:val="31"/>
        </w:numPr>
      </w:pPr>
      <w:r w:rsidRPr="004E2B1D">
        <w:t>Meertaligheid</w:t>
      </w:r>
    </w:p>
    <w:p w14:paraId="1910343E" w14:textId="28D7BD89" w:rsidR="00F63EB2" w:rsidRPr="004E2B1D" w:rsidRDefault="00A20298" w:rsidP="00A20298">
      <w:pPr>
        <w:pStyle w:val="Geenafstand"/>
        <w:spacing w:before="120"/>
      </w:pPr>
      <w:r w:rsidRPr="004E2B1D">
        <w:rPr>
          <w:b/>
        </w:rPr>
        <w:lastRenderedPageBreak/>
        <w:t>*Procedurele kennis</w:t>
      </w:r>
    </w:p>
    <w:p w14:paraId="1DB0FDBA" w14:textId="178FED1E" w:rsidR="00F63EB2" w:rsidRPr="004E2B1D" w:rsidRDefault="00F63EB2" w:rsidP="00A20298">
      <w:pPr>
        <w:pStyle w:val="Geenafstand"/>
        <w:numPr>
          <w:ilvl w:val="0"/>
          <w:numId w:val="32"/>
        </w:numPr>
      </w:pPr>
      <w:r w:rsidRPr="004E2B1D">
        <w:t>Analyseren van aspecten van talige diversiteit zoals</w:t>
      </w:r>
    </w:p>
    <w:p w14:paraId="2A027BD3" w14:textId="07885C3D" w:rsidR="00F63EB2" w:rsidRPr="004E2B1D" w:rsidRDefault="00F63EB2" w:rsidP="00A20298">
      <w:pPr>
        <w:pStyle w:val="Geenafstand"/>
        <w:numPr>
          <w:ilvl w:val="2"/>
          <w:numId w:val="32"/>
        </w:numPr>
      </w:pPr>
      <w:r w:rsidRPr="004E2B1D">
        <w:t>Analyseren hoe in verschillende domeinen van de samenleving met talige diversiteit wordt omgegaan zoals CLIL, immersieonderwijs, ondertiteling, de economische dimensies van talenkennis</w:t>
      </w:r>
    </w:p>
    <w:p w14:paraId="3C550A6B" w14:textId="77777777" w:rsidR="00F63EB2" w:rsidRPr="004E2B1D" w:rsidRDefault="00F63EB2" w:rsidP="003D44D3">
      <w:pPr>
        <w:pStyle w:val="Geenafstand"/>
        <w:numPr>
          <w:ilvl w:val="2"/>
          <w:numId w:val="32"/>
        </w:numPr>
      </w:pPr>
      <w:r w:rsidRPr="004E2B1D">
        <w:t>&gt;Analyseren van indicatoren van taalvitaliteit zoals het aantal sprekers, het aantal hits op het internet, de houding tegenover de eigen taal, het taalbeleid en de officiële status, het taalonderwijs</w:t>
      </w:r>
    </w:p>
    <w:p w14:paraId="5D22173A" w14:textId="6E4A3694" w:rsidR="00F63EB2" w:rsidRPr="004E2B1D" w:rsidRDefault="00F63EB2" w:rsidP="00A20298">
      <w:pPr>
        <w:pStyle w:val="Geenafstand"/>
        <w:numPr>
          <w:ilvl w:val="2"/>
          <w:numId w:val="32"/>
        </w:numPr>
      </w:pPr>
      <w:r w:rsidRPr="004E2B1D">
        <w:t>Analyseren van de rol van taal als factor van sociale mobiliteit of integratie</w:t>
      </w:r>
    </w:p>
    <w:p w14:paraId="7FE1E262" w14:textId="4B14E321" w:rsidR="00F63EB2" w:rsidRPr="004E2B1D" w:rsidRDefault="00A20298" w:rsidP="00A20298">
      <w:pPr>
        <w:pStyle w:val="Geenafstand"/>
        <w:spacing w:before="120"/>
      </w:pPr>
      <w:r w:rsidRPr="004E2B1D">
        <w:rPr>
          <w:b/>
          <w:color w:val="FF0000"/>
        </w:rPr>
        <w:t>Met inbegrip van context</w:t>
      </w:r>
    </w:p>
    <w:p w14:paraId="5BD8A507" w14:textId="50EA2A40" w:rsidR="00F63EB2" w:rsidRPr="004E2B1D" w:rsidRDefault="00F63EB2" w:rsidP="00F63EB2">
      <w:pPr>
        <w:pStyle w:val="Geenafstand"/>
      </w:pPr>
      <w:r w:rsidRPr="004E2B1D">
        <w:t>De specifieke eindterm wordt gerealiseerd binnen de context van minstens één taal van de specifieke eindtermen van de studierichting.</w:t>
      </w:r>
    </w:p>
    <w:p w14:paraId="213FE77E" w14:textId="4BA0F734" w:rsidR="00F63EB2" w:rsidRPr="004E2B1D" w:rsidRDefault="00A20298" w:rsidP="00A20298">
      <w:pPr>
        <w:pStyle w:val="Geenafstand"/>
        <w:spacing w:before="120"/>
      </w:pPr>
      <w:r w:rsidRPr="004E2B1D">
        <w:rPr>
          <w:b/>
          <w:color w:val="FF0000"/>
        </w:rPr>
        <w:t>Met inbegrip van dimensies eindterm</w:t>
      </w:r>
    </w:p>
    <w:p w14:paraId="4C38F150" w14:textId="2019CC71" w:rsidR="00F63EB2" w:rsidRPr="004E2B1D" w:rsidRDefault="00A20298" w:rsidP="00F63EB2">
      <w:pPr>
        <w:pStyle w:val="Geenafstand"/>
      </w:pPr>
      <w:r w:rsidRPr="004E2B1D">
        <w:rPr>
          <w:b/>
        </w:rPr>
        <w:t xml:space="preserve">Cognitieve dimensie: </w:t>
      </w:r>
      <w:r w:rsidR="00F63EB2" w:rsidRPr="004E2B1D">
        <w:t>beheersingsniveau analyseren</w:t>
      </w:r>
    </w:p>
    <w:p w14:paraId="5370740A" w14:textId="2F00E801" w:rsidR="00F63EB2" w:rsidRPr="004E2B1D" w:rsidRDefault="00F63EB2" w:rsidP="00A20298">
      <w:pPr>
        <w:pStyle w:val="Eindterm"/>
      </w:pPr>
      <w:r w:rsidRPr="004E2B1D">
        <w:t>De leerlingen analyseren hoe communicatie verloopt in verschillende culturen om hun inzicht in interculturele communicatie te vergroten.</w:t>
      </w:r>
    </w:p>
    <w:p w14:paraId="1C20839E" w14:textId="3A76D5C5" w:rsidR="00F63EB2" w:rsidRPr="004E2B1D" w:rsidRDefault="00A20298" w:rsidP="00A20298">
      <w:pPr>
        <w:pStyle w:val="Geenafstand"/>
        <w:spacing w:before="120"/>
      </w:pPr>
      <w:r w:rsidRPr="004E2B1D">
        <w:rPr>
          <w:b/>
          <w:color w:val="FF0000"/>
        </w:rPr>
        <w:t>Met inbegrip van kennis</w:t>
      </w:r>
    </w:p>
    <w:p w14:paraId="26661207" w14:textId="5504716A" w:rsidR="00F63EB2" w:rsidRPr="004E2B1D" w:rsidRDefault="00A20298" w:rsidP="00A20298">
      <w:pPr>
        <w:pStyle w:val="Geenafstand"/>
        <w:spacing w:before="120"/>
      </w:pPr>
      <w:r w:rsidRPr="004E2B1D">
        <w:rPr>
          <w:b/>
        </w:rPr>
        <w:t>*Conceptuele kennis</w:t>
      </w:r>
    </w:p>
    <w:p w14:paraId="34CE50EA" w14:textId="59B17F57" w:rsidR="00F63EB2" w:rsidRPr="004E2B1D" w:rsidRDefault="00F63EB2" w:rsidP="00A20298">
      <w:pPr>
        <w:pStyle w:val="Geenafstand"/>
        <w:numPr>
          <w:ilvl w:val="0"/>
          <w:numId w:val="33"/>
        </w:numPr>
      </w:pPr>
      <w:r w:rsidRPr="004E2B1D">
        <w:t xml:space="preserve">Enkele kenmerkende aspecten van communicatie in verschillende culturen zoals het gebruik van lichaamstaal, houdingen, sociale conventies, ritueel gedrag </w:t>
      </w:r>
    </w:p>
    <w:p w14:paraId="6A02E797" w14:textId="096F13B6" w:rsidR="00F63EB2" w:rsidRPr="004E2B1D" w:rsidRDefault="00F63EB2" w:rsidP="00A20298">
      <w:pPr>
        <w:pStyle w:val="Geenafstand"/>
        <w:numPr>
          <w:ilvl w:val="0"/>
          <w:numId w:val="33"/>
        </w:numPr>
      </w:pPr>
      <w:r w:rsidRPr="004E2B1D">
        <w:t xml:space="preserve">Een communicatiemodel </w:t>
      </w:r>
    </w:p>
    <w:p w14:paraId="0C7B69BE" w14:textId="0553DE33" w:rsidR="00F63EB2" w:rsidRPr="004E2B1D" w:rsidRDefault="00F63EB2" w:rsidP="00A20298">
      <w:pPr>
        <w:pStyle w:val="Geenafstand"/>
        <w:numPr>
          <w:ilvl w:val="0"/>
          <w:numId w:val="33"/>
        </w:numPr>
      </w:pPr>
      <w:r w:rsidRPr="004E2B1D">
        <w:t xml:space="preserve">Een cultuurmodel </w:t>
      </w:r>
    </w:p>
    <w:p w14:paraId="75946859" w14:textId="7D7FFD07" w:rsidR="00F63EB2" w:rsidRPr="004E2B1D" w:rsidRDefault="00F63EB2" w:rsidP="00A20298">
      <w:pPr>
        <w:pStyle w:val="Geenafstand"/>
        <w:numPr>
          <w:ilvl w:val="0"/>
          <w:numId w:val="33"/>
        </w:numPr>
      </w:pPr>
      <w:r w:rsidRPr="004E2B1D">
        <w:t xml:space="preserve">Enkele kenmerkende stereotiepe voorstellingen van communicatie in verschillende culturen en de mechanismen erachter zoals veralgemening, overdrijving, vereenvoudiging </w:t>
      </w:r>
    </w:p>
    <w:p w14:paraId="597425BA" w14:textId="321ADFB8" w:rsidR="00F63EB2" w:rsidRPr="004E2B1D" w:rsidRDefault="00F63EB2" w:rsidP="00A20298">
      <w:pPr>
        <w:pStyle w:val="Geenafstand"/>
        <w:numPr>
          <w:ilvl w:val="0"/>
          <w:numId w:val="33"/>
        </w:numPr>
      </w:pPr>
      <w:r w:rsidRPr="004E2B1D">
        <w:t>Taal als exponent en deel van culturen en maatschappijen</w:t>
      </w:r>
    </w:p>
    <w:p w14:paraId="57D8331A" w14:textId="453DB85A" w:rsidR="00F63EB2" w:rsidRPr="004E2B1D" w:rsidRDefault="00A20298" w:rsidP="00A20298">
      <w:pPr>
        <w:pStyle w:val="Geenafstand"/>
        <w:spacing w:before="120"/>
      </w:pPr>
      <w:r w:rsidRPr="004E2B1D">
        <w:rPr>
          <w:b/>
        </w:rPr>
        <w:t>*Procedurele kennis</w:t>
      </w:r>
    </w:p>
    <w:p w14:paraId="1C2D40D1" w14:textId="63C67B75" w:rsidR="00F63EB2" w:rsidRPr="004E2B1D" w:rsidRDefault="00F63EB2" w:rsidP="00A20298">
      <w:pPr>
        <w:pStyle w:val="Geenafstand"/>
        <w:numPr>
          <w:ilvl w:val="0"/>
          <w:numId w:val="34"/>
        </w:numPr>
      </w:pPr>
      <w:r w:rsidRPr="004E2B1D">
        <w:t xml:space="preserve">Analyseren van talige communicatie vanuit een communicatiemodel </w:t>
      </w:r>
    </w:p>
    <w:p w14:paraId="0F1C59A3" w14:textId="507B1192" w:rsidR="00F63EB2" w:rsidRPr="004E2B1D" w:rsidRDefault="00F63EB2" w:rsidP="00A20298">
      <w:pPr>
        <w:pStyle w:val="Geenafstand"/>
        <w:numPr>
          <w:ilvl w:val="0"/>
          <w:numId w:val="34"/>
        </w:numPr>
      </w:pPr>
      <w:r w:rsidRPr="004E2B1D">
        <w:t xml:space="preserve">Analyseren van interculturele communicatie vanuit een cultuurmodel </w:t>
      </w:r>
    </w:p>
    <w:p w14:paraId="2B60C43A" w14:textId="2DE50500" w:rsidR="00F63EB2" w:rsidRPr="004E2B1D" w:rsidRDefault="00F63EB2" w:rsidP="00A20298">
      <w:pPr>
        <w:pStyle w:val="Geenafstand"/>
        <w:numPr>
          <w:ilvl w:val="0"/>
          <w:numId w:val="34"/>
        </w:numPr>
      </w:pPr>
      <w:r w:rsidRPr="004E2B1D">
        <w:t>Analyseren van de mechanismen van stereotiepe voorstellingen van communicatie</w:t>
      </w:r>
    </w:p>
    <w:p w14:paraId="3A54A55C" w14:textId="52BC79ED" w:rsidR="00F63EB2" w:rsidRPr="004E2B1D" w:rsidRDefault="00A20298" w:rsidP="00A20298">
      <w:pPr>
        <w:pStyle w:val="Geenafstand"/>
        <w:spacing w:before="120"/>
      </w:pPr>
      <w:r w:rsidRPr="004E2B1D">
        <w:rPr>
          <w:b/>
          <w:color w:val="FF0000"/>
        </w:rPr>
        <w:t>Met inbegrip van context</w:t>
      </w:r>
    </w:p>
    <w:p w14:paraId="4C5C6A19" w14:textId="27E1F6BB" w:rsidR="00F63EB2" w:rsidRPr="004E2B1D" w:rsidRDefault="00F63EB2" w:rsidP="00F63EB2">
      <w:pPr>
        <w:pStyle w:val="Geenafstand"/>
      </w:pPr>
      <w:r w:rsidRPr="004E2B1D">
        <w:t>De analyse van de interculturele communicatie omvat minstens één taal van de specifieke eindtermen van de studierichting.</w:t>
      </w:r>
    </w:p>
    <w:p w14:paraId="105F2903" w14:textId="016D09BE" w:rsidR="00F63EB2" w:rsidRPr="004E2B1D" w:rsidRDefault="00A20298" w:rsidP="00A20298">
      <w:pPr>
        <w:pStyle w:val="Geenafstand"/>
        <w:spacing w:before="120"/>
      </w:pPr>
      <w:r w:rsidRPr="004E2B1D">
        <w:rPr>
          <w:b/>
          <w:color w:val="FF0000"/>
        </w:rPr>
        <w:t>Met inbegrip van dimensies eindterm</w:t>
      </w:r>
    </w:p>
    <w:p w14:paraId="152AAF9E" w14:textId="73CD1D1C" w:rsidR="00F63EB2" w:rsidRPr="004E2B1D" w:rsidRDefault="00A20298" w:rsidP="00F63EB2">
      <w:pPr>
        <w:pStyle w:val="Geenafstand"/>
      </w:pPr>
      <w:r w:rsidRPr="004E2B1D">
        <w:rPr>
          <w:b/>
        </w:rPr>
        <w:t xml:space="preserve">Cognitieve dimensie: </w:t>
      </w:r>
      <w:r w:rsidR="00F63EB2" w:rsidRPr="004E2B1D">
        <w:t>beheersingsniveau analyseren</w:t>
      </w:r>
    </w:p>
    <w:p w14:paraId="136C66BE" w14:textId="7775C6FE" w:rsidR="00F63EB2" w:rsidRPr="004E2B1D" w:rsidRDefault="00F63EB2" w:rsidP="00E27601">
      <w:pPr>
        <w:pStyle w:val="Tussentitels"/>
      </w:pPr>
      <w:bookmarkStart w:id="9" w:name="_Toc61556008"/>
      <w:r w:rsidRPr="004E2B1D">
        <w:t>Talen algemeen: taalverwerving en taalontwikkeling</w:t>
      </w:r>
      <w:bookmarkEnd w:id="9"/>
    </w:p>
    <w:p w14:paraId="7AD58654" w14:textId="48C8BE0A" w:rsidR="00F63EB2" w:rsidRPr="004E2B1D" w:rsidRDefault="00F63EB2" w:rsidP="00EB3F9E">
      <w:pPr>
        <w:pStyle w:val="Eindterm"/>
        <w:numPr>
          <w:ilvl w:val="2"/>
          <w:numId w:val="446"/>
        </w:numPr>
        <w:tabs>
          <w:tab w:val="clear" w:pos="1191"/>
        </w:tabs>
      </w:pPr>
      <w:r w:rsidRPr="004E2B1D">
        <w:t>De leerlingen illustreren elementen van taalontwikkeling</w:t>
      </w:r>
    </w:p>
    <w:p w14:paraId="6C8F344E" w14:textId="4659F384" w:rsidR="00F63EB2" w:rsidRPr="004E2B1D" w:rsidRDefault="00A20298" w:rsidP="00A20298">
      <w:pPr>
        <w:pStyle w:val="Geenafstand"/>
        <w:spacing w:before="120"/>
      </w:pPr>
      <w:r w:rsidRPr="004E2B1D">
        <w:rPr>
          <w:b/>
          <w:color w:val="FF0000"/>
        </w:rPr>
        <w:t>Met inbegrip van kennis</w:t>
      </w:r>
    </w:p>
    <w:p w14:paraId="4CD694D6" w14:textId="3761B84F" w:rsidR="00F63EB2" w:rsidRPr="004E2B1D" w:rsidRDefault="00A20298" w:rsidP="00A20298">
      <w:pPr>
        <w:pStyle w:val="Geenafstand"/>
        <w:spacing w:before="120"/>
      </w:pPr>
      <w:r w:rsidRPr="004E2B1D">
        <w:rPr>
          <w:b/>
        </w:rPr>
        <w:t>*Feitenkennis</w:t>
      </w:r>
    </w:p>
    <w:p w14:paraId="5F18C35C" w14:textId="5C9C6E12" w:rsidR="00F63EB2" w:rsidRPr="004E2B1D" w:rsidRDefault="00F63EB2" w:rsidP="00A20298">
      <w:pPr>
        <w:pStyle w:val="Geenafstand"/>
        <w:numPr>
          <w:ilvl w:val="0"/>
          <w:numId w:val="35"/>
        </w:numPr>
      </w:pPr>
      <w:r w:rsidRPr="004E2B1D">
        <w:t>Vakterminologie inherent aan de afbakening van de specifieke eindterm, waaronder:</w:t>
      </w:r>
    </w:p>
    <w:p w14:paraId="540B96A8" w14:textId="783786CC" w:rsidR="00F63EB2" w:rsidRPr="004E2B1D" w:rsidRDefault="00F63EB2" w:rsidP="00A20298">
      <w:pPr>
        <w:pStyle w:val="Geenafstand"/>
        <w:numPr>
          <w:ilvl w:val="2"/>
          <w:numId w:val="35"/>
        </w:numPr>
      </w:pPr>
      <w:r w:rsidRPr="004E2B1D">
        <w:t>Eentaligheid, tweetaligheid, meertaligheid</w:t>
      </w:r>
    </w:p>
    <w:p w14:paraId="5B9F9CFF" w14:textId="053B2D49" w:rsidR="00F63EB2" w:rsidRPr="004E2B1D" w:rsidRDefault="00F63EB2" w:rsidP="00A20298">
      <w:pPr>
        <w:pStyle w:val="Geenafstand"/>
        <w:numPr>
          <w:ilvl w:val="2"/>
          <w:numId w:val="35"/>
        </w:numPr>
      </w:pPr>
      <w:r w:rsidRPr="004E2B1D">
        <w:t>Taalvariëteiten</w:t>
      </w:r>
    </w:p>
    <w:p w14:paraId="1556C70B" w14:textId="4A44EFA8" w:rsidR="00F63EB2" w:rsidRPr="004E2B1D" w:rsidRDefault="00F63EB2" w:rsidP="00A20298">
      <w:pPr>
        <w:pStyle w:val="Geenafstand"/>
        <w:numPr>
          <w:ilvl w:val="2"/>
          <w:numId w:val="35"/>
        </w:numPr>
      </w:pPr>
      <w:r w:rsidRPr="004E2B1D">
        <w:t>Thuistaal</w:t>
      </w:r>
    </w:p>
    <w:p w14:paraId="3D1EB3C2" w14:textId="51AAEB54" w:rsidR="00F63EB2" w:rsidRPr="004E2B1D" w:rsidRDefault="00F63EB2" w:rsidP="00A20298">
      <w:pPr>
        <w:pStyle w:val="Geenafstand"/>
        <w:numPr>
          <w:ilvl w:val="2"/>
          <w:numId w:val="35"/>
        </w:numPr>
      </w:pPr>
      <w:r w:rsidRPr="004E2B1D">
        <w:t>Moedertaalverwerving, tweedetaalverwerving, vreemdetaalverwerving</w:t>
      </w:r>
    </w:p>
    <w:p w14:paraId="5DE2ED3F" w14:textId="028F3094" w:rsidR="00980346" w:rsidRPr="004E2B1D" w:rsidRDefault="00F63EB2" w:rsidP="00A20298">
      <w:pPr>
        <w:pStyle w:val="Geenafstand"/>
        <w:numPr>
          <w:ilvl w:val="2"/>
          <w:numId w:val="35"/>
        </w:numPr>
      </w:pPr>
      <w:r w:rsidRPr="004E2B1D">
        <w:t>Alfabetisering</w:t>
      </w:r>
    </w:p>
    <w:p w14:paraId="17E9E1FC" w14:textId="3B77F6EC" w:rsidR="00F63EB2" w:rsidRPr="004E2B1D" w:rsidRDefault="00980346" w:rsidP="00980346">
      <w:pPr>
        <w:spacing w:after="200" w:line="276" w:lineRule="auto"/>
        <w:rPr>
          <w:rFonts w:ascii="Verdana" w:eastAsiaTheme="minorHAnsi" w:hAnsi="Verdana" w:cs="Calibri"/>
          <w:lang w:val="nl-BE"/>
        </w:rPr>
      </w:pPr>
      <w:r w:rsidRPr="004E2B1D">
        <w:rPr>
          <w:rFonts w:ascii="Verdana" w:hAnsi="Verdana"/>
        </w:rPr>
        <w:br w:type="page"/>
      </w:r>
    </w:p>
    <w:p w14:paraId="65B46692" w14:textId="104222A9" w:rsidR="00F63EB2" w:rsidRPr="004E2B1D" w:rsidRDefault="00A20298" w:rsidP="00A20298">
      <w:pPr>
        <w:pStyle w:val="Geenafstand"/>
        <w:spacing w:before="120"/>
      </w:pPr>
      <w:r w:rsidRPr="004E2B1D">
        <w:rPr>
          <w:b/>
        </w:rPr>
        <w:lastRenderedPageBreak/>
        <w:t>*Conceptuele kennis</w:t>
      </w:r>
    </w:p>
    <w:p w14:paraId="54CFE354" w14:textId="5125B8C4" w:rsidR="00F63EB2" w:rsidRPr="004E2B1D" w:rsidRDefault="00F63EB2" w:rsidP="00A20298">
      <w:pPr>
        <w:pStyle w:val="Geenafstand"/>
        <w:numPr>
          <w:ilvl w:val="0"/>
          <w:numId w:val="36"/>
        </w:numPr>
      </w:pPr>
      <w:r w:rsidRPr="004E2B1D">
        <w:t xml:space="preserve">Basiskenmerken van het taalverwervingsproces zoals het belang van lexicale chunks, geleidelijke verwerving van grammaticaregels, overgeneralisering, reduplicatie, vereenvoudiging </w:t>
      </w:r>
    </w:p>
    <w:p w14:paraId="4650E3C2" w14:textId="2F2E1E02" w:rsidR="00F63EB2" w:rsidRPr="004E2B1D" w:rsidRDefault="00F63EB2" w:rsidP="00A20298">
      <w:pPr>
        <w:pStyle w:val="Geenafstand"/>
        <w:numPr>
          <w:ilvl w:val="0"/>
          <w:numId w:val="36"/>
        </w:numPr>
      </w:pPr>
      <w:r w:rsidRPr="004E2B1D">
        <w:t>Taalstoornis</w:t>
      </w:r>
    </w:p>
    <w:p w14:paraId="283E65F1" w14:textId="1741EE4C" w:rsidR="00F63EB2" w:rsidRPr="004E2B1D" w:rsidRDefault="00F63EB2" w:rsidP="00A20298">
      <w:pPr>
        <w:pStyle w:val="Geenafstand"/>
        <w:numPr>
          <w:ilvl w:val="0"/>
          <w:numId w:val="36"/>
        </w:numPr>
      </w:pPr>
      <w:r w:rsidRPr="004E2B1D">
        <w:t>Eentaligheid, tweetaligheid, meertaligheid</w:t>
      </w:r>
    </w:p>
    <w:p w14:paraId="7CD98791" w14:textId="575F9C98" w:rsidR="00F63EB2" w:rsidRPr="004E2B1D" w:rsidRDefault="00F63EB2" w:rsidP="00A20298">
      <w:pPr>
        <w:pStyle w:val="Geenafstand"/>
        <w:numPr>
          <w:ilvl w:val="0"/>
          <w:numId w:val="36"/>
        </w:numPr>
      </w:pPr>
      <w:r w:rsidRPr="004E2B1D">
        <w:t>Moedertaalverwerving, tweedetaalverwerving, vreemdetaalverwerving, thuistaal</w:t>
      </w:r>
    </w:p>
    <w:p w14:paraId="4032CEA5" w14:textId="0A075BE6" w:rsidR="00F63EB2" w:rsidRPr="004E2B1D" w:rsidRDefault="00F63EB2" w:rsidP="00A20298">
      <w:pPr>
        <w:pStyle w:val="Geenafstand"/>
        <w:numPr>
          <w:ilvl w:val="0"/>
          <w:numId w:val="36"/>
        </w:numPr>
      </w:pPr>
      <w:r w:rsidRPr="004E2B1D">
        <w:t>Inzicht in factoren die taalverwerving beïnvloeden zoals rijk taalaanbod, kansen tot interactie en taalproductie, feedback, motivatie</w:t>
      </w:r>
    </w:p>
    <w:p w14:paraId="782E6B47" w14:textId="575D3083" w:rsidR="00F63EB2" w:rsidRPr="004E2B1D" w:rsidRDefault="00F63EB2" w:rsidP="00A20298">
      <w:pPr>
        <w:pStyle w:val="Geenafstand"/>
        <w:numPr>
          <w:ilvl w:val="0"/>
          <w:numId w:val="36"/>
        </w:numPr>
      </w:pPr>
      <w:r w:rsidRPr="004E2B1D">
        <w:t>Taalvariëteiten</w:t>
      </w:r>
    </w:p>
    <w:p w14:paraId="27D66CBE" w14:textId="2D1B0701" w:rsidR="00F63EB2" w:rsidRPr="004E2B1D" w:rsidRDefault="00F63EB2" w:rsidP="00A20298">
      <w:pPr>
        <w:pStyle w:val="Geenafstand"/>
        <w:numPr>
          <w:ilvl w:val="0"/>
          <w:numId w:val="36"/>
        </w:numPr>
      </w:pPr>
      <w:r w:rsidRPr="004E2B1D">
        <w:t>Mondelinge versus schriftelijke taalvaardigheid</w:t>
      </w:r>
    </w:p>
    <w:p w14:paraId="681688DE" w14:textId="00E87D0C" w:rsidR="00F63EB2" w:rsidRPr="004E2B1D" w:rsidRDefault="00F63EB2" w:rsidP="00A20298">
      <w:pPr>
        <w:pStyle w:val="Geenafstand"/>
        <w:numPr>
          <w:ilvl w:val="0"/>
          <w:numId w:val="36"/>
        </w:numPr>
      </w:pPr>
      <w:r w:rsidRPr="004E2B1D">
        <w:t>Alfabetisering</w:t>
      </w:r>
    </w:p>
    <w:p w14:paraId="28E5CA24" w14:textId="7C2EBB60" w:rsidR="00F63EB2" w:rsidRPr="004E2B1D" w:rsidRDefault="00F63EB2" w:rsidP="00A20298">
      <w:pPr>
        <w:pStyle w:val="Geenafstand"/>
        <w:numPr>
          <w:ilvl w:val="0"/>
          <w:numId w:val="36"/>
        </w:numPr>
      </w:pPr>
      <w:r w:rsidRPr="004E2B1D">
        <w:t>Geletterdheid</w:t>
      </w:r>
    </w:p>
    <w:p w14:paraId="12889DB3" w14:textId="0C5F0D2C" w:rsidR="00F63EB2" w:rsidRPr="004E2B1D" w:rsidRDefault="00A20298" w:rsidP="00A20298">
      <w:pPr>
        <w:pStyle w:val="Geenafstand"/>
        <w:spacing w:before="120"/>
      </w:pPr>
      <w:r w:rsidRPr="004E2B1D">
        <w:rPr>
          <w:b/>
          <w:color w:val="FF0000"/>
        </w:rPr>
        <w:t>Met inbegrip van context</w:t>
      </w:r>
    </w:p>
    <w:p w14:paraId="62699B16" w14:textId="06D08214" w:rsidR="00F63EB2" w:rsidRPr="004E2B1D" w:rsidRDefault="00F63EB2" w:rsidP="00F63EB2">
      <w:pPr>
        <w:pStyle w:val="Geenafstand"/>
      </w:pPr>
      <w:r w:rsidRPr="004E2B1D">
        <w:t>De specifieke eindterm wordt gerealiseerd binnen de context van minstens één taal van de specifieke eindtermen van de studierichting.</w:t>
      </w:r>
    </w:p>
    <w:p w14:paraId="086F7F7A" w14:textId="68546A66" w:rsidR="00F63EB2" w:rsidRPr="004E2B1D" w:rsidRDefault="00A20298" w:rsidP="00A20298">
      <w:pPr>
        <w:pStyle w:val="Geenafstand"/>
        <w:spacing w:before="120"/>
      </w:pPr>
      <w:r w:rsidRPr="004E2B1D">
        <w:rPr>
          <w:b/>
          <w:color w:val="FF0000"/>
        </w:rPr>
        <w:t>Met inbegrip van dimensies eindterm</w:t>
      </w:r>
    </w:p>
    <w:p w14:paraId="3D924596" w14:textId="034E4DAE" w:rsidR="00F63EB2" w:rsidRPr="004E2B1D" w:rsidRDefault="00A20298" w:rsidP="00F63EB2">
      <w:pPr>
        <w:pStyle w:val="Geenafstand"/>
      </w:pPr>
      <w:r w:rsidRPr="004E2B1D">
        <w:rPr>
          <w:b/>
        </w:rPr>
        <w:t xml:space="preserve">Cognitieve dimensie: </w:t>
      </w:r>
      <w:r w:rsidR="00F63EB2" w:rsidRPr="004E2B1D">
        <w:t>beheersingsniveau begrijpen</w:t>
      </w:r>
    </w:p>
    <w:p w14:paraId="2F84688E" w14:textId="20067DDA" w:rsidR="00F63EB2" w:rsidRPr="004E2B1D" w:rsidRDefault="00F63EB2" w:rsidP="00E27601">
      <w:pPr>
        <w:pStyle w:val="Tussentitels"/>
      </w:pPr>
      <w:bookmarkStart w:id="10" w:name="_Toc61556009"/>
      <w:r w:rsidRPr="004E2B1D">
        <w:t>Talen algemeen: pragmatiek</w:t>
      </w:r>
      <w:bookmarkEnd w:id="10"/>
    </w:p>
    <w:p w14:paraId="41CE16FB" w14:textId="344DC633" w:rsidR="00F63EB2" w:rsidRPr="004E2B1D" w:rsidRDefault="00F63EB2" w:rsidP="00F324F9">
      <w:pPr>
        <w:pStyle w:val="Eindterm"/>
      </w:pPr>
      <w:r w:rsidRPr="004E2B1D">
        <w:t>De leerlingen analyseren hoe de context de betekenis van een taaluiting beïnvloedt.</w:t>
      </w:r>
    </w:p>
    <w:p w14:paraId="1A5468F6" w14:textId="3D3524F9" w:rsidR="00F63EB2" w:rsidRPr="004E2B1D" w:rsidRDefault="00A20298" w:rsidP="00A20298">
      <w:pPr>
        <w:pStyle w:val="Geenafstand"/>
        <w:spacing w:before="120"/>
      </w:pPr>
      <w:r w:rsidRPr="004E2B1D">
        <w:rPr>
          <w:b/>
          <w:color w:val="FF0000"/>
        </w:rPr>
        <w:t>Met inbegrip van kennis</w:t>
      </w:r>
    </w:p>
    <w:p w14:paraId="334B6DAD" w14:textId="142DC290" w:rsidR="00F63EB2" w:rsidRPr="004E2B1D" w:rsidRDefault="00A20298" w:rsidP="00A20298">
      <w:pPr>
        <w:pStyle w:val="Geenafstand"/>
        <w:spacing w:before="120"/>
      </w:pPr>
      <w:r w:rsidRPr="004E2B1D">
        <w:rPr>
          <w:b/>
        </w:rPr>
        <w:t>*Conceptuele kennis</w:t>
      </w:r>
    </w:p>
    <w:p w14:paraId="6FBB442F" w14:textId="371B24B3" w:rsidR="00F63EB2" w:rsidRPr="004E2B1D" w:rsidRDefault="00F63EB2" w:rsidP="00A20298">
      <w:pPr>
        <w:pStyle w:val="Geenafstand"/>
        <w:numPr>
          <w:ilvl w:val="0"/>
          <w:numId w:val="37"/>
        </w:numPr>
      </w:pPr>
      <w:r w:rsidRPr="004E2B1D">
        <w:t>Taaluiting</w:t>
      </w:r>
    </w:p>
    <w:p w14:paraId="7E33C412" w14:textId="275BA5BF" w:rsidR="00F63EB2" w:rsidRPr="004E2B1D" w:rsidRDefault="00F63EB2" w:rsidP="00A20298">
      <w:pPr>
        <w:pStyle w:val="Geenafstand"/>
        <w:numPr>
          <w:ilvl w:val="0"/>
          <w:numId w:val="37"/>
        </w:numPr>
      </w:pPr>
      <w:r w:rsidRPr="004E2B1D">
        <w:t>De context van een taaluiting</w:t>
      </w:r>
    </w:p>
    <w:p w14:paraId="22F5D044" w14:textId="01F24524" w:rsidR="00F63EB2" w:rsidRPr="004E2B1D" w:rsidRDefault="00F63EB2" w:rsidP="00A20298">
      <w:pPr>
        <w:pStyle w:val="Geenafstand"/>
        <w:numPr>
          <w:ilvl w:val="0"/>
          <w:numId w:val="37"/>
        </w:numPr>
      </w:pPr>
      <w:r w:rsidRPr="004E2B1D">
        <w:t>De relatie tussen een taaluiting en haar context</w:t>
      </w:r>
    </w:p>
    <w:p w14:paraId="4B437F91" w14:textId="465324C2" w:rsidR="00F63EB2" w:rsidRPr="004E2B1D" w:rsidRDefault="00F63EB2" w:rsidP="00A20298">
      <w:pPr>
        <w:pStyle w:val="Geenafstand"/>
        <w:numPr>
          <w:ilvl w:val="0"/>
          <w:numId w:val="37"/>
        </w:numPr>
      </w:pPr>
      <w:r w:rsidRPr="004E2B1D">
        <w:t>Een communicatiemodel</w:t>
      </w:r>
    </w:p>
    <w:p w14:paraId="7781C6B9" w14:textId="149B7A3C" w:rsidR="00F63EB2" w:rsidRPr="004E2B1D" w:rsidRDefault="00A20298" w:rsidP="00A20298">
      <w:pPr>
        <w:pStyle w:val="Geenafstand"/>
        <w:spacing w:before="120"/>
      </w:pPr>
      <w:r w:rsidRPr="004E2B1D">
        <w:rPr>
          <w:b/>
        </w:rPr>
        <w:t>*Procedurele kennis</w:t>
      </w:r>
    </w:p>
    <w:p w14:paraId="607C0F64" w14:textId="00F2022F" w:rsidR="00F63EB2" w:rsidRPr="004E2B1D" w:rsidRDefault="00F63EB2" w:rsidP="00F63EB2">
      <w:pPr>
        <w:pStyle w:val="Geenafstand"/>
      </w:pPr>
      <w:r w:rsidRPr="004E2B1D">
        <w:t>Analyseren hoe contextuele elementen bijdragen tot de betekenis van een taaluiting</w:t>
      </w:r>
    </w:p>
    <w:p w14:paraId="12676A37" w14:textId="65FE2335" w:rsidR="00F63EB2" w:rsidRPr="004E2B1D" w:rsidRDefault="00A20298" w:rsidP="00A20298">
      <w:pPr>
        <w:pStyle w:val="Geenafstand"/>
        <w:spacing w:before="120"/>
      </w:pPr>
      <w:r w:rsidRPr="004E2B1D">
        <w:rPr>
          <w:b/>
          <w:color w:val="FF0000"/>
        </w:rPr>
        <w:t>Met inbegrip van context</w:t>
      </w:r>
    </w:p>
    <w:p w14:paraId="6F53286A" w14:textId="654AC70C" w:rsidR="00F63EB2" w:rsidRPr="004E2B1D" w:rsidRDefault="00F63EB2" w:rsidP="00F63EB2">
      <w:pPr>
        <w:pStyle w:val="Geenafstand"/>
      </w:pPr>
      <w:r w:rsidRPr="004E2B1D">
        <w:t>De specifieke eindterm wordt gerealiseerd binnen de context van minstens één taal van de specifieke eindtermen van de studierichting.</w:t>
      </w:r>
    </w:p>
    <w:p w14:paraId="64426ADC" w14:textId="773B717C" w:rsidR="00F63EB2" w:rsidRPr="004E2B1D" w:rsidRDefault="00A20298" w:rsidP="00A20298">
      <w:pPr>
        <w:pStyle w:val="Geenafstand"/>
        <w:spacing w:before="120"/>
      </w:pPr>
      <w:r w:rsidRPr="004E2B1D">
        <w:rPr>
          <w:b/>
          <w:color w:val="FF0000"/>
        </w:rPr>
        <w:t>Met inbegrip van dimensies eindterm</w:t>
      </w:r>
    </w:p>
    <w:p w14:paraId="1F1C676D" w14:textId="05F81E35" w:rsidR="00F63EB2" w:rsidRPr="004E2B1D" w:rsidRDefault="00A20298" w:rsidP="00F63EB2">
      <w:pPr>
        <w:pStyle w:val="Geenafstand"/>
      </w:pPr>
      <w:r w:rsidRPr="004E2B1D">
        <w:rPr>
          <w:b/>
        </w:rPr>
        <w:t xml:space="preserve">Cognitieve dimensie: </w:t>
      </w:r>
      <w:r w:rsidR="00F63EB2" w:rsidRPr="004E2B1D">
        <w:t>beheersingsniveau analyseren</w:t>
      </w:r>
    </w:p>
    <w:p w14:paraId="05CAA63A" w14:textId="79BBB565" w:rsidR="00F63EB2" w:rsidRPr="004E2B1D" w:rsidRDefault="00F63EB2" w:rsidP="00E27601">
      <w:pPr>
        <w:pStyle w:val="Tussentitels"/>
      </w:pPr>
      <w:bookmarkStart w:id="11" w:name="_Toc61556010"/>
      <w:r w:rsidRPr="004E2B1D">
        <w:t>Talen algemeen: communicatieve vaardigheden: mediation</w:t>
      </w:r>
      <w:bookmarkEnd w:id="11"/>
    </w:p>
    <w:p w14:paraId="2421173D" w14:textId="4234E3CB" w:rsidR="00F63EB2" w:rsidRPr="004E2B1D" w:rsidRDefault="00F63EB2" w:rsidP="00AF5156">
      <w:pPr>
        <w:pStyle w:val="Eindterm"/>
      </w:pPr>
      <w:r w:rsidRPr="004E2B1D">
        <w:t>De leerlingen geven de inhoud van teksten door in functie van doelgerichte communicatie.</w:t>
      </w:r>
    </w:p>
    <w:p w14:paraId="24853257" w14:textId="15FFEE18" w:rsidR="00F63EB2" w:rsidRPr="004E2B1D" w:rsidRDefault="00A20298" w:rsidP="00A20298">
      <w:pPr>
        <w:pStyle w:val="Geenafstand"/>
        <w:spacing w:before="120"/>
      </w:pPr>
      <w:r w:rsidRPr="004E2B1D">
        <w:rPr>
          <w:b/>
          <w:color w:val="FF0000"/>
        </w:rPr>
        <w:t>Met inbegrip van kennis</w:t>
      </w:r>
    </w:p>
    <w:p w14:paraId="24E8E968" w14:textId="6CF9A0E9" w:rsidR="00F63EB2" w:rsidRPr="004E2B1D" w:rsidRDefault="00A20298" w:rsidP="00A20298">
      <w:pPr>
        <w:pStyle w:val="Geenafstand"/>
        <w:spacing w:before="120"/>
      </w:pPr>
      <w:r w:rsidRPr="004E2B1D">
        <w:rPr>
          <w:b/>
        </w:rPr>
        <w:t>*Conceptuele kennis</w:t>
      </w:r>
    </w:p>
    <w:p w14:paraId="164EFE4B" w14:textId="6E7CA110" w:rsidR="00F63EB2" w:rsidRPr="004E2B1D" w:rsidRDefault="00F63EB2" w:rsidP="00A20298">
      <w:pPr>
        <w:pStyle w:val="Geenafstand"/>
        <w:numPr>
          <w:ilvl w:val="0"/>
          <w:numId w:val="38"/>
        </w:numPr>
      </w:pPr>
      <w:r w:rsidRPr="004E2B1D">
        <w:t>Bemiddeling van teksten</w:t>
      </w:r>
    </w:p>
    <w:p w14:paraId="6F7E4FF8" w14:textId="3E3BD6BA" w:rsidR="00F63EB2" w:rsidRPr="004E2B1D" w:rsidRDefault="00F63EB2" w:rsidP="00A20298">
      <w:pPr>
        <w:pStyle w:val="Geenafstand"/>
        <w:numPr>
          <w:ilvl w:val="0"/>
          <w:numId w:val="38"/>
        </w:numPr>
      </w:pPr>
      <w:r w:rsidRPr="004E2B1D">
        <w:t>Herformulering, samenvatting, vertaling</w:t>
      </w:r>
    </w:p>
    <w:p w14:paraId="5BCEDD4B" w14:textId="298B4D46" w:rsidR="00F63EB2" w:rsidRPr="004E2B1D" w:rsidRDefault="00A20298" w:rsidP="00A20298">
      <w:pPr>
        <w:pStyle w:val="Geenafstand"/>
        <w:spacing w:before="120"/>
      </w:pPr>
      <w:r w:rsidRPr="004E2B1D">
        <w:rPr>
          <w:b/>
        </w:rPr>
        <w:t>*Procedurele kennis</w:t>
      </w:r>
    </w:p>
    <w:p w14:paraId="2A0C7E5C" w14:textId="63C5113E" w:rsidR="00F63EB2" w:rsidRPr="004E2B1D" w:rsidRDefault="00F63EB2" w:rsidP="00A20298">
      <w:pPr>
        <w:pStyle w:val="Geenafstand"/>
        <w:numPr>
          <w:ilvl w:val="0"/>
          <w:numId w:val="39"/>
        </w:numPr>
      </w:pPr>
      <w:r w:rsidRPr="004E2B1D">
        <w:t xml:space="preserve">Gebruiken van technieken om teksten te bemiddelen zoals herformuleren, samenvatten, vertalen </w:t>
      </w:r>
    </w:p>
    <w:p w14:paraId="3C58496B" w14:textId="1A337555" w:rsidR="00F63EB2" w:rsidRPr="004E2B1D" w:rsidRDefault="00F63EB2" w:rsidP="00A20298">
      <w:pPr>
        <w:pStyle w:val="Geenafstand"/>
        <w:numPr>
          <w:ilvl w:val="0"/>
          <w:numId w:val="39"/>
        </w:numPr>
      </w:pPr>
      <w:r w:rsidRPr="004E2B1D">
        <w:t>Overbrengen van de belangrijkste punten, specifieke informatie weergeven</w:t>
      </w:r>
    </w:p>
    <w:p w14:paraId="420CDDF3" w14:textId="14AF3762" w:rsidR="00F63EB2" w:rsidRPr="004E2B1D" w:rsidRDefault="00F63EB2" w:rsidP="00A20298">
      <w:pPr>
        <w:pStyle w:val="Geenafstand"/>
        <w:numPr>
          <w:ilvl w:val="0"/>
          <w:numId w:val="39"/>
        </w:numPr>
      </w:pPr>
      <w:r w:rsidRPr="004E2B1D">
        <w:t>Inzetten van het eigen meertalig repertoire: het Nederlands en andere talen</w:t>
      </w:r>
    </w:p>
    <w:p w14:paraId="02AB7BBD" w14:textId="77777777" w:rsidR="00F63EB2" w:rsidRPr="004E2B1D" w:rsidRDefault="00F63EB2" w:rsidP="00A20298">
      <w:pPr>
        <w:pStyle w:val="Geenafstand"/>
        <w:spacing w:before="120"/>
        <w:rPr>
          <w:b/>
          <w:color w:val="FF0000"/>
        </w:rPr>
      </w:pPr>
      <w:r w:rsidRPr="004E2B1D">
        <w:rPr>
          <w:b/>
          <w:color w:val="FF0000"/>
        </w:rPr>
        <w:t>Met inbegrip van tekstkenmerken</w:t>
      </w:r>
    </w:p>
    <w:p w14:paraId="07B6A794" w14:textId="1D4007B7" w:rsidR="00F63EB2" w:rsidRPr="004E2B1D" w:rsidRDefault="00F63EB2" w:rsidP="00A20298">
      <w:pPr>
        <w:pStyle w:val="Geenafstand"/>
        <w:numPr>
          <w:ilvl w:val="0"/>
          <w:numId w:val="40"/>
        </w:numPr>
      </w:pPr>
      <w:r w:rsidRPr="004E2B1D">
        <w:t>De brontaal of de doeltaal kan het Nederlands zijn.</w:t>
      </w:r>
    </w:p>
    <w:p w14:paraId="2457D524" w14:textId="60B81710" w:rsidR="00F63EB2" w:rsidRPr="004E2B1D" w:rsidRDefault="00F63EB2" w:rsidP="00A20298">
      <w:pPr>
        <w:pStyle w:val="Geenafstand"/>
        <w:numPr>
          <w:ilvl w:val="0"/>
          <w:numId w:val="40"/>
        </w:numPr>
      </w:pPr>
      <w:r w:rsidRPr="004E2B1D">
        <w:lastRenderedPageBreak/>
        <w:t>De brontaal en de doeltaal kunnen verschillend zijn, kunnen dezelfde zijn maar kunnen niet beide het Nederlands zijn.</w:t>
      </w:r>
    </w:p>
    <w:p w14:paraId="589884E5" w14:textId="7472E6D2" w:rsidR="00F63EB2" w:rsidRPr="004E2B1D" w:rsidRDefault="00A20298" w:rsidP="00A20298">
      <w:pPr>
        <w:pStyle w:val="Geenafstand"/>
        <w:spacing w:before="120"/>
      </w:pPr>
      <w:r w:rsidRPr="004E2B1D">
        <w:rPr>
          <w:b/>
          <w:color w:val="FF0000"/>
        </w:rPr>
        <w:t>Met inbegrip van dimensies eindterm</w:t>
      </w:r>
    </w:p>
    <w:p w14:paraId="231F0C8D" w14:textId="4FC5160B" w:rsidR="00F63EB2" w:rsidRPr="004E2B1D" w:rsidRDefault="00A20298" w:rsidP="00F63EB2">
      <w:pPr>
        <w:pStyle w:val="Geenafstand"/>
      </w:pPr>
      <w:r w:rsidRPr="004E2B1D">
        <w:rPr>
          <w:b/>
        </w:rPr>
        <w:t xml:space="preserve">Cognitieve dimensie: </w:t>
      </w:r>
      <w:r w:rsidR="00F63EB2" w:rsidRPr="004E2B1D">
        <w:t>beheersingsniveau creëren</w:t>
      </w:r>
    </w:p>
    <w:p w14:paraId="723F7101" w14:textId="5FF74C1A" w:rsidR="00F63EB2" w:rsidRPr="004E2B1D" w:rsidRDefault="00F63EB2" w:rsidP="005A40DD">
      <w:pPr>
        <w:pStyle w:val="Tussentitels"/>
      </w:pPr>
      <w:bookmarkStart w:id="12" w:name="_Toc61556011"/>
      <w:r w:rsidRPr="004E2B1D">
        <w:t>Nederlands: taalsystematiek</w:t>
      </w:r>
      <w:bookmarkEnd w:id="12"/>
    </w:p>
    <w:p w14:paraId="38043EE0" w14:textId="0E96F640" w:rsidR="00F63EB2" w:rsidRPr="004E2B1D" w:rsidRDefault="00F63EB2" w:rsidP="00AF5156">
      <w:pPr>
        <w:pStyle w:val="Eindterm"/>
        <w:tabs>
          <w:tab w:val="clear" w:pos="1191"/>
        </w:tabs>
      </w:pPr>
      <w:r w:rsidRPr="004E2B1D">
        <w:t>De leerlingen analyseren aspecten van het Nederlands als taalsysteem om hun inzicht in het taalsysteem te vergroten.</w:t>
      </w:r>
    </w:p>
    <w:p w14:paraId="15ECFB55" w14:textId="261DC7C5" w:rsidR="00F63EB2" w:rsidRPr="004E2B1D" w:rsidRDefault="00A20298" w:rsidP="00A20298">
      <w:pPr>
        <w:pStyle w:val="Geenafstand"/>
        <w:spacing w:before="120"/>
      </w:pPr>
      <w:r w:rsidRPr="004E2B1D">
        <w:rPr>
          <w:b/>
          <w:color w:val="FF0000"/>
        </w:rPr>
        <w:t>Met inbegrip van kennis</w:t>
      </w:r>
    </w:p>
    <w:p w14:paraId="3F72AB32" w14:textId="05F605DE" w:rsidR="00F63EB2" w:rsidRPr="004E2B1D" w:rsidRDefault="00A20298" w:rsidP="00A20298">
      <w:pPr>
        <w:pStyle w:val="Geenafstand"/>
        <w:spacing w:before="120"/>
      </w:pPr>
      <w:r w:rsidRPr="004E2B1D">
        <w:rPr>
          <w:b/>
        </w:rPr>
        <w:t>*Feitenkennis</w:t>
      </w:r>
    </w:p>
    <w:p w14:paraId="2D1E634C" w14:textId="277ACB66" w:rsidR="00F63EB2" w:rsidRPr="004E2B1D" w:rsidRDefault="00F63EB2" w:rsidP="00F63EB2">
      <w:pPr>
        <w:pStyle w:val="Geenafstand"/>
      </w:pPr>
      <w:r w:rsidRPr="004E2B1D">
        <w:t>Vakterminologie inherent aan de afbakening van de specifieke eindterm</w:t>
      </w:r>
    </w:p>
    <w:p w14:paraId="01D4350D" w14:textId="53F432A1" w:rsidR="00F63EB2" w:rsidRPr="004E2B1D" w:rsidRDefault="00A20298" w:rsidP="00A20298">
      <w:pPr>
        <w:pStyle w:val="Geenafstand"/>
        <w:spacing w:before="120"/>
      </w:pPr>
      <w:r w:rsidRPr="004E2B1D">
        <w:rPr>
          <w:b/>
        </w:rPr>
        <w:t>*Conceptuele kennis</w:t>
      </w:r>
    </w:p>
    <w:p w14:paraId="4503F06A" w14:textId="1BC4D6A2" w:rsidR="00F63EB2" w:rsidRPr="004E2B1D" w:rsidRDefault="00F63EB2" w:rsidP="00A20298">
      <w:pPr>
        <w:pStyle w:val="Geenafstand"/>
        <w:numPr>
          <w:ilvl w:val="0"/>
          <w:numId w:val="41"/>
        </w:numPr>
      </w:pPr>
      <w:r w:rsidRPr="004E2B1D">
        <w:t>Relativiteit van taal als systeem zoals uitzonderingen op taalregels</w:t>
      </w:r>
    </w:p>
    <w:p w14:paraId="432AF14B" w14:textId="696ABA93" w:rsidR="00F63EB2" w:rsidRPr="004E2B1D" w:rsidRDefault="00F63EB2" w:rsidP="00A20298">
      <w:pPr>
        <w:pStyle w:val="Geenafstand"/>
        <w:numPr>
          <w:ilvl w:val="0"/>
          <w:numId w:val="41"/>
        </w:numPr>
      </w:pPr>
      <w:r w:rsidRPr="004E2B1D">
        <w:t>Fonologisch domein</w:t>
      </w:r>
    </w:p>
    <w:p w14:paraId="6177B278" w14:textId="3E847C4F" w:rsidR="00F63EB2" w:rsidRPr="004E2B1D" w:rsidRDefault="00F63EB2" w:rsidP="00A20298">
      <w:pPr>
        <w:pStyle w:val="Geenafstand"/>
        <w:numPr>
          <w:ilvl w:val="2"/>
          <w:numId w:val="41"/>
        </w:numPr>
      </w:pPr>
      <w:r w:rsidRPr="004E2B1D">
        <w:t>Open en gesloten lettergrepen</w:t>
      </w:r>
    </w:p>
    <w:p w14:paraId="480698D5" w14:textId="7BA1B38B" w:rsidR="00F63EB2" w:rsidRPr="004E2B1D" w:rsidRDefault="00F63EB2" w:rsidP="00A20298">
      <w:pPr>
        <w:pStyle w:val="Geenafstand"/>
        <w:numPr>
          <w:ilvl w:val="2"/>
          <w:numId w:val="41"/>
        </w:numPr>
      </w:pPr>
      <w:r w:rsidRPr="004E2B1D">
        <w:t>Assimilatie</w:t>
      </w:r>
    </w:p>
    <w:p w14:paraId="40220B28" w14:textId="0571DB54" w:rsidR="00F63EB2" w:rsidRPr="004E2B1D" w:rsidRDefault="00F63EB2" w:rsidP="00A20298">
      <w:pPr>
        <w:pStyle w:val="Geenafstand"/>
        <w:numPr>
          <w:ilvl w:val="2"/>
          <w:numId w:val="41"/>
        </w:numPr>
      </w:pPr>
      <w:r w:rsidRPr="004E2B1D">
        <w:t>Stemloze en stemhebbende medeklinker</w:t>
      </w:r>
    </w:p>
    <w:p w14:paraId="7512C6F5" w14:textId="7BF7D47E" w:rsidR="00F63EB2" w:rsidRPr="004E2B1D" w:rsidRDefault="00F63EB2" w:rsidP="00A20298">
      <w:pPr>
        <w:pStyle w:val="Geenafstand"/>
        <w:numPr>
          <w:ilvl w:val="2"/>
          <w:numId w:val="41"/>
        </w:numPr>
      </w:pPr>
      <w:r w:rsidRPr="004E2B1D">
        <w:t>Articulatie</w:t>
      </w:r>
    </w:p>
    <w:p w14:paraId="6C67A581" w14:textId="6D9FE1B4" w:rsidR="00F63EB2" w:rsidRPr="004E2B1D" w:rsidRDefault="00F63EB2" w:rsidP="00A20298">
      <w:pPr>
        <w:pStyle w:val="Geenafstand"/>
        <w:numPr>
          <w:ilvl w:val="0"/>
          <w:numId w:val="41"/>
        </w:numPr>
      </w:pPr>
      <w:r w:rsidRPr="004E2B1D">
        <w:t>Morfologisch domein</w:t>
      </w:r>
    </w:p>
    <w:p w14:paraId="5F45337B" w14:textId="29A2A104" w:rsidR="00F63EB2" w:rsidRPr="004E2B1D" w:rsidRDefault="00F63EB2" w:rsidP="00A20298">
      <w:pPr>
        <w:pStyle w:val="Geenafstand"/>
        <w:numPr>
          <w:ilvl w:val="2"/>
          <w:numId w:val="41"/>
        </w:numPr>
      </w:pPr>
      <w:r w:rsidRPr="004E2B1D">
        <w:t xml:space="preserve">Trefwoord, neologisme, archaïsme, klanknabootsing, anglicisme, germanisme, gallicisme, belgicisme, neerlandisme, dialectisme, purisme </w:t>
      </w:r>
    </w:p>
    <w:p w14:paraId="7CD4EBFE" w14:textId="5F07DC36" w:rsidR="00F63EB2" w:rsidRPr="004E2B1D" w:rsidRDefault="00F63EB2" w:rsidP="00A20298">
      <w:pPr>
        <w:pStyle w:val="Geenafstand"/>
        <w:numPr>
          <w:ilvl w:val="2"/>
          <w:numId w:val="41"/>
        </w:numPr>
      </w:pPr>
      <w:r w:rsidRPr="004E2B1D">
        <w:t>Overgankelijk en onovergankelijk werkwoord</w:t>
      </w:r>
    </w:p>
    <w:p w14:paraId="0F6E6836" w14:textId="4B97E194" w:rsidR="00F63EB2" w:rsidRPr="004E2B1D" w:rsidRDefault="00F63EB2" w:rsidP="00A20298">
      <w:pPr>
        <w:pStyle w:val="Geenafstand"/>
        <w:numPr>
          <w:ilvl w:val="2"/>
          <w:numId w:val="41"/>
        </w:numPr>
      </w:pPr>
      <w:r w:rsidRPr="004E2B1D">
        <w:t>Woordsoorten</w:t>
      </w:r>
    </w:p>
    <w:p w14:paraId="19A099B0" w14:textId="1CB5BC11" w:rsidR="00F63EB2" w:rsidRPr="004E2B1D" w:rsidRDefault="00F63EB2" w:rsidP="00A20298">
      <w:pPr>
        <w:pStyle w:val="Geenafstand"/>
        <w:numPr>
          <w:ilvl w:val="0"/>
          <w:numId w:val="41"/>
        </w:numPr>
      </w:pPr>
      <w:r w:rsidRPr="004E2B1D">
        <w:t>Syntactisch domein</w:t>
      </w:r>
    </w:p>
    <w:p w14:paraId="4134C603" w14:textId="02FC8EBA" w:rsidR="00F63EB2" w:rsidRPr="004E2B1D" w:rsidRDefault="00F63EB2" w:rsidP="00A20298">
      <w:pPr>
        <w:pStyle w:val="Geenafstand"/>
        <w:numPr>
          <w:ilvl w:val="2"/>
          <w:numId w:val="41"/>
        </w:numPr>
      </w:pPr>
      <w:r w:rsidRPr="004E2B1D">
        <w:t>Genus: de-woord, het-woord, mannelijk, vrouwelijk, onzijdig</w:t>
      </w:r>
    </w:p>
    <w:p w14:paraId="209D2919" w14:textId="2DFC320A" w:rsidR="00F63EB2" w:rsidRPr="004E2B1D" w:rsidRDefault="00F63EB2" w:rsidP="00A20298">
      <w:pPr>
        <w:pStyle w:val="Geenafstand"/>
        <w:numPr>
          <w:ilvl w:val="2"/>
          <w:numId w:val="41"/>
        </w:numPr>
      </w:pPr>
      <w:r w:rsidRPr="004E2B1D">
        <w:t>Getal</w:t>
      </w:r>
    </w:p>
    <w:p w14:paraId="483E6CEA" w14:textId="3F187384" w:rsidR="00F63EB2" w:rsidRPr="004E2B1D" w:rsidRDefault="00F63EB2" w:rsidP="00A20298">
      <w:pPr>
        <w:pStyle w:val="Geenafstand"/>
        <w:numPr>
          <w:ilvl w:val="2"/>
          <w:numId w:val="41"/>
        </w:numPr>
      </w:pPr>
      <w:r w:rsidRPr="004E2B1D">
        <w:t>Woordvolgorde: hoofdzinsvolgorde, bijzinsvolgorde, tangconstructie</w:t>
      </w:r>
    </w:p>
    <w:p w14:paraId="1DE515C4" w14:textId="28145D2E" w:rsidR="00F63EB2" w:rsidRPr="004E2B1D" w:rsidRDefault="00F63EB2" w:rsidP="00A20298">
      <w:pPr>
        <w:pStyle w:val="Geenafstand"/>
        <w:numPr>
          <w:ilvl w:val="2"/>
          <w:numId w:val="41"/>
        </w:numPr>
      </w:pPr>
      <w:r w:rsidRPr="004E2B1D">
        <w:t>Werkwoordelijke eindgroep</w:t>
      </w:r>
    </w:p>
    <w:p w14:paraId="7880C1FD" w14:textId="30477977" w:rsidR="00F63EB2" w:rsidRPr="004E2B1D" w:rsidRDefault="00F63EB2" w:rsidP="00A20298">
      <w:pPr>
        <w:pStyle w:val="Geenafstand"/>
        <w:numPr>
          <w:ilvl w:val="2"/>
          <w:numId w:val="41"/>
        </w:numPr>
      </w:pPr>
      <w:r w:rsidRPr="004E2B1D">
        <w:t>Betrekkelijke bijzin, antecedent</w:t>
      </w:r>
    </w:p>
    <w:p w14:paraId="7E9EF32E" w14:textId="410B9635" w:rsidR="00F63EB2" w:rsidRPr="004E2B1D" w:rsidRDefault="00F63EB2" w:rsidP="00A20298">
      <w:pPr>
        <w:pStyle w:val="Geenafstand"/>
        <w:numPr>
          <w:ilvl w:val="2"/>
          <w:numId w:val="41"/>
        </w:numPr>
      </w:pPr>
      <w:r w:rsidRPr="004E2B1D">
        <w:t>Zinsdelen</w:t>
      </w:r>
    </w:p>
    <w:p w14:paraId="32E417AF" w14:textId="748E5022" w:rsidR="00F63EB2" w:rsidRPr="004E2B1D" w:rsidRDefault="00F63EB2" w:rsidP="00A20298">
      <w:pPr>
        <w:pStyle w:val="Geenafstand"/>
        <w:numPr>
          <w:ilvl w:val="0"/>
          <w:numId w:val="41"/>
        </w:numPr>
      </w:pPr>
      <w:r w:rsidRPr="004E2B1D">
        <w:t>Semantisch domein</w:t>
      </w:r>
    </w:p>
    <w:p w14:paraId="736D64AB" w14:textId="12A5233D" w:rsidR="00F63EB2" w:rsidRPr="004E2B1D" w:rsidRDefault="00F63EB2" w:rsidP="00A20298">
      <w:pPr>
        <w:pStyle w:val="Geenafstand"/>
        <w:numPr>
          <w:ilvl w:val="2"/>
          <w:numId w:val="41"/>
        </w:numPr>
      </w:pPr>
      <w:r w:rsidRPr="004E2B1D">
        <w:t xml:space="preserve">Enkele bijzondere vormen van beeldspraak: metoniem en andere </w:t>
      </w:r>
    </w:p>
    <w:p w14:paraId="46BBFAFE" w14:textId="64458A70" w:rsidR="00F63EB2" w:rsidRPr="004E2B1D" w:rsidRDefault="00F63EB2" w:rsidP="00A20298">
      <w:pPr>
        <w:pStyle w:val="Geenafstand"/>
        <w:numPr>
          <w:ilvl w:val="0"/>
          <w:numId w:val="41"/>
        </w:numPr>
      </w:pPr>
      <w:r w:rsidRPr="004E2B1D">
        <w:t>Orthografisch domein</w:t>
      </w:r>
    </w:p>
    <w:p w14:paraId="3498BA51" w14:textId="5ADCDC21" w:rsidR="00F63EB2" w:rsidRPr="004E2B1D" w:rsidRDefault="00F63EB2" w:rsidP="00A20298">
      <w:pPr>
        <w:pStyle w:val="Geenafstand"/>
        <w:numPr>
          <w:ilvl w:val="2"/>
          <w:numId w:val="41"/>
        </w:numPr>
      </w:pPr>
      <w:r w:rsidRPr="004E2B1D">
        <w:t>Tussenletter</w:t>
      </w:r>
    </w:p>
    <w:p w14:paraId="6230794F" w14:textId="65F5B7FA" w:rsidR="00F63EB2" w:rsidRPr="004E2B1D" w:rsidRDefault="00F63EB2" w:rsidP="00A20298">
      <w:pPr>
        <w:pStyle w:val="Geenafstand"/>
        <w:numPr>
          <w:ilvl w:val="2"/>
          <w:numId w:val="41"/>
        </w:numPr>
      </w:pPr>
      <w:r w:rsidRPr="004E2B1D">
        <w:t>Diakritische tekens</w:t>
      </w:r>
    </w:p>
    <w:p w14:paraId="78AABB44" w14:textId="1E9FD16E" w:rsidR="00F63EB2" w:rsidRPr="004E2B1D" w:rsidRDefault="00F63EB2" w:rsidP="00A20298">
      <w:pPr>
        <w:pStyle w:val="Geenafstand"/>
        <w:numPr>
          <w:ilvl w:val="0"/>
          <w:numId w:val="41"/>
        </w:numPr>
      </w:pPr>
      <w:r w:rsidRPr="004E2B1D">
        <w:t>Lexicaal domein</w:t>
      </w:r>
    </w:p>
    <w:p w14:paraId="48DF0B4D" w14:textId="74323A1B" w:rsidR="00F63EB2" w:rsidRPr="004E2B1D" w:rsidRDefault="00F63EB2" w:rsidP="00A20298">
      <w:pPr>
        <w:pStyle w:val="Geenafstand"/>
        <w:numPr>
          <w:ilvl w:val="2"/>
          <w:numId w:val="41"/>
        </w:numPr>
      </w:pPr>
      <w:r w:rsidRPr="004E2B1D">
        <w:t>Collocaties</w:t>
      </w:r>
    </w:p>
    <w:p w14:paraId="2FC15C85" w14:textId="4F0B22E6" w:rsidR="00F63EB2" w:rsidRPr="004E2B1D" w:rsidRDefault="00A20298" w:rsidP="00A20298">
      <w:pPr>
        <w:pStyle w:val="Geenafstand"/>
        <w:spacing w:before="120"/>
      </w:pPr>
      <w:r w:rsidRPr="004E2B1D">
        <w:rPr>
          <w:b/>
        </w:rPr>
        <w:t>*Procedurele kennis</w:t>
      </w:r>
    </w:p>
    <w:p w14:paraId="28072219" w14:textId="0E0F16D3" w:rsidR="00F63EB2" w:rsidRPr="004E2B1D" w:rsidRDefault="00F63EB2" w:rsidP="00A20298">
      <w:pPr>
        <w:pStyle w:val="Geenafstand"/>
        <w:numPr>
          <w:ilvl w:val="0"/>
          <w:numId w:val="42"/>
        </w:numPr>
      </w:pPr>
      <w:r w:rsidRPr="004E2B1D">
        <w:t xml:space="preserve">Fonologisch, morfologisch, syntactisch, semantisch, orthografisch en lexicaal analyseren van aspecten van het Nederlands als taalsysteem </w:t>
      </w:r>
    </w:p>
    <w:p w14:paraId="768C58A1" w14:textId="52C65B7D" w:rsidR="00F63EB2" w:rsidRPr="004E2B1D" w:rsidRDefault="00F63EB2" w:rsidP="00A20298">
      <w:pPr>
        <w:pStyle w:val="Geenafstand"/>
        <w:numPr>
          <w:ilvl w:val="0"/>
          <w:numId w:val="42"/>
        </w:numPr>
      </w:pPr>
      <w:r w:rsidRPr="004E2B1D">
        <w:t>Taal- en redekundig ontleden van zinnen</w:t>
      </w:r>
    </w:p>
    <w:p w14:paraId="0130FF85" w14:textId="13878F07" w:rsidR="00F63EB2" w:rsidRPr="004E2B1D" w:rsidRDefault="00A20298" w:rsidP="00A20298">
      <w:pPr>
        <w:pStyle w:val="Geenafstand"/>
        <w:spacing w:before="120"/>
      </w:pPr>
      <w:r w:rsidRPr="004E2B1D">
        <w:rPr>
          <w:b/>
          <w:color w:val="FF0000"/>
        </w:rPr>
        <w:t>Met inbegrip van dimensies eindterm</w:t>
      </w:r>
    </w:p>
    <w:p w14:paraId="29428175" w14:textId="5A4E52BC" w:rsidR="00AF4EC1" w:rsidRPr="004E2B1D" w:rsidRDefault="00A20298" w:rsidP="00F63EB2">
      <w:pPr>
        <w:pStyle w:val="Geenafstand"/>
      </w:pPr>
      <w:r w:rsidRPr="004E2B1D">
        <w:rPr>
          <w:b/>
        </w:rPr>
        <w:t xml:space="preserve">Cognitieve dimensie: </w:t>
      </w:r>
      <w:r w:rsidR="00F63EB2" w:rsidRPr="004E2B1D">
        <w:t>beheersingsniveau analyseren</w:t>
      </w:r>
    </w:p>
    <w:p w14:paraId="09C8D995" w14:textId="77777777" w:rsidR="00AF4EC1" w:rsidRPr="004E2B1D" w:rsidRDefault="00AF4EC1">
      <w:pPr>
        <w:spacing w:after="200" w:line="276" w:lineRule="auto"/>
        <w:rPr>
          <w:rFonts w:ascii="Verdana" w:eastAsiaTheme="minorHAnsi" w:hAnsi="Verdana" w:cs="Calibri"/>
          <w:lang w:val="nl-BE"/>
        </w:rPr>
      </w:pPr>
      <w:r w:rsidRPr="004E2B1D">
        <w:rPr>
          <w:rFonts w:ascii="Verdana" w:hAnsi="Verdana"/>
        </w:rPr>
        <w:br w:type="page"/>
      </w:r>
    </w:p>
    <w:p w14:paraId="776D3047" w14:textId="6DA65012" w:rsidR="00F63EB2" w:rsidRPr="004E2B1D" w:rsidRDefault="00F63EB2" w:rsidP="00BD538C">
      <w:pPr>
        <w:pStyle w:val="Tussentitels"/>
      </w:pPr>
      <w:bookmarkStart w:id="13" w:name="_Toc61556012"/>
      <w:r w:rsidRPr="004E2B1D">
        <w:lastRenderedPageBreak/>
        <w:t>Nederlands: literatuur</w:t>
      </w:r>
      <w:bookmarkEnd w:id="13"/>
    </w:p>
    <w:p w14:paraId="436C1F6F" w14:textId="6FFA64CA" w:rsidR="00F63EB2" w:rsidRPr="004E2B1D" w:rsidRDefault="00F63EB2" w:rsidP="00622E57">
      <w:pPr>
        <w:pStyle w:val="Eindterm"/>
      </w:pPr>
      <w:r w:rsidRPr="004E2B1D">
        <w:t>De leerlingen analyseren hoe literatuur en de plaats die ze inneemt in de maatschappij evolueren doorheen de tijd.</w:t>
      </w:r>
    </w:p>
    <w:p w14:paraId="25FEBE44" w14:textId="21B419D3" w:rsidR="00F63EB2" w:rsidRPr="004E2B1D" w:rsidRDefault="00A20298" w:rsidP="00A20298">
      <w:pPr>
        <w:pStyle w:val="Geenafstand"/>
        <w:spacing w:before="120"/>
      </w:pPr>
      <w:r w:rsidRPr="004E2B1D">
        <w:rPr>
          <w:b/>
          <w:color w:val="FF0000"/>
        </w:rPr>
        <w:t>Met inbegrip van kennis</w:t>
      </w:r>
    </w:p>
    <w:p w14:paraId="38D6017B" w14:textId="5A9A6956" w:rsidR="00F63EB2" w:rsidRPr="004E2B1D" w:rsidRDefault="00A20298" w:rsidP="00A20298">
      <w:pPr>
        <w:pStyle w:val="Geenafstand"/>
        <w:spacing w:before="120"/>
      </w:pPr>
      <w:r w:rsidRPr="004E2B1D">
        <w:rPr>
          <w:b/>
        </w:rPr>
        <w:t>*Feitenkennis</w:t>
      </w:r>
    </w:p>
    <w:p w14:paraId="0503B02B" w14:textId="04B775AA" w:rsidR="00F63EB2" w:rsidRPr="004E2B1D" w:rsidRDefault="00F63EB2" w:rsidP="00F63EB2">
      <w:pPr>
        <w:pStyle w:val="Geenafstand"/>
      </w:pPr>
      <w:r w:rsidRPr="004E2B1D">
        <w:t>Vakterminologie inherent aan de afbakening van de specifieke eindterm</w:t>
      </w:r>
    </w:p>
    <w:p w14:paraId="798A04FC" w14:textId="7799CD0E" w:rsidR="00F63EB2" w:rsidRPr="004E2B1D" w:rsidRDefault="00A20298" w:rsidP="00A20298">
      <w:pPr>
        <w:pStyle w:val="Geenafstand"/>
        <w:spacing w:before="120"/>
      </w:pPr>
      <w:r w:rsidRPr="004E2B1D">
        <w:rPr>
          <w:b/>
        </w:rPr>
        <w:t>*Conceptuele kennis</w:t>
      </w:r>
    </w:p>
    <w:p w14:paraId="3EEE2D8F" w14:textId="23A8A073" w:rsidR="00F63EB2" w:rsidRPr="004E2B1D" w:rsidRDefault="00F63EB2" w:rsidP="00A20298">
      <w:pPr>
        <w:pStyle w:val="Geenafstand"/>
        <w:numPr>
          <w:ilvl w:val="0"/>
          <w:numId w:val="43"/>
        </w:numPr>
      </w:pPr>
      <w:r w:rsidRPr="004E2B1D">
        <w:t xml:space="preserve">Literair-historische achtergrond van teksten m.i.v. kenmerken van middeleeuwse literatuur, renaissance en barok, verlichting, romantiek, realisme, moderne literatuur, postmoderne literatuur en hedendaagse literatuur </w:t>
      </w:r>
    </w:p>
    <w:p w14:paraId="5256A416" w14:textId="17201374" w:rsidR="00F63EB2" w:rsidRPr="004E2B1D" w:rsidRDefault="00F63EB2" w:rsidP="00A20298">
      <w:pPr>
        <w:pStyle w:val="Geenafstand"/>
        <w:numPr>
          <w:ilvl w:val="0"/>
          <w:numId w:val="43"/>
        </w:numPr>
      </w:pPr>
      <w:r w:rsidRPr="004E2B1D">
        <w:t>Theaterstromingen zoals klassiek theater, modern theater</w:t>
      </w:r>
    </w:p>
    <w:p w14:paraId="60E1B15D" w14:textId="4496FB0B" w:rsidR="00F63EB2" w:rsidRPr="004E2B1D" w:rsidRDefault="00F63EB2" w:rsidP="00A20298">
      <w:pPr>
        <w:pStyle w:val="Geenafstand"/>
        <w:numPr>
          <w:ilvl w:val="0"/>
          <w:numId w:val="43"/>
        </w:numPr>
      </w:pPr>
      <w:r w:rsidRPr="004E2B1D">
        <w:t>Relatie tussen literaire stromingen en courante denkstromingen in de maatschappij</w:t>
      </w:r>
    </w:p>
    <w:p w14:paraId="4D5E20AA" w14:textId="6F29ADC9" w:rsidR="00F63EB2" w:rsidRPr="004E2B1D" w:rsidRDefault="00F63EB2" w:rsidP="00A20298">
      <w:pPr>
        <w:pStyle w:val="Geenafstand"/>
        <w:numPr>
          <w:ilvl w:val="0"/>
          <w:numId w:val="43"/>
        </w:numPr>
      </w:pPr>
      <w:r w:rsidRPr="004E2B1D">
        <w:t>Intertekstualiteit</w:t>
      </w:r>
    </w:p>
    <w:p w14:paraId="2F17F878" w14:textId="2CFCDB3A" w:rsidR="00F63EB2" w:rsidRPr="004E2B1D" w:rsidRDefault="00F63EB2" w:rsidP="00A20298">
      <w:pPr>
        <w:pStyle w:val="Geenafstand"/>
        <w:numPr>
          <w:ilvl w:val="0"/>
          <w:numId w:val="43"/>
        </w:numPr>
      </w:pPr>
      <w:r w:rsidRPr="004E2B1D">
        <w:t>Adaptatie zoals film, dans, theater, musical</w:t>
      </w:r>
    </w:p>
    <w:p w14:paraId="45A3DDD9" w14:textId="7B73066D" w:rsidR="00F63EB2" w:rsidRPr="004E2B1D" w:rsidRDefault="00F63EB2" w:rsidP="00A20298">
      <w:pPr>
        <w:pStyle w:val="Geenafstand"/>
        <w:numPr>
          <w:ilvl w:val="0"/>
          <w:numId w:val="43"/>
        </w:numPr>
      </w:pPr>
      <w:r w:rsidRPr="004E2B1D">
        <w:t>Canon</w:t>
      </w:r>
    </w:p>
    <w:p w14:paraId="3A82A7E6" w14:textId="06CA72F2" w:rsidR="00F63EB2" w:rsidRPr="004E2B1D" w:rsidRDefault="00F63EB2" w:rsidP="00A20298">
      <w:pPr>
        <w:pStyle w:val="Geenafstand"/>
        <w:numPr>
          <w:ilvl w:val="0"/>
          <w:numId w:val="43"/>
        </w:numPr>
      </w:pPr>
      <w:r w:rsidRPr="004E2B1D">
        <w:t>Vernieuwing en traditie</w:t>
      </w:r>
    </w:p>
    <w:p w14:paraId="416FE2C5" w14:textId="1FA85E65" w:rsidR="00F63EB2" w:rsidRPr="004E2B1D" w:rsidRDefault="00F63EB2" w:rsidP="00A20298">
      <w:pPr>
        <w:pStyle w:val="Geenafstand"/>
        <w:numPr>
          <w:ilvl w:val="0"/>
          <w:numId w:val="43"/>
        </w:numPr>
      </w:pPr>
      <w:r w:rsidRPr="004E2B1D">
        <w:t>Visies op en functies van literatuur zoals autonomie (l’art pour l’art), engagement (literatuur en wereldverbetering, literatuur als volksverheffing), entertainment</w:t>
      </w:r>
    </w:p>
    <w:p w14:paraId="7C5B6C97" w14:textId="193A102D" w:rsidR="00F63EB2" w:rsidRPr="004E2B1D" w:rsidRDefault="00F63EB2" w:rsidP="00A20298">
      <w:pPr>
        <w:pStyle w:val="Geenafstand"/>
        <w:numPr>
          <w:ilvl w:val="0"/>
          <w:numId w:val="43"/>
        </w:numPr>
      </w:pPr>
      <w:r w:rsidRPr="004E2B1D">
        <w:t>Werking van het literaire bedrijf zoals organisaties, tijdschriften, prijzen, evenementen, vertalingen</w:t>
      </w:r>
    </w:p>
    <w:p w14:paraId="5A61D291" w14:textId="273592D9" w:rsidR="00F63EB2" w:rsidRPr="004E2B1D" w:rsidRDefault="00A20298" w:rsidP="00A20298">
      <w:pPr>
        <w:pStyle w:val="Geenafstand"/>
        <w:spacing w:before="120"/>
      </w:pPr>
      <w:r w:rsidRPr="004E2B1D">
        <w:rPr>
          <w:b/>
        </w:rPr>
        <w:t>*Procedurele kennis</w:t>
      </w:r>
    </w:p>
    <w:p w14:paraId="75D7EC4C" w14:textId="22F38C10" w:rsidR="00F63EB2" w:rsidRPr="004E2B1D" w:rsidRDefault="00F63EB2" w:rsidP="00A20298">
      <w:pPr>
        <w:pStyle w:val="Geenafstand"/>
        <w:numPr>
          <w:ilvl w:val="0"/>
          <w:numId w:val="44"/>
        </w:numPr>
      </w:pPr>
      <w:r w:rsidRPr="004E2B1D">
        <w:t xml:space="preserve">Toepassen van strategieën om literatuur te analyseren zoals </w:t>
      </w:r>
    </w:p>
    <w:p w14:paraId="779127D3" w14:textId="745119C7" w:rsidR="00F63EB2" w:rsidRPr="004E2B1D" w:rsidRDefault="00F63EB2" w:rsidP="00A20298">
      <w:pPr>
        <w:pStyle w:val="Geenafstand"/>
        <w:numPr>
          <w:ilvl w:val="2"/>
          <w:numId w:val="44"/>
        </w:numPr>
      </w:pPr>
      <w:r w:rsidRPr="004E2B1D">
        <w:t>het leggen van verbanden binnen en tussen teksten</w:t>
      </w:r>
    </w:p>
    <w:p w14:paraId="16B1D28D" w14:textId="6656CA92" w:rsidR="00F63EB2" w:rsidRPr="004E2B1D" w:rsidRDefault="00F63EB2" w:rsidP="00A20298">
      <w:pPr>
        <w:pStyle w:val="Geenafstand"/>
        <w:numPr>
          <w:ilvl w:val="2"/>
          <w:numId w:val="44"/>
        </w:numPr>
      </w:pPr>
      <w:r w:rsidRPr="004E2B1D">
        <w:t>het leggen van verbanden tussen teksten en literaire stromingen</w:t>
      </w:r>
    </w:p>
    <w:p w14:paraId="3EE7194E" w14:textId="2AA636CE" w:rsidR="00F63EB2" w:rsidRPr="004E2B1D" w:rsidRDefault="00F63EB2" w:rsidP="00A20298">
      <w:pPr>
        <w:pStyle w:val="Geenafstand"/>
        <w:numPr>
          <w:ilvl w:val="2"/>
          <w:numId w:val="44"/>
        </w:numPr>
      </w:pPr>
      <w:r w:rsidRPr="004E2B1D">
        <w:t>het onderscheiden dat iets een metafoor is</w:t>
      </w:r>
    </w:p>
    <w:p w14:paraId="42C29403" w14:textId="459148AA" w:rsidR="00F63EB2" w:rsidRPr="004E2B1D" w:rsidRDefault="00F63EB2" w:rsidP="00A20298">
      <w:pPr>
        <w:pStyle w:val="Geenafstand"/>
        <w:numPr>
          <w:ilvl w:val="2"/>
          <w:numId w:val="44"/>
        </w:numPr>
      </w:pPr>
      <w:r w:rsidRPr="004E2B1D">
        <w:t>het leggen van verbanden tussen origineel en bewerking</w:t>
      </w:r>
    </w:p>
    <w:p w14:paraId="3DB5064A" w14:textId="719D74B3" w:rsidR="00F63EB2" w:rsidRPr="004E2B1D" w:rsidRDefault="00F63EB2" w:rsidP="00A20298">
      <w:pPr>
        <w:pStyle w:val="Geenafstand"/>
        <w:numPr>
          <w:ilvl w:val="2"/>
          <w:numId w:val="44"/>
        </w:numPr>
      </w:pPr>
      <w:r w:rsidRPr="004E2B1D">
        <w:t>het leggen van verbanden tussen teksten, de literair-historische context en de maatschappelijke context</w:t>
      </w:r>
    </w:p>
    <w:p w14:paraId="64BF1E7F" w14:textId="4092FA27" w:rsidR="00F63EB2" w:rsidRPr="004E2B1D" w:rsidRDefault="00F63EB2" w:rsidP="00A20298">
      <w:pPr>
        <w:pStyle w:val="Geenafstand"/>
        <w:numPr>
          <w:ilvl w:val="0"/>
          <w:numId w:val="44"/>
        </w:numPr>
      </w:pPr>
      <w:r w:rsidRPr="004E2B1D">
        <w:t>Herkennen van literatuuropvattingen doorheen de tijd zoals autonomie (l’art pour l’art), engagement (literatuur en wereldverbetering, literatuur als volksverheffing), entertainment</w:t>
      </w:r>
    </w:p>
    <w:p w14:paraId="47C60375" w14:textId="39C838A4" w:rsidR="00F63EB2" w:rsidRPr="004E2B1D" w:rsidRDefault="00A20298" w:rsidP="00A20298">
      <w:pPr>
        <w:pStyle w:val="Geenafstand"/>
        <w:spacing w:before="120"/>
      </w:pPr>
      <w:r w:rsidRPr="004E2B1D">
        <w:rPr>
          <w:b/>
          <w:color w:val="FF0000"/>
        </w:rPr>
        <w:t>Met inbegrip van tekstkenmerken</w:t>
      </w:r>
    </w:p>
    <w:p w14:paraId="3D764CA0" w14:textId="43A38863" w:rsidR="00F63EB2" w:rsidRPr="004E2B1D" w:rsidRDefault="00F63EB2" w:rsidP="00F63EB2">
      <w:pPr>
        <w:pStyle w:val="Geenafstand"/>
      </w:pPr>
      <w:r w:rsidRPr="004E2B1D">
        <w:t>Nederlandse literatuur en naar het Nederlands vertaalde wereldliteratuur</w:t>
      </w:r>
    </w:p>
    <w:p w14:paraId="7E66798D" w14:textId="1890CA52" w:rsidR="00F63EB2" w:rsidRPr="004E2B1D" w:rsidRDefault="00A20298" w:rsidP="00A20298">
      <w:pPr>
        <w:pStyle w:val="Geenafstand"/>
        <w:spacing w:before="120"/>
      </w:pPr>
      <w:r w:rsidRPr="004E2B1D">
        <w:rPr>
          <w:b/>
          <w:color w:val="FF0000"/>
        </w:rPr>
        <w:t>Met inbegrip van dimensies eindterm</w:t>
      </w:r>
    </w:p>
    <w:p w14:paraId="3469C2F7" w14:textId="7234FFF4" w:rsidR="00F63EB2" w:rsidRPr="004E2B1D" w:rsidRDefault="00A20298" w:rsidP="00F63EB2">
      <w:pPr>
        <w:pStyle w:val="Geenafstand"/>
      </w:pPr>
      <w:r w:rsidRPr="004E2B1D">
        <w:rPr>
          <w:b/>
        </w:rPr>
        <w:t xml:space="preserve">Cognitieve dimensie: </w:t>
      </w:r>
      <w:r w:rsidR="00F63EB2" w:rsidRPr="004E2B1D">
        <w:t>beheersingsniveau analyseren</w:t>
      </w:r>
    </w:p>
    <w:p w14:paraId="585A9B5D" w14:textId="673DAF53" w:rsidR="00F63EB2" w:rsidRPr="004E2B1D" w:rsidRDefault="00F63EB2" w:rsidP="00AF4EC1">
      <w:pPr>
        <w:pStyle w:val="Tussentitels"/>
      </w:pPr>
      <w:bookmarkStart w:id="14" w:name="_Toc61556013"/>
      <w:r w:rsidRPr="004E2B1D">
        <w:t>Nederlands: communicatieve vaardigheden</w:t>
      </w:r>
      <w:bookmarkEnd w:id="14"/>
    </w:p>
    <w:p w14:paraId="55C169E0" w14:textId="315970E6" w:rsidR="00F63EB2" w:rsidRPr="004E2B1D" w:rsidRDefault="00F63EB2" w:rsidP="00A20298">
      <w:pPr>
        <w:pStyle w:val="Eindterm"/>
      </w:pPr>
      <w:r w:rsidRPr="004E2B1D">
        <w:t>De leerlingen vatten mondelinge teksten schriftelijk of mondeling samen in functie van doelgerichte informatieverwerking en communicatie.</w:t>
      </w:r>
    </w:p>
    <w:p w14:paraId="780791A2" w14:textId="2325A3CD" w:rsidR="00F63EB2" w:rsidRPr="004E2B1D" w:rsidRDefault="00A20298" w:rsidP="00A20298">
      <w:pPr>
        <w:pStyle w:val="Geenafstand"/>
        <w:spacing w:before="120"/>
      </w:pPr>
      <w:r w:rsidRPr="004E2B1D">
        <w:rPr>
          <w:b/>
          <w:color w:val="FF0000"/>
        </w:rPr>
        <w:t>Met inbegrip van kennis</w:t>
      </w:r>
    </w:p>
    <w:p w14:paraId="556AFD32" w14:textId="110F391E" w:rsidR="00F63EB2" w:rsidRPr="004E2B1D" w:rsidRDefault="00A20298" w:rsidP="00A20298">
      <w:pPr>
        <w:pStyle w:val="Geenafstand"/>
        <w:spacing w:before="120"/>
      </w:pPr>
      <w:r w:rsidRPr="004E2B1D">
        <w:rPr>
          <w:b/>
        </w:rPr>
        <w:t>*Conceptuele kennis</w:t>
      </w:r>
    </w:p>
    <w:p w14:paraId="04803F0F" w14:textId="20DE8471" w:rsidR="00F63EB2" w:rsidRPr="004E2B1D" w:rsidRDefault="00F63EB2" w:rsidP="00A20298">
      <w:pPr>
        <w:pStyle w:val="Geenafstand"/>
        <w:numPr>
          <w:ilvl w:val="0"/>
          <w:numId w:val="45"/>
        </w:numPr>
      </w:pPr>
      <w:r w:rsidRPr="004E2B1D">
        <w:t>Sleutelwoorden, kernzinnen</w:t>
      </w:r>
    </w:p>
    <w:p w14:paraId="46FFD866" w14:textId="138BB001" w:rsidR="00F63EB2" w:rsidRPr="004E2B1D" w:rsidRDefault="00F63EB2" w:rsidP="00A20298">
      <w:pPr>
        <w:pStyle w:val="Geenafstand"/>
        <w:numPr>
          <w:ilvl w:val="0"/>
          <w:numId w:val="45"/>
        </w:numPr>
      </w:pPr>
      <w:r w:rsidRPr="004E2B1D">
        <w:t>Herformulering, samenvatting</w:t>
      </w:r>
    </w:p>
    <w:p w14:paraId="601D9280" w14:textId="70EBDEBE" w:rsidR="00F63EB2" w:rsidRPr="004E2B1D" w:rsidRDefault="00F63EB2" w:rsidP="00A20298">
      <w:pPr>
        <w:pStyle w:val="Geenafstand"/>
        <w:numPr>
          <w:ilvl w:val="0"/>
          <w:numId w:val="45"/>
        </w:numPr>
      </w:pPr>
      <w:r w:rsidRPr="004E2B1D">
        <w:t>Criteria van een samenvatting</w:t>
      </w:r>
    </w:p>
    <w:p w14:paraId="698A2358" w14:textId="77EB7D1F" w:rsidR="00F63EB2" w:rsidRPr="004E2B1D" w:rsidRDefault="00A20298" w:rsidP="00A20298">
      <w:pPr>
        <w:pStyle w:val="Geenafstand"/>
        <w:spacing w:before="120"/>
      </w:pPr>
      <w:r w:rsidRPr="004E2B1D">
        <w:rPr>
          <w:b/>
        </w:rPr>
        <w:t>*Procedurele kennis</w:t>
      </w:r>
    </w:p>
    <w:p w14:paraId="737AE7EB" w14:textId="2C3D8AA7" w:rsidR="00F63EB2" w:rsidRPr="004E2B1D" w:rsidRDefault="00F63EB2" w:rsidP="00A20298">
      <w:pPr>
        <w:pStyle w:val="Geenafstand"/>
        <w:numPr>
          <w:ilvl w:val="0"/>
          <w:numId w:val="46"/>
        </w:numPr>
      </w:pPr>
      <w:r w:rsidRPr="004E2B1D">
        <w:t xml:space="preserve">Verkort weergeven van de inhoud van mondelinge teksten en herformuleren op het vlak van woordgebruik en zinsbouw </w:t>
      </w:r>
    </w:p>
    <w:p w14:paraId="6293AD53" w14:textId="56160CF1" w:rsidR="00F63EB2" w:rsidRPr="004E2B1D" w:rsidRDefault="00F63EB2" w:rsidP="00A20298">
      <w:pPr>
        <w:pStyle w:val="Geenafstand"/>
        <w:numPr>
          <w:ilvl w:val="0"/>
          <w:numId w:val="46"/>
        </w:numPr>
      </w:pPr>
      <w:r w:rsidRPr="004E2B1D">
        <w:t>Toepassen van strategieën: sleutelwoorden en kernzinnen noteren</w:t>
      </w:r>
    </w:p>
    <w:p w14:paraId="128FD6F1" w14:textId="77777777" w:rsidR="00A20298" w:rsidRPr="004E2B1D" w:rsidRDefault="00A20298">
      <w:pPr>
        <w:spacing w:after="200" w:line="276" w:lineRule="auto"/>
        <w:rPr>
          <w:rFonts w:ascii="Verdana" w:eastAsiaTheme="minorHAnsi" w:hAnsi="Verdana" w:cs="Calibri"/>
          <w:b/>
          <w:color w:val="FF0000"/>
          <w:lang w:val="nl-BE"/>
        </w:rPr>
      </w:pPr>
      <w:r w:rsidRPr="004E2B1D">
        <w:rPr>
          <w:rFonts w:ascii="Verdana" w:hAnsi="Verdana"/>
          <w:b/>
          <w:color w:val="FF0000"/>
        </w:rPr>
        <w:br w:type="page"/>
      </w:r>
    </w:p>
    <w:p w14:paraId="566D417C" w14:textId="26FB5245" w:rsidR="00F63EB2" w:rsidRPr="004E2B1D" w:rsidRDefault="00A20298" w:rsidP="00A20298">
      <w:pPr>
        <w:pStyle w:val="Geenafstand"/>
        <w:spacing w:before="120"/>
      </w:pPr>
      <w:r w:rsidRPr="004E2B1D">
        <w:rPr>
          <w:b/>
          <w:color w:val="FF0000"/>
        </w:rPr>
        <w:lastRenderedPageBreak/>
        <w:t>Met inbegrip van tekstkenmerken</w:t>
      </w:r>
    </w:p>
    <w:p w14:paraId="3876274F" w14:textId="77777777" w:rsidR="00F63EB2" w:rsidRPr="004E2B1D" w:rsidRDefault="00F63EB2" w:rsidP="00F63EB2">
      <w:pPr>
        <w:pStyle w:val="Geenafstand"/>
      </w:pPr>
      <w:r w:rsidRPr="004E2B1D">
        <w:t xml:space="preserve">Kenmerken van de geproduceerde tekst </w:t>
      </w:r>
    </w:p>
    <w:p w14:paraId="27CEE5CE" w14:textId="393939CD" w:rsidR="00F63EB2" w:rsidRPr="004E2B1D" w:rsidRDefault="00F63EB2" w:rsidP="00A20298">
      <w:pPr>
        <w:pStyle w:val="Geenafstand"/>
        <w:numPr>
          <w:ilvl w:val="1"/>
          <w:numId w:val="47"/>
        </w:numPr>
        <w:ind w:left="567"/>
      </w:pPr>
      <w:r w:rsidRPr="004E2B1D">
        <w:t>Tekst die de belangrijkste elementen van de ontvangen tekst en hun onderlinge verbanden weergeeft en die in hoge mate geherformuleerd is op het vlak van woordgebruik en zinsbouw</w:t>
      </w:r>
    </w:p>
    <w:p w14:paraId="4752DD16" w14:textId="144D3127" w:rsidR="00F63EB2" w:rsidRPr="004E2B1D" w:rsidRDefault="00F63EB2" w:rsidP="00A20298">
      <w:pPr>
        <w:pStyle w:val="Geenafstand"/>
        <w:numPr>
          <w:ilvl w:val="1"/>
          <w:numId w:val="47"/>
        </w:numPr>
        <w:ind w:left="567"/>
      </w:pPr>
      <w:r w:rsidRPr="004E2B1D">
        <w:t>Tekst die korter is dan de ontvangen tekst</w:t>
      </w:r>
    </w:p>
    <w:p w14:paraId="50F8793F" w14:textId="70636873" w:rsidR="00F63EB2" w:rsidRPr="004E2B1D" w:rsidRDefault="00F63EB2" w:rsidP="00A20298">
      <w:pPr>
        <w:pStyle w:val="Geenafstand"/>
        <w:numPr>
          <w:ilvl w:val="1"/>
          <w:numId w:val="47"/>
        </w:numPr>
        <w:ind w:left="567"/>
      </w:pPr>
      <w:r w:rsidRPr="004E2B1D">
        <w:t>Tekst met een hogere informatiedichtheid dan die van de ontvangen tekst</w:t>
      </w:r>
    </w:p>
    <w:p w14:paraId="67504113" w14:textId="30AB0854" w:rsidR="00F63EB2" w:rsidRPr="004E2B1D" w:rsidRDefault="00F63EB2" w:rsidP="00A20298">
      <w:pPr>
        <w:pStyle w:val="Geenafstand"/>
        <w:numPr>
          <w:ilvl w:val="1"/>
          <w:numId w:val="47"/>
        </w:numPr>
        <w:ind w:left="567"/>
      </w:pPr>
      <w:r w:rsidRPr="004E2B1D">
        <w:t>Duidelijk herkenbare tekstverbanden zoals door gebruik van gepaste signaalwoorden, tekens en symbolen</w:t>
      </w:r>
    </w:p>
    <w:p w14:paraId="219C59F2" w14:textId="0230E008" w:rsidR="00F63EB2" w:rsidRPr="004E2B1D" w:rsidRDefault="00F63EB2" w:rsidP="00A20298">
      <w:pPr>
        <w:pStyle w:val="Geenafstand"/>
        <w:numPr>
          <w:ilvl w:val="1"/>
          <w:numId w:val="47"/>
        </w:numPr>
        <w:ind w:left="567"/>
      </w:pPr>
      <w:r w:rsidRPr="004E2B1D">
        <w:t>Gebruik van het Standaardnederlands</w:t>
      </w:r>
    </w:p>
    <w:p w14:paraId="06336DE3" w14:textId="11357B17" w:rsidR="00F63EB2" w:rsidRPr="004E2B1D" w:rsidRDefault="00A20298" w:rsidP="00A20298">
      <w:pPr>
        <w:pStyle w:val="Geenafstand"/>
        <w:spacing w:before="120"/>
      </w:pPr>
      <w:r w:rsidRPr="004E2B1D">
        <w:rPr>
          <w:b/>
          <w:color w:val="FF0000"/>
        </w:rPr>
        <w:t>Met inbegrip van dimensies eindterm</w:t>
      </w:r>
    </w:p>
    <w:p w14:paraId="13104085" w14:textId="2B7872E5" w:rsidR="00F63EB2" w:rsidRPr="004E2B1D" w:rsidRDefault="00A20298" w:rsidP="00F63EB2">
      <w:pPr>
        <w:pStyle w:val="Geenafstand"/>
      </w:pPr>
      <w:r w:rsidRPr="004E2B1D">
        <w:rPr>
          <w:b/>
        </w:rPr>
        <w:t xml:space="preserve">Cognitieve dimensie: </w:t>
      </w:r>
      <w:r w:rsidR="00F63EB2" w:rsidRPr="004E2B1D">
        <w:t>beheersingsniveau creëren</w:t>
      </w:r>
    </w:p>
    <w:p w14:paraId="0549F649" w14:textId="25EB0497" w:rsidR="00F63EB2" w:rsidRPr="004E2B1D" w:rsidRDefault="00F63EB2" w:rsidP="00A20298">
      <w:pPr>
        <w:pStyle w:val="Eindterm"/>
      </w:pPr>
      <w:r w:rsidRPr="004E2B1D">
        <w:t>De leerlingen herformuleren (delen van) schriftelijke en mondelinge teksten in functie van de doelgroep, het kanaal of het medium.</w:t>
      </w:r>
    </w:p>
    <w:p w14:paraId="0179F0EA" w14:textId="6A895846" w:rsidR="00F63EB2" w:rsidRPr="004E2B1D" w:rsidRDefault="00A20298" w:rsidP="00A20298">
      <w:pPr>
        <w:pStyle w:val="Geenafstand"/>
        <w:spacing w:before="120"/>
      </w:pPr>
      <w:r w:rsidRPr="004E2B1D">
        <w:rPr>
          <w:b/>
          <w:color w:val="FF0000"/>
        </w:rPr>
        <w:t>Met inbegrip van kennis</w:t>
      </w:r>
    </w:p>
    <w:p w14:paraId="3E1C02CC" w14:textId="2847AE9B" w:rsidR="00F63EB2" w:rsidRPr="004E2B1D" w:rsidRDefault="00A20298" w:rsidP="00A20298">
      <w:pPr>
        <w:pStyle w:val="Geenafstand"/>
        <w:spacing w:before="120"/>
      </w:pPr>
      <w:r w:rsidRPr="004E2B1D">
        <w:rPr>
          <w:b/>
        </w:rPr>
        <w:t>*Conceptuele kennis</w:t>
      </w:r>
    </w:p>
    <w:p w14:paraId="53A41205" w14:textId="7603D79D" w:rsidR="00F63EB2" w:rsidRPr="004E2B1D" w:rsidRDefault="00F63EB2" w:rsidP="00A20298">
      <w:pPr>
        <w:pStyle w:val="Geenafstand"/>
        <w:numPr>
          <w:ilvl w:val="0"/>
          <w:numId w:val="48"/>
        </w:numPr>
      </w:pPr>
      <w:r w:rsidRPr="004E2B1D">
        <w:t xml:space="preserve">Herformulering </w:t>
      </w:r>
    </w:p>
    <w:p w14:paraId="58541AD0" w14:textId="0C738AA3" w:rsidR="00F63EB2" w:rsidRPr="004E2B1D" w:rsidRDefault="00F63EB2" w:rsidP="00A20298">
      <w:pPr>
        <w:pStyle w:val="Geenafstand"/>
        <w:numPr>
          <w:ilvl w:val="0"/>
          <w:numId w:val="48"/>
        </w:numPr>
      </w:pPr>
      <w:r w:rsidRPr="004E2B1D">
        <w:t>Communicatiekanalen zoals face-to-face, schriftelijk, audiovisueel</w:t>
      </w:r>
    </w:p>
    <w:p w14:paraId="2D9584F7" w14:textId="479A5892" w:rsidR="00F63EB2" w:rsidRPr="004E2B1D" w:rsidRDefault="00F63EB2" w:rsidP="00A20298">
      <w:pPr>
        <w:pStyle w:val="Geenafstand"/>
        <w:numPr>
          <w:ilvl w:val="0"/>
          <w:numId w:val="48"/>
        </w:numPr>
      </w:pPr>
      <w:r w:rsidRPr="004E2B1D">
        <w:t>Sociale media zoals Twitter, Facebook, blog, vlog, LinkedIn, YouTube, nieuwsbrief, mail, podcast</w:t>
      </w:r>
    </w:p>
    <w:p w14:paraId="5C1AC4AE" w14:textId="0744AC37" w:rsidR="00F63EB2" w:rsidRPr="004E2B1D" w:rsidRDefault="00F63EB2" w:rsidP="00A20298">
      <w:pPr>
        <w:pStyle w:val="Geenafstand"/>
        <w:numPr>
          <w:ilvl w:val="0"/>
          <w:numId w:val="48"/>
        </w:numPr>
      </w:pPr>
      <w:r w:rsidRPr="004E2B1D">
        <w:t>Communicatiemodel: zender, boodschap, ontvanger, kanaal, medium, context, doel, effect, ruis, code</w:t>
      </w:r>
    </w:p>
    <w:p w14:paraId="09F835F5" w14:textId="708F5EEB" w:rsidR="00F63EB2" w:rsidRPr="004E2B1D" w:rsidRDefault="00F63EB2" w:rsidP="00A20298">
      <w:pPr>
        <w:pStyle w:val="Geenafstand"/>
        <w:numPr>
          <w:ilvl w:val="0"/>
          <w:numId w:val="48"/>
        </w:numPr>
      </w:pPr>
      <w:r w:rsidRPr="004E2B1D">
        <w:t>Tekstconventies</w:t>
      </w:r>
    </w:p>
    <w:p w14:paraId="123ABD51" w14:textId="557E799D" w:rsidR="00F63EB2" w:rsidRPr="004E2B1D" w:rsidRDefault="00A20298" w:rsidP="00A20298">
      <w:pPr>
        <w:pStyle w:val="Geenafstand"/>
        <w:spacing w:before="120"/>
      </w:pPr>
      <w:r w:rsidRPr="004E2B1D">
        <w:rPr>
          <w:b/>
        </w:rPr>
        <w:t>*Procedurele kennis</w:t>
      </w:r>
    </w:p>
    <w:p w14:paraId="727D8093" w14:textId="0EF29D94" w:rsidR="00F63EB2" w:rsidRPr="004E2B1D" w:rsidRDefault="00F63EB2" w:rsidP="00A20298">
      <w:pPr>
        <w:pStyle w:val="Geenafstand"/>
        <w:numPr>
          <w:ilvl w:val="0"/>
          <w:numId w:val="49"/>
        </w:numPr>
      </w:pPr>
      <w:r w:rsidRPr="004E2B1D">
        <w:t>Reflecteren op talige communicatie om teksten te herformuleren in functie van doelgerichte communicatie met aandacht voor de doelgroep, het kanaal of het medium</w:t>
      </w:r>
    </w:p>
    <w:p w14:paraId="53BA716D" w14:textId="0C940226" w:rsidR="00F63EB2" w:rsidRPr="004E2B1D" w:rsidRDefault="00F63EB2" w:rsidP="00A20298">
      <w:pPr>
        <w:pStyle w:val="Geenafstand"/>
        <w:numPr>
          <w:ilvl w:val="0"/>
          <w:numId w:val="49"/>
        </w:numPr>
      </w:pPr>
      <w:r w:rsidRPr="004E2B1D">
        <w:t xml:space="preserve">Herformuleren van teksten op het vlak van woordgebruik en zinsbouw in functie van de doelgroep, het kanaal of het medium </w:t>
      </w:r>
    </w:p>
    <w:p w14:paraId="329E3D56" w14:textId="252314F1" w:rsidR="00F63EB2" w:rsidRPr="004E2B1D" w:rsidRDefault="00F63EB2" w:rsidP="00A20298">
      <w:pPr>
        <w:pStyle w:val="Geenafstand"/>
        <w:numPr>
          <w:ilvl w:val="0"/>
          <w:numId w:val="49"/>
        </w:numPr>
      </w:pPr>
      <w:r w:rsidRPr="004E2B1D">
        <w:t xml:space="preserve">Gebruiken van een communicatiemodel </w:t>
      </w:r>
    </w:p>
    <w:p w14:paraId="598DA780" w14:textId="321DFA31" w:rsidR="00F63EB2" w:rsidRPr="004E2B1D" w:rsidRDefault="00F63EB2" w:rsidP="00A20298">
      <w:pPr>
        <w:pStyle w:val="Geenafstand"/>
        <w:numPr>
          <w:ilvl w:val="0"/>
          <w:numId w:val="49"/>
        </w:numPr>
      </w:pPr>
      <w:r w:rsidRPr="004E2B1D">
        <w:t>Toepassen van tekstconventies</w:t>
      </w:r>
    </w:p>
    <w:p w14:paraId="2A5FAC4C" w14:textId="2535A034" w:rsidR="00F63EB2" w:rsidRPr="004E2B1D" w:rsidRDefault="00A20298" w:rsidP="00A20298">
      <w:pPr>
        <w:pStyle w:val="Geenafstand"/>
        <w:spacing w:before="120"/>
      </w:pPr>
      <w:r w:rsidRPr="004E2B1D">
        <w:rPr>
          <w:b/>
          <w:color w:val="FF0000"/>
        </w:rPr>
        <w:t>Met inbegrip van tekstkenmerken</w:t>
      </w:r>
    </w:p>
    <w:p w14:paraId="3361AE6F" w14:textId="77777777" w:rsidR="00F63EB2" w:rsidRPr="004E2B1D" w:rsidRDefault="00F63EB2" w:rsidP="00F63EB2">
      <w:pPr>
        <w:pStyle w:val="Geenafstand"/>
      </w:pPr>
      <w:r w:rsidRPr="004E2B1D">
        <w:t>Kenmerken van de geproduceerde tekst</w:t>
      </w:r>
    </w:p>
    <w:p w14:paraId="1CD7413E" w14:textId="70F25CB4" w:rsidR="00F63EB2" w:rsidRPr="004E2B1D" w:rsidRDefault="00F63EB2" w:rsidP="00A20298">
      <w:pPr>
        <w:pStyle w:val="Geenafstand"/>
        <w:numPr>
          <w:ilvl w:val="0"/>
          <w:numId w:val="50"/>
        </w:numPr>
      </w:pPr>
      <w:r w:rsidRPr="004E2B1D">
        <w:t>*Schriftelijke of mondelinge tekst die in hoge mate geherformuleerd is op het vlak van woordgebruik en zinsbouw in functie van de doelgroep, het kanaal of medium en die inhoudelijk niet fundamenteel afwijkt van de ontvangen tekst</w:t>
      </w:r>
    </w:p>
    <w:p w14:paraId="08EEA50B" w14:textId="1888AA3C" w:rsidR="00F63EB2" w:rsidRPr="004E2B1D" w:rsidRDefault="00A20298" w:rsidP="00A20298">
      <w:pPr>
        <w:pStyle w:val="Geenafstand"/>
        <w:spacing w:before="120"/>
      </w:pPr>
      <w:r w:rsidRPr="004E2B1D">
        <w:rPr>
          <w:b/>
          <w:color w:val="FF0000"/>
        </w:rPr>
        <w:t>Met inbegrip van dimensies eindterm</w:t>
      </w:r>
    </w:p>
    <w:p w14:paraId="5F76AD39" w14:textId="44F5E539" w:rsidR="00F63EB2" w:rsidRPr="004E2B1D" w:rsidRDefault="00A20298" w:rsidP="00F63EB2">
      <w:pPr>
        <w:pStyle w:val="Geenafstand"/>
      </w:pPr>
      <w:r w:rsidRPr="004E2B1D">
        <w:rPr>
          <w:b/>
        </w:rPr>
        <w:t xml:space="preserve">Cognitieve dimensie: </w:t>
      </w:r>
      <w:r w:rsidR="00F63EB2" w:rsidRPr="004E2B1D">
        <w:t>beheersingsniveau creëren</w:t>
      </w:r>
    </w:p>
    <w:p w14:paraId="43AE9525" w14:textId="7B0EBAFD" w:rsidR="00F63EB2" w:rsidRPr="004E2B1D" w:rsidRDefault="00F63EB2" w:rsidP="00A20298">
      <w:pPr>
        <w:pStyle w:val="Eindterm"/>
      </w:pPr>
      <w:r w:rsidRPr="004E2B1D">
        <w:t>De leerlingen redigeren schriftelijke teksten op taalgebruik en consistentie.</w:t>
      </w:r>
    </w:p>
    <w:p w14:paraId="1B9C7978" w14:textId="22969EB3" w:rsidR="00F63EB2" w:rsidRPr="004E2B1D" w:rsidRDefault="00A20298" w:rsidP="00A20298">
      <w:pPr>
        <w:pStyle w:val="Geenafstand"/>
        <w:spacing w:before="120"/>
      </w:pPr>
      <w:r w:rsidRPr="004E2B1D">
        <w:rPr>
          <w:b/>
          <w:color w:val="FF0000"/>
        </w:rPr>
        <w:t>Met inbegrip van kennis</w:t>
      </w:r>
    </w:p>
    <w:p w14:paraId="5CECBFF1" w14:textId="2F67CB0A" w:rsidR="00F63EB2" w:rsidRPr="004E2B1D" w:rsidRDefault="00A20298" w:rsidP="00A20298">
      <w:pPr>
        <w:pStyle w:val="Geenafstand"/>
        <w:spacing w:before="120"/>
      </w:pPr>
      <w:r w:rsidRPr="004E2B1D">
        <w:rPr>
          <w:b/>
        </w:rPr>
        <w:t>*Conceptuele kennis</w:t>
      </w:r>
    </w:p>
    <w:p w14:paraId="018C681B" w14:textId="603E57CA" w:rsidR="00F63EB2" w:rsidRPr="004E2B1D" w:rsidRDefault="00F63EB2" w:rsidP="00F63EB2">
      <w:pPr>
        <w:pStyle w:val="Geenafstand"/>
      </w:pPr>
      <w:r w:rsidRPr="004E2B1D">
        <w:t>Criteria die van belang zijn bij het redigeren: Standaardnederlands, spelling, interpunctie, woordkeuze, zinsbouw, helderheid, stijl, vormcorrectheid, adequaatheid, tekstconventies, tekststructuur, registerkeuze</w:t>
      </w:r>
    </w:p>
    <w:p w14:paraId="02828856" w14:textId="26720B17" w:rsidR="00F63EB2" w:rsidRPr="004E2B1D" w:rsidRDefault="00A20298" w:rsidP="00A20298">
      <w:pPr>
        <w:pStyle w:val="Geenafstand"/>
        <w:spacing w:before="120"/>
      </w:pPr>
      <w:r w:rsidRPr="004E2B1D">
        <w:rPr>
          <w:b/>
        </w:rPr>
        <w:t>*Procedurele kennis</w:t>
      </w:r>
    </w:p>
    <w:p w14:paraId="64B50B61" w14:textId="6FCF57B8" w:rsidR="00F63EB2" w:rsidRPr="004E2B1D" w:rsidRDefault="00F63EB2" w:rsidP="00A20298">
      <w:pPr>
        <w:pStyle w:val="Geenafstand"/>
        <w:numPr>
          <w:ilvl w:val="0"/>
          <w:numId w:val="51"/>
        </w:numPr>
      </w:pPr>
      <w:r w:rsidRPr="004E2B1D">
        <w:t>Reflecteren op taalgebruik en consistentie om teksten te redigeren in functie van doelgerichte communicatie</w:t>
      </w:r>
    </w:p>
    <w:p w14:paraId="10828029" w14:textId="00651639" w:rsidR="00F63EB2" w:rsidRPr="004E2B1D" w:rsidRDefault="00F63EB2" w:rsidP="00A20298">
      <w:pPr>
        <w:pStyle w:val="Geenafstand"/>
        <w:numPr>
          <w:ilvl w:val="0"/>
          <w:numId w:val="51"/>
        </w:numPr>
      </w:pPr>
      <w:r w:rsidRPr="004E2B1D">
        <w:t>Redigeren van teksten op het vlak van Standaardnederlands, spelling, interpunctie, woordkeuze, zinsbouw, helderheid, stijl, vormcorrectheid, adequaatheid, tekstconventies, tekststructuur, registerkeuze</w:t>
      </w:r>
    </w:p>
    <w:p w14:paraId="0F865D52" w14:textId="3EC9C126" w:rsidR="00F63EB2" w:rsidRPr="004E2B1D" w:rsidRDefault="00F63EB2" w:rsidP="00A20298">
      <w:pPr>
        <w:pStyle w:val="Geenafstand"/>
        <w:numPr>
          <w:ilvl w:val="0"/>
          <w:numId w:val="51"/>
        </w:numPr>
      </w:pPr>
      <w:r w:rsidRPr="004E2B1D">
        <w:lastRenderedPageBreak/>
        <w:t>Gebruiken van talige hulpmiddelen</w:t>
      </w:r>
    </w:p>
    <w:p w14:paraId="30B6C810" w14:textId="2FC530E9" w:rsidR="00F63EB2" w:rsidRPr="004E2B1D" w:rsidRDefault="00A20298" w:rsidP="00A20298">
      <w:pPr>
        <w:pStyle w:val="Geenafstand"/>
        <w:spacing w:before="120"/>
      </w:pPr>
      <w:r w:rsidRPr="004E2B1D">
        <w:rPr>
          <w:b/>
          <w:color w:val="FF0000"/>
        </w:rPr>
        <w:t>Met inbegrip van tekstkenmerken</w:t>
      </w:r>
    </w:p>
    <w:p w14:paraId="6F25ED45" w14:textId="77777777" w:rsidR="00F63EB2" w:rsidRPr="004E2B1D" w:rsidRDefault="00F63EB2" w:rsidP="00F63EB2">
      <w:pPr>
        <w:pStyle w:val="Geenafstand"/>
      </w:pPr>
      <w:r w:rsidRPr="004E2B1D">
        <w:t>Kenmerken van de geproduceerde tekst:</w:t>
      </w:r>
    </w:p>
    <w:p w14:paraId="7DD7BFDE" w14:textId="0879311B" w:rsidR="00F63EB2" w:rsidRPr="004E2B1D" w:rsidRDefault="00F63EB2" w:rsidP="00A20298">
      <w:pPr>
        <w:pStyle w:val="Geenafstand"/>
        <w:numPr>
          <w:ilvl w:val="0"/>
          <w:numId w:val="50"/>
        </w:numPr>
      </w:pPr>
      <w:r w:rsidRPr="004E2B1D">
        <w:t>Tekst die qua taalgebruik en consistentie op punt staat</w:t>
      </w:r>
    </w:p>
    <w:p w14:paraId="58E898F0" w14:textId="2C978D5E" w:rsidR="00F63EB2" w:rsidRPr="004E2B1D" w:rsidRDefault="00A20298" w:rsidP="00A20298">
      <w:pPr>
        <w:pStyle w:val="Geenafstand"/>
        <w:spacing w:before="120"/>
      </w:pPr>
      <w:r w:rsidRPr="004E2B1D">
        <w:rPr>
          <w:b/>
          <w:color w:val="FF0000"/>
        </w:rPr>
        <w:t>Met inbegrip van dimensies eindterm</w:t>
      </w:r>
    </w:p>
    <w:p w14:paraId="2D55F8CC" w14:textId="1405CF03" w:rsidR="00F63EB2" w:rsidRPr="004E2B1D" w:rsidRDefault="00A20298" w:rsidP="00F63EB2">
      <w:pPr>
        <w:pStyle w:val="Geenafstand"/>
      </w:pPr>
      <w:r w:rsidRPr="004E2B1D">
        <w:rPr>
          <w:b/>
        </w:rPr>
        <w:t xml:space="preserve">Cognitieve dimensie: </w:t>
      </w:r>
      <w:r w:rsidR="00F63EB2" w:rsidRPr="004E2B1D">
        <w:t>beheersingsniveau creëren</w:t>
      </w:r>
    </w:p>
    <w:p w14:paraId="030C62FD" w14:textId="22704F1F" w:rsidR="00F63EB2" w:rsidRPr="004E2B1D" w:rsidRDefault="00F63EB2" w:rsidP="00AF4EC1">
      <w:pPr>
        <w:pStyle w:val="Tussentitels"/>
      </w:pPr>
      <w:bookmarkStart w:id="15" w:name="_Toc61556014"/>
      <w:r w:rsidRPr="004E2B1D">
        <w:t>Nederlands: pakket uit de communicatieve vaardigheden</w:t>
      </w:r>
      <w:bookmarkEnd w:id="15"/>
    </w:p>
    <w:p w14:paraId="28A5CE35" w14:textId="4FF50D4E" w:rsidR="00F63EB2" w:rsidRPr="004E2B1D" w:rsidRDefault="00F63EB2" w:rsidP="00A20298">
      <w:pPr>
        <w:pStyle w:val="Eindterm"/>
      </w:pPr>
      <w:r w:rsidRPr="004E2B1D">
        <w:t>De leerlingen herformuleren (delen van) schriftelijke en mondelinge teksten in functie van de doelgroep, het kanaal of het medium.</w:t>
      </w:r>
    </w:p>
    <w:p w14:paraId="7BE49252" w14:textId="14EB8FA8" w:rsidR="00F63EB2" w:rsidRPr="004E2B1D" w:rsidRDefault="00A20298" w:rsidP="00A20298">
      <w:pPr>
        <w:pStyle w:val="Geenafstand"/>
        <w:spacing w:before="120"/>
      </w:pPr>
      <w:r w:rsidRPr="004E2B1D">
        <w:rPr>
          <w:b/>
          <w:color w:val="FF0000"/>
        </w:rPr>
        <w:t>Met inbegrip van kennis</w:t>
      </w:r>
    </w:p>
    <w:p w14:paraId="0ACE44E6" w14:textId="5CA6E59F" w:rsidR="00F63EB2" w:rsidRPr="004E2B1D" w:rsidRDefault="00A20298" w:rsidP="00A20298">
      <w:pPr>
        <w:pStyle w:val="Geenafstand"/>
        <w:spacing w:before="120"/>
      </w:pPr>
      <w:r w:rsidRPr="004E2B1D">
        <w:rPr>
          <w:b/>
        </w:rPr>
        <w:t>*Conceptuele kennis</w:t>
      </w:r>
    </w:p>
    <w:p w14:paraId="2635D30B" w14:textId="63D34B4F" w:rsidR="00F63EB2" w:rsidRPr="004E2B1D" w:rsidRDefault="00F63EB2" w:rsidP="00A20298">
      <w:pPr>
        <w:pStyle w:val="Geenafstand"/>
        <w:numPr>
          <w:ilvl w:val="0"/>
          <w:numId w:val="52"/>
        </w:numPr>
      </w:pPr>
      <w:r w:rsidRPr="004E2B1D">
        <w:t xml:space="preserve">Herformulering </w:t>
      </w:r>
    </w:p>
    <w:p w14:paraId="79EE1C44" w14:textId="3BFCF3A9" w:rsidR="00F63EB2" w:rsidRPr="004E2B1D" w:rsidRDefault="00F63EB2" w:rsidP="00A20298">
      <w:pPr>
        <w:pStyle w:val="Geenafstand"/>
        <w:numPr>
          <w:ilvl w:val="0"/>
          <w:numId w:val="52"/>
        </w:numPr>
      </w:pPr>
      <w:r w:rsidRPr="004E2B1D">
        <w:t>Communicatiekanalen zoals face-to-face, schriftelijk, audiovisueel</w:t>
      </w:r>
    </w:p>
    <w:p w14:paraId="3EBF63A6" w14:textId="721C6BB0" w:rsidR="00F63EB2" w:rsidRPr="004E2B1D" w:rsidRDefault="00F63EB2" w:rsidP="00A20298">
      <w:pPr>
        <w:pStyle w:val="Geenafstand"/>
        <w:numPr>
          <w:ilvl w:val="0"/>
          <w:numId w:val="52"/>
        </w:numPr>
      </w:pPr>
      <w:r w:rsidRPr="004E2B1D">
        <w:t>Sociale media zoals Twitter, Facebook, blog, vlog, LinkedIn, YouTube, nieuwsbrief, mail, podcast</w:t>
      </w:r>
    </w:p>
    <w:p w14:paraId="4F5EB663" w14:textId="475C4236" w:rsidR="00F63EB2" w:rsidRPr="004E2B1D" w:rsidRDefault="00F63EB2" w:rsidP="00A20298">
      <w:pPr>
        <w:pStyle w:val="Geenafstand"/>
        <w:numPr>
          <w:ilvl w:val="0"/>
          <w:numId w:val="52"/>
        </w:numPr>
      </w:pPr>
      <w:r w:rsidRPr="004E2B1D">
        <w:t>Communicatiemodel: zender, boodschap, ontvanger, kanaal, medium, context, doel, effect, ruis, code</w:t>
      </w:r>
    </w:p>
    <w:p w14:paraId="7F87E10F" w14:textId="3964F473" w:rsidR="00F63EB2" w:rsidRPr="004E2B1D" w:rsidRDefault="00F63EB2" w:rsidP="00A20298">
      <w:pPr>
        <w:pStyle w:val="Geenafstand"/>
        <w:numPr>
          <w:ilvl w:val="0"/>
          <w:numId w:val="52"/>
        </w:numPr>
      </w:pPr>
      <w:r w:rsidRPr="004E2B1D">
        <w:t>Tekstconventies</w:t>
      </w:r>
    </w:p>
    <w:p w14:paraId="1AD1E846" w14:textId="6DAD3FFA" w:rsidR="00F63EB2" w:rsidRPr="004E2B1D" w:rsidRDefault="00A20298" w:rsidP="00A20298">
      <w:pPr>
        <w:pStyle w:val="Geenafstand"/>
        <w:spacing w:before="120"/>
      </w:pPr>
      <w:r w:rsidRPr="004E2B1D">
        <w:rPr>
          <w:b/>
        </w:rPr>
        <w:t>*Procedurele kennis</w:t>
      </w:r>
    </w:p>
    <w:p w14:paraId="01C88798" w14:textId="59626F5F" w:rsidR="00F63EB2" w:rsidRPr="004E2B1D" w:rsidRDefault="00F63EB2" w:rsidP="00A20298">
      <w:pPr>
        <w:pStyle w:val="Geenafstand"/>
        <w:numPr>
          <w:ilvl w:val="0"/>
          <w:numId w:val="53"/>
        </w:numPr>
      </w:pPr>
      <w:r w:rsidRPr="004E2B1D">
        <w:t>Reflecteren op talige communicatie om teksten te herformuleren in functie van doelgerichte communicatie met aandacht voor de doelgroep, het kanaal of het medium</w:t>
      </w:r>
    </w:p>
    <w:p w14:paraId="0506949C" w14:textId="3057715F" w:rsidR="00F63EB2" w:rsidRPr="004E2B1D" w:rsidRDefault="00F63EB2" w:rsidP="00A20298">
      <w:pPr>
        <w:pStyle w:val="Geenafstand"/>
        <w:numPr>
          <w:ilvl w:val="0"/>
          <w:numId w:val="53"/>
        </w:numPr>
      </w:pPr>
      <w:r w:rsidRPr="004E2B1D">
        <w:t xml:space="preserve">Herformuleren van teksten op het vlak van woordgebruik en zinsbouw in functie van de doelgroep, het kanaal of het medium </w:t>
      </w:r>
    </w:p>
    <w:p w14:paraId="687FD59A" w14:textId="25A50588" w:rsidR="00F63EB2" w:rsidRPr="004E2B1D" w:rsidRDefault="00F63EB2" w:rsidP="00A20298">
      <w:pPr>
        <w:pStyle w:val="Geenafstand"/>
        <w:numPr>
          <w:ilvl w:val="0"/>
          <w:numId w:val="53"/>
        </w:numPr>
      </w:pPr>
      <w:r w:rsidRPr="004E2B1D">
        <w:t xml:space="preserve">Gebruiken van een communicatiemodel </w:t>
      </w:r>
    </w:p>
    <w:p w14:paraId="253B5CB7" w14:textId="45554114" w:rsidR="00F63EB2" w:rsidRPr="004E2B1D" w:rsidRDefault="00F63EB2" w:rsidP="00A20298">
      <w:pPr>
        <w:pStyle w:val="Geenafstand"/>
        <w:numPr>
          <w:ilvl w:val="0"/>
          <w:numId w:val="53"/>
        </w:numPr>
      </w:pPr>
      <w:r w:rsidRPr="004E2B1D">
        <w:t>Toepassen van tekstconventies</w:t>
      </w:r>
    </w:p>
    <w:p w14:paraId="716098B1" w14:textId="755652F0" w:rsidR="00F63EB2" w:rsidRPr="004E2B1D" w:rsidRDefault="00A20298" w:rsidP="00A20298">
      <w:pPr>
        <w:pStyle w:val="Geenafstand"/>
        <w:spacing w:before="120"/>
      </w:pPr>
      <w:r w:rsidRPr="004E2B1D">
        <w:rPr>
          <w:b/>
          <w:color w:val="FF0000"/>
        </w:rPr>
        <w:t>Met inbegrip van tekstkenmerken</w:t>
      </w:r>
    </w:p>
    <w:p w14:paraId="1183A2A7" w14:textId="09B5BBD9" w:rsidR="00F63EB2" w:rsidRPr="004E2B1D" w:rsidRDefault="00F63EB2" w:rsidP="00F63EB2">
      <w:pPr>
        <w:pStyle w:val="Geenafstand"/>
      </w:pPr>
      <w:r w:rsidRPr="004E2B1D">
        <w:t>Schriftelijke of mondelinge tekst die in hoge mate geherformuleerd is op het vlak van woordgebruik en zinsbouw in functie van de doelgroep, het kanaal of medium en die inhoudelijk niet fundamenteel afwijkt van de ontvangen tekst</w:t>
      </w:r>
    </w:p>
    <w:p w14:paraId="0203A1DC" w14:textId="07A9DBD8" w:rsidR="00F63EB2" w:rsidRPr="004E2B1D" w:rsidRDefault="00A20298" w:rsidP="00A20298">
      <w:pPr>
        <w:pStyle w:val="Geenafstand"/>
        <w:spacing w:before="120"/>
      </w:pPr>
      <w:r w:rsidRPr="004E2B1D">
        <w:rPr>
          <w:b/>
          <w:color w:val="FF0000"/>
        </w:rPr>
        <w:t>Met inbegrip van dimensies eindterm</w:t>
      </w:r>
    </w:p>
    <w:p w14:paraId="23F3E0EC" w14:textId="2F833272" w:rsidR="00F63EB2" w:rsidRPr="004E2B1D" w:rsidRDefault="00A20298" w:rsidP="00F63EB2">
      <w:pPr>
        <w:pStyle w:val="Geenafstand"/>
      </w:pPr>
      <w:r w:rsidRPr="004E2B1D">
        <w:rPr>
          <w:b/>
        </w:rPr>
        <w:t xml:space="preserve">Cognitieve dimensie: </w:t>
      </w:r>
      <w:r w:rsidR="00F63EB2" w:rsidRPr="004E2B1D">
        <w:t>beheersingsniveau creëren</w:t>
      </w:r>
    </w:p>
    <w:p w14:paraId="056790BB" w14:textId="0F40B294" w:rsidR="00F63EB2" w:rsidRPr="004E2B1D" w:rsidRDefault="00F63EB2" w:rsidP="00A20298">
      <w:pPr>
        <w:pStyle w:val="Eindterm"/>
      </w:pPr>
      <w:r w:rsidRPr="004E2B1D">
        <w:t>De leerlingen redigeren schriftelijke teksten op taalgebruik en consistentie.</w:t>
      </w:r>
    </w:p>
    <w:p w14:paraId="71281791" w14:textId="1F695FBA" w:rsidR="00F63EB2" w:rsidRPr="004E2B1D" w:rsidRDefault="00A20298" w:rsidP="00A20298">
      <w:pPr>
        <w:pStyle w:val="Geenafstand"/>
        <w:spacing w:before="120"/>
      </w:pPr>
      <w:r w:rsidRPr="004E2B1D">
        <w:rPr>
          <w:b/>
          <w:color w:val="FF0000"/>
        </w:rPr>
        <w:t>Met inbegrip van kennis</w:t>
      </w:r>
    </w:p>
    <w:p w14:paraId="2A1D1A60" w14:textId="3D954535" w:rsidR="00F63EB2" w:rsidRPr="004E2B1D" w:rsidRDefault="00A20298" w:rsidP="00A20298">
      <w:pPr>
        <w:pStyle w:val="Geenafstand"/>
        <w:spacing w:before="120"/>
      </w:pPr>
      <w:r w:rsidRPr="004E2B1D">
        <w:rPr>
          <w:b/>
        </w:rPr>
        <w:t>*Conceptuele kennis</w:t>
      </w:r>
    </w:p>
    <w:p w14:paraId="3989A2BA" w14:textId="105F2C32" w:rsidR="00F63EB2" w:rsidRPr="004E2B1D" w:rsidRDefault="00F63EB2" w:rsidP="00F63EB2">
      <w:pPr>
        <w:pStyle w:val="Geenafstand"/>
      </w:pPr>
      <w:r w:rsidRPr="004E2B1D">
        <w:t>Criteria die van belang zijn bij het redigeren: Standaardnederlands, spelling, interpunctie, woordkeuze, zinsbouw, helderheid, stijl, vormcorrectheid, adequaatheid, tekstconventies, tekststructuur, registerkeuze</w:t>
      </w:r>
    </w:p>
    <w:p w14:paraId="703488D8" w14:textId="7E7CC4FC" w:rsidR="00F63EB2" w:rsidRPr="004E2B1D" w:rsidRDefault="00A20298" w:rsidP="00A20298">
      <w:pPr>
        <w:pStyle w:val="Geenafstand"/>
        <w:spacing w:before="120"/>
      </w:pPr>
      <w:r w:rsidRPr="004E2B1D">
        <w:rPr>
          <w:b/>
        </w:rPr>
        <w:t>*Procedurele kennis</w:t>
      </w:r>
    </w:p>
    <w:p w14:paraId="2A72A70E" w14:textId="3BBE73B8" w:rsidR="00F63EB2" w:rsidRPr="004E2B1D" w:rsidRDefault="00F63EB2" w:rsidP="00A20298">
      <w:pPr>
        <w:pStyle w:val="Geenafstand"/>
        <w:numPr>
          <w:ilvl w:val="0"/>
          <w:numId w:val="54"/>
        </w:numPr>
      </w:pPr>
      <w:r w:rsidRPr="004E2B1D">
        <w:t>Reflecteren op taalgebruik en consistentie om teksten te redigeren in functie van doelgerichte communicatie</w:t>
      </w:r>
    </w:p>
    <w:p w14:paraId="0B7F7CCF" w14:textId="146A1BDC" w:rsidR="00F63EB2" w:rsidRPr="004E2B1D" w:rsidRDefault="00F63EB2" w:rsidP="00A20298">
      <w:pPr>
        <w:pStyle w:val="Geenafstand"/>
        <w:numPr>
          <w:ilvl w:val="0"/>
          <w:numId w:val="54"/>
        </w:numPr>
      </w:pPr>
      <w:r w:rsidRPr="004E2B1D">
        <w:t>Redigeren van teksten op het vlak van Standaardnederlands, spelling, interpunctie, woordkeuze, zinsbouw, helderheid, stijl, vormcorrectheid, adequaatheid, tekstconventies, tekststructuur, registerkeuze</w:t>
      </w:r>
    </w:p>
    <w:p w14:paraId="23DFB149" w14:textId="7C96599F" w:rsidR="00F63EB2" w:rsidRPr="004E2B1D" w:rsidRDefault="00F63EB2" w:rsidP="00A20298">
      <w:pPr>
        <w:pStyle w:val="Geenafstand"/>
        <w:numPr>
          <w:ilvl w:val="0"/>
          <w:numId w:val="54"/>
        </w:numPr>
      </w:pPr>
      <w:r w:rsidRPr="004E2B1D">
        <w:t>Gebruiken van talige hulpmiddelen</w:t>
      </w:r>
    </w:p>
    <w:p w14:paraId="57A0FF9B" w14:textId="4667B31D" w:rsidR="00F63EB2" w:rsidRPr="004E2B1D" w:rsidRDefault="00A20298" w:rsidP="00A20298">
      <w:pPr>
        <w:pStyle w:val="Geenafstand"/>
        <w:spacing w:before="120"/>
      </w:pPr>
      <w:r w:rsidRPr="004E2B1D">
        <w:rPr>
          <w:b/>
          <w:color w:val="FF0000"/>
        </w:rPr>
        <w:t>Met inbegrip van tekstkenmerken</w:t>
      </w:r>
    </w:p>
    <w:p w14:paraId="567ABF17" w14:textId="77777777" w:rsidR="00F63EB2" w:rsidRPr="004E2B1D" w:rsidRDefault="00F63EB2" w:rsidP="00F63EB2">
      <w:pPr>
        <w:pStyle w:val="Geenafstand"/>
      </w:pPr>
      <w:r w:rsidRPr="004E2B1D">
        <w:t>Kenmerken van de geproduceerde tekst:</w:t>
      </w:r>
    </w:p>
    <w:p w14:paraId="61E7401E" w14:textId="7A501660" w:rsidR="00F63EB2" w:rsidRPr="004E2B1D" w:rsidRDefault="00F63EB2" w:rsidP="00A20298">
      <w:pPr>
        <w:pStyle w:val="Geenafstand"/>
        <w:numPr>
          <w:ilvl w:val="0"/>
          <w:numId w:val="50"/>
        </w:numPr>
      </w:pPr>
      <w:r w:rsidRPr="004E2B1D">
        <w:t>Tekst die qua taalgebruik en consistentie op punt staat</w:t>
      </w:r>
    </w:p>
    <w:p w14:paraId="7F93B4D5" w14:textId="79816856" w:rsidR="00F63EB2" w:rsidRPr="004E2B1D" w:rsidRDefault="00A20298" w:rsidP="00A20298">
      <w:pPr>
        <w:pStyle w:val="Geenafstand"/>
        <w:spacing w:before="120"/>
      </w:pPr>
      <w:r w:rsidRPr="004E2B1D">
        <w:rPr>
          <w:b/>
          <w:color w:val="FF0000"/>
        </w:rPr>
        <w:lastRenderedPageBreak/>
        <w:t>Met inbegrip van dimensies eindterm</w:t>
      </w:r>
    </w:p>
    <w:p w14:paraId="27A31F58" w14:textId="2048951E" w:rsidR="00F63EB2" w:rsidRPr="004E2B1D" w:rsidRDefault="00A20298" w:rsidP="00F63EB2">
      <w:pPr>
        <w:pStyle w:val="Geenafstand"/>
      </w:pPr>
      <w:r w:rsidRPr="004E2B1D">
        <w:rPr>
          <w:b/>
        </w:rPr>
        <w:t xml:space="preserve">Cognitieve dimensie: </w:t>
      </w:r>
      <w:r w:rsidR="00F63EB2" w:rsidRPr="004E2B1D">
        <w:t>beheersingsniveau creëren</w:t>
      </w:r>
    </w:p>
    <w:p w14:paraId="37F63B33" w14:textId="61DCE8F3" w:rsidR="00F63EB2" w:rsidRPr="004E2B1D" w:rsidRDefault="00F63EB2" w:rsidP="00AF4EC1">
      <w:pPr>
        <w:pStyle w:val="Tussentitels"/>
      </w:pPr>
      <w:bookmarkStart w:id="16" w:name="_Toc61556015"/>
      <w:r w:rsidRPr="004E2B1D">
        <w:t>Nederlands: communicatieve vaardigheden: mondelinge teksten samenvatten</w:t>
      </w:r>
      <w:bookmarkEnd w:id="16"/>
    </w:p>
    <w:p w14:paraId="558DD424" w14:textId="799735CC" w:rsidR="00F63EB2" w:rsidRPr="004E2B1D" w:rsidRDefault="00F63EB2" w:rsidP="00A20298">
      <w:pPr>
        <w:pStyle w:val="Eindterm"/>
      </w:pPr>
      <w:r w:rsidRPr="004E2B1D">
        <w:t>De leerlingen vatten mondelinge teksten mondeling of schriftelijk samen in functie van doelgerichte informatieverwerking en communicatie.</w:t>
      </w:r>
    </w:p>
    <w:p w14:paraId="3D1058B9" w14:textId="34AE0513" w:rsidR="00F63EB2" w:rsidRPr="004E2B1D" w:rsidRDefault="00A20298" w:rsidP="00A20298">
      <w:pPr>
        <w:pStyle w:val="Geenafstand"/>
        <w:spacing w:before="120"/>
      </w:pPr>
      <w:r w:rsidRPr="004E2B1D">
        <w:rPr>
          <w:b/>
          <w:color w:val="FF0000"/>
        </w:rPr>
        <w:t>Met inbegrip van kennis</w:t>
      </w:r>
    </w:p>
    <w:p w14:paraId="37287D69" w14:textId="115FF0D5" w:rsidR="00F63EB2" w:rsidRPr="004E2B1D" w:rsidRDefault="00A20298" w:rsidP="00A20298">
      <w:pPr>
        <w:pStyle w:val="Geenafstand"/>
        <w:spacing w:before="120"/>
      </w:pPr>
      <w:r w:rsidRPr="004E2B1D">
        <w:rPr>
          <w:b/>
        </w:rPr>
        <w:t>*Conceptuele kennis</w:t>
      </w:r>
    </w:p>
    <w:p w14:paraId="275FF492" w14:textId="0F415743" w:rsidR="00F63EB2" w:rsidRPr="004E2B1D" w:rsidRDefault="00F63EB2" w:rsidP="00A20298">
      <w:pPr>
        <w:pStyle w:val="Geenafstand"/>
        <w:numPr>
          <w:ilvl w:val="0"/>
          <w:numId w:val="55"/>
        </w:numPr>
      </w:pPr>
      <w:r w:rsidRPr="004E2B1D">
        <w:t>Sleutelwoorden, kernzinnen</w:t>
      </w:r>
    </w:p>
    <w:p w14:paraId="27364D32" w14:textId="58BD549E" w:rsidR="00F63EB2" w:rsidRPr="004E2B1D" w:rsidRDefault="00F63EB2" w:rsidP="00A20298">
      <w:pPr>
        <w:pStyle w:val="Geenafstand"/>
        <w:numPr>
          <w:ilvl w:val="0"/>
          <w:numId w:val="55"/>
        </w:numPr>
      </w:pPr>
      <w:r w:rsidRPr="004E2B1D">
        <w:t>Herformulering, samenvatting</w:t>
      </w:r>
    </w:p>
    <w:p w14:paraId="693C4DEE" w14:textId="726422D6" w:rsidR="00F63EB2" w:rsidRPr="004E2B1D" w:rsidRDefault="00F63EB2" w:rsidP="00A20298">
      <w:pPr>
        <w:pStyle w:val="Geenafstand"/>
        <w:numPr>
          <w:ilvl w:val="0"/>
          <w:numId w:val="55"/>
        </w:numPr>
      </w:pPr>
      <w:r w:rsidRPr="004E2B1D">
        <w:t>Criteria van een samenvatting</w:t>
      </w:r>
    </w:p>
    <w:p w14:paraId="49868A56" w14:textId="3D90153F" w:rsidR="00F63EB2" w:rsidRPr="004E2B1D" w:rsidRDefault="00A20298" w:rsidP="00A20298">
      <w:pPr>
        <w:pStyle w:val="Geenafstand"/>
        <w:spacing w:before="120"/>
      </w:pPr>
      <w:r w:rsidRPr="004E2B1D">
        <w:rPr>
          <w:b/>
        </w:rPr>
        <w:t>*Procedurele kennis</w:t>
      </w:r>
    </w:p>
    <w:p w14:paraId="4975EE24" w14:textId="67AF0032" w:rsidR="00F63EB2" w:rsidRPr="004E2B1D" w:rsidRDefault="00F63EB2" w:rsidP="00A20298">
      <w:pPr>
        <w:pStyle w:val="Geenafstand"/>
        <w:numPr>
          <w:ilvl w:val="0"/>
          <w:numId w:val="56"/>
        </w:numPr>
      </w:pPr>
      <w:r w:rsidRPr="004E2B1D">
        <w:t xml:space="preserve">Verkort weergeven van de inhoud van mondelinge teksten en herformuleren op het vlak van woordgebruik en zinsbouw </w:t>
      </w:r>
    </w:p>
    <w:p w14:paraId="78075962" w14:textId="15A84292" w:rsidR="00F63EB2" w:rsidRPr="004E2B1D" w:rsidRDefault="00F63EB2" w:rsidP="00A20298">
      <w:pPr>
        <w:pStyle w:val="Geenafstand"/>
        <w:numPr>
          <w:ilvl w:val="0"/>
          <w:numId w:val="56"/>
        </w:numPr>
      </w:pPr>
      <w:r w:rsidRPr="004E2B1D">
        <w:t>Toepassen van strategieën: sleutelwoorden en kernzinnen noteren</w:t>
      </w:r>
    </w:p>
    <w:p w14:paraId="4CFCF7C4" w14:textId="5EBB27AE" w:rsidR="00F63EB2" w:rsidRPr="004E2B1D" w:rsidRDefault="00A20298" w:rsidP="00A20298">
      <w:pPr>
        <w:pStyle w:val="Geenafstand"/>
        <w:spacing w:before="120"/>
      </w:pPr>
      <w:r w:rsidRPr="004E2B1D">
        <w:rPr>
          <w:b/>
          <w:color w:val="FF0000"/>
        </w:rPr>
        <w:t>Met inbegrip van tekstkenmerken</w:t>
      </w:r>
    </w:p>
    <w:p w14:paraId="1FB9FB16" w14:textId="77777777" w:rsidR="00F63EB2" w:rsidRPr="004E2B1D" w:rsidRDefault="00F63EB2" w:rsidP="00F63EB2">
      <w:pPr>
        <w:pStyle w:val="Geenafstand"/>
      </w:pPr>
      <w:r w:rsidRPr="004E2B1D">
        <w:t xml:space="preserve">Kenmerken van de geproduceerde tekst </w:t>
      </w:r>
    </w:p>
    <w:p w14:paraId="3CE24F83" w14:textId="04046105" w:rsidR="00F63EB2" w:rsidRPr="004E2B1D" w:rsidRDefault="00F63EB2" w:rsidP="00A20298">
      <w:pPr>
        <w:pStyle w:val="Geenafstand"/>
        <w:numPr>
          <w:ilvl w:val="1"/>
          <w:numId w:val="57"/>
        </w:numPr>
        <w:ind w:left="567"/>
      </w:pPr>
      <w:r w:rsidRPr="004E2B1D">
        <w:t>Tekst die de belangrijkste elementen van de ontvangen tekst en hun onderlinge verbanden weergeeft en die in hoge mate geherformuleerd is op het vlak van woordgebruik en zinsbouw</w:t>
      </w:r>
    </w:p>
    <w:p w14:paraId="51112A3B" w14:textId="370AB90F" w:rsidR="00F63EB2" w:rsidRPr="004E2B1D" w:rsidRDefault="00F63EB2" w:rsidP="00A20298">
      <w:pPr>
        <w:pStyle w:val="Geenafstand"/>
        <w:numPr>
          <w:ilvl w:val="1"/>
          <w:numId w:val="57"/>
        </w:numPr>
        <w:ind w:left="567"/>
      </w:pPr>
      <w:r w:rsidRPr="004E2B1D">
        <w:t>Tekst die korter is dan de ontvangen tekst</w:t>
      </w:r>
    </w:p>
    <w:p w14:paraId="1A8E0AE1" w14:textId="316A4FCA" w:rsidR="00F63EB2" w:rsidRPr="004E2B1D" w:rsidRDefault="00F63EB2" w:rsidP="00A20298">
      <w:pPr>
        <w:pStyle w:val="Geenafstand"/>
        <w:numPr>
          <w:ilvl w:val="1"/>
          <w:numId w:val="57"/>
        </w:numPr>
        <w:ind w:left="567"/>
      </w:pPr>
      <w:r w:rsidRPr="004E2B1D">
        <w:t>Tekst met een hogere informatiedichtheid dan die van de ontvangen tekst</w:t>
      </w:r>
    </w:p>
    <w:p w14:paraId="56440D5D" w14:textId="5683BBF8" w:rsidR="00F63EB2" w:rsidRPr="004E2B1D" w:rsidRDefault="00F63EB2" w:rsidP="00A20298">
      <w:pPr>
        <w:pStyle w:val="Geenafstand"/>
        <w:numPr>
          <w:ilvl w:val="1"/>
          <w:numId w:val="57"/>
        </w:numPr>
        <w:ind w:left="567"/>
      </w:pPr>
      <w:r w:rsidRPr="004E2B1D">
        <w:t>Duidelijk herkenbare tekstverbanden zoals door gebruik van gepaste signaalwoorden, tekens en symbolen</w:t>
      </w:r>
    </w:p>
    <w:p w14:paraId="1A9A5BD7" w14:textId="15F06230" w:rsidR="00F63EB2" w:rsidRPr="004E2B1D" w:rsidRDefault="00F63EB2" w:rsidP="00A20298">
      <w:pPr>
        <w:pStyle w:val="Geenafstand"/>
        <w:numPr>
          <w:ilvl w:val="1"/>
          <w:numId w:val="57"/>
        </w:numPr>
        <w:ind w:left="567"/>
      </w:pPr>
      <w:r w:rsidRPr="004E2B1D">
        <w:t>Gebruik van het Standaardnederlands</w:t>
      </w:r>
    </w:p>
    <w:p w14:paraId="2EC21615" w14:textId="7D326D9B" w:rsidR="00F63EB2" w:rsidRPr="004E2B1D" w:rsidRDefault="00A20298" w:rsidP="00A20298">
      <w:pPr>
        <w:pStyle w:val="Geenafstand"/>
        <w:spacing w:before="120"/>
      </w:pPr>
      <w:r w:rsidRPr="004E2B1D">
        <w:rPr>
          <w:b/>
          <w:color w:val="FF0000"/>
        </w:rPr>
        <w:t>Met inbegrip van dimensies eindterm</w:t>
      </w:r>
    </w:p>
    <w:p w14:paraId="373F1ABD" w14:textId="34A1C2E9" w:rsidR="00F63EB2" w:rsidRPr="004E2B1D" w:rsidRDefault="00A20298" w:rsidP="00F63EB2">
      <w:pPr>
        <w:pStyle w:val="Geenafstand"/>
      </w:pPr>
      <w:r w:rsidRPr="004E2B1D">
        <w:rPr>
          <w:b/>
        </w:rPr>
        <w:t xml:space="preserve">Cognitieve dimensie: </w:t>
      </w:r>
      <w:r w:rsidR="00F63EB2" w:rsidRPr="004E2B1D">
        <w:t>beheersingsniveau creëre</w:t>
      </w:r>
    </w:p>
    <w:p w14:paraId="6E3895C3" w14:textId="42850A6C" w:rsidR="00F63EB2" w:rsidRPr="004E2B1D" w:rsidRDefault="00F63EB2" w:rsidP="00AF4EC1">
      <w:pPr>
        <w:pStyle w:val="Tussentitels"/>
      </w:pPr>
      <w:bookmarkStart w:id="17" w:name="_Toc61556016"/>
      <w:r w:rsidRPr="004E2B1D">
        <w:t>Frans en Engels: communicatieve vaardigheden</w:t>
      </w:r>
      <w:bookmarkEnd w:id="17"/>
    </w:p>
    <w:p w14:paraId="3686098F" w14:textId="3D7EBD79" w:rsidR="00F63EB2" w:rsidRPr="004E2B1D" w:rsidRDefault="00F63EB2" w:rsidP="00A20298">
      <w:pPr>
        <w:pStyle w:val="Eindterm"/>
      </w:pPr>
      <w:r w:rsidRPr="004E2B1D">
        <w:t>De leerlingen halen de hoofdgedachte, de hoofdpunten en relevante informatie uit domeinspecifieke teksten in functie van doelgerichte informatieverwerking en communicatie.</w:t>
      </w:r>
    </w:p>
    <w:p w14:paraId="4F297D47" w14:textId="554B6551" w:rsidR="00F63EB2" w:rsidRPr="004E2B1D" w:rsidRDefault="00A20298" w:rsidP="00A20298">
      <w:pPr>
        <w:pStyle w:val="Geenafstand"/>
        <w:spacing w:before="120"/>
      </w:pPr>
      <w:r w:rsidRPr="004E2B1D">
        <w:rPr>
          <w:b/>
          <w:color w:val="FF0000"/>
        </w:rPr>
        <w:t>Met inbegrip van kennis</w:t>
      </w:r>
    </w:p>
    <w:p w14:paraId="05B7EDD4" w14:textId="40B1A05C" w:rsidR="00F63EB2" w:rsidRPr="004E2B1D" w:rsidRDefault="00A20298" w:rsidP="00A20298">
      <w:pPr>
        <w:pStyle w:val="Geenafstand"/>
        <w:spacing w:before="120"/>
      </w:pPr>
      <w:r w:rsidRPr="004E2B1D">
        <w:rPr>
          <w:b/>
        </w:rPr>
        <w:t>*Feitenkennis</w:t>
      </w:r>
    </w:p>
    <w:p w14:paraId="7C2B9A1B" w14:textId="67FA9219" w:rsidR="00F63EB2" w:rsidRPr="004E2B1D" w:rsidRDefault="00F63EB2" w:rsidP="00F63EB2">
      <w:pPr>
        <w:pStyle w:val="Geenafstand"/>
      </w:pPr>
      <w:r w:rsidRPr="004E2B1D">
        <w:t>Woordenschat: breed repertoire bestaande uit frequente en minder frequente woorden, woordcombinaties en vaste uitdrukkingen, m.i.v. domeinspecifieke woorden</w:t>
      </w:r>
    </w:p>
    <w:p w14:paraId="2FC3F193" w14:textId="2479C0CA" w:rsidR="00F63EB2" w:rsidRPr="004E2B1D" w:rsidRDefault="00A20298" w:rsidP="00A20298">
      <w:pPr>
        <w:pStyle w:val="Geenafstand"/>
        <w:spacing w:before="120"/>
      </w:pPr>
      <w:r w:rsidRPr="004E2B1D">
        <w:rPr>
          <w:b/>
        </w:rPr>
        <w:t>*Conceptuele kennis</w:t>
      </w:r>
    </w:p>
    <w:p w14:paraId="0B17604F" w14:textId="7AF9D39A" w:rsidR="00F63EB2" w:rsidRPr="004E2B1D" w:rsidRDefault="00F63EB2" w:rsidP="00F63EB2">
      <w:pPr>
        <w:pStyle w:val="Geenafstand"/>
      </w:pPr>
      <w:r w:rsidRPr="004E2B1D">
        <w:t>Woordenschat: breed repertoire bestaande uit frequente en minder frequente woorden, woordcombinaties en vaste uitdrukkingen, m.i.v. domeinspecifieke woorden</w:t>
      </w:r>
    </w:p>
    <w:p w14:paraId="1AD66A41" w14:textId="22634A4C" w:rsidR="00F63EB2" w:rsidRPr="004E2B1D" w:rsidRDefault="00A20298" w:rsidP="00A20298">
      <w:pPr>
        <w:pStyle w:val="Geenafstand"/>
        <w:spacing w:before="120"/>
      </w:pPr>
      <w:r w:rsidRPr="004E2B1D">
        <w:rPr>
          <w:b/>
        </w:rPr>
        <w:t>*Procedurele kennis</w:t>
      </w:r>
    </w:p>
    <w:p w14:paraId="3B6A8D19" w14:textId="2EEE41C0" w:rsidR="00F63EB2" w:rsidRPr="004E2B1D" w:rsidRDefault="00F63EB2" w:rsidP="00F63EB2">
      <w:pPr>
        <w:pStyle w:val="Geenafstand"/>
      </w:pPr>
      <w:r w:rsidRPr="004E2B1D">
        <w:t>Toepassen van strategieën om de hoofdgedachte, de hoofdpunten en relevante informatie uit teksten te halen</w:t>
      </w:r>
    </w:p>
    <w:p w14:paraId="01B3C6B0" w14:textId="71C278DB" w:rsidR="00F63EB2" w:rsidRPr="004E2B1D" w:rsidRDefault="00A20298" w:rsidP="00A20298">
      <w:pPr>
        <w:pStyle w:val="Geenafstand"/>
        <w:spacing w:before="120"/>
      </w:pPr>
      <w:r w:rsidRPr="004E2B1D">
        <w:rPr>
          <w:b/>
          <w:color w:val="FF0000"/>
        </w:rPr>
        <w:t>Met inbegrip van context</w:t>
      </w:r>
    </w:p>
    <w:p w14:paraId="0BD18F94" w14:textId="512B2D64" w:rsidR="00F63EB2" w:rsidRPr="004E2B1D" w:rsidRDefault="00F63EB2" w:rsidP="00F63EB2">
      <w:pPr>
        <w:pStyle w:val="Geenafstand"/>
      </w:pPr>
      <w:r w:rsidRPr="004E2B1D">
        <w:t>De specifieke eindterm wordt gerealiseerd binnen de context van het wetenschapsdomein Moderne talen.</w:t>
      </w:r>
    </w:p>
    <w:p w14:paraId="017DCDCD" w14:textId="65375B3B" w:rsidR="00F63EB2" w:rsidRPr="004E2B1D" w:rsidRDefault="00A20298" w:rsidP="00A20298">
      <w:pPr>
        <w:pStyle w:val="Geenafstand"/>
        <w:spacing w:before="120"/>
      </w:pPr>
      <w:r w:rsidRPr="004E2B1D">
        <w:rPr>
          <w:b/>
          <w:color w:val="FF0000"/>
        </w:rPr>
        <w:t>Met inbegrip van tekstkenmerken</w:t>
      </w:r>
    </w:p>
    <w:p w14:paraId="524CEB51" w14:textId="452FE97D" w:rsidR="00F63EB2" w:rsidRPr="004E2B1D" w:rsidRDefault="00F63EB2" w:rsidP="00F63EB2">
      <w:pPr>
        <w:pStyle w:val="Geenafstand"/>
      </w:pPr>
      <w:r w:rsidRPr="004E2B1D">
        <w:t>Woordenschat: breed repertoire bestaande uit hoofdzakelijk frequente en minder frequente woorden, woordcombinaties en vaste uitdrukkingen, m.i.v. domeinspecifieke woorden</w:t>
      </w:r>
    </w:p>
    <w:p w14:paraId="66E9EAD6" w14:textId="33210CE3" w:rsidR="00F63EB2" w:rsidRPr="004E2B1D" w:rsidRDefault="00A20298" w:rsidP="00A20298">
      <w:pPr>
        <w:pStyle w:val="Geenafstand"/>
        <w:spacing w:before="120"/>
      </w:pPr>
      <w:r w:rsidRPr="004E2B1D">
        <w:rPr>
          <w:b/>
          <w:color w:val="FF0000"/>
        </w:rPr>
        <w:lastRenderedPageBreak/>
        <w:t>Met inbegrip van dimensies eindterm</w:t>
      </w:r>
    </w:p>
    <w:p w14:paraId="3C98A998" w14:textId="5A09338C" w:rsidR="00F63EB2" w:rsidRPr="004E2B1D" w:rsidRDefault="00A20298" w:rsidP="00F63EB2">
      <w:pPr>
        <w:pStyle w:val="Geenafstand"/>
      </w:pPr>
      <w:r w:rsidRPr="004E2B1D">
        <w:rPr>
          <w:b/>
        </w:rPr>
        <w:t xml:space="preserve">Cognitieve dimensie: </w:t>
      </w:r>
      <w:r w:rsidR="00F63EB2" w:rsidRPr="004E2B1D">
        <w:t>beheersingsniveau analyseren</w:t>
      </w:r>
    </w:p>
    <w:p w14:paraId="1CEAA8C4" w14:textId="1703403E" w:rsidR="00F63EB2" w:rsidRPr="004E2B1D" w:rsidRDefault="00F63EB2" w:rsidP="00A20298">
      <w:pPr>
        <w:pStyle w:val="Eindterm"/>
      </w:pPr>
      <w:r w:rsidRPr="004E2B1D">
        <w:t>De leerlingen nemen notities bij het lezen of beluisteren van teksten in functie van doelgerichte informatieverwerking en communicatie.</w:t>
      </w:r>
    </w:p>
    <w:p w14:paraId="715930DB" w14:textId="257678A3" w:rsidR="00F63EB2" w:rsidRPr="004E2B1D" w:rsidRDefault="00A20298" w:rsidP="00A20298">
      <w:pPr>
        <w:pStyle w:val="Geenafstand"/>
        <w:spacing w:before="120"/>
      </w:pPr>
      <w:r w:rsidRPr="004E2B1D">
        <w:rPr>
          <w:b/>
          <w:color w:val="FF0000"/>
        </w:rPr>
        <w:t>Met inbegrip van kennis</w:t>
      </w:r>
    </w:p>
    <w:p w14:paraId="05B4309B" w14:textId="24E29434" w:rsidR="00F63EB2" w:rsidRPr="004E2B1D" w:rsidRDefault="00A20298" w:rsidP="00A20298">
      <w:pPr>
        <w:pStyle w:val="Geenafstand"/>
        <w:spacing w:before="120"/>
      </w:pPr>
      <w:r w:rsidRPr="004E2B1D">
        <w:rPr>
          <w:b/>
        </w:rPr>
        <w:t>*Conceptuele kennis</w:t>
      </w:r>
    </w:p>
    <w:p w14:paraId="6CB96546" w14:textId="44CBCF5F" w:rsidR="00F63EB2" w:rsidRPr="004E2B1D" w:rsidRDefault="00F63EB2" w:rsidP="00F63EB2">
      <w:pPr>
        <w:pStyle w:val="Geenafstand"/>
      </w:pPr>
      <w:r w:rsidRPr="004E2B1D">
        <w:t>Notities, telegramstijl</w:t>
      </w:r>
    </w:p>
    <w:p w14:paraId="1F6F2CC3" w14:textId="0A168F90" w:rsidR="00F63EB2" w:rsidRPr="004E2B1D" w:rsidRDefault="00A20298" w:rsidP="00A20298">
      <w:pPr>
        <w:pStyle w:val="Geenafstand"/>
        <w:spacing w:before="120"/>
      </w:pPr>
      <w:r w:rsidRPr="004E2B1D">
        <w:rPr>
          <w:b/>
        </w:rPr>
        <w:t>*Procedurele kennis</w:t>
      </w:r>
    </w:p>
    <w:p w14:paraId="49912C8B" w14:textId="13EE5E36" w:rsidR="00F63EB2" w:rsidRPr="004E2B1D" w:rsidRDefault="00F63EB2" w:rsidP="00F63EB2">
      <w:pPr>
        <w:pStyle w:val="Geenafstand"/>
      </w:pPr>
      <w:r w:rsidRPr="004E2B1D">
        <w:t>Toepassen van strategieën: afkortingen, symbolen en telegramstijl gebruiken</w:t>
      </w:r>
    </w:p>
    <w:p w14:paraId="6166B37A" w14:textId="6603ADAD" w:rsidR="00F63EB2" w:rsidRPr="004E2B1D" w:rsidRDefault="00A20298" w:rsidP="00A20298">
      <w:pPr>
        <w:pStyle w:val="Geenafstand"/>
        <w:spacing w:before="120"/>
      </w:pPr>
      <w:r w:rsidRPr="004E2B1D">
        <w:rPr>
          <w:b/>
          <w:color w:val="FF0000"/>
        </w:rPr>
        <w:t>Met inbegrip van tekstkenmerken</w:t>
      </w:r>
    </w:p>
    <w:p w14:paraId="3C002723" w14:textId="77777777" w:rsidR="00F63EB2" w:rsidRPr="004E2B1D" w:rsidRDefault="00F63EB2" w:rsidP="00F63EB2">
      <w:pPr>
        <w:pStyle w:val="Geenafstand"/>
      </w:pPr>
      <w:r w:rsidRPr="004E2B1D">
        <w:t>Kenmerken van de notities:</w:t>
      </w:r>
    </w:p>
    <w:p w14:paraId="7181F804" w14:textId="33351F21" w:rsidR="00F63EB2" w:rsidRPr="004E2B1D" w:rsidRDefault="00F63EB2" w:rsidP="00A20298">
      <w:pPr>
        <w:pStyle w:val="Geenafstand"/>
        <w:numPr>
          <w:ilvl w:val="0"/>
          <w:numId w:val="58"/>
        </w:numPr>
      </w:pPr>
      <w:r w:rsidRPr="004E2B1D">
        <w:t>*De notities zijn genomen in de doeltaal, bevatten de belangrijkste elementen van de beluisterde of gelezen teksten en zijn duidelijk genoeg voor onmiddellijk of niet-onmiddellijk gebruik</w:t>
      </w:r>
    </w:p>
    <w:p w14:paraId="22149C14" w14:textId="259BD42F" w:rsidR="00F63EB2" w:rsidRPr="004E2B1D" w:rsidRDefault="00A20298" w:rsidP="00A20298">
      <w:pPr>
        <w:pStyle w:val="Geenafstand"/>
        <w:spacing w:before="120"/>
      </w:pPr>
      <w:r w:rsidRPr="004E2B1D">
        <w:rPr>
          <w:b/>
          <w:color w:val="FF0000"/>
        </w:rPr>
        <w:t>Met inbegrip van dimensies eindterm</w:t>
      </w:r>
    </w:p>
    <w:p w14:paraId="2460D124" w14:textId="77E7C73E" w:rsidR="00F63EB2" w:rsidRPr="004E2B1D" w:rsidRDefault="00A20298" w:rsidP="00F63EB2">
      <w:pPr>
        <w:pStyle w:val="Geenafstand"/>
      </w:pPr>
      <w:r w:rsidRPr="004E2B1D">
        <w:rPr>
          <w:b/>
        </w:rPr>
        <w:t xml:space="preserve">Cognitieve dimensie: </w:t>
      </w:r>
      <w:r w:rsidR="00F63EB2" w:rsidRPr="004E2B1D">
        <w:t>beheersingsniveau creëren</w:t>
      </w:r>
    </w:p>
    <w:p w14:paraId="1E0DF6CA" w14:textId="6778CF03" w:rsidR="00F63EB2" w:rsidRPr="004E2B1D" w:rsidRDefault="00F63EB2" w:rsidP="00A20298">
      <w:pPr>
        <w:pStyle w:val="Eindterm"/>
      </w:pPr>
      <w:r w:rsidRPr="004E2B1D">
        <w:t>De leerlingen herformuleren (delen van) teksten in functie van de doelgroep, het kanaal of het medium.</w:t>
      </w:r>
    </w:p>
    <w:p w14:paraId="18C15FDA" w14:textId="642B2285" w:rsidR="00F63EB2" w:rsidRPr="004E2B1D" w:rsidRDefault="00A20298" w:rsidP="00A20298">
      <w:pPr>
        <w:pStyle w:val="Geenafstand"/>
        <w:spacing w:before="120"/>
      </w:pPr>
      <w:r w:rsidRPr="004E2B1D">
        <w:rPr>
          <w:b/>
          <w:color w:val="FF0000"/>
        </w:rPr>
        <w:t>Met inbegrip van kennis</w:t>
      </w:r>
    </w:p>
    <w:p w14:paraId="4D86F813" w14:textId="270E8EF1" w:rsidR="00F63EB2" w:rsidRPr="004E2B1D" w:rsidRDefault="00A20298" w:rsidP="00A20298">
      <w:pPr>
        <w:pStyle w:val="Geenafstand"/>
        <w:spacing w:before="120"/>
      </w:pPr>
      <w:r w:rsidRPr="004E2B1D">
        <w:rPr>
          <w:b/>
        </w:rPr>
        <w:t>*Conceptuele kennis</w:t>
      </w:r>
    </w:p>
    <w:p w14:paraId="4DE7CE7D" w14:textId="651A20EB" w:rsidR="00F63EB2" w:rsidRPr="004E2B1D" w:rsidRDefault="00F63EB2" w:rsidP="00A20298">
      <w:pPr>
        <w:pStyle w:val="Geenafstand"/>
        <w:numPr>
          <w:ilvl w:val="0"/>
          <w:numId w:val="59"/>
        </w:numPr>
      </w:pPr>
      <w:r w:rsidRPr="004E2B1D">
        <w:t xml:space="preserve">Herformulering </w:t>
      </w:r>
    </w:p>
    <w:p w14:paraId="50E9663A" w14:textId="366DD04E" w:rsidR="00F63EB2" w:rsidRPr="004E2B1D" w:rsidRDefault="00F63EB2" w:rsidP="00A20298">
      <w:pPr>
        <w:pStyle w:val="Geenafstand"/>
        <w:numPr>
          <w:ilvl w:val="0"/>
          <w:numId w:val="59"/>
        </w:numPr>
      </w:pPr>
      <w:r w:rsidRPr="004E2B1D">
        <w:t>Communicatiekanalen zoals face-to-face, schriftelijk, audiovisueel</w:t>
      </w:r>
    </w:p>
    <w:p w14:paraId="2503B097" w14:textId="2DDD209F" w:rsidR="00F63EB2" w:rsidRPr="004E2B1D" w:rsidRDefault="00F63EB2" w:rsidP="00A20298">
      <w:pPr>
        <w:pStyle w:val="Geenafstand"/>
        <w:numPr>
          <w:ilvl w:val="0"/>
          <w:numId w:val="59"/>
        </w:numPr>
      </w:pPr>
      <w:r w:rsidRPr="004E2B1D">
        <w:t>Sociale media zoals Twitter, Facebook, blog, vlog, LinkedIn, YouTube, nieuwsbrief, mail, podcast</w:t>
      </w:r>
    </w:p>
    <w:p w14:paraId="199A4B74" w14:textId="173936E6" w:rsidR="00F63EB2" w:rsidRPr="004E2B1D" w:rsidRDefault="00F63EB2" w:rsidP="00A20298">
      <w:pPr>
        <w:pStyle w:val="Geenafstand"/>
        <w:numPr>
          <w:ilvl w:val="0"/>
          <w:numId w:val="59"/>
        </w:numPr>
      </w:pPr>
      <w:r w:rsidRPr="004E2B1D">
        <w:t>Communicatiemodel: zender, boodschap, ontvanger, kanaal, medium, context, doel, effect, ruis, code</w:t>
      </w:r>
    </w:p>
    <w:p w14:paraId="4F4D5644" w14:textId="08FBE5CE" w:rsidR="00F63EB2" w:rsidRPr="004E2B1D" w:rsidRDefault="00F63EB2" w:rsidP="00A20298">
      <w:pPr>
        <w:pStyle w:val="Geenafstand"/>
        <w:numPr>
          <w:ilvl w:val="0"/>
          <w:numId w:val="59"/>
        </w:numPr>
      </w:pPr>
      <w:r w:rsidRPr="004E2B1D">
        <w:t>Tekstconventies</w:t>
      </w:r>
    </w:p>
    <w:p w14:paraId="64F34039" w14:textId="53CDCDE5" w:rsidR="00F63EB2" w:rsidRPr="004E2B1D" w:rsidRDefault="00A20298" w:rsidP="00A20298">
      <w:pPr>
        <w:pStyle w:val="Geenafstand"/>
        <w:spacing w:before="120"/>
      </w:pPr>
      <w:r w:rsidRPr="004E2B1D">
        <w:rPr>
          <w:b/>
        </w:rPr>
        <w:t>*Procedurele kennis</w:t>
      </w:r>
    </w:p>
    <w:p w14:paraId="62F3BC85" w14:textId="4A18E887" w:rsidR="00F63EB2" w:rsidRPr="004E2B1D" w:rsidRDefault="00F63EB2" w:rsidP="00A20298">
      <w:pPr>
        <w:pStyle w:val="Geenafstand"/>
        <w:numPr>
          <w:ilvl w:val="0"/>
          <w:numId w:val="60"/>
        </w:numPr>
      </w:pPr>
      <w:r w:rsidRPr="004E2B1D">
        <w:t>Reflecteren op talige communicatie om teksten te herformuleren in functie van doelgerichte communicatie met aandacht voor de doelgroep, het kanaal of het medium</w:t>
      </w:r>
    </w:p>
    <w:p w14:paraId="3B943726" w14:textId="389D5C5C" w:rsidR="00F63EB2" w:rsidRPr="004E2B1D" w:rsidRDefault="00F63EB2" w:rsidP="00A20298">
      <w:pPr>
        <w:pStyle w:val="Geenafstand"/>
        <w:numPr>
          <w:ilvl w:val="0"/>
          <w:numId w:val="60"/>
        </w:numPr>
      </w:pPr>
      <w:r w:rsidRPr="004E2B1D">
        <w:t xml:space="preserve">Herformuleren van teksten op het vlak van woordgebruik en zinsbouw in functie van de doelgroep, het kanaal of het medium </w:t>
      </w:r>
    </w:p>
    <w:p w14:paraId="401477CF" w14:textId="07ECFCAF" w:rsidR="00F63EB2" w:rsidRPr="004E2B1D" w:rsidRDefault="00F63EB2" w:rsidP="00A20298">
      <w:pPr>
        <w:pStyle w:val="Geenafstand"/>
        <w:numPr>
          <w:ilvl w:val="0"/>
          <w:numId w:val="60"/>
        </w:numPr>
      </w:pPr>
      <w:r w:rsidRPr="004E2B1D">
        <w:t xml:space="preserve">Gebruiken van een communicatiemodel </w:t>
      </w:r>
    </w:p>
    <w:p w14:paraId="30FF2F13" w14:textId="6EFA5A2E" w:rsidR="00F63EB2" w:rsidRPr="004E2B1D" w:rsidRDefault="00F63EB2" w:rsidP="00A20298">
      <w:pPr>
        <w:pStyle w:val="Geenafstand"/>
        <w:numPr>
          <w:ilvl w:val="0"/>
          <w:numId w:val="60"/>
        </w:numPr>
      </w:pPr>
      <w:r w:rsidRPr="004E2B1D">
        <w:t>Toepassen van tekstconventies</w:t>
      </w:r>
    </w:p>
    <w:p w14:paraId="48BDBCC0" w14:textId="20E01F33" w:rsidR="00F63EB2" w:rsidRPr="004E2B1D" w:rsidRDefault="00A20298" w:rsidP="00A20298">
      <w:pPr>
        <w:pStyle w:val="Geenafstand"/>
        <w:spacing w:before="120"/>
      </w:pPr>
      <w:r w:rsidRPr="004E2B1D">
        <w:rPr>
          <w:b/>
          <w:color w:val="FF0000"/>
        </w:rPr>
        <w:t>Met inbegrip van tekstkenmerken</w:t>
      </w:r>
    </w:p>
    <w:p w14:paraId="31FEEB37" w14:textId="77777777" w:rsidR="00F63EB2" w:rsidRPr="004E2B1D" w:rsidRDefault="00F63EB2" w:rsidP="00F63EB2">
      <w:pPr>
        <w:pStyle w:val="Geenafstand"/>
      </w:pPr>
      <w:r w:rsidRPr="004E2B1D">
        <w:t>Kenmerken van de geproduceerde tekst</w:t>
      </w:r>
    </w:p>
    <w:p w14:paraId="5C32EFFA" w14:textId="02A28F4F" w:rsidR="00F63EB2" w:rsidRPr="004E2B1D" w:rsidRDefault="00F63EB2" w:rsidP="00A20298">
      <w:pPr>
        <w:pStyle w:val="Geenafstand"/>
        <w:numPr>
          <w:ilvl w:val="1"/>
          <w:numId w:val="61"/>
        </w:numPr>
        <w:ind w:left="709"/>
      </w:pPr>
      <w:r w:rsidRPr="004E2B1D">
        <w:t>Tekst in de doeltaal die in hoge mate geherformuleerd is op het vlak van woordgebruik en zinsbouw in functie van de doelgroep, het kanaal of medium en die inhoudelijk niet fundamenteel afwijkt van de ontvangen tekst</w:t>
      </w:r>
    </w:p>
    <w:p w14:paraId="292D3C8A" w14:textId="1E87AB16" w:rsidR="00F63EB2" w:rsidRPr="004E2B1D" w:rsidRDefault="00A20298" w:rsidP="00A20298">
      <w:pPr>
        <w:pStyle w:val="Geenafstand"/>
        <w:spacing w:before="120"/>
      </w:pPr>
      <w:r w:rsidRPr="004E2B1D">
        <w:rPr>
          <w:b/>
          <w:color w:val="FF0000"/>
        </w:rPr>
        <w:t>Met inbegrip van dimensies eindterm</w:t>
      </w:r>
    </w:p>
    <w:p w14:paraId="6901A543" w14:textId="3A0668F8" w:rsidR="00AF4EC1" w:rsidRPr="004E2B1D" w:rsidRDefault="00A20298" w:rsidP="00F63EB2">
      <w:pPr>
        <w:pStyle w:val="Geenafstand"/>
      </w:pPr>
      <w:r w:rsidRPr="004E2B1D">
        <w:rPr>
          <w:b/>
        </w:rPr>
        <w:t xml:space="preserve">Cognitieve dimensie: </w:t>
      </w:r>
      <w:r w:rsidR="00F63EB2" w:rsidRPr="004E2B1D">
        <w:t>beheersingsniveau creëren</w:t>
      </w:r>
    </w:p>
    <w:p w14:paraId="22F5CBEF" w14:textId="77777777" w:rsidR="00AF4EC1" w:rsidRPr="004E2B1D" w:rsidRDefault="00AF4EC1">
      <w:pPr>
        <w:spacing w:after="200" w:line="276" w:lineRule="auto"/>
        <w:rPr>
          <w:rFonts w:ascii="Verdana" w:eastAsiaTheme="minorHAnsi" w:hAnsi="Verdana" w:cs="Calibri"/>
          <w:lang w:val="nl-BE"/>
        </w:rPr>
      </w:pPr>
      <w:r w:rsidRPr="004E2B1D">
        <w:rPr>
          <w:rFonts w:ascii="Verdana" w:hAnsi="Verdana"/>
        </w:rPr>
        <w:br w:type="page"/>
      </w:r>
    </w:p>
    <w:p w14:paraId="21BEB92E" w14:textId="0363728A" w:rsidR="00F63EB2" w:rsidRPr="004E2B1D" w:rsidRDefault="00F63EB2" w:rsidP="00A20298">
      <w:pPr>
        <w:pStyle w:val="Eindterm"/>
      </w:pPr>
      <w:r w:rsidRPr="004E2B1D">
        <w:lastRenderedPageBreak/>
        <w:t>De leerlingen vatten teksten samen in functie van doelgerichte informatieverwerking en communicatie.</w:t>
      </w:r>
    </w:p>
    <w:p w14:paraId="2CD2D97A" w14:textId="3454B425" w:rsidR="00F63EB2" w:rsidRPr="004E2B1D" w:rsidRDefault="00A20298" w:rsidP="00A20298">
      <w:pPr>
        <w:pStyle w:val="Geenafstand"/>
        <w:spacing w:before="120"/>
      </w:pPr>
      <w:r w:rsidRPr="004E2B1D">
        <w:rPr>
          <w:b/>
          <w:color w:val="FF0000"/>
        </w:rPr>
        <w:t>Met inbegrip van kennis</w:t>
      </w:r>
    </w:p>
    <w:p w14:paraId="2FEDE6E7" w14:textId="17D3B50B" w:rsidR="00F63EB2" w:rsidRPr="004E2B1D" w:rsidRDefault="00A20298" w:rsidP="00A20298">
      <w:pPr>
        <w:pStyle w:val="Geenafstand"/>
        <w:spacing w:before="120"/>
      </w:pPr>
      <w:r w:rsidRPr="004E2B1D">
        <w:rPr>
          <w:b/>
        </w:rPr>
        <w:t>*Conceptuele kennis</w:t>
      </w:r>
    </w:p>
    <w:p w14:paraId="54BFEDA1" w14:textId="55580417" w:rsidR="00F63EB2" w:rsidRPr="004E2B1D" w:rsidRDefault="00F63EB2" w:rsidP="00A20298">
      <w:pPr>
        <w:pStyle w:val="Geenafstand"/>
        <w:numPr>
          <w:ilvl w:val="0"/>
          <w:numId w:val="62"/>
        </w:numPr>
      </w:pPr>
      <w:r w:rsidRPr="004E2B1D">
        <w:t xml:space="preserve">Sleutelwoorden, kernzinnen </w:t>
      </w:r>
    </w:p>
    <w:p w14:paraId="620C1ECA" w14:textId="2CA1C25E" w:rsidR="00F63EB2" w:rsidRPr="004E2B1D" w:rsidRDefault="00F63EB2" w:rsidP="00A20298">
      <w:pPr>
        <w:pStyle w:val="Geenafstand"/>
        <w:numPr>
          <w:ilvl w:val="0"/>
          <w:numId w:val="62"/>
        </w:numPr>
      </w:pPr>
      <w:r w:rsidRPr="004E2B1D">
        <w:t>Herformulering, samenvatting</w:t>
      </w:r>
    </w:p>
    <w:p w14:paraId="06061B68" w14:textId="54AA6C16" w:rsidR="00F63EB2" w:rsidRPr="004E2B1D" w:rsidRDefault="00F63EB2" w:rsidP="00A20298">
      <w:pPr>
        <w:pStyle w:val="Geenafstand"/>
        <w:numPr>
          <w:ilvl w:val="0"/>
          <w:numId w:val="62"/>
        </w:numPr>
      </w:pPr>
      <w:r w:rsidRPr="004E2B1D">
        <w:t>Criteria van een samenvatting</w:t>
      </w:r>
    </w:p>
    <w:p w14:paraId="33560719" w14:textId="2DF9FC21" w:rsidR="00F63EB2" w:rsidRPr="004E2B1D" w:rsidRDefault="00A20298" w:rsidP="00A20298">
      <w:pPr>
        <w:pStyle w:val="Geenafstand"/>
        <w:spacing w:before="120"/>
      </w:pPr>
      <w:r w:rsidRPr="004E2B1D">
        <w:rPr>
          <w:b/>
        </w:rPr>
        <w:t>*Procedurele kennis</w:t>
      </w:r>
    </w:p>
    <w:p w14:paraId="065B2B45" w14:textId="2502DB29" w:rsidR="00F63EB2" w:rsidRPr="004E2B1D" w:rsidRDefault="00F63EB2" w:rsidP="00A20298">
      <w:pPr>
        <w:pStyle w:val="Geenafstand"/>
        <w:numPr>
          <w:ilvl w:val="0"/>
          <w:numId w:val="63"/>
        </w:numPr>
      </w:pPr>
      <w:r w:rsidRPr="004E2B1D">
        <w:t>Verkort weergeven van de inhoud van teksten en herformuleren op het vlak van woordgebruik en zinsbouw</w:t>
      </w:r>
    </w:p>
    <w:p w14:paraId="3CF18675" w14:textId="57C5A83A" w:rsidR="00F63EB2" w:rsidRPr="004E2B1D" w:rsidRDefault="00F63EB2" w:rsidP="00A20298">
      <w:pPr>
        <w:pStyle w:val="Geenafstand"/>
        <w:numPr>
          <w:ilvl w:val="0"/>
          <w:numId w:val="63"/>
        </w:numPr>
      </w:pPr>
      <w:r w:rsidRPr="004E2B1D">
        <w:t>Toepassen van strategieën: sleutelwoorden en kernzinnen aanduiden of noteren</w:t>
      </w:r>
    </w:p>
    <w:p w14:paraId="18C00329" w14:textId="61F13DC7" w:rsidR="00F63EB2" w:rsidRPr="004E2B1D" w:rsidRDefault="00A20298" w:rsidP="00A20298">
      <w:pPr>
        <w:pStyle w:val="Geenafstand"/>
        <w:spacing w:before="120"/>
      </w:pPr>
      <w:r w:rsidRPr="004E2B1D">
        <w:rPr>
          <w:b/>
          <w:color w:val="FF0000"/>
        </w:rPr>
        <w:t>Met inbegrip van tekstkenmerken</w:t>
      </w:r>
    </w:p>
    <w:p w14:paraId="1945E868" w14:textId="77777777" w:rsidR="00F63EB2" w:rsidRPr="004E2B1D" w:rsidRDefault="00F63EB2" w:rsidP="00F63EB2">
      <w:pPr>
        <w:pStyle w:val="Geenafstand"/>
      </w:pPr>
      <w:r w:rsidRPr="004E2B1D">
        <w:t>Kenmerken van de geproduceerde tekst:</w:t>
      </w:r>
    </w:p>
    <w:p w14:paraId="29F18D36" w14:textId="78FF524F" w:rsidR="00F63EB2" w:rsidRPr="004E2B1D" w:rsidRDefault="00F63EB2" w:rsidP="00A20298">
      <w:pPr>
        <w:pStyle w:val="Geenafstand"/>
        <w:numPr>
          <w:ilvl w:val="1"/>
          <w:numId w:val="64"/>
        </w:numPr>
        <w:ind w:left="709"/>
      </w:pPr>
      <w:r w:rsidRPr="004E2B1D">
        <w:t xml:space="preserve">Tekst die de belangrijkste elementen van de ontvangen tekst en hun onderlinge verbanden weergeeft en die in hoge mate geherformuleerd is op het vlak van woordgebruik en zinsbouw </w:t>
      </w:r>
    </w:p>
    <w:p w14:paraId="32C329A2" w14:textId="7605979C" w:rsidR="00F63EB2" w:rsidRPr="004E2B1D" w:rsidRDefault="00F63EB2" w:rsidP="00A20298">
      <w:pPr>
        <w:pStyle w:val="Geenafstand"/>
        <w:numPr>
          <w:ilvl w:val="1"/>
          <w:numId w:val="64"/>
        </w:numPr>
        <w:ind w:left="709"/>
      </w:pPr>
      <w:r w:rsidRPr="004E2B1D">
        <w:t>Tekst die korter is dan de ontvangen tekst</w:t>
      </w:r>
    </w:p>
    <w:p w14:paraId="0420FD9A" w14:textId="4F961FB3" w:rsidR="00F63EB2" w:rsidRPr="004E2B1D" w:rsidRDefault="00F63EB2" w:rsidP="00A20298">
      <w:pPr>
        <w:pStyle w:val="Geenafstand"/>
        <w:numPr>
          <w:ilvl w:val="1"/>
          <w:numId w:val="64"/>
        </w:numPr>
        <w:ind w:left="709"/>
      </w:pPr>
      <w:r w:rsidRPr="004E2B1D">
        <w:t>Tekst met een hogere informatiedichtheid dan die van de ontvangen tekst</w:t>
      </w:r>
    </w:p>
    <w:p w14:paraId="235005A8" w14:textId="6DF105FA" w:rsidR="00F63EB2" w:rsidRPr="004E2B1D" w:rsidRDefault="00F63EB2" w:rsidP="00A20298">
      <w:pPr>
        <w:pStyle w:val="Geenafstand"/>
        <w:numPr>
          <w:ilvl w:val="1"/>
          <w:numId w:val="64"/>
        </w:numPr>
        <w:ind w:left="709"/>
      </w:pPr>
      <w:r w:rsidRPr="004E2B1D">
        <w:t>Duidelijk herkenbare tekstverbanden zoals door gebruik van gepaste signaalwoorden, tekens en symbolen</w:t>
      </w:r>
    </w:p>
    <w:p w14:paraId="4FF5CA29" w14:textId="09559332" w:rsidR="00F63EB2" w:rsidRPr="004E2B1D" w:rsidRDefault="00A20298" w:rsidP="00A20298">
      <w:pPr>
        <w:pStyle w:val="Geenafstand"/>
        <w:spacing w:before="120"/>
      </w:pPr>
      <w:r w:rsidRPr="004E2B1D">
        <w:rPr>
          <w:b/>
          <w:color w:val="FF0000"/>
        </w:rPr>
        <w:t>Met inbegrip van dimensies eindterm</w:t>
      </w:r>
    </w:p>
    <w:p w14:paraId="35FF3829" w14:textId="7B0DE2E8" w:rsidR="00F63EB2" w:rsidRPr="004E2B1D" w:rsidRDefault="00A20298" w:rsidP="00F63EB2">
      <w:pPr>
        <w:pStyle w:val="Geenafstand"/>
      </w:pPr>
      <w:r w:rsidRPr="004E2B1D">
        <w:rPr>
          <w:b/>
        </w:rPr>
        <w:t xml:space="preserve">Cognitieve dimensie: </w:t>
      </w:r>
      <w:r w:rsidR="00F63EB2" w:rsidRPr="004E2B1D">
        <w:t>beheersingsniveau creëren</w:t>
      </w:r>
    </w:p>
    <w:p w14:paraId="59AF9C4D" w14:textId="508E68C1" w:rsidR="00F63EB2" w:rsidRPr="004E2B1D" w:rsidRDefault="00F63EB2" w:rsidP="00AF4EC1">
      <w:pPr>
        <w:pStyle w:val="Tussentitels"/>
      </w:pPr>
      <w:bookmarkStart w:id="18" w:name="_Toc61556017"/>
      <w:r w:rsidRPr="004E2B1D">
        <w:t>Frans en Engels: pakket uit de communicatieve vaardigheden</w:t>
      </w:r>
      <w:bookmarkEnd w:id="18"/>
    </w:p>
    <w:p w14:paraId="05E17A96" w14:textId="516FD71D" w:rsidR="00F63EB2" w:rsidRPr="004E2B1D" w:rsidRDefault="00F63EB2" w:rsidP="00A20298">
      <w:pPr>
        <w:pStyle w:val="Eindterm"/>
      </w:pPr>
      <w:r w:rsidRPr="004E2B1D">
        <w:t>De leerlingen halen de hoofdgedachte, de hoofdpunten en relevante informatie uit domeinspecifieke teksten in functie van doelgerichte informatieverwerking en communicatie.</w:t>
      </w:r>
    </w:p>
    <w:p w14:paraId="36286FEF" w14:textId="17A81B24" w:rsidR="00F63EB2" w:rsidRPr="004E2B1D" w:rsidRDefault="00A20298" w:rsidP="00A20298">
      <w:pPr>
        <w:pStyle w:val="Geenafstand"/>
        <w:spacing w:before="120"/>
      </w:pPr>
      <w:r w:rsidRPr="004E2B1D">
        <w:rPr>
          <w:b/>
          <w:color w:val="FF0000"/>
        </w:rPr>
        <w:t>Met inbegrip van kennis</w:t>
      </w:r>
    </w:p>
    <w:p w14:paraId="485AFA71" w14:textId="3613F872" w:rsidR="00F63EB2" w:rsidRPr="004E2B1D" w:rsidRDefault="00A20298" w:rsidP="00A20298">
      <w:pPr>
        <w:pStyle w:val="Geenafstand"/>
        <w:spacing w:before="120"/>
      </w:pPr>
      <w:r w:rsidRPr="004E2B1D">
        <w:rPr>
          <w:b/>
        </w:rPr>
        <w:t>*Feitenkennis</w:t>
      </w:r>
    </w:p>
    <w:p w14:paraId="654699FD" w14:textId="05ABA40E" w:rsidR="00F63EB2" w:rsidRPr="004E2B1D" w:rsidRDefault="00F63EB2" w:rsidP="00F63EB2">
      <w:pPr>
        <w:pStyle w:val="Geenafstand"/>
      </w:pPr>
      <w:r w:rsidRPr="004E2B1D">
        <w:t>Woordenschat: breed repertoire bestaande uit frequente en minder frequente woorden, woordcombinaties en vaste uitdrukkingen, m.i.v. domeinspecifieke woorden</w:t>
      </w:r>
    </w:p>
    <w:p w14:paraId="608E700D" w14:textId="1EBE561D" w:rsidR="00F63EB2" w:rsidRPr="004E2B1D" w:rsidRDefault="00A20298" w:rsidP="00A20298">
      <w:pPr>
        <w:pStyle w:val="Geenafstand"/>
        <w:spacing w:before="120"/>
      </w:pPr>
      <w:r w:rsidRPr="004E2B1D">
        <w:rPr>
          <w:b/>
        </w:rPr>
        <w:t>*Conceptuele kennis</w:t>
      </w:r>
    </w:p>
    <w:p w14:paraId="536D8733" w14:textId="2AB359B3" w:rsidR="00F63EB2" w:rsidRPr="004E2B1D" w:rsidRDefault="00F63EB2" w:rsidP="00F63EB2">
      <w:pPr>
        <w:pStyle w:val="Geenafstand"/>
      </w:pPr>
      <w:r w:rsidRPr="004E2B1D">
        <w:t>Woordenschat: breed repertoire bestaande uit frequente en minder frequente woorden, woordcombinaties en vaste uitdrukkingen, m.i.v. domeinspecifieke woorden</w:t>
      </w:r>
    </w:p>
    <w:p w14:paraId="2BE89F9F" w14:textId="3D639C5E" w:rsidR="00F63EB2" w:rsidRPr="004E2B1D" w:rsidRDefault="00A20298" w:rsidP="00A20298">
      <w:pPr>
        <w:pStyle w:val="Geenafstand"/>
        <w:spacing w:before="120"/>
      </w:pPr>
      <w:r w:rsidRPr="004E2B1D">
        <w:rPr>
          <w:b/>
        </w:rPr>
        <w:t>*Procedurele kennis</w:t>
      </w:r>
    </w:p>
    <w:p w14:paraId="3FA5A735" w14:textId="78ADC4FA" w:rsidR="00F63EB2" w:rsidRPr="004E2B1D" w:rsidRDefault="00F63EB2" w:rsidP="00F63EB2">
      <w:pPr>
        <w:pStyle w:val="Geenafstand"/>
      </w:pPr>
      <w:r w:rsidRPr="004E2B1D">
        <w:t>Toepassen van strategieën om de hoofdgedachte, de hoofdpunten en relevante informatie uit teksten te halen</w:t>
      </w:r>
    </w:p>
    <w:p w14:paraId="510C66A8" w14:textId="2F93E3D6" w:rsidR="00F63EB2" w:rsidRPr="004E2B1D" w:rsidRDefault="00A20298" w:rsidP="00A20298">
      <w:pPr>
        <w:pStyle w:val="Geenafstand"/>
        <w:spacing w:before="120"/>
      </w:pPr>
      <w:r w:rsidRPr="004E2B1D">
        <w:rPr>
          <w:b/>
          <w:color w:val="FF0000"/>
        </w:rPr>
        <w:t>Met inbegrip van context</w:t>
      </w:r>
    </w:p>
    <w:p w14:paraId="030BC83F" w14:textId="1134B582" w:rsidR="00F63EB2" w:rsidRPr="004E2B1D" w:rsidRDefault="00F63EB2" w:rsidP="00F63EB2">
      <w:pPr>
        <w:pStyle w:val="Geenafstand"/>
      </w:pPr>
      <w:r w:rsidRPr="004E2B1D">
        <w:t>De specifieke eindterm wordt gerealiseerd binnen de context van het wetenschapsdomein Moderne talen.</w:t>
      </w:r>
    </w:p>
    <w:p w14:paraId="760DC04C" w14:textId="56B0FB4D" w:rsidR="00F63EB2" w:rsidRPr="004E2B1D" w:rsidRDefault="00A20298" w:rsidP="00A20298">
      <w:pPr>
        <w:pStyle w:val="Geenafstand"/>
        <w:spacing w:before="120"/>
      </w:pPr>
      <w:r w:rsidRPr="004E2B1D">
        <w:rPr>
          <w:b/>
          <w:color w:val="FF0000"/>
        </w:rPr>
        <w:t>Met inbegrip van tekstkenmerken</w:t>
      </w:r>
    </w:p>
    <w:p w14:paraId="26A52980" w14:textId="0A33BB29" w:rsidR="00F63EB2" w:rsidRPr="004E2B1D" w:rsidRDefault="00F63EB2" w:rsidP="00F63EB2">
      <w:pPr>
        <w:pStyle w:val="Geenafstand"/>
      </w:pPr>
      <w:r w:rsidRPr="004E2B1D">
        <w:t>Woordenschat: breed repertoire bestaande uit hoofdzakelijk frequente en minder frequente woorden, woordcombinaties en vaste uitdrukkingen, m.i.v. domeinspecifieke woorden</w:t>
      </w:r>
    </w:p>
    <w:p w14:paraId="2935E912" w14:textId="2178463B" w:rsidR="00F63EB2" w:rsidRPr="004E2B1D" w:rsidRDefault="00A20298" w:rsidP="00A20298">
      <w:pPr>
        <w:pStyle w:val="Geenafstand"/>
        <w:spacing w:before="120"/>
      </w:pPr>
      <w:r w:rsidRPr="004E2B1D">
        <w:rPr>
          <w:b/>
          <w:color w:val="FF0000"/>
        </w:rPr>
        <w:t>Met inbegrip van dimensies eindterm</w:t>
      </w:r>
    </w:p>
    <w:p w14:paraId="3AA08D6A" w14:textId="2B5FBC64" w:rsidR="00AF4EC1" w:rsidRPr="004E2B1D" w:rsidRDefault="00A20298" w:rsidP="00F63EB2">
      <w:pPr>
        <w:pStyle w:val="Geenafstand"/>
      </w:pPr>
      <w:r w:rsidRPr="004E2B1D">
        <w:rPr>
          <w:b/>
        </w:rPr>
        <w:t xml:space="preserve">Cognitieve dimensie: </w:t>
      </w:r>
      <w:r w:rsidR="00F63EB2" w:rsidRPr="004E2B1D">
        <w:t>beheersingsniveau analyseren</w:t>
      </w:r>
    </w:p>
    <w:p w14:paraId="12CB04F3" w14:textId="77777777" w:rsidR="00AF4EC1" w:rsidRPr="004E2B1D" w:rsidRDefault="00AF4EC1">
      <w:pPr>
        <w:spacing w:after="200" w:line="276" w:lineRule="auto"/>
        <w:rPr>
          <w:rFonts w:ascii="Verdana" w:eastAsiaTheme="minorHAnsi" w:hAnsi="Verdana" w:cs="Calibri"/>
          <w:lang w:val="nl-BE"/>
        </w:rPr>
      </w:pPr>
      <w:r w:rsidRPr="004E2B1D">
        <w:rPr>
          <w:rFonts w:ascii="Verdana" w:hAnsi="Verdana"/>
        </w:rPr>
        <w:br w:type="page"/>
      </w:r>
    </w:p>
    <w:p w14:paraId="7C691FB0" w14:textId="01D70A44" w:rsidR="00F63EB2" w:rsidRPr="004E2B1D" w:rsidRDefault="00F63EB2" w:rsidP="00A20298">
      <w:pPr>
        <w:pStyle w:val="Eindterm"/>
      </w:pPr>
      <w:r w:rsidRPr="004E2B1D">
        <w:lastRenderedPageBreak/>
        <w:t>De leerlingen nemen notities bij het lezen of beluisteren van teksten in functie van doelgerichte communicatie.</w:t>
      </w:r>
    </w:p>
    <w:p w14:paraId="67F1ACE1" w14:textId="75B232ED" w:rsidR="00F63EB2" w:rsidRPr="004E2B1D" w:rsidRDefault="00A20298" w:rsidP="00A20298">
      <w:pPr>
        <w:pStyle w:val="Geenafstand"/>
        <w:spacing w:before="120"/>
      </w:pPr>
      <w:r w:rsidRPr="004E2B1D">
        <w:rPr>
          <w:b/>
          <w:color w:val="FF0000"/>
        </w:rPr>
        <w:t>Met inbegrip van kennis</w:t>
      </w:r>
    </w:p>
    <w:p w14:paraId="3D821D03" w14:textId="4B85E04C" w:rsidR="00F63EB2" w:rsidRPr="004E2B1D" w:rsidRDefault="00A20298" w:rsidP="00A20298">
      <w:pPr>
        <w:pStyle w:val="Geenafstand"/>
        <w:spacing w:before="120"/>
      </w:pPr>
      <w:r w:rsidRPr="004E2B1D">
        <w:rPr>
          <w:b/>
        </w:rPr>
        <w:t>*Conceptuele kennis</w:t>
      </w:r>
    </w:p>
    <w:p w14:paraId="439FDDCC" w14:textId="5EAB119B" w:rsidR="00F63EB2" w:rsidRPr="004E2B1D" w:rsidRDefault="00F63EB2" w:rsidP="00F63EB2">
      <w:pPr>
        <w:pStyle w:val="Geenafstand"/>
      </w:pPr>
      <w:r w:rsidRPr="004E2B1D">
        <w:t>Notities, telegramstijl</w:t>
      </w:r>
    </w:p>
    <w:p w14:paraId="670CAF8D" w14:textId="119B2FD5" w:rsidR="00F63EB2" w:rsidRPr="004E2B1D" w:rsidRDefault="00A20298" w:rsidP="00A20298">
      <w:pPr>
        <w:pStyle w:val="Geenafstand"/>
        <w:spacing w:before="120"/>
      </w:pPr>
      <w:r w:rsidRPr="004E2B1D">
        <w:rPr>
          <w:b/>
        </w:rPr>
        <w:t>*Procedurele kennis</w:t>
      </w:r>
    </w:p>
    <w:p w14:paraId="5CE53E8A" w14:textId="100AC544" w:rsidR="00F63EB2" w:rsidRPr="004E2B1D" w:rsidRDefault="00F63EB2" w:rsidP="00F63EB2">
      <w:pPr>
        <w:pStyle w:val="Geenafstand"/>
      </w:pPr>
      <w:r w:rsidRPr="004E2B1D">
        <w:t>Toepassen van strategieën: afkortingen, symbolen en telegramstijl gebruiken</w:t>
      </w:r>
    </w:p>
    <w:p w14:paraId="619D0DD2" w14:textId="13036FF5" w:rsidR="00F63EB2" w:rsidRPr="004E2B1D" w:rsidRDefault="00A20298" w:rsidP="00A20298">
      <w:pPr>
        <w:pStyle w:val="Geenafstand"/>
        <w:spacing w:before="120"/>
      </w:pPr>
      <w:r w:rsidRPr="004E2B1D">
        <w:rPr>
          <w:b/>
          <w:color w:val="FF0000"/>
        </w:rPr>
        <w:t>Met inbegrip van tekstkenmerken</w:t>
      </w:r>
    </w:p>
    <w:p w14:paraId="61281B63" w14:textId="77777777" w:rsidR="00F63EB2" w:rsidRPr="004E2B1D" w:rsidRDefault="00F63EB2" w:rsidP="00F63EB2">
      <w:pPr>
        <w:pStyle w:val="Geenafstand"/>
        <w:rPr>
          <w:b/>
          <w:bCs/>
        </w:rPr>
      </w:pPr>
      <w:r w:rsidRPr="004E2B1D">
        <w:rPr>
          <w:b/>
          <w:bCs/>
        </w:rPr>
        <w:t>Kenmerken van de notities:</w:t>
      </w:r>
    </w:p>
    <w:p w14:paraId="1ACB690F" w14:textId="4A2D1631" w:rsidR="00F63EB2" w:rsidRPr="004E2B1D" w:rsidRDefault="00F63EB2" w:rsidP="00F63EB2">
      <w:pPr>
        <w:pStyle w:val="Geenafstand"/>
      </w:pPr>
      <w:r w:rsidRPr="004E2B1D">
        <w:t>De notities zijn genomen in de doeltaal, bevatten de belangrijkste elementen van de beluisterde of gelezen teksten en zijn duidelijk genoeg voor onmiddellijk of niet-onmiddellijk gebruik</w:t>
      </w:r>
    </w:p>
    <w:p w14:paraId="088A3740" w14:textId="76981AE5" w:rsidR="00F63EB2" w:rsidRPr="004E2B1D" w:rsidRDefault="00A20298" w:rsidP="00A20298">
      <w:pPr>
        <w:pStyle w:val="Geenafstand"/>
        <w:spacing w:before="120"/>
      </w:pPr>
      <w:r w:rsidRPr="004E2B1D">
        <w:rPr>
          <w:b/>
          <w:color w:val="FF0000"/>
        </w:rPr>
        <w:t>Met inbegrip van dimensies eindterm</w:t>
      </w:r>
    </w:p>
    <w:p w14:paraId="07B73542" w14:textId="0832A321" w:rsidR="00F63EB2" w:rsidRPr="004E2B1D" w:rsidRDefault="00A20298" w:rsidP="00F63EB2">
      <w:pPr>
        <w:pStyle w:val="Geenafstand"/>
      </w:pPr>
      <w:r w:rsidRPr="004E2B1D">
        <w:rPr>
          <w:b/>
        </w:rPr>
        <w:t xml:space="preserve">Cognitieve dimensie: </w:t>
      </w:r>
      <w:r w:rsidR="00F63EB2" w:rsidRPr="004E2B1D">
        <w:t>beheersingsniveau creëren</w:t>
      </w:r>
    </w:p>
    <w:p w14:paraId="2771DA6E" w14:textId="1760C74F" w:rsidR="00F63EB2" w:rsidRPr="004E2B1D" w:rsidRDefault="00F63EB2" w:rsidP="00A20298">
      <w:pPr>
        <w:pStyle w:val="Eindterm"/>
      </w:pPr>
      <w:r w:rsidRPr="004E2B1D">
        <w:t>De leerlingen herformuleren (delen van) teksten in functie van de doelgroep, het kanaal of het medium.</w:t>
      </w:r>
    </w:p>
    <w:p w14:paraId="55D5664E" w14:textId="72CDAC9E" w:rsidR="00F63EB2" w:rsidRPr="004E2B1D" w:rsidRDefault="00A20298" w:rsidP="00A20298">
      <w:pPr>
        <w:pStyle w:val="Geenafstand"/>
        <w:spacing w:before="120"/>
      </w:pPr>
      <w:r w:rsidRPr="004E2B1D">
        <w:rPr>
          <w:b/>
          <w:color w:val="FF0000"/>
        </w:rPr>
        <w:t>Met inbegrip van kennis</w:t>
      </w:r>
    </w:p>
    <w:p w14:paraId="76C2AEF3" w14:textId="4C43AFCC" w:rsidR="00F63EB2" w:rsidRPr="004E2B1D" w:rsidRDefault="00A20298" w:rsidP="00A20298">
      <w:pPr>
        <w:pStyle w:val="Geenafstand"/>
        <w:spacing w:before="120"/>
      </w:pPr>
      <w:r w:rsidRPr="004E2B1D">
        <w:rPr>
          <w:b/>
        </w:rPr>
        <w:t>*Conceptuele kennis</w:t>
      </w:r>
    </w:p>
    <w:p w14:paraId="25BEA0B5" w14:textId="78900F2A" w:rsidR="00F63EB2" w:rsidRPr="004E2B1D" w:rsidRDefault="00F63EB2" w:rsidP="00A20298">
      <w:pPr>
        <w:pStyle w:val="Geenafstand"/>
        <w:numPr>
          <w:ilvl w:val="0"/>
          <w:numId w:val="65"/>
        </w:numPr>
      </w:pPr>
      <w:r w:rsidRPr="004E2B1D">
        <w:t xml:space="preserve">Herformulering </w:t>
      </w:r>
    </w:p>
    <w:p w14:paraId="1D28001F" w14:textId="49A2AD87" w:rsidR="00F63EB2" w:rsidRPr="004E2B1D" w:rsidRDefault="00F63EB2" w:rsidP="00A20298">
      <w:pPr>
        <w:pStyle w:val="Geenafstand"/>
        <w:numPr>
          <w:ilvl w:val="0"/>
          <w:numId w:val="65"/>
        </w:numPr>
      </w:pPr>
      <w:r w:rsidRPr="004E2B1D">
        <w:t>Communicatiekanalen zoals face-to-face, schriftelijk, audiovisueel</w:t>
      </w:r>
    </w:p>
    <w:p w14:paraId="229959DD" w14:textId="00E7E3D9" w:rsidR="00F63EB2" w:rsidRPr="004E2B1D" w:rsidRDefault="00F63EB2" w:rsidP="00A20298">
      <w:pPr>
        <w:pStyle w:val="Geenafstand"/>
        <w:numPr>
          <w:ilvl w:val="0"/>
          <w:numId w:val="65"/>
        </w:numPr>
      </w:pPr>
      <w:r w:rsidRPr="004E2B1D">
        <w:t>Sociale media zoals Twitter, Facebook, blog, vlog, LinkedIn, YouTube, nieuwsbrief, mail, podcast</w:t>
      </w:r>
    </w:p>
    <w:p w14:paraId="70193A64" w14:textId="5B1C9A1A" w:rsidR="00F63EB2" w:rsidRPr="004E2B1D" w:rsidRDefault="00F63EB2" w:rsidP="00A20298">
      <w:pPr>
        <w:pStyle w:val="Geenafstand"/>
        <w:numPr>
          <w:ilvl w:val="0"/>
          <w:numId w:val="65"/>
        </w:numPr>
      </w:pPr>
      <w:r w:rsidRPr="004E2B1D">
        <w:t>Communicatiemodel: zender, boodschap, ontvanger, kanaal, medium, context, doel, effect, ruis, code</w:t>
      </w:r>
    </w:p>
    <w:p w14:paraId="12E1F6A2" w14:textId="7350BFF8" w:rsidR="00F63EB2" w:rsidRPr="004E2B1D" w:rsidRDefault="00F63EB2" w:rsidP="00A20298">
      <w:pPr>
        <w:pStyle w:val="Geenafstand"/>
        <w:numPr>
          <w:ilvl w:val="0"/>
          <w:numId w:val="65"/>
        </w:numPr>
      </w:pPr>
      <w:r w:rsidRPr="004E2B1D">
        <w:t>Tekstconventies</w:t>
      </w:r>
    </w:p>
    <w:p w14:paraId="01BF5256" w14:textId="0EF4B526" w:rsidR="00F63EB2" w:rsidRPr="004E2B1D" w:rsidRDefault="00A20298" w:rsidP="00A20298">
      <w:pPr>
        <w:pStyle w:val="Geenafstand"/>
        <w:spacing w:before="120"/>
      </w:pPr>
      <w:r w:rsidRPr="004E2B1D">
        <w:rPr>
          <w:b/>
        </w:rPr>
        <w:t>*Procedurele kennis</w:t>
      </w:r>
    </w:p>
    <w:p w14:paraId="23C66A89" w14:textId="28FFD891" w:rsidR="00F63EB2" w:rsidRPr="004E2B1D" w:rsidRDefault="00F63EB2" w:rsidP="00A20298">
      <w:pPr>
        <w:pStyle w:val="Geenafstand"/>
        <w:numPr>
          <w:ilvl w:val="0"/>
          <w:numId w:val="66"/>
        </w:numPr>
      </w:pPr>
      <w:r w:rsidRPr="004E2B1D">
        <w:t>Reflecteren op talige communicatie om teksten te herformuleren in functie van doelgerichte communicatie met aandacht voor de doelgroep, het kanaal of het medium</w:t>
      </w:r>
    </w:p>
    <w:p w14:paraId="0DF1D394" w14:textId="7A2408B1" w:rsidR="00F63EB2" w:rsidRPr="004E2B1D" w:rsidRDefault="00F63EB2" w:rsidP="00A20298">
      <w:pPr>
        <w:pStyle w:val="Geenafstand"/>
        <w:numPr>
          <w:ilvl w:val="0"/>
          <w:numId w:val="66"/>
        </w:numPr>
      </w:pPr>
      <w:r w:rsidRPr="004E2B1D">
        <w:t xml:space="preserve">Herformuleren van teksten op het vlak van woordgebruik en zinsbouw in functie van de doelgroep, het kanaal of het medium </w:t>
      </w:r>
    </w:p>
    <w:p w14:paraId="114E9C07" w14:textId="536E5C38" w:rsidR="00F63EB2" w:rsidRPr="004E2B1D" w:rsidRDefault="00F63EB2" w:rsidP="00A20298">
      <w:pPr>
        <w:pStyle w:val="Geenafstand"/>
        <w:numPr>
          <w:ilvl w:val="0"/>
          <w:numId w:val="66"/>
        </w:numPr>
      </w:pPr>
      <w:r w:rsidRPr="004E2B1D">
        <w:t xml:space="preserve">Gebruiken van een communicatiemodel </w:t>
      </w:r>
    </w:p>
    <w:p w14:paraId="7BF27EAF" w14:textId="787DF83B" w:rsidR="00F63EB2" w:rsidRPr="004E2B1D" w:rsidRDefault="00F63EB2" w:rsidP="00A20298">
      <w:pPr>
        <w:pStyle w:val="Geenafstand"/>
        <w:numPr>
          <w:ilvl w:val="0"/>
          <w:numId w:val="66"/>
        </w:numPr>
      </w:pPr>
      <w:r w:rsidRPr="004E2B1D">
        <w:t>Toepassen van tekstconventies</w:t>
      </w:r>
    </w:p>
    <w:p w14:paraId="20F30A58" w14:textId="1D33FE2A" w:rsidR="00F63EB2" w:rsidRPr="004E2B1D" w:rsidRDefault="00A20298" w:rsidP="00A20298">
      <w:pPr>
        <w:pStyle w:val="Geenafstand"/>
        <w:spacing w:before="120"/>
      </w:pPr>
      <w:r w:rsidRPr="004E2B1D">
        <w:rPr>
          <w:b/>
          <w:color w:val="FF0000"/>
        </w:rPr>
        <w:t>Met inbegrip van tekstkenmerken</w:t>
      </w:r>
    </w:p>
    <w:p w14:paraId="26E094BB" w14:textId="77777777" w:rsidR="00F63EB2" w:rsidRPr="004E2B1D" w:rsidRDefault="00F63EB2" w:rsidP="00F63EB2">
      <w:pPr>
        <w:pStyle w:val="Geenafstand"/>
      </w:pPr>
      <w:r w:rsidRPr="004E2B1D">
        <w:t>Kenmerken van de geproduceerde tekst</w:t>
      </w:r>
    </w:p>
    <w:p w14:paraId="48CCDF14" w14:textId="5D2E75E8" w:rsidR="00F63EB2" w:rsidRPr="004E2B1D" w:rsidRDefault="00F63EB2" w:rsidP="00A20298">
      <w:pPr>
        <w:pStyle w:val="Geenafstand"/>
        <w:numPr>
          <w:ilvl w:val="1"/>
          <w:numId w:val="67"/>
        </w:numPr>
        <w:ind w:left="709"/>
      </w:pPr>
      <w:r w:rsidRPr="004E2B1D">
        <w:t>Tekst in de doeltaal die in hoge mate geherformuleerd is op het vlak van woordgebruik en zinsbouw in functie van de doelgroep, het kanaal of medium en die inhoudelijk niet fundamenteel afwijkt van de ontvangen tekst</w:t>
      </w:r>
    </w:p>
    <w:p w14:paraId="7696D030" w14:textId="4BE03A41" w:rsidR="00F63EB2" w:rsidRPr="004E2B1D" w:rsidRDefault="00A20298" w:rsidP="00A20298">
      <w:pPr>
        <w:pStyle w:val="Geenafstand"/>
        <w:spacing w:before="120"/>
      </w:pPr>
      <w:r w:rsidRPr="004E2B1D">
        <w:rPr>
          <w:b/>
          <w:color w:val="FF0000"/>
        </w:rPr>
        <w:t>Met inbegrip van dimensies eindterm</w:t>
      </w:r>
    </w:p>
    <w:p w14:paraId="14308889" w14:textId="15ADEBFD" w:rsidR="00F63EB2" w:rsidRPr="004E2B1D" w:rsidRDefault="00A20298" w:rsidP="00F63EB2">
      <w:pPr>
        <w:pStyle w:val="Geenafstand"/>
      </w:pPr>
      <w:r w:rsidRPr="004E2B1D">
        <w:rPr>
          <w:b/>
        </w:rPr>
        <w:t xml:space="preserve">Cognitieve dimensie: </w:t>
      </w:r>
      <w:r w:rsidR="00F63EB2" w:rsidRPr="004E2B1D">
        <w:t>beheersingsniveau creëren</w:t>
      </w:r>
    </w:p>
    <w:p w14:paraId="0D4D83F7" w14:textId="24A4D274" w:rsidR="00F63EB2" w:rsidRPr="004E2B1D" w:rsidRDefault="00F63EB2" w:rsidP="00AF4EC1">
      <w:pPr>
        <w:pStyle w:val="Tussentitels"/>
      </w:pPr>
      <w:bookmarkStart w:id="19" w:name="_Toc61556018"/>
      <w:r w:rsidRPr="004E2B1D">
        <w:t>Frans en Engels: taalsystematiek</w:t>
      </w:r>
      <w:bookmarkEnd w:id="19"/>
    </w:p>
    <w:p w14:paraId="4628F5B1" w14:textId="27C2D3AF" w:rsidR="00F63EB2" w:rsidRPr="004E2B1D" w:rsidRDefault="00F63EB2" w:rsidP="00A20298">
      <w:pPr>
        <w:pStyle w:val="Eindterm"/>
      </w:pPr>
      <w:r w:rsidRPr="004E2B1D">
        <w:t>De leerlingen analyseren hoe zinnen taal- en redekundig gevormd worden om hun inzicht in het taalsysteem te vergroten.</w:t>
      </w:r>
    </w:p>
    <w:p w14:paraId="2C666CD5" w14:textId="561A2B9C" w:rsidR="00F63EB2" w:rsidRPr="004E2B1D" w:rsidRDefault="00A20298" w:rsidP="00A20298">
      <w:pPr>
        <w:pStyle w:val="Geenafstand"/>
        <w:spacing w:before="120"/>
      </w:pPr>
      <w:r w:rsidRPr="004E2B1D">
        <w:rPr>
          <w:b/>
          <w:color w:val="FF0000"/>
        </w:rPr>
        <w:t>Met inbegrip van kennis</w:t>
      </w:r>
    </w:p>
    <w:p w14:paraId="7069DF93" w14:textId="1F563B65" w:rsidR="00F63EB2" w:rsidRPr="004E2B1D" w:rsidRDefault="00A20298" w:rsidP="00A20298">
      <w:pPr>
        <w:pStyle w:val="Geenafstand"/>
        <w:spacing w:before="120"/>
      </w:pPr>
      <w:r w:rsidRPr="004E2B1D">
        <w:rPr>
          <w:b/>
        </w:rPr>
        <w:t>*Feitenkennis</w:t>
      </w:r>
    </w:p>
    <w:p w14:paraId="28B2ED16" w14:textId="45A27B32" w:rsidR="00F63EB2" w:rsidRPr="004E2B1D" w:rsidRDefault="00F63EB2" w:rsidP="00F63EB2">
      <w:pPr>
        <w:pStyle w:val="Geenafstand"/>
      </w:pPr>
      <w:r w:rsidRPr="004E2B1D">
        <w:t>Vakterminologie inherent aan de afbakening van de specifieke eindterm</w:t>
      </w:r>
    </w:p>
    <w:p w14:paraId="733E2102" w14:textId="566FBF1A" w:rsidR="00F63EB2" w:rsidRPr="004E2B1D" w:rsidRDefault="00A20298" w:rsidP="00A20298">
      <w:pPr>
        <w:pStyle w:val="Geenafstand"/>
        <w:spacing w:before="120"/>
      </w:pPr>
      <w:r w:rsidRPr="004E2B1D">
        <w:rPr>
          <w:b/>
        </w:rPr>
        <w:t>*Conceptuele kennis</w:t>
      </w:r>
    </w:p>
    <w:p w14:paraId="31853686" w14:textId="6C9E4ED2" w:rsidR="00F63EB2" w:rsidRPr="004E2B1D" w:rsidRDefault="00F63EB2" w:rsidP="00A20298">
      <w:pPr>
        <w:pStyle w:val="Geenafstand"/>
        <w:numPr>
          <w:ilvl w:val="0"/>
          <w:numId w:val="68"/>
        </w:numPr>
      </w:pPr>
      <w:r w:rsidRPr="004E2B1D">
        <w:t>Woordsoorten, zinsdelen</w:t>
      </w:r>
    </w:p>
    <w:p w14:paraId="5E8982A0" w14:textId="1042CBB9" w:rsidR="00F63EB2" w:rsidRPr="004E2B1D" w:rsidRDefault="00F63EB2" w:rsidP="00A20298">
      <w:pPr>
        <w:pStyle w:val="Geenafstand"/>
        <w:numPr>
          <w:ilvl w:val="0"/>
          <w:numId w:val="68"/>
        </w:numPr>
      </w:pPr>
      <w:r w:rsidRPr="004E2B1D">
        <w:lastRenderedPageBreak/>
        <w:t>Taalkundige ontleding, redekundige ontleding</w:t>
      </w:r>
    </w:p>
    <w:p w14:paraId="5C652D0F" w14:textId="6D8E2E61" w:rsidR="00F63EB2" w:rsidRPr="004E2B1D" w:rsidRDefault="00F63EB2" w:rsidP="00A20298">
      <w:pPr>
        <w:pStyle w:val="Geenafstand"/>
        <w:numPr>
          <w:ilvl w:val="0"/>
          <w:numId w:val="68"/>
        </w:numPr>
        <w:rPr>
          <w:lang w:val="fr-BE"/>
        </w:rPr>
      </w:pPr>
      <w:r w:rsidRPr="004E2B1D">
        <w:rPr>
          <w:lang w:val="fr-BE"/>
        </w:rPr>
        <w:t>Nom (substantif) – déterminant (déterminant/adjectif démonstratif, possessif, interrogatif, indéfini, numéral, exclamatif + article) – pronom (personnel, démonstratif, possessif, interrogatif, relatif, indéfini, numéral) – adjectif (qualificatif) – verbe – adverbe – préposition – conjonction (de subordination, de coordination) – interjection [F]</w:t>
      </w:r>
    </w:p>
    <w:p w14:paraId="307E78BC" w14:textId="02962598" w:rsidR="00F63EB2" w:rsidRPr="004E2B1D" w:rsidRDefault="00F63EB2" w:rsidP="00A20298">
      <w:pPr>
        <w:pStyle w:val="Geenafstand"/>
        <w:numPr>
          <w:ilvl w:val="0"/>
          <w:numId w:val="68"/>
        </w:numPr>
        <w:rPr>
          <w:lang w:val="fr-BE"/>
        </w:rPr>
      </w:pPr>
      <w:r w:rsidRPr="004E2B1D">
        <w:rPr>
          <w:lang w:val="fr-BE"/>
        </w:rPr>
        <w:t>Noun – pronoun – adjective – verb – adverb – preposition – conjunction – interjection [E]</w:t>
      </w:r>
    </w:p>
    <w:p w14:paraId="7EEA876E" w14:textId="552CF07D" w:rsidR="00F63EB2" w:rsidRPr="004E2B1D" w:rsidRDefault="00F63EB2" w:rsidP="00A20298">
      <w:pPr>
        <w:pStyle w:val="Geenafstand"/>
        <w:numPr>
          <w:ilvl w:val="0"/>
          <w:numId w:val="68"/>
        </w:numPr>
        <w:rPr>
          <w:lang w:val="fr-BE"/>
        </w:rPr>
      </w:pPr>
      <w:r w:rsidRPr="004E2B1D">
        <w:rPr>
          <w:lang w:val="fr-BE"/>
        </w:rPr>
        <w:t>Verbe - sujet - complément d’objet (direct, indirect) - attribut du sujet - complément d’agent - complément circonstanciel [F]</w:t>
      </w:r>
    </w:p>
    <w:p w14:paraId="065A7D94" w14:textId="3812D510" w:rsidR="00F63EB2" w:rsidRPr="004E2B1D" w:rsidRDefault="00F63EB2" w:rsidP="00A20298">
      <w:pPr>
        <w:pStyle w:val="Geenafstand"/>
        <w:numPr>
          <w:ilvl w:val="0"/>
          <w:numId w:val="68"/>
        </w:numPr>
        <w:rPr>
          <w:lang w:val="en-US"/>
        </w:rPr>
      </w:pPr>
      <w:r w:rsidRPr="004E2B1D">
        <w:rPr>
          <w:lang w:val="en-US"/>
        </w:rPr>
        <w:t>Verb - subject – (direct, indirect) object – prepositional phrase - (subject, object) complement – adverbial [E]</w:t>
      </w:r>
    </w:p>
    <w:p w14:paraId="5890388F" w14:textId="1EEEE52D" w:rsidR="00F63EB2" w:rsidRPr="004E2B1D" w:rsidRDefault="00A20298" w:rsidP="00A20298">
      <w:pPr>
        <w:pStyle w:val="Geenafstand"/>
        <w:spacing w:before="120"/>
      </w:pPr>
      <w:r w:rsidRPr="004E2B1D">
        <w:rPr>
          <w:b/>
        </w:rPr>
        <w:t>*Procedurele kennis</w:t>
      </w:r>
    </w:p>
    <w:p w14:paraId="2FD69CB8" w14:textId="18051826" w:rsidR="00F63EB2" w:rsidRPr="004E2B1D" w:rsidRDefault="00F63EB2" w:rsidP="00A20298">
      <w:pPr>
        <w:pStyle w:val="Geenafstand"/>
        <w:numPr>
          <w:ilvl w:val="0"/>
          <w:numId w:val="69"/>
        </w:numPr>
      </w:pPr>
      <w:r w:rsidRPr="004E2B1D">
        <w:t>Bepalen tot welke categorie de woorden in zinnen horen</w:t>
      </w:r>
    </w:p>
    <w:p w14:paraId="59BF2EF5" w14:textId="3BA06132" w:rsidR="00F63EB2" w:rsidRPr="004E2B1D" w:rsidRDefault="00F63EB2" w:rsidP="00A20298">
      <w:pPr>
        <w:pStyle w:val="Geenafstand"/>
        <w:numPr>
          <w:ilvl w:val="0"/>
          <w:numId w:val="69"/>
        </w:numPr>
      </w:pPr>
      <w:r w:rsidRPr="004E2B1D">
        <w:t>Opdelen van zinnen in zinsdelen en bepalen welke functie de zinsdelen hebben</w:t>
      </w:r>
    </w:p>
    <w:p w14:paraId="1679523C" w14:textId="5E3EF563" w:rsidR="00F63EB2" w:rsidRPr="004E2B1D" w:rsidRDefault="00A20298" w:rsidP="00A20298">
      <w:pPr>
        <w:pStyle w:val="Geenafstand"/>
        <w:spacing w:before="120"/>
      </w:pPr>
      <w:r w:rsidRPr="004E2B1D">
        <w:rPr>
          <w:b/>
          <w:color w:val="FF0000"/>
        </w:rPr>
        <w:t>Met inbegrip van dimensies eindterm</w:t>
      </w:r>
    </w:p>
    <w:p w14:paraId="115183DA" w14:textId="77499DC0" w:rsidR="00F63EB2" w:rsidRPr="004E2B1D" w:rsidRDefault="00A20298" w:rsidP="00F63EB2">
      <w:pPr>
        <w:pStyle w:val="Geenafstand"/>
      </w:pPr>
      <w:r w:rsidRPr="004E2B1D">
        <w:rPr>
          <w:b/>
        </w:rPr>
        <w:t xml:space="preserve">Cognitieve dimensie: </w:t>
      </w:r>
      <w:r w:rsidR="00F63EB2" w:rsidRPr="004E2B1D">
        <w:t>beheersingsniveau analyseren</w:t>
      </w:r>
    </w:p>
    <w:p w14:paraId="3B57ED21" w14:textId="0165B06D" w:rsidR="00F63EB2" w:rsidRPr="004E2B1D" w:rsidRDefault="00F63EB2" w:rsidP="00A20298">
      <w:pPr>
        <w:pStyle w:val="Eindterm"/>
      </w:pPr>
      <w:r w:rsidRPr="004E2B1D">
        <w:t>De leerlingen analyseren hoe woorden gevormd worden om hun inzicht in het taalsysteem te vergroten.</w:t>
      </w:r>
    </w:p>
    <w:p w14:paraId="3730E4D4" w14:textId="58E86B7E" w:rsidR="00F63EB2" w:rsidRPr="004E2B1D" w:rsidRDefault="00A20298" w:rsidP="00A20298">
      <w:pPr>
        <w:pStyle w:val="Geenafstand"/>
        <w:spacing w:before="120"/>
      </w:pPr>
      <w:r w:rsidRPr="004E2B1D">
        <w:rPr>
          <w:b/>
          <w:color w:val="FF0000"/>
        </w:rPr>
        <w:t>Met inbegrip van kennis</w:t>
      </w:r>
    </w:p>
    <w:p w14:paraId="69C76AAF" w14:textId="4EDEF2CE" w:rsidR="00F63EB2" w:rsidRPr="004E2B1D" w:rsidRDefault="00A20298" w:rsidP="00A20298">
      <w:pPr>
        <w:pStyle w:val="Geenafstand"/>
        <w:spacing w:before="120"/>
      </w:pPr>
      <w:r w:rsidRPr="004E2B1D">
        <w:rPr>
          <w:b/>
        </w:rPr>
        <w:t>*Conceptuele kennis</w:t>
      </w:r>
    </w:p>
    <w:p w14:paraId="2254BB54" w14:textId="72E7CCC2" w:rsidR="00F63EB2" w:rsidRPr="004E2B1D" w:rsidRDefault="00F63EB2" w:rsidP="00A20298">
      <w:pPr>
        <w:pStyle w:val="Geenafstand"/>
        <w:numPr>
          <w:ilvl w:val="0"/>
          <w:numId w:val="70"/>
        </w:numPr>
      </w:pPr>
      <w:r w:rsidRPr="004E2B1D">
        <w:t>Afleiding, samenstelling, ontlening, nieuwvorming, klanknabootsing</w:t>
      </w:r>
    </w:p>
    <w:p w14:paraId="27A353BE" w14:textId="41A71D85" w:rsidR="00F63EB2" w:rsidRPr="004E2B1D" w:rsidRDefault="00F63EB2" w:rsidP="00A20298">
      <w:pPr>
        <w:pStyle w:val="Geenafstand"/>
        <w:numPr>
          <w:ilvl w:val="0"/>
          <w:numId w:val="70"/>
        </w:numPr>
      </w:pPr>
      <w:r w:rsidRPr="004E2B1D">
        <w:t>Grondwoord, gebonden morfeem, vrij morfeem, affix (m.i.v. voor- en achtervoegsel), leenwoord, neologisme</w:t>
      </w:r>
    </w:p>
    <w:p w14:paraId="3FD06BC7" w14:textId="5857824E" w:rsidR="00F63EB2" w:rsidRPr="004E2B1D" w:rsidRDefault="00A20298" w:rsidP="00A20298">
      <w:pPr>
        <w:pStyle w:val="Geenafstand"/>
        <w:spacing w:before="120"/>
      </w:pPr>
      <w:r w:rsidRPr="004E2B1D">
        <w:rPr>
          <w:b/>
        </w:rPr>
        <w:t>*Procedurele kennis</w:t>
      </w:r>
    </w:p>
    <w:p w14:paraId="39C37D45" w14:textId="1F83DD84" w:rsidR="00F63EB2" w:rsidRPr="004E2B1D" w:rsidRDefault="00F63EB2" w:rsidP="00A20298">
      <w:pPr>
        <w:pStyle w:val="Geenafstand"/>
        <w:numPr>
          <w:ilvl w:val="0"/>
          <w:numId w:val="71"/>
        </w:numPr>
      </w:pPr>
      <w:r w:rsidRPr="004E2B1D">
        <w:t xml:space="preserve">Onderscheiden van grondwoord en gebonden morfemen in afleidingen </w:t>
      </w:r>
    </w:p>
    <w:p w14:paraId="1BA9A0F4" w14:textId="20D5CB1A" w:rsidR="00F63EB2" w:rsidRPr="004E2B1D" w:rsidRDefault="00F63EB2" w:rsidP="00A20298">
      <w:pPr>
        <w:pStyle w:val="Geenafstand"/>
        <w:numPr>
          <w:ilvl w:val="0"/>
          <w:numId w:val="71"/>
        </w:numPr>
      </w:pPr>
      <w:r w:rsidRPr="004E2B1D">
        <w:t xml:space="preserve">Onderscheiden van vrije morfemen in samenstellingen </w:t>
      </w:r>
    </w:p>
    <w:p w14:paraId="55905ECC" w14:textId="44DD561F" w:rsidR="00F63EB2" w:rsidRPr="004E2B1D" w:rsidRDefault="00F63EB2" w:rsidP="00A20298">
      <w:pPr>
        <w:pStyle w:val="Geenafstand"/>
        <w:numPr>
          <w:ilvl w:val="0"/>
          <w:numId w:val="71"/>
        </w:numPr>
      </w:pPr>
      <w:r w:rsidRPr="004E2B1D">
        <w:t xml:space="preserve">Identificeren van ontleningen van woorden in andere talen dan de doeltaal </w:t>
      </w:r>
    </w:p>
    <w:p w14:paraId="50F7F031" w14:textId="1C564795" w:rsidR="00F63EB2" w:rsidRPr="004E2B1D" w:rsidRDefault="00F63EB2" w:rsidP="00A20298">
      <w:pPr>
        <w:pStyle w:val="Geenafstand"/>
        <w:numPr>
          <w:ilvl w:val="0"/>
          <w:numId w:val="71"/>
        </w:numPr>
      </w:pPr>
      <w:r w:rsidRPr="004E2B1D">
        <w:t>Herkennen van klanken in klanknabootsingen</w:t>
      </w:r>
    </w:p>
    <w:p w14:paraId="52C661CA" w14:textId="1C8E060D" w:rsidR="00F63EB2" w:rsidRPr="004E2B1D" w:rsidRDefault="00A20298" w:rsidP="00A20298">
      <w:pPr>
        <w:pStyle w:val="Geenafstand"/>
        <w:spacing w:before="120"/>
      </w:pPr>
      <w:r w:rsidRPr="004E2B1D">
        <w:rPr>
          <w:b/>
          <w:color w:val="FF0000"/>
        </w:rPr>
        <w:t>Met inbegrip van dimensies eindterm</w:t>
      </w:r>
    </w:p>
    <w:p w14:paraId="33961E6C" w14:textId="6981A8FC" w:rsidR="00F63EB2" w:rsidRPr="004E2B1D" w:rsidRDefault="00A20298" w:rsidP="00F63EB2">
      <w:pPr>
        <w:pStyle w:val="Geenafstand"/>
      </w:pPr>
      <w:r w:rsidRPr="004E2B1D">
        <w:rPr>
          <w:b/>
        </w:rPr>
        <w:t xml:space="preserve">Cognitieve dimensie: </w:t>
      </w:r>
      <w:r w:rsidR="00F63EB2" w:rsidRPr="004E2B1D">
        <w:t>beheersingsniveau analyseren</w:t>
      </w:r>
    </w:p>
    <w:p w14:paraId="7954B053" w14:textId="30C8107E" w:rsidR="00F63EB2" w:rsidRPr="004E2B1D" w:rsidRDefault="00F63EB2" w:rsidP="00A20298">
      <w:pPr>
        <w:pStyle w:val="Eindterm"/>
        <w:rPr>
          <w:rFonts w:eastAsiaTheme="minorHAnsi"/>
        </w:rPr>
      </w:pPr>
      <w:r w:rsidRPr="004E2B1D">
        <w:rPr>
          <w:rFonts w:eastAsiaTheme="minorHAnsi"/>
        </w:rPr>
        <w:t>De leerlingen gebruiken het inzicht in de belangrijkste regels en kenmerken van vreemde talen als taalsystemen ter ondersteuning van doelgerichte communicatie.</w:t>
      </w:r>
    </w:p>
    <w:p w14:paraId="40FD4FA5" w14:textId="69C7FE16" w:rsidR="00F63EB2" w:rsidRPr="004E2B1D" w:rsidRDefault="00A20298" w:rsidP="00A20298">
      <w:pPr>
        <w:autoSpaceDE w:val="0"/>
        <w:autoSpaceDN w:val="0"/>
        <w:adjustRightInd w:val="0"/>
        <w:spacing w:before="120"/>
        <w:rPr>
          <w:rFonts w:ascii="Verdana" w:eastAsiaTheme="minorHAnsi" w:hAnsi="Verdana" w:cs="CIDFont+F2"/>
          <w:lang w:val="nl-BE" w:eastAsia="en-US"/>
        </w:rPr>
      </w:pPr>
      <w:r w:rsidRPr="004E2B1D">
        <w:rPr>
          <w:rFonts w:ascii="Verdana" w:eastAsiaTheme="minorHAnsi" w:hAnsi="Verdana" w:cs="CIDFont+F2"/>
          <w:b/>
          <w:color w:val="FF0000"/>
          <w:lang w:val="nl-BE" w:eastAsia="en-US"/>
        </w:rPr>
        <w:t>Met inbegrip van kennis</w:t>
      </w:r>
    </w:p>
    <w:p w14:paraId="50E55192" w14:textId="6205F3F6" w:rsidR="00F63EB2" w:rsidRPr="004E2B1D" w:rsidRDefault="00A20298" w:rsidP="00A20298">
      <w:pPr>
        <w:autoSpaceDE w:val="0"/>
        <w:autoSpaceDN w:val="0"/>
        <w:adjustRightInd w:val="0"/>
        <w:spacing w:before="120"/>
        <w:rPr>
          <w:rFonts w:ascii="Verdana" w:eastAsiaTheme="minorHAnsi" w:hAnsi="Verdana" w:cs="CIDFont+F2"/>
          <w:lang w:val="nl-BE" w:eastAsia="en-US"/>
        </w:rPr>
      </w:pPr>
      <w:r w:rsidRPr="004E2B1D">
        <w:rPr>
          <w:rFonts w:ascii="Verdana" w:eastAsiaTheme="minorHAnsi" w:hAnsi="Verdana" w:cs="CIDFont+F2"/>
          <w:b/>
          <w:lang w:val="nl-BE" w:eastAsia="en-US"/>
        </w:rPr>
        <w:t>*Feitenkennis</w:t>
      </w:r>
    </w:p>
    <w:p w14:paraId="087725B5" w14:textId="77777777" w:rsidR="00F63EB2" w:rsidRPr="004E2B1D" w:rsidRDefault="00F63EB2" w:rsidP="00F63EB2">
      <w:pPr>
        <w:pStyle w:val="Geenafstand"/>
      </w:pPr>
      <w:r w:rsidRPr="004E2B1D">
        <w:t>Vakterminologie inherent aan de afbakening van de specifieke eindterm waaronder</w:t>
      </w:r>
    </w:p>
    <w:p w14:paraId="5DEE5829" w14:textId="0805EE0E" w:rsidR="00F63EB2" w:rsidRPr="004E2B1D" w:rsidRDefault="00F63EB2" w:rsidP="00A20298">
      <w:pPr>
        <w:pStyle w:val="Lijstalinea"/>
        <w:numPr>
          <w:ilvl w:val="0"/>
          <w:numId w:val="72"/>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Betekenissen van frequente en minder frequente woorden, woordcombinaties en vaste uitdrukkingen uit een breed repertoire gerelateerd aan een brede waaier aan relevante thema’s binnen het persoonlijke, publieke, maatschappelijke en educatieve domein (receptief)</w:t>
      </w:r>
    </w:p>
    <w:p w14:paraId="1BB8FAB5" w14:textId="6FB7C2E0" w:rsidR="00F63EB2" w:rsidRPr="004E2B1D" w:rsidRDefault="00F63EB2" w:rsidP="00A20298">
      <w:pPr>
        <w:pStyle w:val="Lijstalinea"/>
        <w:numPr>
          <w:ilvl w:val="0"/>
          <w:numId w:val="72"/>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Betekenissen van frequente woorden, woordcombinaties en vaste uitdrukkingen uit een elementair maar breed repertoire dat toelaat zich uit te drukken over een brede waaier aan relevante thema’s binnen het persoonlijke, publieke, maatschappelijke en educatieve domein (productief)</w:t>
      </w:r>
    </w:p>
    <w:p w14:paraId="2276B51E" w14:textId="0E952FEA" w:rsidR="00F63EB2" w:rsidRPr="004E2B1D" w:rsidRDefault="00A20298" w:rsidP="00A20298">
      <w:pPr>
        <w:autoSpaceDE w:val="0"/>
        <w:autoSpaceDN w:val="0"/>
        <w:adjustRightInd w:val="0"/>
        <w:spacing w:before="120"/>
        <w:rPr>
          <w:rFonts w:ascii="Verdana" w:eastAsiaTheme="minorHAnsi" w:hAnsi="Verdana" w:cs="CIDFont+F2"/>
          <w:lang w:val="nl-BE" w:eastAsia="en-US"/>
        </w:rPr>
      </w:pPr>
      <w:r w:rsidRPr="004E2B1D">
        <w:rPr>
          <w:rFonts w:ascii="Verdana" w:eastAsiaTheme="minorHAnsi" w:hAnsi="Verdana" w:cs="CIDFont+F2"/>
          <w:b/>
          <w:lang w:val="nl-BE" w:eastAsia="en-US"/>
        </w:rPr>
        <w:t>*Conceptuele kennis</w:t>
      </w:r>
    </w:p>
    <w:p w14:paraId="3F0EFEB0" w14:textId="35ACF99C" w:rsidR="00F63EB2" w:rsidRPr="004E2B1D" w:rsidRDefault="00F63EB2" w:rsidP="00A20298">
      <w:pPr>
        <w:pStyle w:val="Lijstalinea"/>
        <w:numPr>
          <w:ilvl w:val="0"/>
          <w:numId w:val="73"/>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Relatie klank- en schriftbeeld</w:t>
      </w:r>
    </w:p>
    <w:p w14:paraId="3D4D8805" w14:textId="6FFC254C" w:rsidR="00F63EB2" w:rsidRPr="004E2B1D" w:rsidRDefault="00F63EB2" w:rsidP="00A20298">
      <w:pPr>
        <w:pStyle w:val="Lijstalinea"/>
        <w:numPr>
          <w:ilvl w:val="0"/>
          <w:numId w:val="73"/>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Woordsoorten: zelfstandig naamwoord, bijvoeglijk naamwoord, werkwoord, voornaamwoord, lidwoord, voegwoord, voorzetsel, telwoord, bijwoord, tussenwerpsel</w:t>
      </w:r>
    </w:p>
    <w:p w14:paraId="6267F8BD" w14:textId="4AAAAADC" w:rsidR="00F63EB2" w:rsidRPr="004E2B1D" w:rsidRDefault="00F63EB2" w:rsidP="00A20298">
      <w:pPr>
        <w:pStyle w:val="Lijstalinea"/>
        <w:numPr>
          <w:ilvl w:val="0"/>
          <w:numId w:val="73"/>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lastRenderedPageBreak/>
        <w:t>Zinsdelen: onderwerp, persoonsvorm, lijdend voorwerp, meewerkend voorwerp, voorzetselvoorwerp [F], prepositional phrase [E], attribut du sujet [F], handelend voorwerp, bijwoordelijke bepaling</w:t>
      </w:r>
    </w:p>
    <w:p w14:paraId="49BE4B18" w14:textId="7536ABC9" w:rsidR="00F63EB2" w:rsidRPr="004E2B1D" w:rsidRDefault="00F63EB2" w:rsidP="00A20298">
      <w:pPr>
        <w:pStyle w:val="Lijstalinea"/>
        <w:numPr>
          <w:ilvl w:val="0"/>
          <w:numId w:val="73"/>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Zelfstandige naamwoorden: getal, genus [F]</w:t>
      </w:r>
    </w:p>
    <w:p w14:paraId="2453A8CB" w14:textId="463882F8" w:rsidR="00F63EB2" w:rsidRPr="004E2B1D" w:rsidRDefault="00F63EB2" w:rsidP="00A20298">
      <w:pPr>
        <w:pStyle w:val="Lijstalinea"/>
        <w:numPr>
          <w:ilvl w:val="0"/>
          <w:numId w:val="73"/>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Lidwoorden: bepaald, onbepaald, samengetrokken [F], delend [F], vervanging door ‘de’ na hoeveelheid en ontkenning [F], ‘de’ voor bijvoeglijk + zelfstandig naamwoord in het meervoud [F], geen lidwoord, lidwoord bij lichaamsdelen [F], lidwoord (of geen lidwoord) bij landen</w:t>
      </w:r>
    </w:p>
    <w:p w14:paraId="387F3BC1" w14:textId="657595CE" w:rsidR="00F63EB2" w:rsidRPr="004E2B1D" w:rsidRDefault="00F63EB2" w:rsidP="00A20298">
      <w:pPr>
        <w:pStyle w:val="Lijstalinea"/>
        <w:numPr>
          <w:ilvl w:val="0"/>
          <w:numId w:val="73"/>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Voornaamwoorden: persoonlijk (als onderwerp en als lijdend [F] en meewerkend [F] voorwerp, met nadruk [F]), aanwijzend, bezittelijk, vragend, onbepaald, betrekkelijk, wederkerend, en [F], y [F], tout [F], plaats van persoonlijk voornaamwoord en van de meest frequente combinaties (als lijdend en meewerkend voorwerp, y, en) [F]</w:t>
      </w:r>
    </w:p>
    <w:p w14:paraId="042423F3" w14:textId="4745831C" w:rsidR="00F63EB2" w:rsidRPr="004E2B1D" w:rsidRDefault="00F63EB2" w:rsidP="00A20298">
      <w:pPr>
        <w:pStyle w:val="Lijstalinea"/>
        <w:numPr>
          <w:ilvl w:val="0"/>
          <w:numId w:val="73"/>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Hoofd- en rangtelwoorden, breuken</w:t>
      </w:r>
    </w:p>
    <w:p w14:paraId="7983C3AB" w14:textId="6B756530" w:rsidR="00F63EB2" w:rsidRPr="004E2B1D" w:rsidRDefault="00F63EB2" w:rsidP="00A20298">
      <w:pPr>
        <w:pStyle w:val="Lijstalinea"/>
        <w:numPr>
          <w:ilvl w:val="0"/>
          <w:numId w:val="73"/>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Bijvoeglijke naamwoorden: meervoud [F], vrouwelijk [F], tout [F], plaats, stellende trap, vergrotende trap, overtreffende trap, bel [F], nouvel [F], vieil [F]</w:t>
      </w:r>
    </w:p>
    <w:p w14:paraId="4EF65F45" w14:textId="17DDD89E" w:rsidR="00F63EB2" w:rsidRPr="004E2B1D" w:rsidRDefault="00F63EB2" w:rsidP="00A20298">
      <w:pPr>
        <w:pStyle w:val="Lijstalinea"/>
        <w:numPr>
          <w:ilvl w:val="0"/>
          <w:numId w:val="73"/>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Werkwoorden: onderscheid tussen tijden en wijzen [F]; indicatif [F], impératif [F], infinitif [F], subjonctif [F], conditionnel [F], participe (présent, passé) [F], gérondif [F]; ind. présent [F], ind. passé récent [F], ind. passé composé [F], ind. imparfait [F], ind. plus-que-parfait [F], ind. futur proche [F], ind. futur simple [F], subj. présent [F], conditionnel présent [F], conditionnel passé [F]; infinitive [E], imperative [E], (past) participle [E], gerund [E]; present simple [E], present continuous [E], simple past [E], past continuous [E], present perfect [E], past perfect [E], simple future [E], going to future [E]; regelmatige en onregelmatige werkwoorden, wederkerende werkwoorden, onpersoonlijke werkwoorden; do om iets te benadrukken [E]</w:t>
      </w:r>
    </w:p>
    <w:p w14:paraId="5CB1C67C" w14:textId="1386E7B0" w:rsidR="00F63EB2" w:rsidRPr="004E2B1D" w:rsidRDefault="00F63EB2" w:rsidP="00A20298">
      <w:pPr>
        <w:pStyle w:val="Lijstalinea"/>
        <w:numPr>
          <w:ilvl w:val="0"/>
          <w:numId w:val="73"/>
        </w:numPr>
        <w:autoSpaceDE w:val="0"/>
        <w:autoSpaceDN w:val="0"/>
        <w:adjustRightInd w:val="0"/>
        <w:rPr>
          <w:rFonts w:ascii="Verdana" w:eastAsiaTheme="minorHAnsi" w:hAnsi="Verdana" w:cs="CIDFont+F2"/>
          <w:lang w:val="en-US" w:eastAsia="en-US"/>
        </w:rPr>
      </w:pPr>
      <w:r w:rsidRPr="004E2B1D">
        <w:rPr>
          <w:rFonts w:ascii="Verdana" w:eastAsiaTheme="minorHAnsi" w:hAnsi="Verdana" w:cs="CIDFont+F2"/>
          <w:lang w:val="en-US" w:eastAsia="en-US"/>
        </w:rPr>
        <w:t>Modal verbs: have to, can, could, may, might, shall, should, will, would, must [E]</w:t>
      </w:r>
    </w:p>
    <w:p w14:paraId="2B187CE2" w14:textId="686BC062" w:rsidR="00F63EB2" w:rsidRPr="004E2B1D" w:rsidRDefault="00F63EB2" w:rsidP="00A20298">
      <w:pPr>
        <w:pStyle w:val="Lijstalinea"/>
        <w:numPr>
          <w:ilvl w:val="0"/>
          <w:numId w:val="73"/>
        </w:numPr>
        <w:autoSpaceDE w:val="0"/>
        <w:autoSpaceDN w:val="0"/>
        <w:adjustRightInd w:val="0"/>
        <w:rPr>
          <w:rFonts w:ascii="Verdana" w:eastAsiaTheme="minorHAnsi" w:hAnsi="Verdana" w:cs="CIDFont+F2"/>
          <w:lang w:val="fr-BE" w:eastAsia="en-US"/>
        </w:rPr>
      </w:pPr>
      <w:r w:rsidRPr="004E2B1D">
        <w:rPr>
          <w:rFonts w:ascii="Verdana" w:eastAsiaTheme="minorHAnsi" w:hAnsi="Verdana" w:cs="CIDFont+F2"/>
          <w:lang w:val="fr-BE" w:eastAsia="en-US"/>
        </w:rPr>
        <w:t>Courante phrasal verbs [E]</w:t>
      </w:r>
    </w:p>
    <w:p w14:paraId="657BAAEA" w14:textId="1B034850" w:rsidR="00F63EB2" w:rsidRPr="004E2B1D" w:rsidRDefault="00F63EB2" w:rsidP="00A20298">
      <w:pPr>
        <w:pStyle w:val="Lijstalinea"/>
        <w:numPr>
          <w:ilvl w:val="0"/>
          <w:numId w:val="73"/>
        </w:numPr>
        <w:autoSpaceDE w:val="0"/>
        <w:autoSpaceDN w:val="0"/>
        <w:adjustRightInd w:val="0"/>
        <w:rPr>
          <w:rFonts w:ascii="Verdana" w:eastAsiaTheme="minorHAnsi" w:hAnsi="Verdana" w:cs="CIDFont+F2"/>
          <w:lang w:val="fr-BE" w:eastAsia="en-US"/>
        </w:rPr>
      </w:pPr>
      <w:r w:rsidRPr="004E2B1D">
        <w:rPr>
          <w:rFonts w:ascii="Verdana" w:eastAsiaTheme="minorHAnsi" w:hAnsi="Verdana" w:cs="CIDFont+F2"/>
          <w:lang w:val="fr-BE" w:eastAsia="en-US"/>
        </w:rPr>
        <w:t>Courante semi-auxiliaires [F], semi-auxiliaries [E]</w:t>
      </w:r>
    </w:p>
    <w:p w14:paraId="5458B16B" w14:textId="6D81541E" w:rsidR="00F63EB2" w:rsidRPr="004E2B1D" w:rsidRDefault="00F63EB2" w:rsidP="00A20298">
      <w:pPr>
        <w:pStyle w:val="Lijstalinea"/>
        <w:numPr>
          <w:ilvl w:val="0"/>
          <w:numId w:val="73"/>
        </w:numPr>
        <w:autoSpaceDE w:val="0"/>
        <w:autoSpaceDN w:val="0"/>
        <w:adjustRightInd w:val="0"/>
        <w:rPr>
          <w:rFonts w:ascii="Verdana" w:eastAsiaTheme="minorHAnsi" w:hAnsi="Verdana" w:cs="CIDFont+F2"/>
          <w:lang w:val="fr-BE" w:eastAsia="en-US"/>
        </w:rPr>
      </w:pPr>
      <w:r w:rsidRPr="004E2B1D">
        <w:rPr>
          <w:rFonts w:ascii="Verdana" w:eastAsiaTheme="minorHAnsi" w:hAnsi="Verdana" w:cs="CIDFont+F2"/>
          <w:lang w:val="fr-BE" w:eastAsia="en-US"/>
        </w:rPr>
        <w:t>Question tags [E]</w:t>
      </w:r>
    </w:p>
    <w:p w14:paraId="699B2A9D" w14:textId="7F85A3B4" w:rsidR="00F63EB2" w:rsidRPr="004E2B1D" w:rsidRDefault="00F63EB2" w:rsidP="00A20298">
      <w:pPr>
        <w:pStyle w:val="Lijstalinea"/>
        <w:numPr>
          <w:ilvl w:val="0"/>
          <w:numId w:val="73"/>
        </w:numPr>
        <w:autoSpaceDE w:val="0"/>
        <w:autoSpaceDN w:val="0"/>
        <w:adjustRightInd w:val="0"/>
        <w:rPr>
          <w:rFonts w:ascii="Verdana" w:eastAsiaTheme="minorHAnsi" w:hAnsi="Verdana" w:cs="CIDFont+F2"/>
          <w:lang w:val="fr-BE" w:eastAsia="en-US"/>
        </w:rPr>
      </w:pPr>
      <w:r w:rsidRPr="004E2B1D">
        <w:rPr>
          <w:rFonts w:ascii="Verdana" w:eastAsiaTheme="minorHAnsi" w:hAnsi="Verdana" w:cs="CIDFont+F2"/>
          <w:lang w:val="fr-BE" w:eastAsia="en-US"/>
        </w:rPr>
        <w:t>Mise en relief [F]</w:t>
      </w:r>
    </w:p>
    <w:p w14:paraId="00BEB396" w14:textId="433BA104" w:rsidR="00F63EB2" w:rsidRPr="004E2B1D" w:rsidRDefault="00F63EB2" w:rsidP="00A20298">
      <w:pPr>
        <w:pStyle w:val="Lijstalinea"/>
        <w:numPr>
          <w:ilvl w:val="0"/>
          <w:numId w:val="73"/>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Voorzetsels (inz. bij geografische namen en transportmiddelen) en voorzetselgroepen</w:t>
      </w:r>
    </w:p>
    <w:p w14:paraId="2EFC4035" w14:textId="7E878FE4" w:rsidR="00F63EB2" w:rsidRPr="004E2B1D" w:rsidRDefault="00F63EB2" w:rsidP="00A20298">
      <w:pPr>
        <w:pStyle w:val="Lijstalinea"/>
        <w:numPr>
          <w:ilvl w:val="0"/>
          <w:numId w:val="73"/>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Genitiefvormen [E]</w:t>
      </w:r>
    </w:p>
    <w:p w14:paraId="1E380C5F" w14:textId="736822EF" w:rsidR="00F63EB2" w:rsidRPr="004E2B1D" w:rsidRDefault="00F63EB2" w:rsidP="00A20298">
      <w:pPr>
        <w:pStyle w:val="Lijstalinea"/>
        <w:numPr>
          <w:ilvl w:val="0"/>
          <w:numId w:val="73"/>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Nevenschikkende en onderschikkende voegwoorden</w:t>
      </w:r>
    </w:p>
    <w:p w14:paraId="673F52B1" w14:textId="1CFAF652" w:rsidR="00F63EB2" w:rsidRPr="004E2B1D" w:rsidRDefault="00F63EB2" w:rsidP="00A20298">
      <w:pPr>
        <w:pStyle w:val="Lijstalinea"/>
        <w:numPr>
          <w:ilvl w:val="0"/>
          <w:numId w:val="73"/>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Bijwoorden: op -ment [F], -ly [E] en andere vormen, stellende trap, vergrotende trap, overtreffende trap, bijvoeglijk naamwoord gebruikt als bijwoord</w:t>
      </w:r>
    </w:p>
    <w:p w14:paraId="03543F03" w14:textId="26596201" w:rsidR="00F63EB2" w:rsidRPr="004E2B1D" w:rsidRDefault="00F63EB2" w:rsidP="00A20298">
      <w:pPr>
        <w:pStyle w:val="Lijstalinea"/>
        <w:numPr>
          <w:ilvl w:val="0"/>
          <w:numId w:val="73"/>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Tussenwerpsels</w:t>
      </w:r>
    </w:p>
    <w:p w14:paraId="520204B2" w14:textId="39E0DB52" w:rsidR="00F63EB2" w:rsidRPr="004E2B1D" w:rsidRDefault="00F63EB2" w:rsidP="00A20298">
      <w:pPr>
        <w:pStyle w:val="Lijstalinea"/>
        <w:numPr>
          <w:ilvl w:val="0"/>
          <w:numId w:val="73"/>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Ontkennende, bevestigende zinnen, mededelende, vragende, bevelende, uitroepende zinnen</w:t>
      </w:r>
    </w:p>
    <w:p w14:paraId="327AF9C2" w14:textId="45426BB6" w:rsidR="00F63EB2" w:rsidRPr="004E2B1D" w:rsidRDefault="00F63EB2" w:rsidP="00A20298">
      <w:pPr>
        <w:pStyle w:val="Lijstalinea"/>
        <w:numPr>
          <w:ilvl w:val="0"/>
          <w:numId w:val="73"/>
        </w:numPr>
        <w:autoSpaceDE w:val="0"/>
        <w:autoSpaceDN w:val="0"/>
        <w:adjustRightInd w:val="0"/>
        <w:rPr>
          <w:rFonts w:ascii="Verdana" w:eastAsiaTheme="minorHAnsi" w:hAnsi="Verdana" w:cs="CIDFont+F2"/>
          <w:lang w:val="fr-BE" w:eastAsia="en-US"/>
        </w:rPr>
      </w:pPr>
      <w:r w:rsidRPr="004E2B1D">
        <w:rPr>
          <w:rFonts w:ascii="Verdana" w:eastAsiaTheme="minorHAnsi" w:hAnsi="Verdana" w:cs="CIDFont+F2"/>
          <w:lang w:val="fr-BE" w:eastAsia="en-US"/>
        </w:rPr>
        <w:t>Indirecte vraag en rede</w:t>
      </w:r>
    </w:p>
    <w:p w14:paraId="32CC50D5" w14:textId="593D331F" w:rsidR="00F63EB2" w:rsidRPr="004E2B1D" w:rsidRDefault="00F63EB2" w:rsidP="00A20298">
      <w:pPr>
        <w:pStyle w:val="Lijstalinea"/>
        <w:numPr>
          <w:ilvl w:val="0"/>
          <w:numId w:val="73"/>
        </w:numPr>
        <w:autoSpaceDE w:val="0"/>
        <w:autoSpaceDN w:val="0"/>
        <w:adjustRightInd w:val="0"/>
        <w:rPr>
          <w:rFonts w:ascii="Verdana" w:eastAsiaTheme="minorHAnsi" w:hAnsi="Verdana" w:cs="CIDFont+F2"/>
          <w:lang w:val="fr-BE" w:eastAsia="en-US"/>
        </w:rPr>
      </w:pPr>
      <w:r w:rsidRPr="004E2B1D">
        <w:rPr>
          <w:rFonts w:ascii="Verdana" w:eastAsiaTheme="minorHAnsi" w:hAnsi="Verdana" w:cs="CIDFont+F2"/>
          <w:lang w:val="fr-BE" w:eastAsia="en-US"/>
        </w:rPr>
        <w:t>Betrekkelijke bijzinnen (met qui, ce qui, que, ce que, dont, ce dont, où [F]; met that, who, whose, which, when, where, why [E])</w:t>
      </w:r>
    </w:p>
    <w:p w14:paraId="6345CE8C" w14:textId="53385DEA" w:rsidR="00F63EB2" w:rsidRPr="004E2B1D" w:rsidRDefault="00F63EB2" w:rsidP="00A20298">
      <w:pPr>
        <w:pStyle w:val="Lijstalinea"/>
        <w:numPr>
          <w:ilvl w:val="0"/>
          <w:numId w:val="73"/>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Typerend gebruik van wijzen na voegwoorden en werkwoorden [F]</w:t>
      </w:r>
    </w:p>
    <w:p w14:paraId="0811C288" w14:textId="6E60DFC1" w:rsidR="00F63EB2" w:rsidRPr="004E2B1D" w:rsidRDefault="00F63EB2" w:rsidP="00A20298">
      <w:pPr>
        <w:pStyle w:val="Lijstalinea"/>
        <w:numPr>
          <w:ilvl w:val="0"/>
          <w:numId w:val="73"/>
        </w:numPr>
        <w:autoSpaceDE w:val="0"/>
        <w:autoSpaceDN w:val="0"/>
        <w:adjustRightInd w:val="0"/>
        <w:rPr>
          <w:rFonts w:ascii="Verdana" w:eastAsiaTheme="minorHAnsi" w:hAnsi="Verdana" w:cs="CIDFont+F2"/>
          <w:lang w:val="fr-BE" w:eastAsia="en-US"/>
        </w:rPr>
      </w:pPr>
      <w:r w:rsidRPr="004E2B1D">
        <w:rPr>
          <w:rFonts w:ascii="Verdana" w:eastAsiaTheme="minorHAnsi" w:hAnsi="Verdana" w:cs="CIDFont+F2"/>
          <w:lang w:val="fr-BE" w:eastAsia="en-US"/>
        </w:rPr>
        <w:t>Actieve en passieve zinnen</w:t>
      </w:r>
    </w:p>
    <w:p w14:paraId="2C607D93" w14:textId="6167CB47" w:rsidR="00F63EB2" w:rsidRPr="004E2B1D" w:rsidRDefault="00F63EB2" w:rsidP="00A20298">
      <w:pPr>
        <w:pStyle w:val="Lijstalinea"/>
        <w:numPr>
          <w:ilvl w:val="0"/>
          <w:numId w:val="73"/>
        </w:numPr>
        <w:autoSpaceDE w:val="0"/>
        <w:autoSpaceDN w:val="0"/>
        <w:adjustRightInd w:val="0"/>
        <w:rPr>
          <w:rFonts w:ascii="Verdana" w:eastAsiaTheme="minorHAnsi" w:hAnsi="Verdana" w:cs="CIDFont+F2"/>
          <w:lang w:val="fr-BE" w:eastAsia="en-US"/>
        </w:rPr>
      </w:pPr>
      <w:r w:rsidRPr="004E2B1D">
        <w:rPr>
          <w:rFonts w:ascii="Verdana" w:eastAsiaTheme="minorHAnsi" w:hAnsi="Verdana" w:cs="CIDFont+F2"/>
          <w:lang w:val="fr-BE" w:eastAsia="en-US"/>
        </w:rPr>
        <w:t>Voorwaardelijke zinnen: l’hypothèse/la condition (met si + ind. présent, si + ind. imparfait, si + ind. plus-queparfait) [F], the conditional (realis, irrealis) [E]</w:t>
      </w:r>
    </w:p>
    <w:p w14:paraId="0CBE43A7" w14:textId="0F0BAE4C" w:rsidR="00F63EB2" w:rsidRPr="004E2B1D" w:rsidRDefault="00A20298" w:rsidP="00A20298">
      <w:pPr>
        <w:autoSpaceDE w:val="0"/>
        <w:autoSpaceDN w:val="0"/>
        <w:adjustRightInd w:val="0"/>
        <w:spacing w:before="120"/>
        <w:rPr>
          <w:rFonts w:ascii="Verdana" w:eastAsiaTheme="minorHAnsi" w:hAnsi="Verdana" w:cs="CIDFont+F2"/>
          <w:lang w:val="nl-BE" w:eastAsia="en-US"/>
        </w:rPr>
      </w:pPr>
      <w:r w:rsidRPr="004E2B1D">
        <w:rPr>
          <w:rFonts w:ascii="Verdana" w:eastAsiaTheme="minorHAnsi" w:hAnsi="Verdana" w:cs="CIDFont+F2"/>
          <w:b/>
          <w:lang w:val="nl-BE" w:eastAsia="en-US"/>
        </w:rPr>
        <w:t>*Procedurele kennis</w:t>
      </w:r>
    </w:p>
    <w:p w14:paraId="7A360993" w14:textId="75813674" w:rsidR="00F63EB2" w:rsidRPr="004E2B1D" w:rsidRDefault="00F63EB2" w:rsidP="00A20298">
      <w:pPr>
        <w:pStyle w:val="Lijstalinea"/>
        <w:numPr>
          <w:ilvl w:val="0"/>
          <w:numId w:val="7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Toepassen van uitspraak</w:t>
      </w:r>
    </w:p>
    <w:p w14:paraId="061A372E" w14:textId="0AE890D6" w:rsidR="00F63EB2" w:rsidRPr="004E2B1D" w:rsidRDefault="00F63EB2" w:rsidP="00A20298">
      <w:pPr>
        <w:pStyle w:val="Lijstalinea"/>
        <w:numPr>
          <w:ilvl w:val="2"/>
          <w:numId w:val="74"/>
        </w:numPr>
        <w:autoSpaceDE w:val="0"/>
        <w:autoSpaceDN w:val="0"/>
        <w:adjustRightInd w:val="0"/>
        <w:ind w:left="1276"/>
        <w:rPr>
          <w:rFonts w:ascii="Verdana" w:eastAsiaTheme="minorHAnsi" w:hAnsi="Verdana" w:cs="CIDFont+F2"/>
          <w:lang w:val="nl-BE" w:eastAsia="en-US"/>
        </w:rPr>
      </w:pPr>
      <w:r w:rsidRPr="004E2B1D">
        <w:rPr>
          <w:rFonts w:ascii="Verdana" w:eastAsiaTheme="minorHAnsi" w:hAnsi="Verdana" w:cs="CIDFont+F2"/>
          <w:lang w:val="nl-BE" w:eastAsia="en-US"/>
        </w:rPr>
        <w:t>Klinkers (incl. nasale [F]), medeklinkers (stemhebbende en stemloze), halfklinkers, tweeklanken</w:t>
      </w:r>
    </w:p>
    <w:p w14:paraId="36C38D0B" w14:textId="6D10D066" w:rsidR="00F63EB2" w:rsidRPr="004E2B1D" w:rsidRDefault="00F63EB2" w:rsidP="00A20298">
      <w:pPr>
        <w:pStyle w:val="Lijstalinea"/>
        <w:numPr>
          <w:ilvl w:val="2"/>
          <w:numId w:val="74"/>
        </w:numPr>
        <w:autoSpaceDE w:val="0"/>
        <w:autoSpaceDN w:val="0"/>
        <w:adjustRightInd w:val="0"/>
        <w:ind w:left="1276"/>
        <w:rPr>
          <w:rFonts w:ascii="Verdana" w:eastAsiaTheme="minorHAnsi" w:hAnsi="Verdana" w:cs="CIDFont+F2"/>
          <w:lang w:val="nl-BE" w:eastAsia="en-US"/>
        </w:rPr>
      </w:pPr>
      <w:r w:rsidRPr="004E2B1D">
        <w:rPr>
          <w:rFonts w:ascii="Verdana" w:eastAsiaTheme="minorHAnsi" w:hAnsi="Verdana" w:cs="CIDFont+F2"/>
          <w:lang w:val="nl-BE" w:eastAsia="en-US"/>
        </w:rPr>
        <w:t>Stemhebbende medeklinkers op het einde van het woord</w:t>
      </w:r>
    </w:p>
    <w:p w14:paraId="0706B4B8" w14:textId="7EB7F825" w:rsidR="00F63EB2" w:rsidRPr="004E2B1D" w:rsidRDefault="00F63EB2" w:rsidP="00A20298">
      <w:pPr>
        <w:pStyle w:val="Lijstalinea"/>
        <w:numPr>
          <w:ilvl w:val="2"/>
          <w:numId w:val="74"/>
        </w:numPr>
        <w:autoSpaceDE w:val="0"/>
        <w:autoSpaceDN w:val="0"/>
        <w:adjustRightInd w:val="0"/>
        <w:ind w:left="1276"/>
        <w:rPr>
          <w:rFonts w:ascii="Verdana" w:eastAsiaTheme="minorHAnsi" w:hAnsi="Verdana" w:cs="CIDFont+F2"/>
          <w:lang w:val="nl-BE" w:eastAsia="en-US"/>
        </w:rPr>
      </w:pPr>
      <w:r w:rsidRPr="004E2B1D">
        <w:rPr>
          <w:rFonts w:ascii="Verdana" w:eastAsiaTheme="minorHAnsi" w:hAnsi="Verdana" w:cs="CIDFont+F2"/>
          <w:lang w:val="nl-BE" w:eastAsia="en-US"/>
        </w:rPr>
        <w:t>Specifieke grafieën en klanken: r, h-, in/im-, en/em-, g-, c-, ch-, qu-, gu-, -s/ss-, -ill-, -oe-, -eu-, -gn-, -ent, -er/ez, -ais/ait/aient [F]; th, r, w, -d [E]</w:t>
      </w:r>
    </w:p>
    <w:p w14:paraId="274FA287" w14:textId="4EE9DCD3" w:rsidR="00F63EB2" w:rsidRPr="004E2B1D" w:rsidRDefault="00F63EB2" w:rsidP="00A20298">
      <w:pPr>
        <w:pStyle w:val="Lijstalinea"/>
        <w:numPr>
          <w:ilvl w:val="2"/>
          <w:numId w:val="74"/>
        </w:numPr>
        <w:autoSpaceDE w:val="0"/>
        <w:autoSpaceDN w:val="0"/>
        <w:adjustRightInd w:val="0"/>
        <w:ind w:left="1276"/>
        <w:rPr>
          <w:rFonts w:ascii="Verdana" w:eastAsiaTheme="minorHAnsi" w:hAnsi="Verdana" w:cs="CIDFont+F2"/>
          <w:lang w:val="fr-BE" w:eastAsia="en-US"/>
        </w:rPr>
      </w:pPr>
      <w:r w:rsidRPr="004E2B1D">
        <w:rPr>
          <w:rFonts w:ascii="Verdana" w:eastAsiaTheme="minorHAnsi" w:hAnsi="Verdana" w:cs="CIDFont+F2"/>
          <w:lang w:val="fr-BE" w:eastAsia="en-US"/>
        </w:rPr>
        <w:t>Klinker + accent grave / accent aigu / accent circonflexe [F]</w:t>
      </w:r>
    </w:p>
    <w:p w14:paraId="351AEAE9" w14:textId="1942C577" w:rsidR="00F63EB2" w:rsidRPr="004E2B1D" w:rsidRDefault="00F63EB2" w:rsidP="00A20298">
      <w:pPr>
        <w:pStyle w:val="Lijstalinea"/>
        <w:numPr>
          <w:ilvl w:val="2"/>
          <w:numId w:val="74"/>
        </w:numPr>
        <w:autoSpaceDE w:val="0"/>
        <w:autoSpaceDN w:val="0"/>
        <w:adjustRightInd w:val="0"/>
        <w:ind w:left="1276"/>
        <w:rPr>
          <w:rFonts w:ascii="Verdana" w:eastAsiaTheme="minorHAnsi" w:hAnsi="Verdana" w:cs="CIDFont+F2"/>
          <w:lang w:val="nl-BE" w:eastAsia="en-US"/>
        </w:rPr>
      </w:pPr>
      <w:r w:rsidRPr="004E2B1D">
        <w:rPr>
          <w:rFonts w:ascii="Verdana" w:eastAsiaTheme="minorHAnsi" w:hAnsi="Verdana" w:cs="CIDFont+F2"/>
          <w:lang w:val="nl-BE" w:eastAsia="en-US"/>
        </w:rPr>
        <w:t>Aspiratie van t, p, k [E]</w:t>
      </w:r>
    </w:p>
    <w:p w14:paraId="64B2CCA0" w14:textId="304B3B77" w:rsidR="00F63EB2" w:rsidRPr="004E2B1D" w:rsidRDefault="00F63EB2" w:rsidP="00A20298">
      <w:pPr>
        <w:pStyle w:val="Lijstalinea"/>
        <w:numPr>
          <w:ilvl w:val="2"/>
          <w:numId w:val="74"/>
        </w:numPr>
        <w:autoSpaceDE w:val="0"/>
        <w:autoSpaceDN w:val="0"/>
        <w:adjustRightInd w:val="0"/>
        <w:ind w:left="1276"/>
        <w:rPr>
          <w:rFonts w:ascii="Verdana" w:eastAsiaTheme="minorHAnsi" w:hAnsi="Verdana" w:cs="CIDFont+F2"/>
          <w:lang w:val="fr-BE" w:eastAsia="en-US"/>
        </w:rPr>
      </w:pPr>
      <w:r w:rsidRPr="004E2B1D">
        <w:rPr>
          <w:rFonts w:ascii="Verdana" w:eastAsiaTheme="minorHAnsi" w:hAnsi="Verdana" w:cs="CIDFont+F2"/>
          <w:lang w:val="fr-BE" w:eastAsia="en-US"/>
        </w:rPr>
        <w:t>Liaison, enchaînement [F]</w:t>
      </w:r>
    </w:p>
    <w:p w14:paraId="3A610A1D" w14:textId="79CFB2A7" w:rsidR="00F63EB2" w:rsidRPr="004E2B1D" w:rsidRDefault="00F63EB2" w:rsidP="00A20298">
      <w:pPr>
        <w:pStyle w:val="Lijstalinea"/>
        <w:numPr>
          <w:ilvl w:val="2"/>
          <w:numId w:val="74"/>
        </w:numPr>
        <w:autoSpaceDE w:val="0"/>
        <w:autoSpaceDN w:val="0"/>
        <w:adjustRightInd w:val="0"/>
        <w:ind w:left="1276"/>
        <w:rPr>
          <w:rFonts w:ascii="Verdana" w:eastAsiaTheme="minorHAnsi" w:hAnsi="Verdana" w:cs="CIDFont+F2"/>
          <w:lang w:val="fr-BE" w:eastAsia="en-US"/>
        </w:rPr>
      </w:pPr>
      <w:r w:rsidRPr="004E2B1D">
        <w:rPr>
          <w:rFonts w:ascii="Verdana" w:eastAsiaTheme="minorHAnsi" w:hAnsi="Verdana" w:cs="CIDFont+F2"/>
          <w:lang w:val="fr-BE" w:eastAsia="en-US"/>
        </w:rPr>
        <w:lastRenderedPageBreak/>
        <w:t>Letters van het alfabet</w:t>
      </w:r>
    </w:p>
    <w:p w14:paraId="37CDDB45" w14:textId="3DCD7FC4" w:rsidR="00F63EB2" w:rsidRPr="004E2B1D" w:rsidRDefault="00F63EB2" w:rsidP="00A20298">
      <w:pPr>
        <w:pStyle w:val="Lijstalinea"/>
        <w:numPr>
          <w:ilvl w:val="2"/>
          <w:numId w:val="74"/>
        </w:numPr>
        <w:autoSpaceDE w:val="0"/>
        <w:autoSpaceDN w:val="0"/>
        <w:adjustRightInd w:val="0"/>
        <w:ind w:left="1276"/>
        <w:rPr>
          <w:rFonts w:ascii="Verdana" w:eastAsiaTheme="minorHAnsi" w:hAnsi="Verdana" w:cs="CIDFont+F2"/>
          <w:lang w:val="nl-BE" w:eastAsia="en-US"/>
        </w:rPr>
      </w:pPr>
      <w:r w:rsidRPr="004E2B1D">
        <w:rPr>
          <w:rFonts w:ascii="Verdana" w:eastAsiaTheme="minorHAnsi" w:hAnsi="Verdana" w:cs="CIDFont+F2"/>
          <w:lang w:val="nl-BE" w:eastAsia="en-US"/>
        </w:rPr>
        <w:t>Articulatie, intonatie</w:t>
      </w:r>
    </w:p>
    <w:p w14:paraId="6F61ACA5" w14:textId="4A501F64" w:rsidR="00F63EB2" w:rsidRPr="004E2B1D" w:rsidRDefault="00F63EB2" w:rsidP="00A20298">
      <w:pPr>
        <w:pStyle w:val="Lijstalinea"/>
        <w:numPr>
          <w:ilvl w:val="2"/>
          <w:numId w:val="74"/>
        </w:numPr>
        <w:autoSpaceDE w:val="0"/>
        <w:autoSpaceDN w:val="0"/>
        <w:adjustRightInd w:val="0"/>
        <w:ind w:left="1276"/>
        <w:rPr>
          <w:rFonts w:ascii="Verdana" w:eastAsiaTheme="minorHAnsi" w:hAnsi="Verdana" w:cs="CIDFont+F2"/>
          <w:lang w:val="nl-BE" w:eastAsia="en-US"/>
        </w:rPr>
      </w:pPr>
      <w:r w:rsidRPr="004E2B1D">
        <w:rPr>
          <w:rFonts w:ascii="Verdana" w:eastAsiaTheme="minorHAnsi" w:hAnsi="Verdana" w:cs="CIDFont+F2"/>
          <w:lang w:val="nl-BE" w:eastAsia="en-US"/>
        </w:rPr>
        <w:t>Woord- en zinsklemtoon</w:t>
      </w:r>
    </w:p>
    <w:p w14:paraId="11293A31" w14:textId="00BACF6C" w:rsidR="00F63EB2" w:rsidRPr="004E2B1D" w:rsidRDefault="00F63EB2" w:rsidP="00A20298">
      <w:pPr>
        <w:pStyle w:val="Lijstalinea"/>
        <w:numPr>
          <w:ilvl w:val="0"/>
          <w:numId w:val="7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Toepassen van spelling van frequente woorden, woordcombinaties en vaste uitdrukkingen uit een elementair maar breed repertoire dat toelaat zich uit te drukken over een brede waaier aan relevante thema’s binnen het persoonlijke, publieke, maatschappelijke en educatieve domein</w:t>
      </w:r>
    </w:p>
    <w:p w14:paraId="75AA3434" w14:textId="37D35DEC" w:rsidR="00F63EB2" w:rsidRPr="004E2B1D" w:rsidRDefault="00F63EB2" w:rsidP="00A20298">
      <w:pPr>
        <w:pStyle w:val="Lijstalinea"/>
        <w:numPr>
          <w:ilvl w:val="0"/>
          <w:numId w:val="7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Gebruiken van woordsoorten: zelfstandig naamwoord, bijvoeglijk naamwoord, werkwoord, voornaamwoord, lidwoord, voegwoord, voorzetsel, telwoord, bijwoord, tussenwerpsel</w:t>
      </w:r>
    </w:p>
    <w:p w14:paraId="1DA196E5" w14:textId="5DE86940" w:rsidR="00F63EB2" w:rsidRPr="004E2B1D" w:rsidRDefault="00F63EB2" w:rsidP="00A20298">
      <w:pPr>
        <w:pStyle w:val="Lijstalinea"/>
        <w:numPr>
          <w:ilvl w:val="0"/>
          <w:numId w:val="7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Gebruiken van zinsdelen: onderwerp, persoonsvorm, lijdend voorwerp, meewerkend voorwerp, voorzetselvoorwerp [F], prepositional phrase [E], attribut du sujet [F], handelend voorwerp, bijwoordelijke bepaling</w:t>
      </w:r>
    </w:p>
    <w:p w14:paraId="5B268729" w14:textId="03CC6EE2" w:rsidR="00F63EB2" w:rsidRPr="004E2B1D" w:rsidRDefault="00F63EB2" w:rsidP="00A20298">
      <w:pPr>
        <w:pStyle w:val="Lijstalinea"/>
        <w:numPr>
          <w:ilvl w:val="0"/>
          <w:numId w:val="7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Gebruiken van zelfstandige naamwoorden: getal, genus [F]</w:t>
      </w:r>
    </w:p>
    <w:p w14:paraId="701C2408" w14:textId="7237D213" w:rsidR="00F63EB2" w:rsidRPr="004E2B1D" w:rsidRDefault="00F63EB2" w:rsidP="00A20298">
      <w:pPr>
        <w:pStyle w:val="Lijstalinea"/>
        <w:numPr>
          <w:ilvl w:val="0"/>
          <w:numId w:val="7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Gebruiken van congruentie: onderwerp-persoonsvorm, bijvoeglijk naamwoord (incl. enkelvoudige en samengestelde adjectieven van kleur)-zelfstandig naamwoord [F], voltooid deelwoord (met être, met avoir en COD) [F]</w:t>
      </w:r>
    </w:p>
    <w:p w14:paraId="029F3594" w14:textId="60A07825" w:rsidR="00F63EB2" w:rsidRPr="004E2B1D" w:rsidRDefault="00F63EB2" w:rsidP="00A20298">
      <w:pPr>
        <w:pStyle w:val="Lijstalinea"/>
        <w:numPr>
          <w:ilvl w:val="0"/>
          <w:numId w:val="7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Gebruiken van lidwoorden: bepaald, onbepaald, samengetrokken [F], delend [F], vervanging door ‘de’ na hoeveelheid en ontkenning [F], ‘de’ voor bijvoeglijk + zelfstandig naamwoord in het meervoud [F], geen lidwoord, lidwoord bij lichaamsdelen [F], lidwoord (of geen lidwoord) bij landen</w:t>
      </w:r>
    </w:p>
    <w:p w14:paraId="30D72D2F" w14:textId="2B5FB5FB" w:rsidR="00F63EB2" w:rsidRPr="004E2B1D" w:rsidRDefault="00F63EB2" w:rsidP="00A20298">
      <w:pPr>
        <w:pStyle w:val="Lijstalinea"/>
        <w:numPr>
          <w:ilvl w:val="0"/>
          <w:numId w:val="7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Gebruiken van voornaamwoorden: persoonlijk (als onderwerp en als lijdend [F] en meewerkend [F] voorwerp, met nadruk [F]), aanwijzend, bezittelijk, vragend, onbepaald, betrekkelijk, wederkerend, en [F], y [F], tout [F], plaats van persoonlijk voornaamwoord en van de meest frequente combinaties (als lijdend en meewerkend voorwerp, y, en) [F]</w:t>
      </w:r>
    </w:p>
    <w:p w14:paraId="49ED2351" w14:textId="3722D2A1" w:rsidR="00F63EB2" w:rsidRPr="004E2B1D" w:rsidRDefault="00F63EB2" w:rsidP="00A20298">
      <w:pPr>
        <w:pStyle w:val="Lijstalinea"/>
        <w:numPr>
          <w:ilvl w:val="0"/>
          <w:numId w:val="7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Gebruiken van hoofd- en rangtelwoorden, breuken</w:t>
      </w:r>
    </w:p>
    <w:p w14:paraId="2970B098" w14:textId="1779B30A" w:rsidR="00F63EB2" w:rsidRPr="004E2B1D" w:rsidRDefault="00F63EB2" w:rsidP="00A20298">
      <w:pPr>
        <w:pStyle w:val="Lijstalinea"/>
        <w:numPr>
          <w:ilvl w:val="0"/>
          <w:numId w:val="7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Gebruiken van bijvoeglijke naamwoorden: meervoud [F], vrouwelijk [F], tout [F], plaats, stellende trap, vergrotende trap, overtreffende trap, bel [F], nouvel [F], vieil [F]</w:t>
      </w:r>
    </w:p>
    <w:p w14:paraId="63338CB6" w14:textId="4E6F95FB" w:rsidR="00F63EB2" w:rsidRPr="004E2B1D" w:rsidRDefault="00F63EB2" w:rsidP="00A20298">
      <w:pPr>
        <w:pStyle w:val="Lijstalinea"/>
        <w:numPr>
          <w:ilvl w:val="0"/>
          <w:numId w:val="7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Gebruiken van werkwoorden: onderscheid tussen tijden en wijzen [F]; indicatif [F], impératif [F], infinitif [F], subjonctif [F], conditionnel [F], participe (présent, passé) [F], gérondif [F]; ind. présent [F], ind. passé récent [F], ind. passé composé [F], ind. imparfait [F], ind. plus-que-parfait [F], ind. futur proche [F], ind. futur simple [F], subj. présent [F], conditionnel présent [F], frequente vormen van conditionnel passé [F]; infinitive [E], imperative [E], (past) participle [E], gerund [E]; present simple [E], present continuous [E], simple past [E], past continuous [E], present perfect [E], past perfect [E], simple future [E], going to future [E]; gebruiken van present simple en present continuous in de toekomst [E]; regelmatige en onregelmatige werkwoorden, wederkerende werkwoorden, onpersoonlijke werkwoorden; do om iets te benadrukken [E]; gebruiken van werkwoorden in het verleden, het heden en de toekomst</w:t>
      </w:r>
    </w:p>
    <w:p w14:paraId="4BAA059F" w14:textId="63DB08C5" w:rsidR="00F63EB2" w:rsidRPr="004E2B1D" w:rsidRDefault="00F63EB2" w:rsidP="00A20298">
      <w:pPr>
        <w:pStyle w:val="Lijstalinea"/>
        <w:numPr>
          <w:ilvl w:val="0"/>
          <w:numId w:val="74"/>
        </w:numPr>
        <w:autoSpaceDE w:val="0"/>
        <w:autoSpaceDN w:val="0"/>
        <w:adjustRightInd w:val="0"/>
        <w:rPr>
          <w:rFonts w:ascii="Verdana" w:eastAsiaTheme="minorHAnsi" w:hAnsi="Verdana" w:cs="CIDFont+F2"/>
          <w:lang w:val="en-US" w:eastAsia="en-US"/>
        </w:rPr>
      </w:pPr>
      <w:r w:rsidRPr="004E2B1D">
        <w:rPr>
          <w:rFonts w:ascii="Verdana" w:eastAsiaTheme="minorHAnsi" w:hAnsi="Verdana" w:cs="CIDFont+F2"/>
          <w:lang w:val="en-US" w:eastAsia="en-US"/>
        </w:rPr>
        <w:t>Gebruiken van modal verbs: have to, can, could, may, might, shall, should, will, would, must [E]</w:t>
      </w:r>
    </w:p>
    <w:p w14:paraId="54A686FE" w14:textId="65EF6431" w:rsidR="00F63EB2" w:rsidRPr="004E2B1D" w:rsidRDefault="00F63EB2" w:rsidP="00A20298">
      <w:pPr>
        <w:pStyle w:val="Lijstalinea"/>
        <w:numPr>
          <w:ilvl w:val="0"/>
          <w:numId w:val="7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Gebruiken van courante phrasal verbs [E]</w:t>
      </w:r>
    </w:p>
    <w:p w14:paraId="13959D23" w14:textId="667185C3" w:rsidR="00F63EB2" w:rsidRPr="004E2B1D" w:rsidRDefault="00F63EB2" w:rsidP="00A20298">
      <w:pPr>
        <w:pStyle w:val="Lijstalinea"/>
        <w:numPr>
          <w:ilvl w:val="0"/>
          <w:numId w:val="74"/>
        </w:numPr>
        <w:autoSpaceDE w:val="0"/>
        <w:autoSpaceDN w:val="0"/>
        <w:adjustRightInd w:val="0"/>
        <w:rPr>
          <w:rFonts w:ascii="Verdana" w:eastAsiaTheme="minorHAnsi" w:hAnsi="Verdana" w:cs="CIDFont+F2"/>
          <w:lang w:val="fr-BE" w:eastAsia="en-US"/>
        </w:rPr>
      </w:pPr>
      <w:r w:rsidRPr="004E2B1D">
        <w:rPr>
          <w:rFonts w:ascii="Verdana" w:eastAsiaTheme="minorHAnsi" w:hAnsi="Verdana" w:cs="CIDFont+F2"/>
          <w:lang w:val="fr-BE" w:eastAsia="en-US"/>
        </w:rPr>
        <w:t>Gebruiken van courante semi-auxiliaires [F], semi-auxiliaries [E]</w:t>
      </w:r>
    </w:p>
    <w:p w14:paraId="6DB9F98A" w14:textId="199C5B3D" w:rsidR="00F63EB2" w:rsidRPr="004E2B1D" w:rsidRDefault="00F63EB2" w:rsidP="00A20298">
      <w:pPr>
        <w:pStyle w:val="Lijstalinea"/>
        <w:numPr>
          <w:ilvl w:val="0"/>
          <w:numId w:val="7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Gebruiken van gérondif [F]; gebruiken van present participle [E], gerund [E]</w:t>
      </w:r>
    </w:p>
    <w:p w14:paraId="12A71B52" w14:textId="7CBD2DA8" w:rsidR="00F63EB2" w:rsidRPr="004E2B1D" w:rsidRDefault="00F63EB2" w:rsidP="00A20298">
      <w:pPr>
        <w:pStyle w:val="Lijstalinea"/>
        <w:numPr>
          <w:ilvl w:val="0"/>
          <w:numId w:val="7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Gebruiken van question tags [E]</w:t>
      </w:r>
    </w:p>
    <w:p w14:paraId="2FCFD9C1" w14:textId="7D254022" w:rsidR="00F63EB2" w:rsidRPr="004E2B1D" w:rsidRDefault="00F63EB2" w:rsidP="00A20298">
      <w:pPr>
        <w:pStyle w:val="Lijstalinea"/>
        <w:numPr>
          <w:ilvl w:val="0"/>
          <w:numId w:val="7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Gebruiken van mise en relief [F]</w:t>
      </w:r>
    </w:p>
    <w:p w14:paraId="53E18718" w14:textId="2C5C2A3A" w:rsidR="00F63EB2" w:rsidRPr="004E2B1D" w:rsidRDefault="00F63EB2" w:rsidP="00A20298">
      <w:pPr>
        <w:pStyle w:val="Lijstalinea"/>
        <w:numPr>
          <w:ilvl w:val="0"/>
          <w:numId w:val="7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Gebruiken van voorzetsels (inz. bij geografische namen en transportmiddelen) en voorzetselgroepen</w:t>
      </w:r>
    </w:p>
    <w:p w14:paraId="0E089696" w14:textId="5E89E242" w:rsidR="00F63EB2" w:rsidRPr="004E2B1D" w:rsidRDefault="00F63EB2" w:rsidP="00A20298">
      <w:pPr>
        <w:pStyle w:val="Lijstalinea"/>
        <w:numPr>
          <w:ilvl w:val="0"/>
          <w:numId w:val="7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Gebruiken van genitiefvormen [E]</w:t>
      </w:r>
    </w:p>
    <w:p w14:paraId="7A85BD6C" w14:textId="1F8CCFBA" w:rsidR="00F63EB2" w:rsidRPr="004E2B1D" w:rsidRDefault="00F63EB2" w:rsidP="00A20298">
      <w:pPr>
        <w:pStyle w:val="Lijstalinea"/>
        <w:numPr>
          <w:ilvl w:val="0"/>
          <w:numId w:val="7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Gebruiken van nevenschikkende en onderschikkende voegwoorden</w:t>
      </w:r>
    </w:p>
    <w:p w14:paraId="77C0DCA1" w14:textId="01368DE2" w:rsidR="00F63EB2" w:rsidRPr="004E2B1D" w:rsidRDefault="00F63EB2" w:rsidP="00A20298">
      <w:pPr>
        <w:pStyle w:val="Lijstalinea"/>
        <w:numPr>
          <w:ilvl w:val="0"/>
          <w:numId w:val="7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Gebruiken van bijwoorden: op -ment [F], -ly [E] en andere vormen, stellende trap, vergrotende trap, overtreffende trap, bijvoeglijk naamwoord gebruikt als bijwoord</w:t>
      </w:r>
    </w:p>
    <w:p w14:paraId="3CDD0B31" w14:textId="629E58FA" w:rsidR="00F63EB2" w:rsidRPr="004E2B1D" w:rsidRDefault="00F63EB2" w:rsidP="00A20298">
      <w:pPr>
        <w:pStyle w:val="Lijstalinea"/>
        <w:numPr>
          <w:ilvl w:val="0"/>
          <w:numId w:val="7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Gebruiken van tussenwerpsels</w:t>
      </w:r>
    </w:p>
    <w:p w14:paraId="070336A3" w14:textId="3EA7F29F" w:rsidR="00F63EB2" w:rsidRPr="004E2B1D" w:rsidRDefault="00F63EB2" w:rsidP="00A20298">
      <w:pPr>
        <w:pStyle w:val="Lijstalinea"/>
        <w:numPr>
          <w:ilvl w:val="0"/>
          <w:numId w:val="7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lastRenderedPageBreak/>
        <w:t>Gebruiken van de valentie van werkwoorden [F]</w:t>
      </w:r>
    </w:p>
    <w:p w14:paraId="2153CAE8" w14:textId="6ADD78D4" w:rsidR="00F63EB2" w:rsidRPr="004E2B1D" w:rsidRDefault="00F63EB2" w:rsidP="00A20298">
      <w:pPr>
        <w:pStyle w:val="Lijstalinea"/>
        <w:numPr>
          <w:ilvl w:val="0"/>
          <w:numId w:val="7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Gebruiken van de bouw van enkelvoudige en samengestelde zinnen (nevenschikking, onderschikking)</w:t>
      </w:r>
    </w:p>
    <w:p w14:paraId="269BE8E5" w14:textId="776CD408" w:rsidR="00F63EB2" w:rsidRPr="004E2B1D" w:rsidRDefault="00F63EB2" w:rsidP="00A20298">
      <w:pPr>
        <w:pStyle w:val="Lijstalinea"/>
        <w:numPr>
          <w:ilvl w:val="0"/>
          <w:numId w:val="7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Gebruiken van ontkennende, bevestigende zinnen, mededelende, vragende, bevelende, uitroepende zinnen</w:t>
      </w:r>
    </w:p>
    <w:p w14:paraId="46425F06" w14:textId="2585565F" w:rsidR="00F63EB2" w:rsidRPr="004E2B1D" w:rsidRDefault="00F63EB2" w:rsidP="00A20298">
      <w:pPr>
        <w:pStyle w:val="Lijstalinea"/>
        <w:numPr>
          <w:ilvl w:val="0"/>
          <w:numId w:val="7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Gebruiken van indirecte vraag en rede</w:t>
      </w:r>
    </w:p>
    <w:p w14:paraId="7B444E1B" w14:textId="710A5660" w:rsidR="00F63EB2" w:rsidRPr="004E2B1D" w:rsidRDefault="00F63EB2" w:rsidP="00A20298">
      <w:pPr>
        <w:pStyle w:val="Lijstalinea"/>
        <w:numPr>
          <w:ilvl w:val="0"/>
          <w:numId w:val="7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Gebruiken van betrekkelijke bijzinnen (met qui, ce qui, que, ce que, dont, ce dont, où [F], met that, who, whose, which, when, where, why [E])</w:t>
      </w:r>
    </w:p>
    <w:p w14:paraId="0675555A" w14:textId="5FC659F9" w:rsidR="00F63EB2" w:rsidRPr="004E2B1D" w:rsidRDefault="00F63EB2" w:rsidP="00A20298">
      <w:pPr>
        <w:pStyle w:val="Lijstalinea"/>
        <w:numPr>
          <w:ilvl w:val="0"/>
          <w:numId w:val="7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Gebruiken van wijzen na voegwoorden en werkwoorden [F]</w:t>
      </w:r>
    </w:p>
    <w:p w14:paraId="5E5814C4" w14:textId="5CC509D8" w:rsidR="00F63EB2" w:rsidRPr="004E2B1D" w:rsidRDefault="00F63EB2" w:rsidP="00A20298">
      <w:pPr>
        <w:pStyle w:val="Lijstalinea"/>
        <w:numPr>
          <w:ilvl w:val="0"/>
          <w:numId w:val="7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Gebruiken van actieve en passieve zinnen</w:t>
      </w:r>
    </w:p>
    <w:p w14:paraId="74219072" w14:textId="016D9DB5" w:rsidR="00F63EB2" w:rsidRPr="004E2B1D" w:rsidRDefault="00F63EB2" w:rsidP="00A20298">
      <w:pPr>
        <w:pStyle w:val="Lijstalinea"/>
        <w:numPr>
          <w:ilvl w:val="0"/>
          <w:numId w:val="74"/>
        </w:numPr>
        <w:autoSpaceDE w:val="0"/>
        <w:autoSpaceDN w:val="0"/>
        <w:adjustRightInd w:val="0"/>
        <w:rPr>
          <w:rFonts w:ascii="Verdana" w:eastAsiaTheme="minorHAnsi" w:hAnsi="Verdana" w:cs="CIDFont+F2"/>
          <w:lang w:val="fr-BE" w:eastAsia="en-US"/>
        </w:rPr>
      </w:pPr>
      <w:r w:rsidRPr="004E2B1D">
        <w:rPr>
          <w:rFonts w:ascii="Verdana" w:eastAsiaTheme="minorHAnsi" w:hAnsi="Verdana" w:cs="CIDFont+F2"/>
          <w:lang w:val="fr-BE" w:eastAsia="en-US"/>
        </w:rPr>
        <w:t>Gebruiken van voorwaardelijke zinnen: l’hypothèse/la condition (met si + ind. présent, si + ind. imparfait, si + ind. plus-que-parfait) [F], the conditional (realis, irrealis) [E]</w:t>
      </w:r>
    </w:p>
    <w:p w14:paraId="50E2FB44" w14:textId="2B5F89EB" w:rsidR="00F63EB2" w:rsidRPr="004E2B1D" w:rsidRDefault="00F63EB2" w:rsidP="00A20298">
      <w:pPr>
        <w:pStyle w:val="Lijstalinea"/>
        <w:numPr>
          <w:ilvl w:val="0"/>
          <w:numId w:val="74"/>
        </w:numPr>
        <w:autoSpaceDE w:val="0"/>
        <w:autoSpaceDN w:val="0"/>
        <w:adjustRightInd w:val="0"/>
        <w:rPr>
          <w:rFonts w:ascii="Verdana" w:eastAsiaTheme="minorHAnsi" w:hAnsi="Verdana" w:cs="CIDFont+F2"/>
          <w:lang w:val="nl-BE" w:eastAsia="en-US"/>
        </w:rPr>
      </w:pPr>
      <w:r w:rsidRPr="004E2B1D">
        <w:rPr>
          <w:rFonts w:ascii="Verdana" w:eastAsiaTheme="minorHAnsi" w:hAnsi="Verdana" w:cs="CIDFont+F2"/>
          <w:lang w:val="nl-BE" w:eastAsia="en-US"/>
        </w:rPr>
        <w:t>Gebruiken van kleine letters en hoofdletters (landen, regio’s, inwoners, taal, bijvoeglijk naamwoord van geografische termen, aansprekingen)</w:t>
      </w:r>
    </w:p>
    <w:p w14:paraId="2ECE4934" w14:textId="5E48BFB0" w:rsidR="00F63EB2" w:rsidRPr="004E2B1D" w:rsidRDefault="00A20298" w:rsidP="00A20298">
      <w:pPr>
        <w:autoSpaceDE w:val="0"/>
        <w:autoSpaceDN w:val="0"/>
        <w:adjustRightInd w:val="0"/>
        <w:spacing w:before="120"/>
        <w:rPr>
          <w:rFonts w:ascii="Verdana" w:eastAsiaTheme="minorHAnsi" w:hAnsi="Verdana" w:cs="CIDFont+F2"/>
          <w:lang w:val="nl-BE" w:eastAsia="en-US"/>
        </w:rPr>
      </w:pPr>
      <w:r w:rsidRPr="004E2B1D">
        <w:rPr>
          <w:rFonts w:ascii="Verdana" w:eastAsiaTheme="minorHAnsi" w:hAnsi="Verdana" w:cs="CIDFont+F2"/>
          <w:b/>
          <w:color w:val="FF0000"/>
          <w:lang w:val="nl-BE" w:eastAsia="en-US"/>
        </w:rPr>
        <w:t>Met inbegrip van dimensies eindterm</w:t>
      </w:r>
    </w:p>
    <w:p w14:paraId="036CCD2A" w14:textId="0EAEB9A5" w:rsidR="00F63EB2" w:rsidRPr="004E2B1D" w:rsidRDefault="00A20298" w:rsidP="00F63EB2">
      <w:pPr>
        <w:pStyle w:val="Geenafstand"/>
        <w:rPr>
          <w:b/>
        </w:rPr>
      </w:pPr>
      <w:r w:rsidRPr="004E2B1D">
        <w:rPr>
          <w:rFonts w:cs="CIDFont+F2"/>
          <w:b/>
          <w:lang w:eastAsia="en-US"/>
        </w:rPr>
        <w:t xml:space="preserve">Cognitieve dimensie: </w:t>
      </w:r>
      <w:r w:rsidR="00F63EB2" w:rsidRPr="004E2B1D">
        <w:rPr>
          <w:rFonts w:cs="CIDFont+F2"/>
          <w:lang w:eastAsia="en-US"/>
        </w:rPr>
        <w:t>beheersingsniveau toepassen</w:t>
      </w:r>
    </w:p>
    <w:p w14:paraId="38080A4D" w14:textId="02FB93CE" w:rsidR="00F63EB2" w:rsidRPr="004E2B1D" w:rsidRDefault="00F63EB2" w:rsidP="00AF4EC1">
      <w:pPr>
        <w:pStyle w:val="Tussentitels"/>
      </w:pPr>
      <w:bookmarkStart w:id="20" w:name="_Toc61556019"/>
      <w:r w:rsidRPr="004E2B1D">
        <w:t>Frans en Engels: literatuur</w:t>
      </w:r>
      <w:bookmarkEnd w:id="20"/>
    </w:p>
    <w:p w14:paraId="71DF84BC" w14:textId="19CE6E33" w:rsidR="00F63EB2" w:rsidRPr="004E2B1D" w:rsidRDefault="00F63EB2" w:rsidP="00A20298">
      <w:pPr>
        <w:pStyle w:val="Eindterm"/>
      </w:pPr>
      <w:r w:rsidRPr="004E2B1D">
        <w:t>De leerlingen analyseren literaire teksten met ondersteuning van literaire concepten.</w:t>
      </w:r>
    </w:p>
    <w:p w14:paraId="26F42034" w14:textId="1169FEA0" w:rsidR="00F63EB2" w:rsidRPr="004E2B1D" w:rsidRDefault="00A20298" w:rsidP="00A20298">
      <w:pPr>
        <w:pStyle w:val="Geenafstand"/>
        <w:spacing w:before="120"/>
      </w:pPr>
      <w:r w:rsidRPr="004E2B1D">
        <w:rPr>
          <w:b/>
          <w:color w:val="FF0000"/>
        </w:rPr>
        <w:t>Met inbegrip van kennis</w:t>
      </w:r>
    </w:p>
    <w:p w14:paraId="7E8420C3" w14:textId="06248023" w:rsidR="00F63EB2" w:rsidRPr="004E2B1D" w:rsidRDefault="00A20298" w:rsidP="00A20298">
      <w:pPr>
        <w:pStyle w:val="Geenafstand"/>
        <w:spacing w:before="120"/>
      </w:pPr>
      <w:r w:rsidRPr="004E2B1D">
        <w:rPr>
          <w:b/>
        </w:rPr>
        <w:t>*Feitenkennis</w:t>
      </w:r>
    </w:p>
    <w:p w14:paraId="2DE9C9AF" w14:textId="77A06F56" w:rsidR="00F63EB2" w:rsidRPr="004E2B1D" w:rsidRDefault="00F63EB2" w:rsidP="00F63EB2">
      <w:pPr>
        <w:pStyle w:val="Geenafstand"/>
      </w:pPr>
      <w:r w:rsidRPr="004E2B1D">
        <w:t>Vakterminologie inherent aan de afbakening van de specifieke eindterm</w:t>
      </w:r>
    </w:p>
    <w:p w14:paraId="7CEB0754" w14:textId="3BE1F0A6" w:rsidR="00F63EB2" w:rsidRPr="004E2B1D" w:rsidRDefault="00A20298" w:rsidP="00A20298">
      <w:pPr>
        <w:pStyle w:val="Geenafstand"/>
        <w:spacing w:before="120"/>
      </w:pPr>
      <w:r w:rsidRPr="004E2B1D">
        <w:rPr>
          <w:b/>
        </w:rPr>
        <w:t>*Conceptuele kennis</w:t>
      </w:r>
    </w:p>
    <w:p w14:paraId="5F8509AA" w14:textId="29014BC7" w:rsidR="00F63EB2" w:rsidRPr="004E2B1D" w:rsidRDefault="00F63EB2" w:rsidP="00A20298">
      <w:pPr>
        <w:pStyle w:val="Geenafstand"/>
        <w:numPr>
          <w:ilvl w:val="0"/>
          <w:numId w:val="75"/>
        </w:numPr>
      </w:pPr>
      <w:r w:rsidRPr="004E2B1D">
        <w:t>Kenmerken van literaire teksten: gelaagdheid, specificiteit van woordkeuze (zoals gevoelswaarde, associatieve kracht, klankeffect), van zinsbouw (zoals woordplaatsing) en van stijl</w:t>
      </w:r>
    </w:p>
    <w:p w14:paraId="0DD0AB2F" w14:textId="31C4CCB6" w:rsidR="00F63EB2" w:rsidRPr="004E2B1D" w:rsidRDefault="00F63EB2" w:rsidP="00A20298">
      <w:pPr>
        <w:pStyle w:val="Geenafstand"/>
        <w:numPr>
          <w:ilvl w:val="0"/>
          <w:numId w:val="75"/>
        </w:numPr>
      </w:pPr>
      <w:r w:rsidRPr="004E2B1D">
        <w:t>Literair-historische achtergrond van teksten</w:t>
      </w:r>
    </w:p>
    <w:p w14:paraId="1943D72F" w14:textId="65EE3D87" w:rsidR="00F63EB2" w:rsidRPr="004E2B1D" w:rsidRDefault="00F63EB2" w:rsidP="00A20298">
      <w:pPr>
        <w:pStyle w:val="Geenafstand"/>
        <w:numPr>
          <w:ilvl w:val="0"/>
          <w:numId w:val="75"/>
        </w:numPr>
      </w:pPr>
      <w:r w:rsidRPr="004E2B1D">
        <w:t>Literaire stromingen</w:t>
      </w:r>
    </w:p>
    <w:p w14:paraId="5AA2E6E3" w14:textId="7FBB54F5" w:rsidR="00F63EB2" w:rsidRPr="004E2B1D" w:rsidRDefault="00F63EB2" w:rsidP="00A20298">
      <w:pPr>
        <w:pStyle w:val="Geenafstand"/>
        <w:numPr>
          <w:ilvl w:val="0"/>
          <w:numId w:val="75"/>
        </w:numPr>
      </w:pPr>
      <w:r w:rsidRPr="004E2B1D">
        <w:t>Fictie, non-fictie</w:t>
      </w:r>
    </w:p>
    <w:p w14:paraId="368070E0" w14:textId="50B730F1" w:rsidR="00F63EB2" w:rsidRPr="004E2B1D" w:rsidRDefault="00F63EB2" w:rsidP="00A20298">
      <w:pPr>
        <w:pStyle w:val="Geenafstand"/>
        <w:numPr>
          <w:ilvl w:val="0"/>
          <w:numId w:val="75"/>
        </w:numPr>
      </w:pPr>
      <w:r w:rsidRPr="004E2B1D">
        <w:t>Literaire genres: proza, poëzie, drama, mengvormen</w:t>
      </w:r>
    </w:p>
    <w:p w14:paraId="7877161E" w14:textId="1EDD63CC" w:rsidR="00F63EB2" w:rsidRPr="004E2B1D" w:rsidRDefault="00F63EB2" w:rsidP="00A20298">
      <w:pPr>
        <w:pStyle w:val="Geenafstand"/>
        <w:numPr>
          <w:ilvl w:val="0"/>
          <w:numId w:val="75"/>
        </w:numPr>
      </w:pPr>
      <w:r w:rsidRPr="004E2B1D">
        <w:t xml:space="preserve">Vormen van humor </w:t>
      </w:r>
    </w:p>
    <w:p w14:paraId="0B986773" w14:textId="2E4A3F36" w:rsidR="00F63EB2" w:rsidRPr="004E2B1D" w:rsidRDefault="00F63EB2" w:rsidP="00A20298">
      <w:pPr>
        <w:pStyle w:val="Geenafstand"/>
        <w:numPr>
          <w:ilvl w:val="0"/>
          <w:numId w:val="75"/>
        </w:numPr>
      </w:pPr>
      <w:r w:rsidRPr="004E2B1D">
        <w:t>Stijlfiguren</w:t>
      </w:r>
    </w:p>
    <w:p w14:paraId="70C565A4" w14:textId="7167B3A3" w:rsidR="00F63EB2" w:rsidRPr="004E2B1D" w:rsidRDefault="00F63EB2" w:rsidP="00A20298">
      <w:pPr>
        <w:pStyle w:val="Geenafstand"/>
        <w:numPr>
          <w:ilvl w:val="0"/>
          <w:numId w:val="75"/>
        </w:numPr>
      </w:pPr>
      <w:r w:rsidRPr="004E2B1D">
        <w:t xml:space="preserve">Personages </w:t>
      </w:r>
    </w:p>
    <w:p w14:paraId="5FD92DA0" w14:textId="326356D2" w:rsidR="00F63EB2" w:rsidRPr="004E2B1D" w:rsidRDefault="00F63EB2" w:rsidP="00A20298">
      <w:pPr>
        <w:pStyle w:val="Geenafstand"/>
        <w:numPr>
          <w:ilvl w:val="0"/>
          <w:numId w:val="75"/>
        </w:numPr>
      </w:pPr>
      <w:r w:rsidRPr="004E2B1D">
        <w:t xml:space="preserve">Elementen van opbouw </w:t>
      </w:r>
    </w:p>
    <w:p w14:paraId="1D73256F" w14:textId="42CB2558" w:rsidR="00F63EB2" w:rsidRPr="004E2B1D" w:rsidRDefault="00F63EB2" w:rsidP="00A20298">
      <w:pPr>
        <w:pStyle w:val="Geenafstand"/>
        <w:numPr>
          <w:ilvl w:val="0"/>
          <w:numId w:val="75"/>
        </w:numPr>
      </w:pPr>
      <w:r w:rsidRPr="004E2B1D">
        <w:t>Elementen van tijd en ruimte</w:t>
      </w:r>
    </w:p>
    <w:p w14:paraId="656FD8A2" w14:textId="77777777" w:rsidR="00F63EB2" w:rsidRPr="004E2B1D" w:rsidRDefault="00F63EB2" w:rsidP="00A20298">
      <w:pPr>
        <w:pStyle w:val="Geenafstand"/>
        <w:spacing w:before="120"/>
        <w:rPr>
          <w:b/>
          <w:bCs/>
        </w:rPr>
      </w:pPr>
      <w:r w:rsidRPr="004E2B1D">
        <w:rPr>
          <w:b/>
          <w:bCs/>
        </w:rPr>
        <w:t xml:space="preserve">Specifiek/bijkomend voor proza: </w:t>
      </w:r>
    </w:p>
    <w:p w14:paraId="0ED6995E" w14:textId="77777777" w:rsidR="00F63EB2" w:rsidRPr="004E2B1D" w:rsidRDefault="00F63EB2" w:rsidP="00F63EB2">
      <w:pPr>
        <w:pStyle w:val="Geenafstand"/>
      </w:pPr>
      <w:r w:rsidRPr="004E2B1D">
        <w:t>- Teksttypes zoals roman, novelle, detective, kortverhaal, sprookje, mythe, sage, fabel, legende, film, essay, graphic novel, strip, essay, opiniestuk, docufictie, column</w:t>
      </w:r>
    </w:p>
    <w:p w14:paraId="2C95D5DD" w14:textId="17164C60" w:rsidR="00F63EB2" w:rsidRPr="004E2B1D" w:rsidRDefault="00F63EB2" w:rsidP="00F63EB2">
      <w:pPr>
        <w:pStyle w:val="Geenafstand"/>
      </w:pPr>
      <w:r w:rsidRPr="004E2B1D">
        <w:t xml:space="preserve">- Verteltechniek </w:t>
      </w:r>
    </w:p>
    <w:p w14:paraId="0B3A50E3" w14:textId="77777777" w:rsidR="00F63EB2" w:rsidRPr="004E2B1D" w:rsidRDefault="00F63EB2" w:rsidP="00A20298">
      <w:pPr>
        <w:pStyle w:val="Geenafstand"/>
        <w:spacing w:before="120"/>
        <w:rPr>
          <w:b/>
          <w:bCs/>
        </w:rPr>
      </w:pPr>
      <w:r w:rsidRPr="004E2B1D">
        <w:rPr>
          <w:b/>
          <w:bCs/>
        </w:rPr>
        <w:t>Specifiek/bijkomend voor poëzie:</w:t>
      </w:r>
    </w:p>
    <w:p w14:paraId="573DC086" w14:textId="77777777" w:rsidR="00F63EB2" w:rsidRPr="004E2B1D" w:rsidRDefault="00F63EB2" w:rsidP="00F63EB2">
      <w:pPr>
        <w:pStyle w:val="Geenafstand"/>
      </w:pPr>
      <w:r w:rsidRPr="004E2B1D">
        <w:t>- Dichtvormen zoals sonnet, rondeel, haiku, limerick, ballade, naamdicht, vrij vers</w:t>
      </w:r>
    </w:p>
    <w:p w14:paraId="770FA706" w14:textId="77777777" w:rsidR="00F63EB2" w:rsidRPr="004E2B1D" w:rsidRDefault="00F63EB2" w:rsidP="00F63EB2">
      <w:pPr>
        <w:pStyle w:val="Geenafstand"/>
      </w:pPr>
      <w:r w:rsidRPr="004E2B1D">
        <w:t xml:space="preserve">- Rijmsoorten </w:t>
      </w:r>
    </w:p>
    <w:p w14:paraId="2E8782EC" w14:textId="77777777" w:rsidR="00F63EB2" w:rsidRPr="004E2B1D" w:rsidRDefault="00F63EB2" w:rsidP="00F63EB2">
      <w:pPr>
        <w:pStyle w:val="Geenafstand"/>
      </w:pPr>
      <w:r w:rsidRPr="004E2B1D">
        <w:t>- Rijmschema’s</w:t>
      </w:r>
    </w:p>
    <w:p w14:paraId="1FB66763" w14:textId="77777777" w:rsidR="00F63EB2" w:rsidRPr="004E2B1D" w:rsidRDefault="00F63EB2" w:rsidP="00F63EB2">
      <w:pPr>
        <w:pStyle w:val="Geenafstand"/>
      </w:pPr>
      <w:r w:rsidRPr="004E2B1D">
        <w:t>- Ritme</w:t>
      </w:r>
    </w:p>
    <w:p w14:paraId="7431FF29" w14:textId="1DC25F5C" w:rsidR="00F63EB2" w:rsidRPr="004E2B1D" w:rsidRDefault="00F63EB2" w:rsidP="00F63EB2">
      <w:pPr>
        <w:pStyle w:val="Geenafstand"/>
      </w:pPr>
      <w:r w:rsidRPr="004E2B1D">
        <w:t xml:space="preserve">- Delen van een gedicht </w:t>
      </w:r>
    </w:p>
    <w:p w14:paraId="3D16AFE5" w14:textId="77777777" w:rsidR="00F63EB2" w:rsidRPr="004E2B1D" w:rsidRDefault="00F63EB2" w:rsidP="00A20298">
      <w:pPr>
        <w:pStyle w:val="Geenafstand"/>
        <w:spacing w:before="120"/>
        <w:rPr>
          <w:b/>
          <w:bCs/>
        </w:rPr>
      </w:pPr>
      <w:r w:rsidRPr="004E2B1D">
        <w:rPr>
          <w:b/>
          <w:bCs/>
        </w:rPr>
        <w:t>Specifiek/bijkomend voor drama:</w:t>
      </w:r>
    </w:p>
    <w:p w14:paraId="2A66C287" w14:textId="77777777" w:rsidR="00F63EB2" w:rsidRPr="004E2B1D" w:rsidRDefault="00F63EB2" w:rsidP="00F63EB2">
      <w:pPr>
        <w:pStyle w:val="Geenafstand"/>
      </w:pPr>
      <w:r w:rsidRPr="004E2B1D">
        <w:t xml:space="preserve">- Subgenres zoals tragedie, komedie, tragikomedie, muziektheater </w:t>
      </w:r>
    </w:p>
    <w:p w14:paraId="434182D2" w14:textId="77777777" w:rsidR="00F63EB2" w:rsidRPr="004E2B1D" w:rsidRDefault="00F63EB2" w:rsidP="00F63EB2">
      <w:pPr>
        <w:pStyle w:val="Geenafstand"/>
      </w:pPr>
      <w:r w:rsidRPr="004E2B1D">
        <w:t>- Dramatische handeling</w:t>
      </w:r>
    </w:p>
    <w:p w14:paraId="43447A98" w14:textId="4785DA8B" w:rsidR="00F63EB2" w:rsidRPr="004E2B1D" w:rsidRDefault="00A20298" w:rsidP="00A20298">
      <w:pPr>
        <w:pStyle w:val="Geenafstand"/>
        <w:spacing w:before="120"/>
      </w:pPr>
      <w:r w:rsidRPr="004E2B1D">
        <w:rPr>
          <w:b/>
        </w:rPr>
        <w:t>*Procedurele kennis</w:t>
      </w:r>
    </w:p>
    <w:p w14:paraId="351FFDEC" w14:textId="77777777" w:rsidR="00F63EB2" w:rsidRPr="004E2B1D" w:rsidRDefault="00F63EB2" w:rsidP="00F63EB2">
      <w:pPr>
        <w:pStyle w:val="Geenafstand"/>
      </w:pPr>
      <w:r w:rsidRPr="004E2B1D">
        <w:t>- Toelichten van de communicatieve functie van de gebruikte literaire concepten door te verduidelijken hoe die bijdragen tot het creëren van betekenis</w:t>
      </w:r>
    </w:p>
    <w:p w14:paraId="275D255F" w14:textId="77777777" w:rsidR="00F63EB2" w:rsidRPr="004E2B1D" w:rsidRDefault="00F63EB2" w:rsidP="00F63EB2">
      <w:pPr>
        <w:pStyle w:val="Geenafstand"/>
      </w:pPr>
      <w:r w:rsidRPr="004E2B1D">
        <w:lastRenderedPageBreak/>
        <w:t xml:space="preserve">- Toepassen van strategieën om literatuur te analyseren zoals </w:t>
      </w:r>
    </w:p>
    <w:p w14:paraId="3B6F70CC" w14:textId="77777777" w:rsidR="00F63EB2" w:rsidRPr="004E2B1D" w:rsidRDefault="00F63EB2" w:rsidP="00F63EB2">
      <w:pPr>
        <w:pStyle w:val="Geenafstand"/>
      </w:pPr>
      <w:r w:rsidRPr="004E2B1D">
        <w:t>&gt; het leggen van verbanden binnen teksten</w:t>
      </w:r>
    </w:p>
    <w:p w14:paraId="3D47204B" w14:textId="77777777" w:rsidR="00F63EB2" w:rsidRPr="004E2B1D" w:rsidRDefault="00F63EB2" w:rsidP="00F63EB2">
      <w:pPr>
        <w:pStyle w:val="Geenafstand"/>
      </w:pPr>
      <w:r w:rsidRPr="004E2B1D">
        <w:t>&gt; het leggen van verbanden tussen teksten en literaire stromingen</w:t>
      </w:r>
    </w:p>
    <w:p w14:paraId="078CE354" w14:textId="36346A5A" w:rsidR="00F63EB2" w:rsidRPr="004E2B1D" w:rsidRDefault="00F63EB2" w:rsidP="00F63EB2">
      <w:pPr>
        <w:pStyle w:val="Geenafstand"/>
      </w:pPr>
      <w:r w:rsidRPr="004E2B1D">
        <w:t>&gt; het leggen van verbanden tussen teksten en hun literair-historische achtergrond</w:t>
      </w:r>
    </w:p>
    <w:p w14:paraId="42F9CB2F" w14:textId="7A5F6576" w:rsidR="00F63EB2" w:rsidRPr="004E2B1D" w:rsidRDefault="00A20298" w:rsidP="00A20298">
      <w:pPr>
        <w:pStyle w:val="Geenafstand"/>
        <w:spacing w:before="120"/>
      </w:pPr>
      <w:r w:rsidRPr="004E2B1D">
        <w:rPr>
          <w:b/>
          <w:color w:val="FF0000"/>
        </w:rPr>
        <w:t>Met inbegrip van dimensies eindterm</w:t>
      </w:r>
    </w:p>
    <w:p w14:paraId="5852DB6F" w14:textId="185F3C5B" w:rsidR="00F63EB2" w:rsidRPr="004E2B1D" w:rsidRDefault="00A20298" w:rsidP="00F63EB2">
      <w:pPr>
        <w:pStyle w:val="Geenafstand"/>
      </w:pPr>
      <w:r w:rsidRPr="004E2B1D">
        <w:rPr>
          <w:b/>
        </w:rPr>
        <w:t xml:space="preserve">Cognitieve dimensie: </w:t>
      </w:r>
      <w:r w:rsidR="00F63EB2" w:rsidRPr="004E2B1D">
        <w:t>beheersingsniveau analyseren</w:t>
      </w:r>
    </w:p>
    <w:p w14:paraId="3F137A40" w14:textId="2DE20827" w:rsidR="00F63EB2" w:rsidRPr="004E2B1D" w:rsidRDefault="00F63EB2" w:rsidP="00A20298">
      <w:pPr>
        <w:pStyle w:val="Eindterm"/>
      </w:pPr>
      <w:r w:rsidRPr="004E2B1D">
        <w:t>De leerlingen verwoorden in interactie hun gedachten, gevoelens en beleving bij het lezen, beluisteren en bekijken van literaire teksten.</w:t>
      </w:r>
    </w:p>
    <w:p w14:paraId="6945B380" w14:textId="57AC8F13" w:rsidR="00F63EB2" w:rsidRPr="004E2B1D" w:rsidRDefault="00A20298" w:rsidP="00A20298">
      <w:pPr>
        <w:pStyle w:val="Geenafstand"/>
        <w:spacing w:before="120"/>
      </w:pPr>
      <w:r w:rsidRPr="004E2B1D">
        <w:rPr>
          <w:b/>
          <w:color w:val="FF0000"/>
        </w:rPr>
        <w:t>Met inbegrip van kennis</w:t>
      </w:r>
    </w:p>
    <w:p w14:paraId="320435EE" w14:textId="72DEABC9" w:rsidR="00F63EB2" w:rsidRPr="004E2B1D" w:rsidRDefault="00A20298" w:rsidP="00A20298">
      <w:pPr>
        <w:pStyle w:val="Geenafstand"/>
        <w:spacing w:before="120"/>
      </w:pPr>
      <w:r w:rsidRPr="004E2B1D">
        <w:rPr>
          <w:b/>
        </w:rPr>
        <w:t>*Conceptuele kennis</w:t>
      </w:r>
    </w:p>
    <w:p w14:paraId="6695ABAC" w14:textId="6A8CB7D9" w:rsidR="00F63EB2" w:rsidRPr="004E2B1D" w:rsidRDefault="00F63EB2" w:rsidP="00A20298">
      <w:pPr>
        <w:pStyle w:val="Geenafstand"/>
        <w:numPr>
          <w:ilvl w:val="0"/>
          <w:numId w:val="76"/>
        </w:numPr>
      </w:pPr>
      <w:r w:rsidRPr="004E2B1D">
        <w:t>Literaire teksten zoals strip, gedicht, film, toneelstuk, kortverhaal, graphic novel, liedtekst, slam poetry</w:t>
      </w:r>
    </w:p>
    <w:p w14:paraId="16E7D8E0" w14:textId="337601C2" w:rsidR="00F63EB2" w:rsidRPr="004E2B1D" w:rsidRDefault="00F63EB2" w:rsidP="00A20298">
      <w:pPr>
        <w:pStyle w:val="Geenafstand"/>
        <w:numPr>
          <w:ilvl w:val="0"/>
          <w:numId w:val="76"/>
        </w:numPr>
      </w:pPr>
      <w:r w:rsidRPr="004E2B1D">
        <w:t>Inzicht dat de eigen interpretatie kan en mag verschillen van die van anderen</w:t>
      </w:r>
    </w:p>
    <w:p w14:paraId="5777D8B9" w14:textId="176A86F3" w:rsidR="00F63EB2" w:rsidRPr="004E2B1D" w:rsidRDefault="00A20298" w:rsidP="00A20298">
      <w:pPr>
        <w:pStyle w:val="Geenafstand"/>
        <w:spacing w:before="120"/>
      </w:pPr>
      <w:r w:rsidRPr="004E2B1D">
        <w:rPr>
          <w:b/>
        </w:rPr>
        <w:t>*Procedurele kennis</w:t>
      </w:r>
    </w:p>
    <w:p w14:paraId="2BC218C2" w14:textId="3DF9B521" w:rsidR="00F63EB2" w:rsidRPr="004E2B1D" w:rsidRDefault="00F63EB2" w:rsidP="00A20298">
      <w:pPr>
        <w:pStyle w:val="Geenafstand"/>
        <w:numPr>
          <w:ilvl w:val="0"/>
          <w:numId w:val="77"/>
        </w:numPr>
      </w:pPr>
      <w:r w:rsidRPr="004E2B1D">
        <w:t>Functioneel gebruiken van eindtermen uit de basisvorming derde graad doorstroomfinaliteit: 3.4 t.e.m. 3.8</w:t>
      </w:r>
    </w:p>
    <w:p w14:paraId="503CA55D" w14:textId="722AA55B" w:rsidR="00F63EB2" w:rsidRPr="004E2B1D" w:rsidRDefault="00A20298" w:rsidP="00A20298">
      <w:pPr>
        <w:pStyle w:val="Geenafstand"/>
        <w:numPr>
          <w:ilvl w:val="0"/>
          <w:numId w:val="77"/>
        </w:numPr>
        <w:spacing w:before="120"/>
      </w:pPr>
      <w:r w:rsidRPr="004E2B1D">
        <w:rPr>
          <w:b/>
        </w:rPr>
        <w:t>*Metacognitieve kennis</w:t>
      </w:r>
    </w:p>
    <w:p w14:paraId="500A27F1" w14:textId="48AFFCC9" w:rsidR="00F63EB2" w:rsidRPr="004E2B1D" w:rsidRDefault="00F63EB2" w:rsidP="00A20298">
      <w:pPr>
        <w:pStyle w:val="Geenafstand"/>
        <w:numPr>
          <w:ilvl w:val="0"/>
          <w:numId w:val="77"/>
        </w:numPr>
      </w:pPr>
      <w:r w:rsidRPr="004E2B1D">
        <w:t>Eigen gedachten en gevoelens zoals waarom sommige aspecten van de tekst aanspreken, waarom men zich identificeert met een bepaald personage, in welke zin men gelijkaardige ervaringen zelf al heeft meegemaakt, waarom de tekst een bepaalde emotionele reactie teweegbrengt, waarom de uitdrukkingsvorm of stijl aanspreekt</w:t>
      </w:r>
    </w:p>
    <w:p w14:paraId="30AB1C06" w14:textId="15BCAABB" w:rsidR="00F63EB2" w:rsidRPr="004E2B1D" w:rsidRDefault="00A20298" w:rsidP="00A20298">
      <w:pPr>
        <w:pStyle w:val="Geenafstand"/>
        <w:spacing w:before="120"/>
      </w:pPr>
      <w:r w:rsidRPr="004E2B1D">
        <w:rPr>
          <w:b/>
          <w:color w:val="FF0000"/>
        </w:rPr>
        <w:t>Met inbegrip van tekstkenmerken</w:t>
      </w:r>
    </w:p>
    <w:p w14:paraId="2F5ED2FE" w14:textId="77777777" w:rsidR="00F63EB2" w:rsidRPr="004E2B1D" w:rsidRDefault="00F63EB2" w:rsidP="00F63EB2">
      <w:pPr>
        <w:pStyle w:val="Geenafstand"/>
      </w:pPr>
      <w:r w:rsidRPr="004E2B1D">
        <w:t xml:space="preserve">Met inbegrip van kenmerken van de gelezen of beluisterde teksten </w:t>
      </w:r>
    </w:p>
    <w:p w14:paraId="63D138AE" w14:textId="1C0C5257" w:rsidR="00F63EB2" w:rsidRPr="004E2B1D" w:rsidRDefault="00F63EB2" w:rsidP="00A20298">
      <w:pPr>
        <w:pStyle w:val="Geenafstand"/>
        <w:numPr>
          <w:ilvl w:val="1"/>
          <w:numId w:val="78"/>
        </w:numPr>
        <w:ind w:left="709"/>
      </w:pPr>
      <w:r w:rsidRPr="004E2B1D">
        <w:t xml:space="preserve">Ook minder frequente woorden en woordcombinaties </w:t>
      </w:r>
    </w:p>
    <w:p w14:paraId="6C786651" w14:textId="1FBF8EBA" w:rsidR="00F63EB2" w:rsidRPr="004E2B1D" w:rsidRDefault="00F63EB2" w:rsidP="00A20298">
      <w:pPr>
        <w:pStyle w:val="Geenafstand"/>
        <w:numPr>
          <w:ilvl w:val="1"/>
          <w:numId w:val="78"/>
        </w:numPr>
        <w:ind w:left="709"/>
      </w:pPr>
      <w:r w:rsidRPr="004E2B1D">
        <w:t xml:space="preserve">Ook minder eenvoudige zinsbouw </w:t>
      </w:r>
    </w:p>
    <w:p w14:paraId="61FA1BF9" w14:textId="12D3351D" w:rsidR="00F63EB2" w:rsidRPr="004E2B1D" w:rsidRDefault="00F63EB2" w:rsidP="00A20298">
      <w:pPr>
        <w:pStyle w:val="Geenafstand"/>
        <w:numPr>
          <w:ilvl w:val="1"/>
          <w:numId w:val="78"/>
        </w:numPr>
        <w:ind w:left="709"/>
      </w:pPr>
      <w:r w:rsidRPr="004E2B1D">
        <w:t xml:space="preserve">Ook grotere lengte </w:t>
      </w:r>
    </w:p>
    <w:p w14:paraId="289096A0" w14:textId="67692AE3" w:rsidR="00F63EB2" w:rsidRPr="004E2B1D" w:rsidRDefault="00F63EB2" w:rsidP="00A20298">
      <w:pPr>
        <w:pStyle w:val="Geenafstand"/>
        <w:numPr>
          <w:ilvl w:val="1"/>
          <w:numId w:val="78"/>
        </w:numPr>
        <w:ind w:left="709"/>
      </w:pPr>
      <w:r w:rsidRPr="004E2B1D">
        <w:t>Een brede waaier aan literaire teksten zoals strip, gedicht, film, toneelstuk, kortverhaal, graphic novel, liedtekst, slam poetry</w:t>
      </w:r>
    </w:p>
    <w:p w14:paraId="4DEF44ED" w14:textId="77777777" w:rsidR="00F63EB2" w:rsidRPr="004E2B1D" w:rsidRDefault="00F63EB2" w:rsidP="00A20298">
      <w:pPr>
        <w:pStyle w:val="Geenafstand"/>
        <w:spacing w:before="120"/>
        <w:rPr>
          <w:b/>
          <w:bCs/>
        </w:rPr>
      </w:pPr>
      <w:r w:rsidRPr="004E2B1D">
        <w:rPr>
          <w:b/>
          <w:bCs/>
        </w:rPr>
        <w:t>Bijkomend voor mondelinge receptie</w:t>
      </w:r>
    </w:p>
    <w:p w14:paraId="6F3418E7" w14:textId="342598F6" w:rsidR="00F63EB2" w:rsidRPr="004E2B1D" w:rsidRDefault="00F63EB2" w:rsidP="00A20298">
      <w:pPr>
        <w:pStyle w:val="Geenafstand"/>
        <w:numPr>
          <w:ilvl w:val="1"/>
          <w:numId w:val="79"/>
        </w:numPr>
        <w:ind w:left="709"/>
      </w:pPr>
      <w:r w:rsidRPr="004E2B1D">
        <w:t xml:space="preserve">Geen of weinig achtergrondruis (wel muziek) </w:t>
      </w:r>
    </w:p>
    <w:p w14:paraId="3CAC49D5" w14:textId="2169D608" w:rsidR="00F63EB2" w:rsidRPr="004E2B1D" w:rsidRDefault="00F63EB2" w:rsidP="00A20298">
      <w:pPr>
        <w:pStyle w:val="Geenafstand"/>
        <w:numPr>
          <w:ilvl w:val="1"/>
          <w:numId w:val="79"/>
        </w:numPr>
        <w:ind w:left="709"/>
      </w:pPr>
      <w:r w:rsidRPr="004E2B1D">
        <w:t xml:space="preserve">Normaal spreektempo met pauzes </w:t>
      </w:r>
    </w:p>
    <w:p w14:paraId="38994A38" w14:textId="7444C160" w:rsidR="00F63EB2" w:rsidRPr="004E2B1D" w:rsidRDefault="00F63EB2" w:rsidP="00A20298">
      <w:pPr>
        <w:pStyle w:val="Geenafstand"/>
        <w:numPr>
          <w:ilvl w:val="1"/>
          <w:numId w:val="79"/>
        </w:numPr>
        <w:ind w:left="709"/>
      </w:pPr>
      <w:r w:rsidRPr="004E2B1D">
        <w:t xml:space="preserve">Ondersteunende intonatie </w:t>
      </w:r>
    </w:p>
    <w:p w14:paraId="6BC11803" w14:textId="0CBB833A" w:rsidR="00F63EB2" w:rsidRPr="004E2B1D" w:rsidRDefault="00F63EB2" w:rsidP="00A20298">
      <w:pPr>
        <w:pStyle w:val="Geenafstand"/>
        <w:numPr>
          <w:ilvl w:val="1"/>
          <w:numId w:val="79"/>
        </w:numPr>
        <w:ind w:left="709"/>
      </w:pPr>
      <w:r w:rsidRPr="004E2B1D">
        <w:t xml:space="preserve">Heldere uitspraak, duidelijke articulatie </w:t>
      </w:r>
    </w:p>
    <w:p w14:paraId="69C32AD7" w14:textId="10A60B95" w:rsidR="00F63EB2" w:rsidRPr="004E2B1D" w:rsidRDefault="00F63EB2" w:rsidP="00A20298">
      <w:pPr>
        <w:pStyle w:val="Geenafstand"/>
        <w:numPr>
          <w:ilvl w:val="1"/>
          <w:numId w:val="79"/>
        </w:numPr>
        <w:ind w:left="709"/>
      </w:pPr>
      <w:r w:rsidRPr="004E2B1D">
        <w:t>Eventueel met visuele ondersteuning (zoals bewegende beelden)</w:t>
      </w:r>
    </w:p>
    <w:p w14:paraId="25594E4A" w14:textId="52C56AF1" w:rsidR="00F63EB2" w:rsidRPr="004E2B1D" w:rsidRDefault="00F63EB2" w:rsidP="00A20298">
      <w:pPr>
        <w:pStyle w:val="Geenafstand"/>
        <w:numPr>
          <w:ilvl w:val="1"/>
          <w:numId w:val="79"/>
        </w:numPr>
        <w:ind w:left="709"/>
      </w:pPr>
      <w:r w:rsidRPr="004E2B1D">
        <w:t>Eventueel met ondersteuning van non-verbaal gedrag</w:t>
      </w:r>
    </w:p>
    <w:p w14:paraId="6E1D34BD" w14:textId="77777777" w:rsidR="00F63EB2" w:rsidRPr="004E2B1D" w:rsidRDefault="00F63EB2" w:rsidP="00A20298">
      <w:pPr>
        <w:pStyle w:val="Geenafstand"/>
        <w:spacing w:before="120"/>
        <w:rPr>
          <w:b/>
          <w:bCs/>
        </w:rPr>
      </w:pPr>
      <w:r w:rsidRPr="004E2B1D">
        <w:rPr>
          <w:b/>
          <w:bCs/>
        </w:rPr>
        <w:t xml:space="preserve">Met inbegrip van kenmerken van de geproduceerde teksten </w:t>
      </w:r>
    </w:p>
    <w:p w14:paraId="717D17EA" w14:textId="0802E0A2" w:rsidR="00F63EB2" w:rsidRPr="004E2B1D" w:rsidRDefault="00F63EB2" w:rsidP="00A20298">
      <w:pPr>
        <w:pStyle w:val="Geenafstand"/>
        <w:numPr>
          <w:ilvl w:val="1"/>
          <w:numId w:val="80"/>
        </w:numPr>
        <w:ind w:left="709"/>
      </w:pPr>
      <w:r w:rsidRPr="004E2B1D">
        <w:t>Beheersing van een elementair maar breed repertoire bestaande uit frequente woorden, woordcombinaties en vaste uitdrukkingen al kunnen lexicale beperkingen leiden tot herhaling, tot omhaal van woorden en tot moeite met formulering</w:t>
      </w:r>
    </w:p>
    <w:p w14:paraId="670B6384" w14:textId="71704DD0" w:rsidR="00F63EB2" w:rsidRPr="004E2B1D" w:rsidRDefault="00F63EB2" w:rsidP="00A20298">
      <w:pPr>
        <w:pStyle w:val="Geenafstand"/>
        <w:numPr>
          <w:ilvl w:val="1"/>
          <w:numId w:val="80"/>
        </w:numPr>
        <w:ind w:left="709"/>
      </w:pPr>
      <w:r w:rsidRPr="004E2B1D">
        <w:t>Beheersing van de taalstructurele elementen opgenomen in specifieke eindterm 2.13.3; over het algemeen goede grammaticale beheersing, maar met merkbare invloed vanuit de moedertaal; fouten komen voor, maar begrip van boodschap door ontvanger komt meestal niet in het gedrang</w:t>
      </w:r>
    </w:p>
    <w:p w14:paraId="3AF5B45E" w14:textId="7C660FC8" w:rsidR="00F63EB2" w:rsidRPr="004E2B1D" w:rsidRDefault="00F63EB2" w:rsidP="00A20298">
      <w:pPr>
        <w:pStyle w:val="Geenafstand"/>
        <w:numPr>
          <w:ilvl w:val="1"/>
          <w:numId w:val="80"/>
        </w:numPr>
        <w:ind w:left="709"/>
      </w:pPr>
      <w:r w:rsidRPr="004E2B1D">
        <w:t>Zinsbouw met een zekere mate van complexiteit</w:t>
      </w:r>
    </w:p>
    <w:p w14:paraId="7F1545D3" w14:textId="72786929" w:rsidR="00F63EB2" w:rsidRPr="004E2B1D" w:rsidRDefault="00F63EB2" w:rsidP="00A20298">
      <w:pPr>
        <w:pStyle w:val="Geenafstand"/>
        <w:numPr>
          <w:ilvl w:val="1"/>
          <w:numId w:val="80"/>
        </w:numPr>
        <w:ind w:left="709"/>
      </w:pPr>
      <w:r w:rsidRPr="004E2B1D">
        <w:t xml:space="preserve">Gebruik van gepaste beleefdheidsconventies bij taalhandelingen en van gepast register: neutraal, familiair </w:t>
      </w:r>
    </w:p>
    <w:p w14:paraId="6E249B06" w14:textId="10672D54" w:rsidR="00F63EB2" w:rsidRPr="004E2B1D" w:rsidRDefault="00F63EB2" w:rsidP="00A20298">
      <w:pPr>
        <w:pStyle w:val="Geenafstand"/>
        <w:numPr>
          <w:ilvl w:val="1"/>
          <w:numId w:val="80"/>
        </w:numPr>
        <w:ind w:left="709"/>
      </w:pPr>
      <w:r w:rsidRPr="004E2B1D">
        <w:t xml:space="preserve">Vrij beperkte lengte </w:t>
      </w:r>
    </w:p>
    <w:p w14:paraId="0D5C1A43" w14:textId="6142A47D" w:rsidR="00F63EB2" w:rsidRPr="004E2B1D" w:rsidRDefault="00F63EB2" w:rsidP="00A20298">
      <w:pPr>
        <w:pStyle w:val="Geenafstand"/>
        <w:numPr>
          <w:ilvl w:val="1"/>
          <w:numId w:val="80"/>
        </w:numPr>
        <w:ind w:left="709"/>
      </w:pPr>
      <w:r w:rsidRPr="004E2B1D">
        <w:t xml:space="preserve">Inhoud: eigen gedachten en gevoelens m.b.t. de gelezen, bekeken of beluisterde tekst (bv. waarom sommige aspecten van de tekst aanspreken, waarom men zich identificeert met een bepaald personage, in welke zin men gelijkaardige </w:t>
      </w:r>
      <w:r w:rsidRPr="004E2B1D">
        <w:lastRenderedPageBreak/>
        <w:t>ervaringen zelf al heeft meegemaakt, waarom de tekst een bepaalde emotionele reactie teweegbrengt, waarom de uitdrukkingsvorm of stijl aanspreekt)</w:t>
      </w:r>
    </w:p>
    <w:p w14:paraId="3532F445" w14:textId="77777777" w:rsidR="00F63EB2" w:rsidRPr="004E2B1D" w:rsidRDefault="00F63EB2" w:rsidP="00A20298">
      <w:pPr>
        <w:pStyle w:val="Geenafstand"/>
        <w:spacing w:before="120"/>
        <w:rPr>
          <w:b/>
          <w:bCs/>
        </w:rPr>
      </w:pPr>
      <w:r w:rsidRPr="004E2B1D">
        <w:rPr>
          <w:b/>
          <w:bCs/>
        </w:rPr>
        <w:t xml:space="preserve">Bijkomend voor schriftelijke productie </w:t>
      </w:r>
    </w:p>
    <w:p w14:paraId="53321655" w14:textId="18C469B2" w:rsidR="00F63EB2" w:rsidRPr="004E2B1D" w:rsidRDefault="00F63EB2" w:rsidP="00F63EB2">
      <w:pPr>
        <w:pStyle w:val="Geenafstand"/>
      </w:pPr>
      <w:r w:rsidRPr="004E2B1D">
        <w:t xml:space="preserve">Heldere tekst die over het algemeen te begrijpen is; spelling, leestekengebruik en lay-out staan tekstbegrip niet in de weg </w:t>
      </w:r>
    </w:p>
    <w:p w14:paraId="438F941E" w14:textId="77777777" w:rsidR="00F63EB2" w:rsidRPr="004E2B1D" w:rsidRDefault="00F63EB2" w:rsidP="00A20298">
      <w:pPr>
        <w:pStyle w:val="Geenafstand"/>
        <w:spacing w:before="120"/>
        <w:rPr>
          <w:b/>
          <w:bCs/>
        </w:rPr>
      </w:pPr>
      <w:r w:rsidRPr="004E2B1D">
        <w:rPr>
          <w:b/>
          <w:bCs/>
        </w:rPr>
        <w:t>Bijkomend voor mondelinge productie</w:t>
      </w:r>
    </w:p>
    <w:p w14:paraId="7632298C" w14:textId="7E295D0A" w:rsidR="00F63EB2" w:rsidRPr="004E2B1D" w:rsidRDefault="00F63EB2" w:rsidP="00A20298">
      <w:pPr>
        <w:pStyle w:val="Geenafstand"/>
        <w:numPr>
          <w:ilvl w:val="1"/>
          <w:numId w:val="81"/>
        </w:numPr>
        <w:ind w:left="709"/>
      </w:pPr>
      <w:r w:rsidRPr="004E2B1D">
        <w:t xml:space="preserve">Gepaste, niet-storende lichaamstaal </w:t>
      </w:r>
    </w:p>
    <w:p w14:paraId="7D70DA37" w14:textId="13E34491" w:rsidR="00F63EB2" w:rsidRPr="004E2B1D" w:rsidRDefault="00F63EB2" w:rsidP="00A20298">
      <w:pPr>
        <w:pStyle w:val="Geenafstand"/>
        <w:numPr>
          <w:ilvl w:val="1"/>
          <w:numId w:val="81"/>
        </w:numPr>
        <w:ind w:left="709"/>
      </w:pPr>
      <w:r w:rsidRPr="004E2B1D">
        <w:t>Uitspraak is over het algemeen duidelijk te verstaan en begrip van de boodschap komt meestal niet in het gedrang, ondanks mogelijke uitspraakfouten zoals die van minder vertrouwde klanken, woorden en lichte invloed van andere talen</w:t>
      </w:r>
    </w:p>
    <w:p w14:paraId="6D7061A5" w14:textId="10CA32F0" w:rsidR="00F63EB2" w:rsidRPr="004E2B1D" w:rsidRDefault="00F63EB2" w:rsidP="00A20298">
      <w:pPr>
        <w:pStyle w:val="Geenafstand"/>
        <w:numPr>
          <w:ilvl w:val="1"/>
          <w:numId w:val="81"/>
        </w:numPr>
        <w:ind w:left="709"/>
      </w:pPr>
      <w:r w:rsidRPr="004E2B1D">
        <w:t xml:space="preserve">Kan zich betrekkelijk vlot uitdrukken ondanks mogelijke pauzes of herstelacties  </w:t>
      </w:r>
    </w:p>
    <w:p w14:paraId="52A6F5EF" w14:textId="1EA6BA92" w:rsidR="00F63EB2" w:rsidRPr="004E2B1D" w:rsidRDefault="00F63EB2" w:rsidP="00A20298">
      <w:pPr>
        <w:pStyle w:val="Geenafstand"/>
        <w:numPr>
          <w:ilvl w:val="1"/>
          <w:numId w:val="81"/>
        </w:numPr>
        <w:ind w:left="709"/>
      </w:pPr>
      <w:r w:rsidRPr="004E2B1D">
        <w:t>Met behulp van ondersteunende middelen</w:t>
      </w:r>
    </w:p>
    <w:p w14:paraId="6A35A6F1" w14:textId="095CD6E9" w:rsidR="00F63EB2" w:rsidRPr="004E2B1D" w:rsidRDefault="00A20298" w:rsidP="00A20298">
      <w:pPr>
        <w:pStyle w:val="Geenafstand"/>
        <w:spacing w:before="120"/>
      </w:pPr>
      <w:r w:rsidRPr="004E2B1D">
        <w:rPr>
          <w:b/>
          <w:color w:val="FF0000"/>
        </w:rPr>
        <w:t>Met inbegrip van dimensies eindterm</w:t>
      </w:r>
    </w:p>
    <w:p w14:paraId="27525294" w14:textId="05A42646" w:rsidR="00F63EB2" w:rsidRPr="004E2B1D" w:rsidRDefault="00A20298" w:rsidP="00A20298">
      <w:pPr>
        <w:pStyle w:val="Geenafstand"/>
      </w:pPr>
      <w:r w:rsidRPr="004E2B1D">
        <w:rPr>
          <w:b/>
        </w:rPr>
        <w:t xml:space="preserve">Cognitieve dimensie: </w:t>
      </w:r>
      <w:r w:rsidR="00F63EB2" w:rsidRPr="004E2B1D">
        <w:t>beheersingsniveau creëren</w:t>
      </w:r>
    </w:p>
    <w:p w14:paraId="06E1DA3E" w14:textId="35DDAF2B" w:rsidR="00F63EB2" w:rsidRPr="004E2B1D" w:rsidRDefault="00A20298" w:rsidP="00A20298">
      <w:pPr>
        <w:pStyle w:val="Geenafstand"/>
        <w:spacing w:before="120"/>
      </w:pPr>
      <w:r w:rsidRPr="004E2B1D">
        <w:rPr>
          <w:b/>
        </w:rPr>
        <w:t xml:space="preserve">Affectieve dimensie°: </w:t>
      </w:r>
      <w:r w:rsidR="00F63EB2" w:rsidRPr="004E2B1D">
        <w:t xml:space="preserve">Reageren op opvattingen, gedrag, gebeurtenissen, informatie, taken, strategieën, … </w:t>
      </w:r>
    </w:p>
    <w:p w14:paraId="03C1A21F" w14:textId="492C2919" w:rsidR="00F63EB2" w:rsidRPr="004E2B1D" w:rsidRDefault="00F63EB2" w:rsidP="00AF4EC1">
      <w:pPr>
        <w:pStyle w:val="Tussentitels"/>
      </w:pPr>
      <w:bookmarkStart w:id="21" w:name="_Toc61556020"/>
      <w:r w:rsidRPr="004E2B1D">
        <w:t>Frans en Engels: sociolinguïstiek</w:t>
      </w:r>
      <w:bookmarkEnd w:id="21"/>
    </w:p>
    <w:p w14:paraId="47E09D13" w14:textId="0BFBDCEC" w:rsidR="00F63EB2" w:rsidRPr="004E2B1D" w:rsidRDefault="00F63EB2" w:rsidP="00A20298">
      <w:pPr>
        <w:pStyle w:val="Eindterm"/>
      </w:pPr>
      <w:r w:rsidRPr="004E2B1D">
        <w:t>De leerlingen onderscheiden bij het lezen of beluisteren van teksten elementen van taalvariatie.</w:t>
      </w:r>
    </w:p>
    <w:p w14:paraId="0EF6C4BC" w14:textId="318359C2" w:rsidR="00F63EB2" w:rsidRPr="004E2B1D" w:rsidRDefault="00A20298" w:rsidP="00A20298">
      <w:pPr>
        <w:pStyle w:val="Geenafstand"/>
        <w:spacing w:before="120"/>
      </w:pPr>
      <w:r w:rsidRPr="004E2B1D">
        <w:rPr>
          <w:b/>
          <w:color w:val="FF0000"/>
        </w:rPr>
        <w:t>Met inbegrip van kennis</w:t>
      </w:r>
    </w:p>
    <w:p w14:paraId="2BE62A2D" w14:textId="5DDBE86C" w:rsidR="00F63EB2" w:rsidRPr="004E2B1D" w:rsidRDefault="00A20298" w:rsidP="00A20298">
      <w:pPr>
        <w:pStyle w:val="Geenafstand"/>
        <w:spacing w:before="120"/>
      </w:pPr>
      <w:r w:rsidRPr="004E2B1D">
        <w:rPr>
          <w:b/>
        </w:rPr>
        <w:t>*Feitenkennis</w:t>
      </w:r>
    </w:p>
    <w:p w14:paraId="37ECDDEF" w14:textId="3A1DF833" w:rsidR="00F63EB2" w:rsidRPr="004E2B1D" w:rsidRDefault="00F63EB2" w:rsidP="00F63EB2">
      <w:pPr>
        <w:pStyle w:val="Geenafstand"/>
      </w:pPr>
      <w:r w:rsidRPr="004E2B1D">
        <w:t>Vakterminologie inherent aan de afbakening van de specifieke eindterm</w:t>
      </w:r>
    </w:p>
    <w:p w14:paraId="150AEEA5" w14:textId="07A40288" w:rsidR="00F63EB2" w:rsidRPr="004E2B1D" w:rsidRDefault="00A20298" w:rsidP="00A20298">
      <w:pPr>
        <w:pStyle w:val="Geenafstand"/>
        <w:spacing w:before="120"/>
      </w:pPr>
      <w:r w:rsidRPr="004E2B1D">
        <w:rPr>
          <w:b/>
        </w:rPr>
        <w:t>*Conceptuele kennis</w:t>
      </w:r>
    </w:p>
    <w:p w14:paraId="5F71FB18" w14:textId="75E857C6" w:rsidR="00F63EB2" w:rsidRPr="004E2B1D" w:rsidRDefault="00F63EB2" w:rsidP="00A20298">
      <w:pPr>
        <w:pStyle w:val="Geenafstand"/>
        <w:numPr>
          <w:ilvl w:val="0"/>
          <w:numId w:val="82"/>
        </w:numPr>
      </w:pPr>
      <w:r w:rsidRPr="004E2B1D">
        <w:t>Standaardtaal</w:t>
      </w:r>
    </w:p>
    <w:p w14:paraId="32BAA8AD" w14:textId="6D7C3359" w:rsidR="00F63EB2" w:rsidRPr="004E2B1D" w:rsidRDefault="00F63EB2" w:rsidP="00A20298">
      <w:pPr>
        <w:pStyle w:val="Geenafstand"/>
        <w:numPr>
          <w:ilvl w:val="0"/>
          <w:numId w:val="82"/>
        </w:numPr>
      </w:pPr>
      <w:r w:rsidRPr="004E2B1D">
        <w:t>Taalvariëteiten</w:t>
      </w:r>
    </w:p>
    <w:p w14:paraId="3DE5D056" w14:textId="50CAD73D" w:rsidR="00F63EB2" w:rsidRPr="004E2B1D" w:rsidRDefault="00F63EB2" w:rsidP="00A20298">
      <w:pPr>
        <w:pStyle w:val="Geenafstand"/>
        <w:numPr>
          <w:ilvl w:val="0"/>
          <w:numId w:val="82"/>
        </w:numPr>
      </w:pPr>
      <w:r w:rsidRPr="004E2B1D">
        <w:t>Taalvariatie zoals nationale, regionale, sociale, stilistische, historische, situationele</w:t>
      </w:r>
    </w:p>
    <w:p w14:paraId="347644C4" w14:textId="10B02D62" w:rsidR="00F63EB2" w:rsidRPr="004E2B1D" w:rsidRDefault="00F63EB2" w:rsidP="00A20298">
      <w:pPr>
        <w:pStyle w:val="Geenafstand"/>
        <w:numPr>
          <w:ilvl w:val="0"/>
          <w:numId w:val="82"/>
        </w:numPr>
      </w:pPr>
      <w:r w:rsidRPr="004E2B1D">
        <w:t>Registers: familiair en neutraal, formeel en informeel</w:t>
      </w:r>
    </w:p>
    <w:p w14:paraId="3838DEA8" w14:textId="51C9C37F" w:rsidR="00F63EB2" w:rsidRPr="004E2B1D" w:rsidRDefault="00F63EB2" w:rsidP="00A20298">
      <w:pPr>
        <w:pStyle w:val="Geenafstand"/>
        <w:numPr>
          <w:ilvl w:val="0"/>
          <w:numId w:val="82"/>
        </w:numPr>
      </w:pPr>
      <w:r w:rsidRPr="004E2B1D">
        <w:t>Jongerentaal, vaktaal (jargon), argot/slang</w:t>
      </w:r>
    </w:p>
    <w:p w14:paraId="5EED5E80" w14:textId="3A76C7E9" w:rsidR="00F63EB2" w:rsidRPr="004E2B1D" w:rsidRDefault="00F63EB2" w:rsidP="00A20298">
      <w:pPr>
        <w:pStyle w:val="Geenafstand"/>
        <w:numPr>
          <w:ilvl w:val="0"/>
          <w:numId w:val="82"/>
        </w:numPr>
      </w:pPr>
      <w:r w:rsidRPr="004E2B1D">
        <w:t>Enkele zeer emblematische voorbeelden van nationale, regionale, sociale, stilistische, historische of situationele taalvariatie</w:t>
      </w:r>
    </w:p>
    <w:p w14:paraId="534F4DF5" w14:textId="380D8CD3" w:rsidR="00F63EB2" w:rsidRPr="004E2B1D" w:rsidRDefault="00A20298" w:rsidP="00A20298">
      <w:pPr>
        <w:pStyle w:val="Geenafstand"/>
        <w:spacing w:before="120"/>
      </w:pPr>
      <w:r w:rsidRPr="004E2B1D">
        <w:rPr>
          <w:b/>
          <w:color w:val="FF0000"/>
        </w:rPr>
        <w:t>Met inbegrip van dimensies eindterm</w:t>
      </w:r>
    </w:p>
    <w:p w14:paraId="4231B80B" w14:textId="4A07DC0C" w:rsidR="00F63EB2" w:rsidRPr="004E2B1D" w:rsidRDefault="00A20298" w:rsidP="00F63EB2">
      <w:pPr>
        <w:pStyle w:val="Geenafstand"/>
      </w:pPr>
      <w:r w:rsidRPr="004E2B1D">
        <w:rPr>
          <w:b/>
        </w:rPr>
        <w:t xml:space="preserve">Cognitieve dimensie: </w:t>
      </w:r>
      <w:r w:rsidR="00F63EB2" w:rsidRPr="004E2B1D">
        <w:t>beheersingsniveau begrijpen</w:t>
      </w:r>
    </w:p>
    <w:p w14:paraId="086E50DF" w14:textId="227F6D99" w:rsidR="00F63EB2" w:rsidRPr="004E2B1D" w:rsidRDefault="00F63EB2" w:rsidP="00A20298">
      <w:pPr>
        <w:pStyle w:val="Tussentitels"/>
        <w:ind w:left="720" w:hanging="720"/>
      </w:pPr>
      <w:bookmarkStart w:id="22" w:name="_Toc61556021"/>
      <w:r w:rsidRPr="004E2B1D">
        <w:t>Frans en Engels: pragmatiek</w:t>
      </w:r>
      <w:bookmarkEnd w:id="22"/>
    </w:p>
    <w:p w14:paraId="6F9CFFEC" w14:textId="2FE8B2B2" w:rsidR="00F63EB2" w:rsidRPr="004E2B1D" w:rsidRDefault="00F63EB2" w:rsidP="00A20298">
      <w:pPr>
        <w:pStyle w:val="Eindterm"/>
      </w:pPr>
      <w:r w:rsidRPr="004E2B1D">
        <w:t>De leerlingen analyseren hoe de structuur en de opbouw van teksten de doeltreffendheid van de communicatie beïnvloedt.</w:t>
      </w:r>
    </w:p>
    <w:p w14:paraId="7512E117" w14:textId="6E9C9B5A" w:rsidR="00F63EB2" w:rsidRPr="004E2B1D" w:rsidRDefault="00A20298" w:rsidP="00A20298">
      <w:pPr>
        <w:pStyle w:val="Geenafstand"/>
        <w:spacing w:before="120"/>
      </w:pPr>
      <w:r w:rsidRPr="004E2B1D">
        <w:rPr>
          <w:b/>
          <w:color w:val="FF0000"/>
        </w:rPr>
        <w:t>Met inbegrip van kennis</w:t>
      </w:r>
    </w:p>
    <w:p w14:paraId="70521FF8" w14:textId="6A21FDB5" w:rsidR="00F63EB2" w:rsidRPr="004E2B1D" w:rsidRDefault="00A20298" w:rsidP="00A20298">
      <w:pPr>
        <w:pStyle w:val="Geenafstand"/>
        <w:spacing w:before="120"/>
      </w:pPr>
      <w:r w:rsidRPr="004E2B1D">
        <w:rPr>
          <w:b/>
        </w:rPr>
        <w:t>*Feitenkennis</w:t>
      </w:r>
    </w:p>
    <w:p w14:paraId="19A16D99" w14:textId="017A9FF9" w:rsidR="00F63EB2" w:rsidRPr="004E2B1D" w:rsidRDefault="00F63EB2" w:rsidP="00F63EB2">
      <w:pPr>
        <w:pStyle w:val="Geenafstand"/>
      </w:pPr>
      <w:r w:rsidRPr="004E2B1D">
        <w:t>Vakterminologie inherent aan de afbakening van de specifieke eindterm</w:t>
      </w:r>
    </w:p>
    <w:p w14:paraId="60F64DD6" w14:textId="7153B251" w:rsidR="00F63EB2" w:rsidRPr="004E2B1D" w:rsidRDefault="00A20298" w:rsidP="00A20298">
      <w:pPr>
        <w:pStyle w:val="Geenafstand"/>
        <w:spacing w:before="120"/>
      </w:pPr>
      <w:r w:rsidRPr="004E2B1D">
        <w:rPr>
          <w:b/>
        </w:rPr>
        <w:t>*Conceptuele kennis</w:t>
      </w:r>
    </w:p>
    <w:p w14:paraId="641500FA" w14:textId="5F3F1EE3" w:rsidR="00F63EB2" w:rsidRPr="004E2B1D" w:rsidRDefault="00F63EB2" w:rsidP="00A20298">
      <w:pPr>
        <w:pStyle w:val="Geenafstand"/>
        <w:numPr>
          <w:ilvl w:val="0"/>
          <w:numId w:val="83"/>
        </w:numPr>
      </w:pPr>
      <w:r w:rsidRPr="004E2B1D">
        <w:t>Tekststructuren: inleiding, midden, slot; vaste tekststructuren zoals probleemstructuur, maatregelstructuur, evaluatiestructuur, handelingsstructuur, onderzoeksstructuur, vergelijkende structuur, argumentatiestructuur</w:t>
      </w:r>
    </w:p>
    <w:p w14:paraId="14D368CA" w14:textId="1390CF65" w:rsidR="00F63EB2" w:rsidRPr="004E2B1D" w:rsidRDefault="00F63EB2" w:rsidP="00A20298">
      <w:pPr>
        <w:pStyle w:val="Geenafstand"/>
        <w:numPr>
          <w:ilvl w:val="0"/>
          <w:numId w:val="83"/>
        </w:numPr>
      </w:pPr>
      <w:r w:rsidRPr="004E2B1D">
        <w:t>Tekstopbouwende elementen: titel, tussentitel, kopje, alinea, paragraaf</w:t>
      </w:r>
    </w:p>
    <w:p w14:paraId="0D67CB6D" w14:textId="4A1F62EB" w:rsidR="00F63EB2" w:rsidRPr="004E2B1D" w:rsidRDefault="00A20298" w:rsidP="00A20298">
      <w:pPr>
        <w:pStyle w:val="Geenafstand"/>
        <w:spacing w:before="120"/>
      </w:pPr>
      <w:r w:rsidRPr="004E2B1D">
        <w:rPr>
          <w:b/>
        </w:rPr>
        <w:t>*Procedurele kennis</w:t>
      </w:r>
    </w:p>
    <w:p w14:paraId="6299B831" w14:textId="715170CF" w:rsidR="00F63EB2" w:rsidRPr="004E2B1D" w:rsidRDefault="00F63EB2" w:rsidP="00F63EB2">
      <w:pPr>
        <w:pStyle w:val="Geenafstand"/>
      </w:pPr>
      <w:r w:rsidRPr="004E2B1D">
        <w:t>Bepalen van tekststructuren en tekstopbouwende elementen en hun invloed op de doeltreffendheid van de communicatie analyseren</w:t>
      </w:r>
    </w:p>
    <w:p w14:paraId="3E3C0C7D" w14:textId="0714059E" w:rsidR="00F63EB2" w:rsidRPr="004E2B1D" w:rsidRDefault="00A20298" w:rsidP="00A20298">
      <w:pPr>
        <w:pStyle w:val="Geenafstand"/>
        <w:spacing w:before="120"/>
      </w:pPr>
      <w:r w:rsidRPr="004E2B1D">
        <w:rPr>
          <w:b/>
          <w:color w:val="FF0000"/>
        </w:rPr>
        <w:t>Met inbegrip van dimensies eindterm</w:t>
      </w:r>
    </w:p>
    <w:p w14:paraId="49E5EA7C" w14:textId="60DAB22C" w:rsidR="00A20298" w:rsidRPr="004E2B1D" w:rsidRDefault="00A20298" w:rsidP="00F63EB2">
      <w:pPr>
        <w:pStyle w:val="Geenafstand"/>
      </w:pPr>
      <w:r w:rsidRPr="004E2B1D">
        <w:rPr>
          <w:b/>
        </w:rPr>
        <w:t xml:space="preserve">Cognitieve dimensie: </w:t>
      </w:r>
      <w:r w:rsidR="00F63EB2" w:rsidRPr="004E2B1D">
        <w:t>beheersingsniveau analyseren</w:t>
      </w:r>
    </w:p>
    <w:p w14:paraId="7999219B" w14:textId="6F05A6FA" w:rsidR="00F63EB2" w:rsidRPr="004E2B1D" w:rsidRDefault="00F63EB2" w:rsidP="00AF4EC1">
      <w:pPr>
        <w:pStyle w:val="Tussentitels"/>
      </w:pPr>
      <w:bookmarkStart w:id="23" w:name="_Toc61556022"/>
      <w:r w:rsidRPr="004E2B1D">
        <w:lastRenderedPageBreak/>
        <w:t>Duits: communicatieve vaardigheden</w:t>
      </w:r>
      <w:bookmarkEnd w:id="23"/>
    </w:p>
    <w:p w14:paraId="7ECDBF21" w14:textId="764AC989" w:rsidR="00F63EB2" w:rsidRPr="004E2B1D" w:rsidRDefault="00F63EB2" w:rsidP="00A20298">
      <w:pPr>
        <w:pStyle w:val="Eindterm"/>
      </w:pPr>
      <w:r w:rsidRPr="004E2B1D">
        <w:t>De leerlingen bepalen het onderwerp en de globale inhoud van geschreven en gesproken teksten in functie van doelgerichte communicatie.</w:t>
      </w:r>
    </w:p>
    <w:p w14:paraId="362A3EF1" w14:textId="7A53D9A5" w:rsidR="00F63EB2" w:rsidRPr="004E2B1D" w:rsidRDefault="00A20298" w:rsidP="00A20298">
      <w:pPr>
        <w:pStyle w:val="Geenafstand"/>
        <w:spacing w:before="120"/>
      </w:pPr>
      <w:r w:rsidRPr="004E2B1D">
        <w:rPr>
          <w:b/>
          <w:color w:val="FF0000"/>
        </w:rPr>
        <w:t>Met inbegrip van kennis</w:t>
      </w:r>
    </w:p>
    <w:p w14:paraId="0DBD67F7" w14:textId="19FD5187" w:rsidR="00F63EB2" w:rsidRPr="004E2B1D" w:rsidRDefault="00A20298" w:rsidP="00A20298">
      <w:pPr>
        <w:pStyle w:val="Geenafstand"/>
        <w:spacing w:before="120"/>
      </w:pPr>
      <w:r w:rsidRPr="004E2B1D">
        <w:rPr>
          <w:b/>
        </w:rPr>
        <w:t>*Feitenkennis</w:t>
      </w:r>
    </w:p>
    <w:p w14:paraId="364A1BFD" w14:textId="101C60E1" w:rsidR="00F63EB2" w:rsidRPr="004E2B1D" w:rsidRDefault="00F63EB2" w:rsidP="00F63EB2">
      <w:pPr>
        <w:pStyle w:val="Geenafstand"/>
      </w:pPr>
      <w:r w:rsidRPr="004E2B1D">
        <w:t>Woordenschat: elementair maar vrij breed repertoire bestaande uit frequente woorden, woordcombinaties en vaste uitdrukkingen uit een beperkte waaier aan relevante thema’s binnen het persoonlijke, publieke en educatieve domein</w:t>
      </w:r>
    </w:p>
    <w:p w14:paraId="542087A9" w14:textId="3E327259" w:rsidR="00F63EB2" w:rsidRPr="004E2B1D" w:rsidRDefault="00A20298" w:rsidP="00A20298">
      <w:pPr>
        <w:pStyle w:val="Geenafstand"/>
        <w:spacing w:before="120"/>
      </w:pPr>
      <w:r w:rsidRPr="004E2B1D">
        <w:rPr>
          <w:b/>
        </w:rPr>
        <w:t>*Conceptuele kennis</w:t>
      </w:r>
    </w:p>
    <w:p w14:paraId="7F01348F" w14:textId="7FFB8D0A" w:rsidR="00F63EB2" w:rsidRPr="004E2B1D" w:rsidRDefault="00F63EB2" w:rsidP="00A20298">
      <w:pPr>
        <w:pStyle w:val="Geenafstand"/>
        <w:numPr>
          <w:ilvl w:val="0"/>
          <w:numId w:val="84"/>
        </w:numPr>
      </w:pPr>
      <w:r w:rsidRPr="004E2B1D">
        <w:t>Onderwerp</w:t>
      </w:r>
    </w:p>
    <w:p w14:paraId="6C4A4DCE" w14:textId="705EAE58" w:rsidR="00F63EB2" w:rsidRPr="004E2B1D" w:rsidRDefault="00F63EB2" w:rsidP="00A20298">
      <w:pPr>
        <w:pStyle w:val="Geenafstand"/>
        <w:numPr>
          <w:ilvl w:val="0"/>
          <w:numId w:val="84"/>
        </w:numPr>
      </w:pPr>
      <w:r w:rsidRPr="004E2B1D">
        <w:t>Globale inhoud</w:t>
      </w:r>
    </w:p>
    <w:p w14:paraId="7997BB6A" w14:textId="7B534D97" w:rsidR="00F63EB2" w:rsidRPr="004E2B1D" w:rsidRDefault="00F63EB2" w:rsidP="00A20298">
      <w:pPr>
        <w:pStyle w:val="Geenafstand"/>
        <w:numPr>
          <w:ilvl w:val="0"/>
          <w:numId w:val="84"/>
        </w:numPr>
      </w:pPr>
      <w:r w:rsidRPr="004E2B1D">
        <w:t>Doelgerichte communicatie</w:t>
      </w:r>
    </w:p>
    <w:p w14:paraId="4CFDBAC8" w14:textId="1CFA66AB" w:rsidR="00F63EB2" w:rsidRPr="004E2B1D" w:rsidRDefault="00A20298" w:rsidP="00A20298">
      <w:pPr>
        <w:pStyle w:val="Geenafstand"/>
        <w:spacing w:before="120"/>
      </w:pPr>
      <w:r w:rsidRPr="004E2B1D">
        <w:rPr>
          <w:b/>
        </w:rPr>
        <w:t>*Procedurele kennis</w:t>
      </w:r>
    </w:p>
    <w:p w14:paraId="3CF36C70" w14:textId="4748723C" w:rsidR="00F63EB2" w:rsidRPr="004E2B1D" w:rsidRDefault="00F63EB2" w:rsidP="00A20298">
      <w:pPr>
        <w:pStyle w:val="Geenafstand"/>
        <w:numPr>
          <w:ilvl w:val="0"/>
          <w:numId w:val="85"/>
        </w:numPr>
      </w:pPr>
      <w:r w:rsidRPr="004E2B1D">
        <w:t>Toepassen van strategieën: met lees- en luisterdoel rekening houden; voorkennis activeren; inhoud voorspellen; vragen stellen; de vermoedelijke betekenis van onbekende woorden en zinnen afleiden uit de context, via taalverwantschap of op basis van woorddelen; bepalen of het achterhalen van de betekenis van een onbekend woord belangrijk is; talige hulpmiddelen gebruiken</w:t>
      </w:r>
    </w:p>
    <w:p w14:paraId="01091001" w14:textId="5D08BCEF" w:rsidR="00F63EB2" w:rsidRPr="004E2B1D" w:rsidRDefault="00F63EB2" w:rsidP="00A20298">
      <w:pPr>
        <w:pStyle w:val="Geenafstand"/>
        <w:numPr>
          <w:ilvl w:val="0"/>
          <w:numId w:val="85"/>
        </w:numPr>
      </w:pPr>
      <w:r w:rsidRPr="004E2B1D">
        <w:t>Functioneel gebruiken van specifieke eindtermen 2.19.1 en 2.19.2</w:t>
      </w:r>
    </w:p>
    <w:p w14:paraId="53B79F93" w14:textId="098F7C63" w:rsidR="00F63EB2" w:rsidRPr="004E2B1D" w:rsidRDefault="00A20298" w:rsidP="00A20298">
      <w:pPr>
        <w:pStyle w:val="Geenafstand"/>
        <w:spacing w:before="120"/>
      </w:pPr>
      <w:r w:rsidRPr="004E2B1D">
        <w:rPr>
          <w:b/>
          <w:color w:val="FF0000"/>
        </w:rPr>
        <w:t>Met inbegrip van context</w:t>
      </w:r>
    </w:p>
    <w:p w14:paraId="10270221" w14:textId="509221FA" w:rsidR="00F63EB2" w:rsidRPr="004E2B1D" w:rsidRDefault="00F63EB2" w:rsidP="00F63EB2">
      <w:pPr>
        <w:pStyle w:val="Geenafstand"/>
      </w:pPr>
      <w:r w:rsidRPr="004E2B1D">
        <w:t>Het referentiekader is het Gemeenschappelijk Europees Referentiekader voor Moderne Vreemde Talen zoals geformuleerd door de Raad van Europa (B1).</w:t>
      </w:r>
    </w:p>
    <w:p w14:paraId="4389653C" w14:textId="34DEBE5F" w:rsidR="00F63EB2" w:rsidRPr="004E2B1D" w:rsidRDefault="00A20298" w:rsidP="00A20298">
      <w:pPr>
        <w:pStyle w:val="Geenafstand"/>
        <w:spacing w:before="120"/>
      </w:pPr>
      <w:r w:rsidRPr="004E2B1D">
        <w:rPr>
          <w:b/>
          <w:color w:val="FF0000"/>
        </w:rPr>
        <w:t>Met inbegrip van tekstkenmerken</w:t>
      </w:r>
    </w:p>
    <w:p w14:paraId="08FD7FF3" w14:textId="53912530" w:rsidR="00F63EB2" w:rsidRPr="004E2B1D" w:rsidRDefault="00F63EB2" w:rsidP="00A20298">
      <w:pPr>
        <w:pStyle w:val="Geenafstand"/>
        <w:numPr>
          <w:ilvl w:val="1"/>
          <w:numId w:val="86"/>
        </w:numPr>
        <w:ind w:left="709"/>
      </w:pPr>
      <w:r w:rsidRPr="004E2B1D">
        <w:t>Tekststructuur met een beperkte mate van complexiteit</w:t>
      </w:r>
    </w:p>
    <w:p w14:paraId="002235E5" w14:textId="024C7B62" w:rsidR="00F63EB2" w:rsidRPr="004E2B1D" w:rsidRDefault="00F63EB2" w:rsidP="00A20298">
      <w:pPr>
        <w:pStyle w:val="Geenafstand"/>
        <w:numPr>
          <w:ilvl w:val="1"/>
          <w:numId w:val="86"/>
        </w:numPr>
        <w:ind w:left="709"/>
      </w:pPr>
      <w:r w:rsidRPr="004E2B1D">
        <w:t xml:space="preserve">Niet al te hoge informatiedichtheid </w:t>
      </w:r>
    </w:p>
    <w:p w14:paraId="3B7A308A" w14:textId="4B260304" w:rsidR="00F63EB2" w:rsidRPr="004E2B1D" w:rsidRDefault="00F63EB2" w:rsidP="00A20298">
      <w:pPr>
        <w:pStyle w:val="Geenafstand"/>
        <w:numPr>
          <w:ilvl w:val="1"/>
          <w:numId w:val="86"/>
        </w:numPr>
        <w:ind w:left="709"/>
      </w:pPr>
      <w:r w:rsidRPr="004E2B1D">
        <w:t>Elementaire maar vrij brede woordenschat bestaande uit hoofdzakelijk frequente woorden, woordcombinaties en vaste uitdrukkingen uit een beperkte waaier aan relevante thema’s binnen het persoonlijke, publieke en educatieve domein</w:t>
      </w:r>
    </w:p>
    <w:p w14:paraId="59A4E743" w14:textId="0C4E94F0" w:rsidR="00F63EB2" w:rsidRPr="004E2B1D" w:rsidRDefault="00F63EB2" w:rsidP="00A20298">
      <w:pPr>
        <w:pStyle w:val="Geenafstand"/>
        <w:numPr>
          <w:ilvl w:val="1"/>
          <w:numId w:val="86"/>
        </w:numPr>
        <w:ind w:left="709"/>
      </w:pPr>
      <w:r w:rsidRPr="004E2B1D">
        <w:t xml:space="preserve">Vrij grote en herkenbare samenhang </w:t>
      </w:r>
    </w:p>
    <w:p w14:paraId="2648E85B" w14:textId="3DB4758F" w:rsidR="00F63EB2" w:rsidRPr="004E2B1D" w:rsidRDefault="00F63EB2" w:rsidP="00A20298">
      <w:pPr>
        <w:pStyle w:val="Geenafstand"/>
        <w:numPr>
          <w:ilvl w:val="1"/>
          <w:numId w:val="86"/>
        </w:numPr>
        <w:ind w:left="709"/>
      </w:pPr>
      <w:r w:rsidRPr="004E2B1D">
        <w:t xml:space="preserve">Concrete tot vrij algemene inhoud gerelateerd aan een beperkte waaier aan relevante thema’s binnen het persoonlijke, publieke en educatieve domein </w:t>
      </w:r>
    </w:p>
    <w:p w14:paraId="5606BDEE" w14:textId="4F0EB588" w:rsidR="00F63EB2" w:rsidRPr="004E2B1D" w:rsidRDefault="00F63EB2" w:rsidP="00A20298">
      <w:pPr>
        <w:pStyle w:val="Geenafstand"/>
        <w:numPr>
          <w:ilvl w:val="1"/>
          <w:numId w:val="86"/>
        </w:numPr>
        <w:ind w:left="709"/>
      </w:pPr>
      <w:r w:rsidRPr="004E2B1D">
        <w:t>Zinsbouw met een beperkte mate van complexiteit</w:t>
      </w:r>
    </w:p>
    <w:p w14:paraId="5BB12941" w14:textId="0257004C" w:rsidR="00F63EB2" w:rsidRPr="004E2B1D" w:rsidRDefault="00F63EB2" w:rsidP="00A20298">
      <w:pPr>
        <w:pStyle w:val="Geenafstand"/>
        <w:numPr>
          <w:ilvl w:val="1"/>
          <w:numId w:val="86"/>
        </w:numPr>
        <w:ind w:left="709"/>
      </w:pPr>
      <w:r w:rsidRPr="004E2B1D">
        <w:t>Vrij lange teksten</w:t>
      </w:r>
    </w:p>
    <w:p w14:paraId="36887BA1" w14:textId="5EB30793" w:rsidR="00F63EB2" w:rsidRPr="004E2B1D" w:rsidRDefault="00F63EB2" w:rsidP="00A20298">
      <w:pPr>
        <w:pStyle w:val="Geenafstand"/>
        <w:numPr>
          <w:ilvl w:val="1"/>
          <w:numId w:val="86"/>
        </w:numPr>
        <w:ind w:left="709"/>
      </w:pPr>
      <w:r w:rsidRPr="004E2B1D">
        <w:t>Tekstsoorten zoals informatief, opiniërend, prescriptief, narratief, persuasief, argumentatief, apart of gecombineerd</w:t>
      </w:r>
    </w:p>
    <w:p w14:paraId="4C655B27" w14:textId="77777777" w:rsidR="00F63EB2" w:rsidRPr="004E2B1D" w:rsidRDefault="00F63EB2" w:rsidP="00A20298">
      <w:pPr>
        <w:pStyle w:val="Geenafstand"/>
        <w:spacing w:before="120"/>
        <w:rPr>
          <w:b/>
          <w:bCs/>
        </w:rPr>
      </w:pPr>
      <w:r w:rsidRPr="004E2B1D">
        <w:rPr>
          <w:b/>
          <w:bCs/>
        </w:rPr>
        <w:t>Bijkomend voor schriftelijke receptie</w:t>
      </w:r>
    </w:p>
    <w:p w14:paraId="6F6B5457" w14:textId="3A1B4C77" w:rsidR="00F63EB2" w:rsidRPr="004E2B1D" w:rsidRDefault="00F63EB2" w:rsidP="00F63EB2">
      <w:pPr>
        <w:pStyle w:val="Geenafstand"/>
      </w:pPr>
      <w:r w:rsidRPr="004E2B1D">
        <w:t xml:space="preserve">Vrij duidelijke lay-out </w:t>
      </w:r>
    </w:p>
    <w:p w14:paraId="038F7C6E" w14:textId="77777777" w:rsidR="00F63EB2" w:rsidRPr="004E2B1D" w:rsidRDefault="00F63EB2" w:rsidP="00A20298">
      <w:pPr>
        <w:pStyle w:val="Geenafstand"/>
        <w:spacing w:before="120"/>
        <w:rPr>
          <w:b/>
          <w:bCs/>
        </w:rPr>
      </w:pPr>
      <w:r w:rsidRPr="004E2B1D">
        <w:rPr>
          <w:b/>
          <w:bCs/>
        </w:rPr>
        <w:t xml:space="preserve">Bijkomend voor mondelinge receptie </w:t>
      </w:r>
    </w:p>
    <w:p w14:paraId="32A52DF3" w14:textId="19497BEB" w:rsidR="00F63EB2" w:rsidRPr="004E2B1D" w:rsidRDefault="00F63EB2" w:rsidP="00A20298">
      <w:pPr>
        <w:pStyle w:val="Geenafstand"/>
        <w:numPr>
          <w:ilvl w:val="1"/>
          <w:numId w:val="87"/>
        </w:numPr>
        <w:ind w:left="709"/>
      </w:pPr>
      <w:r w:rsidRPr="004E2B1D">
        <w:t>Met een beperkte mate van achtergrondruis</w:t>
      </w:r>
    </w:p>
    <w:p w14:paraId="05E0A0A4" w14:textId="3323980D" w:rsidR="00F63EB2" w:rsidRPr="004E2B1D" w:rsidRDefault="00F63EB2" w:rsidP="00A20298">
      <w:pPr>
        <w:pStyle w:val="Geenafstand"/>
        <w:numPr>
          <w:ilvl w:val="1"/>
          <w:numId w:val="87"/>
        </w:numPr>
        <w:ind w:left="709"/>
      </w:pPr>
      <w:r w:rsidRPr="004E2B1D">
        <w:t>Normaal spreektempo, met weinig pauzes</w:t>
      </w:r>
    </w:p>
    <w:p w14:paraId="157F737F" w14:textId="778CEE9B" w:rsidR="00F63EB2" w:rsidRPr="004E2B1D" w:rsidRDefault="00F63EB2" w:rsidP="00A20298">
      <w:pPr>
        <w:pStyle w:val="Geenafstand"/>
        <w:numPr>
          <w:ilvl w:val="1"/>
          <w:numId w:val="87"/>
        </w:numPr>
        <w:ind w:left="709"/>
      </w:pPr>
      <w:r w:rsidRPr="004E2B1D">
        <w:t>Ondersteunende maar natuurlijke intonatie</w:t>
      </w:r>
    </w:p>
    <w:p w14:paraId="557E804A" w14:textId="74AA9FE0" w:rsidR="00F63EB2" w:rsidRPr="004E2B1D" w:rsidRDefault="00F63EB2" w:rsidP="00A20298">
      <w:pPr>
        <w:pStyle w:val="Geenafstand"/>
        <w:numPr>
          <w:ilvl w:val="1"/>
          <w:numId w:val="87"/>
        </w:numPr>
        <w:ind w:left="709"/>
      </w:pPr>
      <w:r w:rsidRPr="004E2B1D">
        <w:t>Heldere uitspraak, duidelijke articulatie</w:t>
      </w:r>
    </w:p>
    <w:p w14:paraId="06333089" w14:textId="2716B88D" w:rsidR="00F63EB2" w:rsidRPr="004E2B1D" w:rsidRDefault="00F63EB2" w:rsidP="00A20298">
      <w:pPr>
        <w:pStyle w:val="Geenafstand"/>
        <w:numPr>
          <w:ilvl w:val="1"/>
          <w:numId w:val="87"/>
        </w:numPr>
        <w:ind w:left="709"/>
      </w:pPr>
      <w:r w:rsidRPr="004E2B1D">
        <w:t>Met lichte afwijking ten opzichte van de standaardtaal</w:t>
      </w:r>
    </w:p>
    <w:p w14:paraId="74D9BA87" w14:textId="7102598B" w:rsidR="00F63EB2" w:rsidRPr="004E2B1D" w:rsidRDefault="00A20298" w:rsidP="00A20298">
      <w:pPr>
        <w:pStyle w:val="Geenafstand"/>
        <w:spacing w:before="120"/>
      </w:pPr>
      <w:r w:rsidRPr="004E2B1D">
        <w:rPr>
          <w:b/>
          <w:color w:val="FF0000"/>
        </w:rPr>
        <w:t>Met inbegrip van dimensies eindterm</w:t>
      </w:r>
    </w:p>
    <w:p w14:paraId="2746E630" w14:textId="451166BF" w:rsidR="00A20298" w:rsidRPr="004E2B1D" w:rsidRDefault="00A20298" w:rsidP="00F63EB2">
      <w:pPr>
        <w:pStyle w:val="Geenafstand"/>
      </w:pPr>
      <w:r w:rsidRPr="004E2B1D">
        <w:rPr>
          <w:b/>
        </w:rPr>
        <w:t xml:space="preserve">Cognitieve dimensie: </w:t>
      </w:r>
      <w:r w:rsidR="00F63EB2" w:rsidRPr="004E2B1D">
        <w:t>beheersingsniveau analyseren</w:t>
      </w:r>
    </w:p>
    <w:p w14:paraId="479F837B" w14:textId="77777777" w:rsidR="00A20298" w:rsidRPr="004E2B1D" w:rsidRDefault="00A20298">
      <w:pPr>
        <w:spacing w:after="200" w:line="276" w:lineRule="auto"/>
        <w:rPr>
          <w:rFonts w:ascii="Verdana" w:eastAsiaTheme="minorHAnsi" w:hAnsi="Verdana" w:cs="Calibri"/>
          <w:lang w:val="nl-BE"/>
        </w:rPr>
      </w:pPr>
      <w:r w:rsidRPr="004E2B1D">
        <w:rPr>
          <w:rFonts w:ascii="Verdana" w:hAnsi="Verdana"/>
        </w:rPr>
        <w:br w:type="page"/>
      </w:r>
    </w:p>
    <w:p w14:paraId="2E07E930" w14:textId="6888E237" w:rsidR="00F63EB2" w:rsidRPr="004E2B1D" w:rsidRDefault="00F63EB2" w:rsidP="00A20298">
      <w:pPr>
        <w:pStyle w:val="Eindterm"/>
      </w:pPr>
      <w:r w:rsidRPr="004E2B1D">
        <w:lastRenderedPageBreak/>
        <w:t>De leerlingen bepalen wat de hoofdgedachte en de hoofdpunten zijn in geschreven en gesproken teksten in functie van doelgerichte communicatie.</w:t>
      </w:r>
    </w:p>
    <w:p w14:paraId="0089B3A7" w14:textId="6D085DC4" w:rsidR="00F63EB2" w:rsidRPr="004E2B1D" w:rsidRDefault="00A20298" w:rsidP="00A20298">
      <w:pPr>
        <w:pStyle w:val="Geenafstand"/>
        <w:spacing w:before="120"/>
      </w:pPr>
      <w:r w:rsidRPr="004E2B1D">
        <w:rPr>
          <w:b/>
          <w:color w:val="FF0000"/>
        </w:rPr>
        <w:t>Met inbegrip van kennis</w:t>
      </w:r>
    </w:p>
    <w:p w14:paraId="3DBDBFA5" w14:textId="36AF3CE2" w:rsidR="00F63EB2" w:rsidRPr="004E2B1D" w:rsidRDefault="00A20298" w:rsidP="00A20298">
      <w:pPr>
        <w:pStyle w:val="Geenafstand"/>
        <w:spacing w:before="120"/>
      </w:pPr>
      <w:r w:rsidRPr="004E2B1D">
        <w:rPr>
          <w:b/>
        </w:rPr>
        <w:t>*Feitenkennis</w:t>
      </w:r>
    </w:p>
    <w:p w14:paraId="336DFCB4" w14:textId="32B16502" w:rsidR="00F63EB2" w:rsidRPr="004E2B1D" w:rsidRDefault="00F63EB2" w:rsidP="00F63EB2">
      <w:pPr>
        <w:pStyle w:val="Geenafstand"/>
      </w:pPr>
      <w:r w:rsidRPr="004E2B1D">
        <w:t>Zie specifieke eindterm 2.17.1</w:t>
      </w:r>
    </w:p>
    <w:p w14:paraId="1D844994" w14:textId="75D31A4E" w:rsidR="00F63EB2" w:rsidRPr="004E2B1D" w:rsidRDefault="00A20298" w:rsidP="00A20298">
      <w:pPr>
        <w:pStyle w:val="Geenafstand"/>
        <w:spacing w:before="120"/>
      </w:pPr>
      <w:r w:rsidRPr="004E2B1D">
        <w:rPr>
          <w:b/>
        </w:rPr>
        <w:t>*Conceptuele kennis</w:t>
      </w:r>
    </w:p>
    <w:p w14:paraId="7707717A" w14:textId="1AE4D456" w:rsidR="00F63EB2" w:rsidRPr="004E2B1D" w:rsidRDefault="00F63EB2" w:rsidP="00A20298">
      <w:pPr>
        <w:pStyle w:val="Geenafstand"/>
        <w:numPr>
          <w:ilvl w:val="0"/>
          <w:numId w:val="88"/>
        </w:numPr>
      </w:pPr>
      <w:r w:rsidRPr="004E2B1D">
        <w:t>Hoofdgedachte</w:t>
      </w:r>
    </w:p>
    <w:p w14:paraId="739956CB" w14:textId="57B2946C" w:rsidR="00F63EB2" w:rsidRPr="004E2B1D" w:rsidRDefault="00F63EB2" w:rsidP="00A20298">
      <w:pPr>
        <w:pStyle w:val="Geenafstand"/>
        <w:numPr>
          <w:ilvl w:val="0"/>
          <w:numId w:val="88"/>
        </w:numPr>
      </w:pPr>
      <w:r w:rsidRPr="004E2B1D">
        <w:t>Hoofdpunt</w:t>
      </w:r>
    </w:p>
    <w:p w14:paraId="5CA3A527" w14:textId="78F4E160" w:rsidR="00F63EB2" w:rsidRPr="004E2B1D" w:rsidRDefault="00F63EB2" w:rsidP="00A20298">
      <w:pPr>
        <w:pStyle w:val="Geenafstand"/>
        <w:numPr>
          <w:ilvl w:val="0"/>
          <w:numId w:val="88"/>
        </w:numPr>
      </w:pPr>
      <w:r w:rsidRPr="004E2B1D">
        <w:t>Doelgerichte communicatie</w:t>
      </w:r>
    </w:p>
    <w:p w14:paraId="0D03A94E" w14:textId="60A0385F" w:rsidR="00F63EB2" w:rsidRPr="004E2B1D" w:rsidRDefault="00A20298" w:rsidP="00A20298">
      <w:pPr>
        <w:pStyle w:val="Geenafstand"/>
        <w:spacing w:before="120"/>
      </w:pPr>
      <w:r w:rsidRPr="004E2B1D">
        <w:rPr>
          <w:b/>
        </w:rPr>
        <w:t>*Procedurele kennis</w:t>
      </w:r>
    </w:p>
    <w:p w14:paraId="14A0C243" w14:textId="6AAEB484" w:rsidR="00F63EB2" w:rsidRPr="004E2B1D" w:rsidRDefault="00F63EB2" w:rsidP="00F63EB2">
      <w:pPr>
        <w:pStyle w:val="Geenafstand"/>
      </w:pPr>
      <w:r w:rsidRPr="004E2B1D">
        <w:t>Zie specifieke eindterm 2.17.1</w:t>
      </w:r>
    </w:p>
    <w:p w14:paraId="76494BAB" w14:textId="7D1953B2" w:rsidR="00F63EB2" w:rsidRPr="004E2B1D" w:rsidRDefault="00A20298" w:rsidP="00A20298">
      <w:pPr>
        <w:pStyle w:val="Geenafstand"/>
        <w:spacing w:before="120"/>
      </w:pPr>
      <w:r w:rsidRPr="004E2B1D">
        <w:rPr>
          <w:b/>
          <w:color w:val="FF0000"/>
        </w:rPr>
        <w:t>Met inbegrip van context</w:t>
      </w:r>
    </w:p>
    <w:p w14:paraId="24594A13" w14:textId="18544D8E" w:rsidR="00F63EB2" w:rsidRPr="004E2B1D" w:rsidRDefault="00F63EB2" w:rsidP="00F63EB2">
      <w:pPr>
        <w:pStyle w:val="Geenafstand"/>
      </w:pPr>
      <w:r w:rsidRPr="004E2B1D">
        <w:t>Het referentiekader is het Gemeenschappelijk Europees Referentiekader voor Moderne Vreemde Talen zoals geformuleerd door de Raad van Europa (B1).</w:t>
      </w:r>
    </w:p>
    <w:p w14:paraId="107B805D" w14:textId="2C370139" w:rsidR="00F63EB2" w:rsidRPr="004E2B1D" w:rsidRDefault="00A20298" w:rsidP="00A20298">
      <w:pPr>
        <w:pStyle w:val="Geenafstand"/>
        <w:spacing w:before="120"/>
      </w:pPr>
      <w:r w:rsidRPr="004E2B1D">
        <w:rPr>
          <w:b/>
          <w:color w:val="FF0000"/>
        </w:rPr>
        <w:t>Met inbegrip van tekstkenmerken</w:t>
      </w:r>
    </w:p>
    <w:p w14:paraId="089E19CC" w14:textId="00DE97F5" w:rsidR="00F63EB2" w:rsidRPr="004E2B1D" w:rsidRDefault="00F63EB2" w:rsidP="00F63EB2">
      <w:pPr>
        <w:pStyle w:val="Geenafstand"/>
      </w:pPr>
      <w:r w:rsidRPr="004E2B1D">
        <w:t>Zie specifieke eindterm 2.17.1</w:t>
      </w:r>
    </w:p>
    <w:p w14:paraId="34505C3C" w14:textId="556BB855" w:rsidR="00F63EB2" w:rsidRPr="004E2B1D" w:rsidRDefault="00A20298" w:rsidP="00A20298">
      <w:pPr>
        <w:pStyle w:val="Geenafstand"/>
        <w:spacing w:before="120"/>
      </w:pPr>
      <w:r w:rsidRPr="004E2B1D">
        <w:rPr>
          <w:b/>
          <w:color w:val="FF0000"/>
        </w:rPr>
        <w:t>Met inbegrip van dimensies eindterm</w:t>
      </w:r>
    </w:p>
    <w:p w14:paraId="39C3843E" w14:textId="63922F33" w:rsidR="00F63EB2" w:rsidRPr="004E2B1D" w:rsidRDefault="00A20298" w:rsidP="00F63EB2">
      <w:pPr>
        <w:pStyle w:val="Geenafstand"/>
      </w:pPr>
      <w:r w:rsidRPr="004E2B1D">
        <w:rPr>
          <w:b/>
        </w:rPr>
        <w:t xml:space="preserve">Cognitieve dimensie: </w:t>
      </w:r>
      <w:r w:rsidR="00F63EB2" w:rsidRPr="004E2B1D">
        <w:t>beheersingsniveau analyseren</w:t>
      </w:r>
    </w:p>
    <w:p w14:paraId="69F31F46" w14:textId="1CA6C940" w:rsidR="00F63EB2" w:rsidRPr="004E2B1D" w:rsidRDefault="00F63EB2" w:rsidP="00A20298">
      <w:pPr>
        <w:pStyle w:val="Eindterm"/>
      </w:pPr>
      <w:r w:rsidRPr="004E2B1D">
        <w:t>De leerlingen selecteren relevante informatie in geschreven en gesproken teksten in functie van doelgerichte communicatie.</w:t>
      </w:r>
    </w:p>
    <w:p w14:paraId="2F03B9D1" w14:textId="6EC9700B" w:rsidR="00F63EB2" w:rsidRPr="004E2B1D" w:rsidRDefault="00A20298" w:rsidP="00A20298">
      <w:pPr>
        <w:pStyle w:val="Geenafstand"/>
        <w:spacing w:before="120"/>
      </w:pPr>
      <w:r w:rsidRPr="004E2B1D">
        <w:rPr>
          <w:b/>
          <w:color w:val="FF0000"/>
        </w:rPr>
        <w:t>Met inbegrip van kennis</w:t>
      </w:r>
    </w:p>
    <w:p w14:paraId="3CFC444B" w14:textId="7CEAC995" w:rsidR="00F63EB2" w:rsidRPr="004E2B1D" w:rsidRDefault="00A20298" w:rsidP="00A20298">
      <w:pPr>
        <w:pStyle w:val="Geenafstand"/>
        <w:spacing w:before="120"/>
      </w:pPr>
      <w:r w:rsidRPr="004E2B1D">
        <w:rPr>
          <w:b/>
        </w:rPr>
        <w:t>*Feitenkennis</w:t>
      </w:r>
    </w:p>
    <w:p w14:paraId="34D4C205" w14:textId="2A0ABA2E" w:rsidR="00F63EB2" w:rsidRPr="004E2B1D" w:rsidRDefault="00F63EB2" w:rsidP="00F63EB2">
      <w:pPr>
        <w:pStyle w:val="Geenafstand"/>
      </w:pPr>
      <w:r w:rsidRPr="004E2B1D">
        <w:t>Zie specifieke eindterm 2.17.1</w:t>
      </w:r>
    </w:p>
    <w:p w14:paraId="61240C50" w14:textId="5CFD5E67" w:rsidR="00F63EB2" w:rsidRPr="004E2B1D" w:rsidRDefault="00A20298" w:rsidP="00A20298">
      <w:pPr>
        <w:pStyle w:val="Geenafstand"/>
        <w:spacing w:before="120"/>
      </w:pPr>
      <w:r w:rsidRPr="004E2B1D">
        <w:rPr>
          <w:b/>
        </w:rPr>
        <w:t>*Conceptuele kennis</w:t>
      </w:r>
    </w:p>
    <w:p w14:paraId="3EF93261" w14:textId="09FBF7B4" w:rsidR="00F63EB2" w:rsidRPr="004E2B1D" w:rsidRDefault="00F63EB2" w:rsidP="00A20298">
      <w:pPr>
        <w:pStyle w:val="Geenafstand"/>
        <w:numPr>
          <w:ilvl w:val="0"/>
          <w:numId w:val="89"/>
        </w:numPr>
      </w:pPr>
      <w:r w:rsidRPr="004E2B1D">
        <w:t>Relevante informatie</w:t>
      </w:r>
    </w:p>
    <w:p w14:paraId="790E7A7E" w14:textId="225A753E" w:rsidR="00F63EB2" w:rsidRPr="004E2B1D" w:rsidRDefault="00F63EB2" w:rsidP="00A20298">
      <w:pPr>
        <w:pStyle w:val="Geenafstand"/>
        <w:numPr>
          <w:ilvl w:val="0"/>
          <w:numId w:val="89"/>
        </w:numPr>
      </w:pPr>
      <w:r w:rsidRPr="004E2B1D">
        <w:t>Doelgerichte communicatie</w:t>
      </w:r>
    </w:p>
    <w:p w14:paraId="3B7E2A03" w14:textId="6BA0B3F2" w:rsidR="00F63EB2" w:rsidRPr="004E2B1D" w:rsidRDefault="00A20298" w:rsidP="00A20298">
      <w:pPr>
        <w:pStyle w:val="Geenafstand"/>
        <w:spacing w:before="120"/>
      </w:pPr>
      <w:r w:rsidRPr="004E2B1D">
        <w:rPr>
          <w:b/>
        </w:rPr>
        <w:t>*Procedurele kennis</w:t>
      </w:r>
    </w:p>
    <w:p w14:paraId="1741AA73" w14:textId="0BE5C9E0" w:rsidR="00F63EB2" w:rsidRPr="004E2B1D" w:rsidRDefault="00F63EB2" w:rsidP="00F63EB2">
      <w:pPr>
        <w:pStyle w:val="Geenafstand"/>
      </w:pPr>
      <w:r w:rsidRPr="004E2B1D">
        <w:t>Zie specifieke eindterm 2.17.1</w:t>
      </w:r>
    </w:p>
    <w:p w14:paraId="4D34B872" w14:textId="33D2E2C6" w:rsidR="00F63EB2" w:rsidRPr="004E2B1D" w:rsidRDefault="00A20298" w:rsidP="00A20298">
      <w:pPr>
        <w:pStyle w:val="Geenafstand"/>
        <w:spacing w:before="120"/>
      </w:pPr>
      <w:r w:rsidRPr="004E2B1D">
        <w:rPr>
          <w:b/>
          <w:color w:val="FF0000"/>
        </w:rPr>
        <w:t>Met inbegrip van context</w:t>
      </w:r>
    </w:p>
    <w:p w14:paraId="39F76B6A" w14:textId="113B264B" w:rsidR="00F63EB2" w:rsidRPr="004E2B1D" w:rsidRDefault="00F63EB2" w:rsidP="00F63EB2">
      <w:pPr>
        <w:pStyle w:val="Geenafstand"/>
      </w:pPr>
      <w:r w:rsidRPr="004E2B1D">
        <w:t>Het referentiekader is het Gemeenschappelijk Europees Referentiekader voor Moderne Vreemde Talen zoals geformuleerd door de Raad van Europa (B1).</w:t>
      </w:r>
    </w:p>
    <w:p w14:paraId="63E08D69" w14:textId="2DC92AC5" w:rsidR="00F63EB2" w:rsidRPr="004E2B1D" w:rsidRDefault="00A20298" w:rsidP="00A20298">
      <w:pPr>
        <w:pStyle w:val="Geenafstand"/>
        <w:spacing w:before="120"/>
      </w:pPr>
      <w:r w:rsidRPr="004E2B1D">
        <w:rPr>
          <w:b/>
          <w:color w:val="FF0000"/>
        </w:rPr>
        <w:t>Met inbegrip van tekstkenmerken</w:t>
      </w:r>
    </w:p>
    <w:p w14:paraId="191D4B18" w14:textId="4F4055D2" w:rsidR="00F63EB2" w:rsidRPr="004E2B1D" w:rsidRDefault="00F63EB2" w:rsidP="00F63EB2">
      <w:pPr>
        <w:pStyle w:val="Geenafstand"/>
      </w:pPr>
      <w:r w:rsidRPr="004E2B1D">
        <w:t>Zie specifieke eindterm 2.17.1</w:t>
      </w:r>
    </w:p>
    <w:p w14:paraId="13D686A0" w14:textId="1F3A9BFF" w:rsidR="00F63EB2" w:rsidRPr="004E2B1D" w:rsidRDefault="00A20298" w:rsidP="00A20298">
      <w:pPr>
        <w:pStyle w:val="Geenafstand"/>
        <w:spacing w:before="120"/>
      </w:pPr>
      <w:r w:rsidRPr="004E2B1D">
        <w:rPr>
          <w:b/>
          <w:color w:val="FF0000"/>
        </w:rPr>
        <w:t>Met inbegrip van dimensies eindterm</w:t>
      </w:r>
    </w:p>
    <w:p w14:paraId="5B9285CD" w14:textId="03A987E3" w:rsidR="00F63EB2" w:rsidRPr="004E2B1D" w:rsidRDefault="00A20298" w:rsidP="00F63EB2">
      <w:pPr>
        <w:pStyle w:val="Geenafstand"/>
      </w:pPr>
      <w:r w:rsidRPr="004E2B1D">
        <w:rPr>
          <w:b/>
        </w:rPr>
        <w:t xml:space="preserve">Cognitieve dimensie: </w:t>
      </w:r>
      <w:r w:rsidR="00F63EB2" w:rsidRPr="004E2B1D">
        <w:t>beheersingsniveau analyseren</w:t>
      </w:r>
    </w:p>
    <w:p w14:paraId="3F69BF02" w14:textId="3B89F9A6" w:rsidR="00F63EB2" w:rsidRPr="004E2B1D" w:rsidRDefault="00F63EB2" w:rsidP="00A20298">
      <w:pPr>
        <w:pStyle w:val="Eindterm"/>
      </w:pPr>
      <w:r w:rsidRPr="004E2B1D">
        <w:t>De leerlingen produceren schriftelijke en mondelinge teksten in functie van doelgerichte communicatie.</w:t>
      </w:r>
    </w:p>
    <w:p w14:paraId="56D19900" w14:textId="5D994EA8" w:rsidR="00F63EB2" w:rsidRPr="004E2B1D" w:rsidRDefault="00A20298" w:rsidP="00A20298">
      <w:pPr>
        <w:pStyle w:val="Geenafstand"/>
        <w:spacing w:before="120"/>
      </w:pPr>
      <w:r w:rsidRPr="004E2B1D">
        <w:rPr>
          <w:b/>
          <w:color w:val="FF0000"/>
        </w:rPr>
        <w:t>Met inbegrip van kennis</w:t>
      </w:r>
    </w:p>
    <w:p w14:paraId="41E776B5" w14:textId="15E1F21D" w:rsidR="00F63EB2" w:rsidRPr="004E2B1D" w:rsidRDefault="00A20298" w:rsidP="00A20298">
      <w:pPr>
        <w:pStyle w:val="Geenafstand"/>
        <w:spacing w:before="120"/>
      </w:pPr>
      <w:r w:rsidRPr="004E2B1D">
        <w:rPr>
          <w:b/>
        </w:rPr>
        <w:t>*Feitenkennis</w:t>
      </w:r>
    </w:p>
    <w:p w14:paraId="67C1D232" w14:textId="1DC8EA17" w:rsidR="00F63EB2" w:rsidRPr="004E2B1D" w:rsidRDefault="00F63EB2" w:rsidP="00F63EB2">
      <w:pPr>
        <w:pStyle w:val="Geenafstand"/>
      </w:pPr>
      <w:r w:rsidRPr="004E2B1D">
        <w:t>Woordenschat: elementair repertoire bestaande uit frequente woorden, woordcombinaties en vaste uitdrukkingen die toelaten te voldoen aan elementaire communicatiebehoeften</w:t>
      </w:r>
    </w:p>
    <w:p w14:paraId="11A9BD35" w14:textId="5CC40EE9" w:rsidR="00F63EB2" w:rsidRPr="004E2B1D" w:rsidRDefault="00A20298" w:rsidP="00A20298">
      <w:pPr>
        <w:pStyle w:val="Geenafstand"/>
        <w:spacing w:before="120"/>
      </w:pPr>
      <w:r w:rsidRPr="004E2B1D">
        <w:rPr>
          <w:b/>
        </w:rPr>
        <w:t>*Conceptuele kennis</w:t>
      </w:r>
    </w:p>
    <w:p w14:paraId="37CC4317" w14:textId="61F2B817" w:rsidR="00A20298" w:rsidRPr="004E2B1D" w:rsidRDefault="00F63EB2" w:rsidP="00F63EB2">
      <w:pPr>
        <w:pStyle w:val="Geenafstand"/>
      </w:pPr>
      <w:r w:rsidRPr="004E2B1D">
        <w:t>Doelgerichte communicatie</w:t>
      </w:r>
    </w:p>
    <w:p w14:paraId="378D34FB" w14:textId="77777777" w:rsidR="00A20298" w:rsidRPr="004E2B1D" w:rsidRDefault="00A20298">
      <w:pPr>
        <w:spacing w:after="200" w:line="276" w:lineRule="auto"/>
        <w:rPr>
          <w:rFonts w:ascii="Verdana" w:eastAsiaTheme="minorHAnsi" w:hAnsi="Verdana" w:cs="Calibri"/>
          <w:lang w:val="nl-BE"/>
        </w:rPr>
      </w:pPr>
      <w:r w:rsidRPr="004E2B1D">
        <w:rPr>
          <w:rFonts w:ascii="Verdana" w:hAnsi="Verdana"/>
        </w:rPr>
        <w:br w:type="page"/>
      </w:r>
    </w:p>
    <w:p w14:paraId="3236A2F9" w14:textId="798027D3" w:rsidR="00F63EB2" w:rsidRPr="004E2B1D" w:rsidRDefault="00A20298" w:rsidP="00A20298">
      <w:pPr>
        <w:pStyle w:val="Geenafstand"/>
        <w:spacing w:before="120"/>
      </w:pPr>
      <w:r w:rsidRPr="004E2B1D">
        <w:rPr>
          <w:b/>
        </w:rPr>
        <w:lastRenderedPageBreak/>
        <w:t>*Procedurele kennis</w:t>
      </w:r>
    </w:p>
    <w:p w14:paraId="7516E739" w14:textId="3AC8065D" w:rsidR="00F63EB2" w:rsidRPr="004E2B1D" w:rsidRDefault="00F63EB2" w:rsidP="00A20298">
      <w:pPr>
        <w:pStyle w:val="Geenafstand"/>
        <w:numPr>
          <w:ilvl w:val="0"/>
          <w:numId w:val="90"/>
        </w:numPr>
      </w:pPr>
      <w:r w:rsidRPr="004E2B1D">
        <w:t xml:space="preserve">Toepassen van strategieën: met spreek- en schrijfdoel rekening houden; voorkennis activeren; met ontvanger rekening houden zoals door het gepast inzetten van lichaamstaal; talige hulpmiddelen gebruiken </w:t>
      </w:r>
    </w:p>
    <w:p w14:paraId="510E8B1E" w14:textId="5743A6D0" w:rsidR="00F63EB2" w:rsidRPr="004E2B1D" w:rsidRDefault="00F63EB2" w:rsidP="00A20298">
      <w:pPr>
        <w:pStyle w:val="Geenafstand"/>
        <w:numPr>
          <w:ilvl w:val="0"/>
          <w:numId w:val="90"/>
        </w:numPr>
      </w:pPr>
      <w:r w:rsidRPr="004E2B1D">
        <w:t>Functioneel gebruiken van specifieke eindtermen 2.19.1 en 2.19.2</w:t>
      </w:r>
    </w:p>
    <w:p w14:paraId="35FBE227" w14:textId="4760CA67" w:rsidR="00F63EB2" w:rsidRPr="004E2B1D" w:rsidRDefault="00A20298" w:rsidP="00A20298">
      <w:pPr>
        <w:pStyle w:val="Geenafstand"/>
        <w:spacing w:before="120"/>
      </w:pPr>
      <w:r w:rsidRPr="004E2B1D">
        <w:rPr>
          <w:b/>
          <w:color w:val="FF0000"/>
        </w:rPr>
        <w:t>Met inbegrip van context</w:t>
      </w:r>
    </w:p>
    <w:p w14:paraId="2E15F812" w14:textId="1D417911" w:rsidR="00F63EB2" w:rsidRPr="004E2B1D" w:rsidRDefault="00F63EB2" w:rsidP="00F63EB2">
      <w:pPr>
        <w:pStyle w:val="Geenafstand"/>
      </w:pPr>
      <w:r w:rsidRPr="004E2B1D">
        <w:t>Het referentiekader is het Gemeenschappelijk Europees Referentiekader voor Moderne Vreemde Talen zoals geformuleerd door de Raad van Europa (A2).</w:t>
      </w:r>
    </w:p>
    <w:p w14:paraId="1BDAA67B" w14:textId="0E3BDF3A" w:rsidR="00F63EB2" w:rsidRPr="004E2B1D" w:rsidRDefault="00A20298" w:rsidP="00A20298">
      <w:pPr>
        <w:pStyle w:val="Geenafstand"/>
        <w:spacing w:before="120"/>
      </w:pPr>
      <w:r w:rsidRPr="004E2B1D">
        <w:rPr>
          <w:b/>
          <w:color w:val="FF0000"/>
        </w:rPr>
        <w:t>Met inbegrip van tekstkenmerken</w:t>
      </w:r>
    </w:p>
    <w:p w14:paraId="2E316B4A" w14:textId="7CBA8BD8" w:rsidR="00F63EB2" w:rsidRPr="004E2B1D" w:rsidRDefault="00F63EB2" w:rsidP="00A20298">
      <w:pPr>
        <w:pStyle w:val="Geenafstand"/>
        <w:numPr>
          <w:ilvl w:val="1"/>
          <w:numId w:val="91"/>
        </w:numPr>
        <w:ind w:left="709"/>
      </w:pPr>
      <w:r w:rsidRPr="004E2B1D">
        <w:t xml:space="preserve">Verzorgd taalgebruik met aandacht voor adequaatheid, vormcorrectheid en vlotheid </w:t>
      </w:r>
    </w:p>
    <w:p w14:paraId="38EDCEF9" w14:textId="1B93EAA3" w:rsidR="00F63EB2" w:rsidRPr="004E2B1D" w:rsidRDefault="00F63EB2" w:rsidP="00A20298">
      <w:pPr>
        <w:pStyle w:val="Geenafstand"/>
        <w:numPr>
          <w:ilvl w:val="1"/>
          <w:numId w:val="91"/>
        </w:numPr>
        <w:ind w:left="709"/>
      </w:pPr>
      <w:r w:rsidRPr="004E2B1D">
        <w:t xml:space="preserve">Beheersing van een elementair lexicaal repertoire bestaande uit frequente woorden, woordcombinaties en vaste uitdrukkingen die volstaan om te voldoen aan elementaire communicatiebehoeften </w:t>
      </w:r>
    </w:p>
    <w:p w14:paraId="1629FF2D" w14:textId="149D2AC9" w:rsidR="00F63EB2" w:rsidRPr="004E2B1D" w:rsidRDefault="00F63EB2" w:rsidP="00A20298">
      <w:pPr>
        <w:pStyle w:val="Geenafstand"/>
        <w:numPr>
          <w:ilvl w:val="1"/>
          <w:numId w:val="91"/>
        </w:numPr>
        <w:ind w:left="709"/>
      </w:pPr>
      <w:r w:rsidRPr="004E2B1D">
        <w:t xml:space="preserve">Beheersing van de taalstructurele elementen opgenomen in specifieke eindterm 2.19.1; beheersing van bepaalde eenvoudige grammaticale constructies, ondanks het stelselmatig maken van elementaire fouten; begrip van boodschap door ontvanger komt meestal niet in het gedrang </w:t>
      </w:r>
    </w:p>
    <w:p w14:paraId="642F1738" w14:textId="6C7F2401" w:rsidR="00F63EB2" w:rsidRPr="004E2B1D" w:rsidRDefault="00F63EB2" w:rsidP="00A20298">
      <w:pPr>
        <w:pStyle w:val="Geenafstand"/>
        <w:numPr>
          <w:ilvl w:val="1"/>
          <w:numId w:val="91"/>
        </w:numPr>
        <w:ind w:left="709"/>
      </w:pPr>
      <w:r w:rsidRPr="004E2B1D">
        <w:t>Gebruik van hoogfrequente signaalwoorden m.b.t. chronologisch verloop, opsomming, oorzaak en tegenstelling</w:t>
      </w:r>
    </w:p>
    <w:p w14:paraId="7D9AB02F" w14:textId="64952309" w:rsidR="00F63EB2" w:rsidRPr="004E2B1D" w:rsidRDefault="00F63EB2" w:rsidP="00A20298">
      <w:pPr>
        <w:pStyle w:val="Geenafstand"/>
        <w:numPr>
          <w:ilvl w:val="1"/>
          <w:numId w:val="91"/>
        </w:numPr>
        <w:ind w:left="709"/>
      </w:pPr>
      <w:r w:rsidRPr="004E2B1D">
        <w:t xml:space="preserve">Eenvoudige, gepaste tekststructuur </w:t>
      </w:r>
    </w:p>
    <w:p w14:paraId="3265EA0B" w14:textId="486E0708" w:rsidR="00F63EB2" w:rsidRPr="004E2B1D" w:rsidRDefault="00F63EB2" w:rsidP="00A20298">
      <w:pPr>
        <w:pStyle w:val="Geenafstand"/>
        <w:numPr>
          <w:ilvl w:val="1"/>
          <w:numId w:val="91"/>
        </w:numPr>
        <w:ind w:left="709"/>
      </w:pPr>
      <w:r w:rsidRPr="004E2B1D">
        <w:t xml:space="preserve">Redelijk herkenbare samenhang </w:t>
      </w:r>
    </w:p>
    <w:p w14:paraId="0AD0824A" w14:textId="401093ED" w:rsidR="00F63EB2" w:rsidRPr="004E2B1D" w:rsidRDefault="00F63EB2" w:rsidP="00A20298">
      <w:pPr>
        <w:pStyle w:val="Geenafstand"/>
        <w:numPr>
          <w:ilvl w:val="1"/>
          <w:numId w:val="91"/>
        </w:numPr>
        <w:ind w:left="709"/>
      </w:pPr>
      <w:r w:rsidRPr="004E2B1D">
        <w:t xml:space="preserve">Concrete inhoud </w:t>
      </w:r>
    </w:p>
    <w:p w14:paraId="7C22FFA2" w14:textId="5707B2A7" w:rsidR="00F63EB2" w:rsidRPr="004E2B1D" w:rsidRDefault="00F63EB2" w:rsidP="00A20298">
      <w:pPr>
        <w:pStyle w:val="Geenafstand"/>
        <w:numPr>
          <w:ilvl w:val="1"/>
          <w:numId w:val="91"/>
        </w:numPr>
        <w:ind w:left="709"/>
      </w:pPr>
      <w:r w:rsidRPr="004E2B1D">
        <w:t xml:space="preserve">Gepast register (afgestemd op doel en doelpubliek) </w:t>
      </w:r>
    </w:p>
    <w:p w14:paraId="65B5F73D" w14:textId="5D5D9C6A" w:rsidR="00F63EB2" w:rsidRPr="004E2B1D" w:rsidRDefault="00F63EB2" w:rsidP="00A20298">
      <w:pPr>
        <w:pStyle w:val="Geenafstand"/>
        <w:numPr>
          <w:ilvl w:val="1"/>
          <w:numId w:val="91"/>
        </w:numPr>
        <w:ind w:left="709"/>
      </w:pPr>
      <w:r w:rsidRPr="004E2B1D">
        <w:t xml:space="preserve">Beperkte lengte </w:t>
      </w:r>
    </w:p>
    <w:p w14:paraId="10DAD613" w14:textId="6B466FFD" w:rsidR="00F63EB2" w:rsidRPr="004E2B1D" w:rsidRDefault="00F63EB2" w:rsidP="00A20298">
      <w:pPr>
        <w:pStyle w:val="Geenafstand"/>
        <w:numPr>
          <w:ilvl w:val="1"/>
          <w:numId w:val="91"/>
        </w:numPr>
        <w:ind w:left="709"/>
      </w:pPr>
      <w:r w:rsidRPr="004E2B1D">
        <w:t xml:space="preserve">Tekstsoorten: informatief, opiniërend en prescriptief </w:t>
      </w:r>
    </w:p>
    <w:p w14:paraId="35DD4B74" w14:textId="77777777" w:rsidR="00F63EB2" w:rsidRPr="004E2B1D" w:rsidRDefault="00F63EB2" w:rsidP="00A20298">
      <w:pPr>
        <w:pStyle w:val="Geenafstand"/>
        <w:spacing w:before="120"/>
        <w:rPr>
          <w:b/>
          <w:bCs/>
        </w:rPr>
      </w:pPr>
      <w:r w:rsidRPr="004E2B1D">
        <w:rPr>
          <w:b/>
          <w:bCs/>
        </w:rPr>
        <w:t xml:space="preserve">Bijkomend voor schriftelijke productie </w:t>
      </w:r>
    </w:p>
    <w:p w14:paraId="05A46747" w14:textId="013A7263" w:rsidR="00F63EB2" w:rsidRPr="004E2B1D" w:rsidRDefault="00F63EB2" w:rsidP="00A20298">
      <w:pPr>
        <w:pStyle w:val="Geenafstand"/>
        <w:numPr>
          <w:ilvl w:val="1"/>
          <w:numId w:val="92"/>
        </w:numPr>
        <w:ind w:left="709"/>
      </w:pPr>
      <w:r w:rsidRPr="004E2B1D">
        <w:t xml:space="preserve">Duidelijke, gepaste lay-out </w:t>
      </w:r>
    </w:p>
    <w:p w14:paraId="0F1AC2DF" w14:textId="3A42FA56" w:rsidR="00F63EB2" w:rsidRPr="004E2B1D" w:rsidRDefault="00F63EB2" w:rsidP="00A20298">
      <w:pPr>
        <w:pStyle w:val="Geenafstand"/>
        <w:numPr>
          <w:ilvl w:val="1"/>
          <w:numId w:val="92"/>
        </w:numPr>
        <w:ind w:left="709"/>
      </w:pPr>
      <w:r w:rsidRPr="004E2B1D">
        <w:t xml:space="preserve">Redelijk correcte spelling van frequente woorden uit het aangeleerde lexicale repertoire </w:t>
      </w:r>
    </w:p>
    <w:p w14:paraId="2FF2552D" w14:textId="77777777" w:rsidR="00F63EB2" w:rsidRPr="004E2B1D" w:rsidRDefault="00F63EB2" w:rsidP="00A20298">
      <w:pPr>
        <w:pStyle w:val="Geenafstand"/>
        <w:spacing w:before="120"/>
        <w:rPr>
          <w:b/>
          <w:bCs/>
        </w:rPr>
      </w:pPr>
      <w:r w:rsidRPr="004E2B1D">
        <w:rPr>
          <w:b/>
          <w:bCs/>
        </w:rPr>
        <w:t>Bijkomend voor mondelinge productie</w:t>
      </w:r>
    </w:p>
    <w:p w14:paraId="7EBA7091" w14:textId="1367B674" w:rsidR="00F63EB2" w:rsidRPr="004E2B1D" w:rsidRDefault="00F63EB2" w:rsidP="00A20298">
      <w:pPr>
        <w:pStyle w:val="Geenafstand"/>
        <w:numPr>
          <w:ilvl w:val="1"/>
          <w:numId w:val="93"/>
        </w:numPr>
        <w:ind w:left="709"/>
      </w:pPr>
      <w:r w:rsidRPr="004E2B1D">
        <w:t xml:space="preserve">Gepaste, niet storende lichaamstaal </w:t>
      </w:r>
    </w:p>
    <w:p w14:paraId="517D66FB" w14:textId="0CCF3EC9" w:rsidR="00F63EB2" w:rsidRPr="004E2B1D" w:rsidRDefault="00F63EB2" w:rsidP="00A20298">
      <w:pPr>
        <w:pStyle w:val="Geenafstand"/>
        <w:numPr>
          <w:ilvl w:val="1"/>
          <w:numId w:val="93"/>
        </w:numPr>
        <w:ind w:left="709"/>
      </w:pPr>
      <w:r w:rsidRPr="004E2B1D">
        <w:t xml:space="preserve">Uitspraak is over het algemeen voldoende helder om te worden verstaan ondanks een duidelijk accent, maar gesprekspartners zullen regelmatig om herhaling moeten vragen </w:t>
      </w:r>
    </w:p>
    <w:p w14:paraId="25C9F218" w14:textId="37B1DAC9" w:rsidR="00F63EB2" w:rsidRPr="004E2B1D" w:rsidRDefault="00F63EB2" w:rsidP="00A20298">
      <w:pPr>
        <w:pStyle w:val="Geenafstand"/>
        <w:numPr>
          <w:ilvl w:val="1"/>
          <w:numId w:val="93"/>
        </w:numPr>
        <w:ind w:left="709"/>
      </w:pPr>
      <w:r w:rsidRPr="004E2B1D">
        <w:t>Vrij gemakkelijk gebruik van frequente woorden, woordcombinaties en vaste uitdrukkingen, ondanks duidelijke aarzelingen en valse starts</w:t>
      </w:r>
    </w:p>
    <w:p w14:paraId="4F593957" w14:textId="7C59C133" w:rsidR="00F63EB2" w:rsidRPr="004E2B1D" w:rsidRDefault="00A20298" w:rsidP="00A20298">
      <w:pPr>
        <w:pStyle w:val="Geenafstand"/>
        <w:spacing w:before="120"/>
      </w:pPr>
      <w:r w:rsidRPr="004E2B1D">
        <w:rPr>
          <w:b/>
          <w:color w:val="FF0000"/>
        </w:rPr>
        <w:t>Met inbegrip van dimensies eindterm</w:t>
      </w:r>
    </w:p>
    <w:p w14:paraId="00BE638B" w14:textId="2B05393B" w:rsidR="00F63EB2" w:rsidRPr="004E2B1D" w:rsidRDefault="00A20298" w:rsidP="00F63EB2">
      <w:pPr>
        <w:pStyle w:val="Geenafstand"/>
      </w:pPr>
      <w:r w:rsidRPr="004E2B1D">
        <w:rPr>
          <w:b/>
        </w:rPr>
        <w:t xml:space="preserve">Cognitieve dimensie: </w:t>
      </w:r>
      <w:r w:rsidR="00F63EB2" w:rsidRPr="004E2B1D">
        <w:t>beheersingsniveau creëren</w:t>
      </w:r>
    </w:p>
    <w:p w14:paraId="22FD8318" w14:textId="73E6BDB0" w:rsidR="00F63EB2" w:rsidRPr="004E2B1D" w:rsidRDefault="00F63EB2" w:rsidP="00A20298">
      <w:pPr>
        <w:pStyle w:val="Eindterm"/>
      </w:pPr>
      <w:r w:rsidRPr="004E2B1D">
        <w:t>De leerlingen nemen deel aan schriftelijke en mondelinge interactie in functie van doelgerichte communicatie.</w:t>
      </w:r>
    </w:p>
    <w:p w14:paraId="3F82DEDE" w14:textId="7B52431F" w:rsidR="00F63EB2" w:rsidRPr="004E2B1D" w:rsidRDefault="00A20298" w:rsidP="00A20298">
      <w:pPr>
        <w:pStyle w:val="Geenafstand"/>
        <w:spacing w:before="120"/>
      </w:pPr>
      <w:r w:rsidRPr="004E2B1D">
        <w:rPr>
          <w:b/>
          <w:color w:val="FF0000"/>
        </w:rPr>
        <w:t>Met inbegrip van kennis</w:t>
      </w:r>
    </w:p>
    <w:p w14:paraId="1AACB5CE" w14:textId="053FB572" w:rsidR="00F63EB2" w:rsidRPr="004E2B1D" w:rsidRDefault="00A20298" w:rsidP="00A20298">
      <w:pPr>
        <w:pStyle w:val="Geenafstand"/>
        <w:spacing w:before="120"/>
      </w:pPr>
      <w:r w:rsidRPr="004E2B1D">
        <w:rPr>
          <w:b/>
        </w:rPr>
        <w:t>*Feitenkennis</w:t>
      </w:r>
    </w:p>
    <w:p w14:paraId="6EC75A6D" w14:textId="7C3F0123" w:rsidR="00F63EB2" w:rsidRPr="004E2B1D" w:rsidRDefault="00F63EB2" w:rsidP="00F63EB2">
      <w:pPr>
        <w:pStyle w:val="Geenafstand"/>
      </w:pPr>
      <w:r w:rsidRPr="004E2B1D">
        <w:t>Zie specifieke eindtermen 2.17.1 en 2.17.4</w:t>
      </w:r>
    </w:p>
    <w:p w14:paraId="70E50972" w14:textId="1C5D301D" w:rsidR="00F63EB2" w:rsidRPr="004E2B1D" w:rsidRDefault="00A20298" w:rsidP="00A20298">
      <w:pPr>
        <w:pStyle w:val="Geenafstand"/>
        <w:spacing w:before="120"/>
      </w:pPr>
      <w:r w:rsidRPr="004E2B1D">
        <w:rPr>
          <w:b/>
        </w:rPr>
        <w:t>*Conceptuele kennis</w:t>
      </w:r>
    </w:p>
    <w:p w14:paraId="1DA85260" w14:textId="76505715" w:rsidR="00F63EB2" w:rsidRPr="004E2B1D" w:rsidRDefault="00F63EB2" w:rsidP="00F63EB2">
      <w:pPr>
        <w:pStyle w:val="Geenafstand"/>
      </w:pPr>
      <w:r w:rsidRPr="004E2B1D">
        <w:t>Zie specifieke eindtermen 2.17.1 t.e.m. 2.17.4</w:t>
      </w:r>
    </w:p>
    <w:p w14:paraId="5D6CFF5F" w14:textId="339FDB22" w:rsidR="00F63EB2" w:rsidRPr="004E2B1D" w:rsidRDefault="00A20298" w:rsidP="00A20298">
      <w:pPr>
        <w:pStyle w:val="Geenafstand"/>
        <w:spacing w:before="120"/>
      </w:pPr>
      <w:r w:rsidRPr="004E2B1D">
        <w:rPr>
          <w:b/>
        </w:rPr>
        <w:t>*Procedurele kennis</w:t>
      </w:r>
    </w:p>
    <w:p w14:paraId="398DB8D4" w14:textId="204718FF" w:rsidR="00F63EB2" w:rsidRPr="004E2B1D" w:rsidRDefault="00F63EB2" w:rsidP="00A20298">
      <w:pPr>
        <w:pStyle w:val="Geenafstand"/>
        <w:numPr>
          <w:ilvl w:val="0"/>
          <w:numId w:val="94"/>
        </w:numPr>
      </w:pPr>
      <w:r w:rsidRPr="004E2B1D">
        <w:t>Zie specifieke eindtermen 2.17.1 en 2.17.4</w:t>
      </w:r>
    </w:p>
    <w:p w14:paraId="0CF86447" w14:textId="6296ACE6" w:rsidR="00F63EB2" w:rsidRPr="004E2B1D" w:rsidRDefault="00F63EB2" w:rsidP="00A20298">
      <w:pPr>
        <w:pStyle w:val="Geenafstand"/>
        <w:numPr>
          <w:ilvl w:val="0"/>
          <w:numId w:val="94"/>
        </w:numPr>
      </w:pPr>
      <w:r w:rsidRPr="004E2B1D">
        <w:t>Toepassen van strategieën: met doel interactie rekening houden; op wat de ander zegt of schrijft inspelen; om hulp/opheldering vragen zoals trager spreken, herhalen, herformuleren en zelf hulp/opheldering bieden; elementen van lichaamstaal en intonatie herkennen en zelf doelgericht inzetten</w:t>
      </w:r>
    </w:p>
    <w:p w14:paraId="14D7F8F1" w14:textId="5FB8191A" w:rsidR="00F63EB2" w:rsidRPr="004E2B1D" w:rsidRDefault="00A20298" w:rsidP="00A20298">
      <w:pPr>
        <w:pStyle w:val="Geenafstand"/>
        <w:spacing w:before="120"/>
      </w:pPr>
      <w:r w:rsidRPr="004E2B1D">
        <w:rPr>
          <w:b/>
          <w:color w:val="FF0000"/>
        </w:rPr>
        <w:lastRenderedPageBreak/>
        <w:t>Met inbegrip van context</w:t>
      </w:r>
    </w:p>
    <w:p w14:paraId="140ED0FC" w14:textId="79ABC6A1" w:rsidR="00F63EB2" w:rsidRPr="004E2B1D" w:rsidRDefault="00F63EB2" w:rsidP="00F63EB2">
      <w:pPr>
        <w:pStyle w:val="Geenafstand"/>
      </w:pPr>
      <w:r w:rsidRPr="004E2B1D">
        <w:t>Het referentiekader is het Gemeenschappelijk Europees Referentiekader voor Moderne Vreemde Talen zoals geformuleerd door de Raad van Europa (A2).</w:t>
      </w:r>
    </w:p>
    <w:p w14:paraId="177400F5" w14:textId="61AEC8A8" w:rsidR="00F63EB2" w:rsidRPr="004E2B1D" w:rsidRDefault="00A20298" w:rsidP="00A20298">
      <w:pPr>
        <w:pStyle w:val="Geenafstand"/>
        <w:spacing w:before="120"/>
      </w:pPr>
      <w:r w:rsidRPr="004E2B1D">
        <w:rPr>
          <w:b/>
          <w:color w:val="FF0000"/>
        </w:rPr>
        <w:t>Met inbegrip van tekstkenmerken</w:t>
      </w:r>
    </w:p>
    <w:p w14:paraId="58556D53" w14:textId="47A9F53A" w:rsidR="00F63EB2" w:rsidRPr="004E2B1D" w:rsidRDefault="00F63EB2" w:rsidP="00A20298">
      <w:pPr>
        <w:pStyle w:val="Geenafstand"/>
        <w:numPr>
          <w:ilvl w:val="1"/>
          <w:numId w:val="95"/>
        </w:numPr>
        <w:ind w:left="567"/>
      </w:pPr>
      <w:r w:rsidRPr="004E2B1D">
        <w:t>Zie specifieke eindterm 2.17.1 en 2.17.4</w:t>
      </w:r>
    </w:p>
    <w:p w14:paraId="604FFD70" w14:textId="5E318E28" w:rsidR="00F63EB2" w:rsidRPr="004E2B1D" w:rsidRDefault="00F63EB2" w:rsidP="00A20298">
      <w:pPr>
        <w:pStyle w:val="Geenafstand"/>
        <w:numPr>
          <w:ilvl w:val="1"/>
          <w:numId w:val="95"/>
        </w:numPr>
        <w:ind w:left="567"/>
      </w:pPr>
      <w:r w:rsidRPr="004E2B1D">
        <w:t>Gebruik van beleefdheidsconventies bij de volgende alledaagse taalhandelingen om zeer korte sociale contacten te leggen: aanspreken, begroeten, afscheid nemen, voorstellen, bedanken, uitnodigen, zich verontschuldigen, reageren op verontschuldigingen</w:t>
      </w:r>
    </w:p>
    <w:p w14:paraId="4FBD4FB5" w14:textId="77777777" w:rsidR="00F63EB2" w:rsidRPr="004E2B1D" w:rsidRDefault="00F63EB2" w:rsidP="00A20298">
      <w:pPr>
        <w:pStyle w:val="Geenafstand"/>
        <w:spacing w:before="120"/>
        <w:rPr>
          <w:b/>
          <w:bCs/>
        </w:rPr>
      </w:pPr>
      <w:r w:rsidRPr="004E2B1D">
        <w:rPr>
          <w:b/>
          <w:bCs/>
        </w:rPr>
        <w:t>Bijkomend voor mondelinge interactie</w:t>
      </w:r>
    </w:p>
    <w:p w14:paraId="386F8B10" w14:textId="24CCFB01" w:rsidR="00F63EB2" w:rsidRPr="004E2B1D" w:rsidRDefault="00F63EB2" w:rsidP="00F63EB2">
      <w:pPr>
        <w:pStyle w:val="Geenafstand"/>
      </w:pPr>
      <w:r w:rsidRPr="004E2B1D">
        <w:t>De communicatie is afhankelijk van herhaling in trager tempo, herformulering en herstel; de bekwaamheid om zelfstandig het gesprek gaande te houden is niet vereist</w:t>
      </w:r>
    </w:p>
    <w:p w14:paraId="2A36B7E9" w14:textId="05555D51" w:rsidR="00F63EB2" w:rsidRPr="004E2B1D" w:rsidRDefault="00A20298" w:rsidP="00A20298">
      <w:pPr>
        <w:pStyle w:val="Geenafstand"/>
        <w:spacing w:before="120"/>
      </w:pPr>
      <w:r w:rsidRPr="004E2B1D">
        <w:rPr>
          <w:b/>
          <w:color w:val="FF0000"/>
        </w:rPr>
        <w:t>Met inbegrip van dimensies eindterm</w:t>
      </w:r>
    </w:p>
    <w:p w14:paraId="22694ED6" w14:textId="4834AAB7" w:rsidR="00F63EB2" w:rsidRPr="004E2B1D" w:rsidRDefault="00A20298" w:rsidP="00F63EB2">
      <w:pPr>
        <w:pStyle w:val="Geenafstand"/>
      </w:pPr>
      <w:r w:rsidRPr="004E2B1D">
        <w:rPr>
          <w:b/>
        </w:rPr>
        <w:t xml:space="preserve">Cognitieve dimensie: </w:t>
      </w:r>
      <w:r w:rsidR="00F63EB2" w:rsidRPr="004E2B1D">
        <w:t>beheersingsniveau creëren</w:t>
      </w:r>
    </w:p>
    <w:p w14:paraId="3D023A9D" w14:textId="032B5C3B" w:rsidR="00F63EB2" w:rsidRPr="004E2B1D" w:rsidRDefault="00F63EB2" w:rsidP="00447569">
      <w:pPr>
        <w:pStyle w:val="Tussentitels"/>
      </w:pPr>
      <w:bookmarkStart w:id="24" w:name="_Toc61556023"/>
      <w:r w:rsidRPr="004E2B1D">
        <w:t>Duits: pakket uit de communicatieve vaardigheden</w:t>
      </w:r>
      <w:bookmarkEnd w:id="24"/>
    </w:p>
    <w:p w14:paraId="218AC8A8" w14:textId="26A66BFE" w:rsidR="00F63EB2" w:rsidRPr="004E2B1D" w:rsidRDefault="00F63EB2" w:rsidP="00A20298">
      <w:pPr>
        <w:pStyle w:val="Eindterm"/>
      </w:pPr>
      <w:r w:rsidRPr="004E2B1D">
        <w:t>De leerlingen bepalen het onderwerp en de globale inhoud van geschreven en gesproken teksten in functie van doelgerichte communicatie.</w:t>
      </w:r>
    </w:p>
    <w:p w14:paraId="64408F06" w14:textId="1772BCAD" w:rsidR="00F63EB2" w:rsidRPr="004E2B1D" w:rsidRDefault="00A20298" w:rsidP="00A20298">
      <w:pPr>
        <w:pStyle w:val="Geenafstand"/>
        <w:spacing w:before="120"/>
      </w:pPr>
      <w:r w:rsidRPr="004E2B1D">
        <w:rPr>
          <w:b/>
          <w:color w:val="FF0000"/>
        </w:rPr>
        <w:t>Met inbegrip van kennis</w:t>
      </w:r>
    </w:p>
    <w:p w14:paraId="1BBBC9A6" w14:textId="12E6A68C" w:rsidR="00F63EB2" w:rsidRPr="004E2B1D" w:rsidRDefault="00A20298" w:rsidP="00A20298">
      <w:pPr>
        <w:pStyle w:val="Geenafstand"/>
        <w:spacing w:before="120"/>
      </w:pPr>
      <w:r w:rsidRPr="004E2B1D">
        <w:rPr>
          <w:b/>
        </w:rPr>
        <w:t>*Feitenkennis</w:t>
      </w:r>
    </w:p>
    <w:p w14:paraId="0E33B16F" w14:textId="5901AE36" w:rsidR="00F63EB2" w:rsidRPr="004E2B1D" w:rsidRDefault="00F63EB2" w:rsidP="00F63EB2">
      <w:pPr>
        <w:pStyle w:val="Geenafstand"/>
      </w:pPr>
      <w:r w:rsidRPr="004E2B1D">
        <w:t>Woordenschat: elementair repertoire bestaande uit frequente woorden, woordcombinaties en vaste uitdrukkingen uit een beperkte waaier aan relevante thema’s binnen het persoonlijke, publieke en educatieve domein</w:t>
      </w:r>
    </w:p>
    <w:p w14:paraId="702AB7C7" w14:textId="5B1CBFB0" w:rsidR="00F63EB2" w:rsidRPr="004E2B1D" w:rsidRDefault="00A20298" w:rsidP="00A20298">
      <w:pPr>
        <w:pStyle w:val="Geenafstand"/>
        <w:spacing w:before="120"/>
      </w:pPr>
      <w:r w:rsidRPr="004E2B1D">
        <w:rPr>
          <w:b/>
        </w:rPr>
        <w:t>*Conceptuele kennis</w:t>
      </w:r>
    </w:p>
    <w:p w14:paraId="31D93FEF" w14:textId="7E79CE78" w:rsidR="00F63EB2" w:rsidRPr="004E2B1D" w:rsidRDefault="00F63EB2" w:rsidP="00A20298">
      <w:pPr>
        <w:pStyle w:val="Geenafstand"/>
        <w:numPr>
          <w:ilvl w:val="0"/>
          <w:numId w:val="96"/>
        </w:numPr>
      </w:pPr>
      <w:r w:rsidRPr="004E2B1D">
        <w:t>Onderwerp</w:t>
      </w:r>
    </w:p>
    <w:p w14:paraId="76768A5D" w14:textId="21F2BC85" w:rsidR="00F63EB2" w:rsidRPr="004E2B1D" w:rsidRDefault="00F63EB2" w:rsidP="00A20298">
      <w:pPr>
        <w:pStyle w:val="Geenafstand"/>
        <w:numPr>
          <w:ilvl w:val="0"/>
          <w:numId w:val="96"/>
        </w:numPr>
      </w:pPr>
      <w:r w:rsidRPr="004E2B1D">
        <w:t>Globale inhoud</w:t>
      </w:r>
    </w:p>
    <w:p w14:paraId="3CA70A1F" w14:textId="7836F595" w:rsidR="00F63EB2" w:rsidRPr="004E2B1D" w:rsidRDefault="00F63EB2" w:rsidP="00A20298">
      <w:pPr>
        <w:pStyle w:val="Geenafstand"/>
        <w:numPr>
          <w:ilvl w:val="0"/>
          <w:numId w:val="96"/>
        </w:numPr>
      </w:pPr>
      <w:r w:rsidRPr="004E2B1D">
        <w:t>Doelgerichte communicatie</w:t>
      </w:r>
    </w:p>
    <w:p w14:paraId="6F3C164F" w14:textId="0C4CAB43" w:rsidR="00F63EB2" w:rsidRPr="004E2B1D" w:rsidRDefault="00A20298" w:rsidP="00A20298">
      <w:pPr>
        <w:pStyle w:val="Geenafstand"/>
        <w:spacing w:before="120"/>
      </w:pPr>
      <w:r w:rsidRPr="004E2B1D">
        <w:rPr>
          <w:b/>
        </w:rPr>
        <w:t>*Procedurele kennis</w:t>
      </w:r>
    </w:p>
    <w:p w14:paraId="6F30C6BD" w14:textId="7CAFF0A1" w:rsidR="00F63EB2" w:rsidRPr="004E2B1D" w:rsidRDefault="00F63EB2" w:rsidP="00A20298">
      <w:pPr>
        <w:pStyle w:val="Geenafstand"/>
        <w:numPr>
          <w:ilvl w:val="0"/>
          <w:numId w:val="97"/>
        </w:numPr>
      </w:pPr>
      <w:r w:rsidRPr="004E2B1D">
        <w:t>Toepassen van strategieën: met lees- en luisterdoel rekening houden; voorkennis activeren; inhoud voorspellen; vragen stellen; de vermoedelijke betekenis van onbekende woorden en zinnen afleiden uit de context of via taalverwantschap; talige hulpmiddelen gebruiken</w:t>
      </w:r>
    </w:p>
    <w:p w14:paraId="21BCD3BA" w14:textId="082C4F33" w:rsidR="00F63EB2" w:rsidRPr="004E2B1D" w:rsidRDefault="00F63EB2" w:rsidP="00A20298">
      <w:pPr>
        <w:pStyle w:val="Geenafstand"/>
        <w:numPr>
          <w:ilvl w:val="0"/>
          <w:numId w:val="97"/>
        </w:numPr>
      </w:pPr>
      <w:r w:rsidRPr="004E2B1D">
        <w:t>Functioneel gebruiken van specifieke eindtermen 2.20.1 en 2.20.2</w:t>
      </w:r>
    </w:p>
    <w:p w14:paraId="64135970" w14:textId="2625DF15" w:rsidR="00F63EB2" w:rsidRPr="004E2B1D" w:rsidRDefault="00A20298" w:rsidP="00A20298">
      <w:pPr>
        <w:pStyle w:val="Geenafstand"/>
        <w:spacing w:before="120"/>
      </w:pPr>
      <w:r w:rsidRPr="004E2B1D">
        <w:rPr>
          <w:b/>
          <w:color w:val="FF0000"/>
        </w:rPr>
        <w:t>Met inbegrip van context</w:t>
      </w:r>
    </w:p>
    <w:p w14:paraId="22FB4C7C" w14:textId="1B195FC3" w:rsidR="00F63EB2" w:rsidRPr="004E2B1D" w:rsidRDefault="00F63EB2" w:rsidP="00F63EB2">
      <w:pPr>
        <w:pStyle w:val="Geenafstand"/>
      </w:pPr>
      <w:r w:rsidRPr="004E2B1D">
        <w:t>Het referentiekader is het Gemeenschappelijk Europees Referentiekader voor Moderne Vreemde Talen zoals geformuleerd door de Raad van Europa (A2+).</w:t>
      </w:r>
    </w:p>
    <w:p w14:paraId="1DB202CC" w14:textId="146BA8A8" w:rsidR="00F63EB2" w:rsidRPr="004E2B1D" w:rsidRDefault="00A20298" w:rsidP="00A20298">
      <w:pPr>
        <w:pStyle w:val="Geenafstand"/>
        <w:spacing w:before="120"/>
      </w:pPr>
      <w:r w:rsidRPr="004E2B1D">
        <w:rPr>
          <w:b/>
          <w:color w:val="FF0000"/>
        </w:rPr>
        <w:t>Met inbegrip van tekstkenmerken</w:t>
      </w:r>
    </w:p>
    <w:p w14:paraId="5122061A" w14:textId="2EFE1568" w:rsidR="00F63EB2" w:rsidRPr="004E2B1D" w:rsidRDefault="00F63EB2" w:rsidP="00A20298">
      <w:pPr>
        <w:pStyle w:val="Geenafstand"/>
        <w:numPr>
          <w:ilvl w:val="1"/>
          <w:numId w:val="98"/>
        </w:numPr>
        <w:ind w:left="709"/>
      </w:pPr>
      <w:r w:rsidRPr="004E2B1D">
        <w:t xml:space="preserve">Eenvoudige, herkenbare tekststructuur </w:t>
      </w:r>
    </w:p>
    <w:p w14:paraId="215103EA" w14:textId="64880A8D" w:rsidR="00F63EB2" w:rsidRPr="004E2B1D" w:rsidRDefault="00F63EB2" w:rsidP="00A20298">
      <w:pPr>
        <w:pStyle w:val="Geenafstand"/>
        <w:numPr>
          <w:ilvl w:val="1"/>
          <w:numId w:val="98"/>
        </w:numPr>
        <w:ind w:left="709"/>
      </w:pPr>
      <w:r w:rsidRPr="004E2B1D">
        <w:t xml:space="preserve">Lage informatiedichtheid </w:t>
      </w:r>
    </w:p>
    <w:p w14:paraId="3C0FF423" w14:textId="52099FE8" w:rsidR="00F63EB2" w:rsidRPr="004E2B1D" w:rsidRDefault="00F63EB2" w:rsidP="00A20298">
      <w:pPr>
        <w:pStyle w:val="Geenafstand"/>
        <w:numPr>
          <w:ilvl w:val="1"/>
          <w:numId w:val="98"/>
        </w:numPr>
        <w:ind w:left="709"/>
      </w:pPr>
      <w:r w:rsidRPr="004E2B1D">
        <w:t>Elementaire woordenschat bestaande uit hoofdzakelijk frequente woorden, woordcombinaties en vaste uitdrukkingen uit een beperkte waaier aan relevante thema’s binnen het persoonlijke, publieke en educatieve domein</w:t>
      </w:r>
    </w:p>
    <w:p w14:paraId="4B15AB2C" w14:textId="56487B92" w:rsidR="00F63EB2" w:rsidRPr="004E2B1D" w:rsidRDefault="00F63EB2" w:rsidP="00A20298">
      <w:pPr>
        <w:pStyle w:val="Geenafstand"/>
        <w:numPr>
          <w:ilvl w:val="1"/>
          <w:numId w:val="98"/>
        </w:numPr>
        <w:ind w:left="709"/>
      </w:pPr>
      <w:r w:rsidRPr="004E2B1D">
        <w:t xml:space="preserve">Grote en herkenbare samenhang </w:t>
      </w:r>
    </w:p>
    <w:p w14:paraId="19548344" w14:textId="35B96648" w:rsidR="00F63EB2" w:rsidRPr="004E2B1D" w:rsidRDefault="00F63EB2" w:rsidP="00A20298">
      <w:pPr>
        <w:pStyle w:val="Geenafstand"/>
        <w:numPr>
          <w:ilvl w:val="1"/>
          <w:numId w:val="98"/>
        </w:numPr>
        <w:ind w:left="709"/>
      </w:pPr>
      <w:r w:rsidRPr="004E2B1D">
        <w:t>Concrete inhoud gerelateerd aan een beperkte waaier aan relevante thema’s binnen het persoonlijke, publieke en educatieve domein</w:t>
      </w:r>
    </w:p>
    <w:p w14:paraId="5A3C77BB" w14:textId="2495B49F" w:rsidR="00F63EB2" w:rsidRPr="004E2B1D" w:rsidRDefault="00F63EB2" w:rsidP="00A20298">
      <w:pPr>
        <w:pStyle w:val="Geenafstand"/>
        <w:numPr>
          <w:ilvl w:val="1"/>
          <w:numId w:val="98"/>
        </w:numPr>
        <w:ind w:left="709"/>
      </w:pPr>
      <w:r w:rsidRPr="004E2B1D">
        <w:t xml:space="preserve">Eenvoudige zinsbouw </w:t>
      </w:r>
    </w:p>
    <w:p w14:paraId="5CCA2B55" w14:textId="1E3EF0C9" w:rsidR="00F63EB2" w:rsidRPr="004E2B1D" w:rsidRDefault="00F63EB2" w:rsidP="00A20298">
      <w:pPr>
        <w:pStyle w:val="Geenafstand"/>
        <w:numPr>
          <w:ilvl w:val="1"/>
          <w:numId w:val="98"/>
        </w:numPr>
        <w:ind w:left="709"/>
      </w:pPr>
      <w:r w:rsidRPr="004E2B1D">
        <w:t xml:space="preserve">Beperkte lengte </w:t>
      </w:r>
    </w:p>
    <w:p w14:paraId="52ED3305" w14:textId="6FA80B42" w:rsidR="00F63EB2" w:rsidRPr="004E2B1D" w:rsidRDefault="00F63EB2" w:rsidP="00A20298">
      <w:pPr>
        <w:pStyle w:val="Geenafstand"/>
        <w:numPr>
          <w:ilvl w:val="1"/>
          <w:numId w:val="98"/>
        </w:numPr>
        <w:ind w:left="709"/>
      </w:pPr>
      <w:r w:rsidRPr="004E2B1D">
        <w:t xml:space="preserve">Tekstsoorten zoals informatief, opiniërend, prescriptief, narratief, persuasief, argumentatief, apart of gecombineerd </w:t>
      </w:r>
    </w:p>
    <w:p w14:paraId="70CB2A2B" w14:textId="1D1DBFE8" w:rsidR="00F63EB2" w:rsidRPr="004E2B1D" w:rsidRDefault="00A20298" w:rsidP="00A20298">
      <w:pPr>
        <w:pStyle w:val="Geenafstand"/>
        <w:spacing w:before="120"/>
        <w:rPr>
          <w:b/>
          <w:bCs/>
        </w:rPr>
      </w:pPr>
      <w:r w:rsidRPr="004E2B1D">
        <w:rPr>
          <w:b/>
          <w:bCs/>
        </w:rPr>
        <w:t>B</w:t>
      </w:r>
      <w:r w:rsidR="00F63EB2" w:rsidRPr="004E2B1D">
        <w:rPr>
          <w:b/>
          <w:bCs/>
        </w:rPr>
        <w:t>ijkomend voor schriftelijke receptie</w:t>
      </w:r>
    </w:p>
    <w:p w14:paraId="3D1DAE47" w14:textId="1FC24716" w:rsidR="00F63EB2" w:rsidRPr="004E2B1D" w:rsidRDefault="00F63EB2" w:rsidP="00F63EB2">
      <w:pPr>
        <w:pStyle w:val="Geenafstand"/>
      </w:pPr>
      <w:r w:rsidRPr="004E2B1D">
        <w:t xml:space="preserve">Duidelijke lay-out </w:t>
      </w:r>
    </w:p>
    <w:p w14:paraId="28FEC881" w14:textId="77777777" w:rsidR="00F63EB2" w:rsidRPr="004E2B1D" w:rsidRDefault="00F63EB2" w:rsidP="00AF4EC1">
      <w:pPr>
        <w:pStyle w:val="Geenafstand"/>
        <w:spacing w:before="120"/>
        <w:rPr>
          <w:b/>
          <w:bCs/>
        </w:rPr>
      </w:pPr>
      <w:r w:rsidRPr="004E2B1D">
        <w:rPr>
          <w:b/>
          <w:bCs/>
        </w:rPr>
        <w:lastRenderedPageBreak/>
        <w:t xml:space="preserve">Bijkomend voor mondelinge receptie </w:t>
      </w:r>
    </w:p>
    <w:p w14:paraId="515ED19B" w14:textId="35A97A39" w:rsidR="00F63EB2" w:rsidRPr="004E2B1D" w:rsidRDefault="00F63EB2" w:rsidP="00A20298">
      <w:pPr>
        <w:pStyle w:val="Geenafstand"/>
        <w:numPr>
          <w:ilvl w:val="1"/>
          <w:numId w:val="99"/>
        </w:numPr>
        <w:ind w:left="851"/>
      </w:pPr>
      <w:r w:rsidRPr="004E2B1D">
        <w:t xml:space="preserve">Geen of weinig achtergrondruis </w:t>
      </w:r>
    </w:p>
    <w:p w14:paraId="3D9C11DB" w14:textId="41C29E1F" w:rsidR="00F63EB2" w:rsidRPr="004E2B1D" w:rsidRDefault="00F63EB2" w:rsidP="00A20298">
      <w:pPr>
        <w:pStyle w:val="Geenafstand"/>
        <w:numPr>
          <w:ilvl w:val="1"/>
          <w:numId w:val="99"/>
        </w:numPr>
        <w:ind w:left="851"/>
      </w:pPr>
      <w:r w:rsidRPr="004E2B1D">
        <w:t xml:space="preserve">Normaal spreektempo met pauzes </w:t>
      </w:r>
    </w:p>
    <w:p w14:paraId="2765E3A4" w14:textId="6238D4B1" w:rsidR="00F63EB2" w:rsidRPr="004E2B1D" w:rsidRDefault="00F63EB2" w:rsidP="00A20298">
      <w:pPr>
        <w:pStyle w:val="Geenafstand"/>
        <w:numPr>
          <w:ilvl w:val="1"/>
          <w:numId w:val="99"/>
        </w:numPr>
        <w:ind w:left="851"/>
      </w:pPr>
      <w:r w:rsidRPr="004E2B1D">
        <w:t xml:space="preserve">Ondersteunende maar natuurlijke intonatie </w:t>
      </w:r>
    </w:p>
    <w:p w14:paraId="0ADABF55" w14:textId="39446471" w:rsidR="00F63EB2" w:rsidRPr="004E2B1D" w:rsidRDefault="00F63EB2" w:rsidP="00A20298">
      <w:pPr>
        <w:pStyle w:val="Geenafstand"/>
        <w:numPr>
          <w:ilvl w:val="1"/>
          <w:numId w:val="99"/>
        </w:numPr>
        <w:ind w:left="851"/>
      </w:pPr>
      <w:r w:rsidRPr="004E2B1D">
        <w:t xml:space="preserve">Heldere uitspraak, duidelijke articulatie </w:t>
      </w:r>
    </w:p>
    <w:p w14:paraId="04EACE90" w14:textId="0FCE0A3C" w:rsidR="00F63EB2" w:rsidRPr="004E2B1D" w:rsidRDefault="00F63EB2" w:rsidP="00A20298">
      <w:pPr>
        <w:pStyle w:val="Geenafstand"/>
        <w:numPr>
          <w:ilvl w:val="1"/>
          <w:numId w:val="99"/>
        </w:numPr>
        <w:ind w:left="851"/>
      </w:pPr>
      <w:r w:rsidRPr="004E2B1D">
        <w:t>Met visuele ondersteuning (zoals bewegende beelden)</w:t>
      </w:r>
    </w:p>
    <w:p w14:paraId="76893551" w14:textId="74A55D6B" w:rsidR="00F63EB2" w:rsidRPr="004E2B1D" w:rsidRDefault="00F63EB2" w:rsidP="00A20298">
      <w:pPr>
        <w:pStyle w:val="Geenafstand"/>
        <w:numPr>
          <w:ilvl w:val="1"/>
          <w:numId w:val="99"/>
        </w:numPr>
        <w:ind w:left="851"/>
      </w:pPr>
      <w:r w:rsidRPr="004E2B1D">
        <w:t>Met ondersteuning van non-verbaal gedrag</w:t>
      </w:r>
    </w:p>
    <w:p w14:paraId="08CF6767" w14:textId="3D6B7E49" w:rsidR="00F63EB2" w:rsidRPr="004E2B1D" w:rsidRDefault="00A20298" w:rsidP="00A20298">
      <w:pPr>
        <w:pStyle w:val="Geenafstand"/>
        <w:spacing w:before="120"/>
      </w:pPr>
      <w:r w:rsidRPr="004E2B1D">
        <w:rPr>
          <w:b/>
          <w:color w:val="FF0000"/>
        </w:rPr>
        <w:t>Met inbegrip van dimensies eindterm</w:t>
      </w:r>
    </w:p>
    <w:p w14:paraId="0741BA3E" w14:textId="0054EE0F" w:rsidR="00F63EB2" w:rsidRPr="004E2B1D" w:rsidRDefault="00A20298" w:rsidP="00F63EB2">
      <w:pPr>
        <w:pStyle w:val="Geenafstand"/>
      </w:pPr>
      <w:r w:rsidRPr="004E2B1D">
        <w:rPr>
          <w:b/>
        </w:rPr>
        <w:t xml:space="preserve">Cognitieve dimensie: </w:t>
      </w:r>
      <w:r w:rsidR="00F63EB2" w:rsidRPr="004E2B1D">
        <w:t>beheersingsniveau analyseren</w:t>
      </w:r>
    </w:p>
    <w:p w14:paraId="35015DCB" w14:textId="5FDE7A41" w:rsidR="00F63EB2" w:rsidRPr="004E2B1D" w:rsidRDefault="00F63EB2" w:rsidP="00A20298">
      <w:pPr>
        <w:pStyle w:val="Eindterm"/>
      </w:pPr>
      <w:r w:rsidRPr="004E2B1D">
        <w:t>De leerlingen bepalen wat de hoofdgedachte en de hoofdpunten zijn in geschreven en gesproken teksten in functie van doelgerichte communicatie.</w:t>
      </w:r>
    </w:p>
    <w:p w14:paraId="10780599" w14:textId="19B3F06F" w:rsidR="00F63EB2" w:rsidRPr="004E2B1D" w:rsidRDefault="00A20298" w:rsidP="00A20298">
      <w:pPr>
        <w:pStyle w:val="Geenafstand"/>
        <w:spacing w:before="120"/>
      </w:pPr>
      <w:r w:rsidRPr="004E2B1D">
        <w:rPr>
          <w:b/>
          <w:color w:val="FF0000"/>
        </w:rPr>
        <w:t>Met inbegrip van kennis</w:t>
      </w:r>
    </w:p>
    <w:p w14:paraId="677B71AE" w14:textId="70D8B503" w:rsidR="00F63EB2" w:rsidRPr="004E2B1D" w:rsidRDefault="00A20298" w:rsidP="00A20298">
      <w:pPr>
        <w:pStyle w:val="Geenafstand"/>
        <w:spacing w:before="120"/>
      </w:pPr>
      <w:r w:rsidRPr="004E2B1D">
        <w:rPr>
          <w:b/>
        </w:rPr>
        <w:t>*Feitenkennis</w:t>
      </w:r>
    </w:p>
    <w:p w14:paraId="05C51BC6" w14:textId="3E096D6D" w:rsidR="00F63EB2" w:rsidRPr="004E2B1D" w:rsidRDefault="00F63EB2" w:rsidP="00F63EB2">
      <w:pPr>
        <w:pStyle w:val="Geenafstand"/>
      </w:pPr>
      <w:r w:rsidRPr="004E2B1D">
        <w:t>Zie specifieke eindterm 2.18.1</w:t>
      </w:r>
    </w:p>
    <w:p w14:paraId="75C71C32" w14:textId="131B5A6D" w:rsidR="00F63EB2" w:rsidRPr="004E2B1D" w:rsidRDefault="00A20298" w:rsidP="00A20298">
      <w:pPr>
        <w:pStyle w:val="Geenafstand"/>
        <w:spacing w:before="120"/>
      </w:pPr>
      <w:r w:rsidRPr="004E2B1D">
        <w:rPr>
          <w:b/>
        </w:rPr>
        <w:t>*Conceptuele kennis</w:t>
      </w:r>
    </w:p>
    <w:p w14:paraId="72919CE0" w14:textId="211B2720" w:rsidR="00F63EB2" w:rsidRPr="004E2B1D" w:rsidRDefault="00F63EB2" w:rsidP="00A20298">
      <w:pPr>
        <w:pStyle w:val="Geenafstand"/>
        <w:numPr>
          <w:ilvl w:val="0"/>
          <w:numId w:val="100"/>
        </w:numPr>
      </w:pPr>
      <w:r w:rsidRPr="004E2B1D">
        <w:t>Hoofdgedachte</w:t>
      </w:r>
    </w:p>
    <w:p w14:paraId="573C412C" w14:textId="29B8BC3C" w:rsidR="00F63EB2" w:rsidRPr="004E2B1D" w:rsidRDefault="00F63EB2" w:rsidP="00A20298">
      <w:pPr>
        <w:pStyle w:val="Geenafstand"/>
        <w:numPr>
          <w:ilvl w:val="0"/>
          <w:numId w:val="100"/>
        </w:numPr>
      </w:pPr>
      <w:r w:rsidRPr="004E2B1D">
        <w:t>Hoofdpunt</w:t>
      </w:r>
    </w:p>
    <w:p w14:paraId="3D9D224E" w14:textId="2F1A19D2" w:rsidR="00F63EB2" w:rsidRPr="004E2B1D" w:rsidRDefault="00F63EB2" w:rsidP="00A20298">
      <w:pPr>
        <w:pStyle w:val="Geenafstand"/>
        <w:numPr>
          <w:ilvl w:val="0"/>
          <w:numId w:val="100"/>
        </w:numPr>
      </w:pPr>
      <w:r w:rsidRPr="004E2B1D">
        <w:t>Doelgerichte communicatie</w:t>
      </w:r>
    </w:p>
    <w:p w14:paraId="5039E4B3" w14:textId="29B7720E" w:rsidR="00F63EB2" w:rsidRPr="004E2B1D" w:rsidRDefault="00A20298" w:rsidP="00A20298">
      <w:pPr>
        <w:pStyle w:val="Geenafstand"/>
        <w:spacing w:before="120"/>
      </w:pPr>
      <w:r w:rsidRPr="004E2B1D">
        <w:rPr>
          <w:b/>
        </w:rPr>
        <w:t>*Procedurele kennis</w:t>
      </w:r>
    </w:p>
    <w:p w14:paraId="333DD271" w14:textId="096F7A1F" w:rsidR="00F63EB2" w:rsidRPr="004E2B1D" w:rsidRDefault="00F63EB2" w:rsidP="00F63EB2">
      <w:pPr>
        <w:pStyle w:val="Geenafstand"/>
      </w:pPr>
      <w:r w:rsidRPr="004E2B1D">
        <w:t>Zie specifieke eindterm 2.18.1</w:t>
      </w:r>
    </w:p>
    <w:p w14:paraId="65BF09E5" w14:textId="14DDA42E" w:rsidR="00F63EB2" w:rsidRPr="004E2B1D" w:rsidRDefault="00A20298" w:rsidP="00A20298">
      <w:pPr>
        <w:pStyle w:val="Geenafstand"/>
        <w:spacing w:before="120"/>
      </w:pPr>
      <w:r w:rsidRPr="004E2B1D">
        <w:rPr>
          <w:b/>
          <w:color w:val="FF0000"/>
        </w:rPr>
        <w:t>Met inbegrip van context</w:t>
      </w:r>
    </w:p>
    <w:p w14:paraId="24E71303" w14:textId="31E895DD" w:rsidR="00F63EB2" w:rsidRPr="004E2B1D" w:rsidRDefault="00F63EB2" w:rsidP="00F63EB2">
      <w:pPr>
        <w:pStyle w:val="Geenafstand"/>
      </w:pPr>
      <w:r w:rsidRPr="004E2B1D">
        <w:t>Het referentiekader is het Gemeenschappelijk Europees Referentiekader voor Moderne Vreemde Talen zoals geformuleerd door de Raad van Europa (A2+).</w:t>
      </w:r>
    </w:p>
    <w:p w14:paraId="4FD121CC" w14:textId="7321AFDA" w:rsidR="00F63EB2" w:rsidRPr="004E2B1D" w:rsidRDefault="00A20298" w:rsidP="00A20298">
      <w:pPr>
        <w:pStyle w:val="Geenafstand"/>
        <w:spacing w:before="120"/>
      </w:pPr>
      <w:r w:rsidRPr="004E2B1D">
        <w:rPr>
          <w:b/>
          <w:color w:val="FF0000"/>
        </w:rPr>
        <w:t>Met inbegrip van tekstkenmerken</w:t>
      </w:r>
    </w:p>
    <w:p w14:paraId="1A6EEF34" w14:textId="0EB75B57" w:rsidR="00F63EB2" w:rsidRPr="004E2B1D" w:rsidRDefault="00F63EB2" w:rsidP="00F63EB2">
      <w:pPr>
        <w:pStyle w:val="Geenafstand"/>
      </w:pPr>
      <w:r w:rsidRPr="004E2B1D">
        <w:t>Zie specifieke eindterm 2.18.1</w:t>
      </w:r>
    </w:p>
    <w:p w14:paraId="2CDB5E2E" w14:textId="12DC02F3" w:rsidR="00F63EB2" w:rsidRPr="004E2B1D" w:rsidRDefault="00A20298" w:rsidP="00A20298">
      <w:pPr>
        <w:pStyle w:val="Geenafstand"/>
        <w:spacing w:before="120"/>
      </w:pPr>
      <w:r w:rsidRPr="004E2B1D">
        <w:rPr>
          <w:b/>
          <w:color w:val="FF0000"/>
        </w:rPr>
        <w:t>Met inbegrip van dimensies eindterm</w:t>
      </w:r>
    </w:p>
    <w:p w14:paraId="2D4490FC" w14:textId="1C8AEF88" w:rsidR="00F63EB2" w:rsidRPr="004E2B1D" w:rsidRDefault="00A20298" w:rsidP="00F63EB2">
      <w:pPr>
        <w:pStyle w:val="Geenafstand"/>
      </w:pPr>
      <w:r w:rsidRPr="004E2B1D">
        <w:rPr>
          <w:b/>
        </w:rPr>
        <w:t xml:space="preserve">Cognitieve dimensie: </w:t>
      </w:r>
      <w:r w:rsidR="00F63EB2" w:rsidRPr="004E2B1D">
        <w:t>beheersingsniveau analyseren</w:t>
      </w:r>
    </w:p>
    <w:p w14:paraId="154E6A8B" w14:textId="662F1F6D" w:rsidR="00F63EB2" w:rsidRPr="004E2B1D" w:rsidRDefault="00F63EB2" w:rsidP="00A20298">
      <w:pPr>
        <w:pStyle w:val="Eindterm"/>
      </w:pPr>
      <w:r w:rsidRPr="004E2B1D">
        <w:t>De leerlingen selecteren relevante informatie in geschreven en gesproken teksten in functie van doelgerichte communicatie.</w:t>
      </w:r>
    </w:p>
    <w:p w14:paraId="7C5A0207" w14:textId="6789A864" w:rsidR="00F63EB2" w:rsidRPr="004E2B1D" w:rsidRDefault="00A20298" w:rsidP="00A20298">
      <w:pPr>
        <w:pStyle w:val="Geenafstand"/>
        <w:spacing w:before="120"/>
      </w:pPr>
      <w:r w:rsidRPr="004E2B1D">
        <w:rPr>
          <w:b/>
          <w:color w:val="FF0000"/>
        </w:rPr>
        <w:t>Met inbegrip van kennis</w:t>
      </w:r>
    </w:p>
    <w:p w14:paraId="240CB4D7" w14:textId="116F2C03" w:rsidR="00F63EB2" w:rsidRPr="004E2B1D" w:rsidRDefault="00A20298" w:rsidP="00A20298">
      <w:pPr>
        <w:pStyle w:val="Geenafstand"/>
        <w:spacing w:before="120"/>
      </w:pPr>
      <w:r w:rsidRPr="004E2B1D">
        <w:rPr>
          <w:b/>
        </w:rPr>
        <w:t>*Feitenkennis</w:t>
      </w:r>
    </w:p>
    <w:p w14:paraId="16825DF8" w14:textId="65F2DF98" w:rsidR="00F63EB2" w:rsidRPr="004E2B1D" w:rsidRDefault="00F63EB2" w:rsidP="00F63EB2">
      <w:pPr>
        <w:pStyle w:val="Geenafstand"/>
      </w:pPr>
      <w:r w:rsidRPr="004E2B1D">
        <w:t>Zie specifieke eindterm 2.18.1</w:t>
      </w:r>
    </w:p>
    <w:p w14:paraId="225BBFF9" w14:textId="1ED4776F" w:rsidR="00F63EB2" w:rsidRPr="004E2B1D" w:rsidRDefault="00A20298" w:rsidP="00A20298">
      <w:pPr>
        <w:pStyle w:val="Geenafstand"/>
        <w:spacing w:before="120"/>
      </w:pPr>
      <w:r w:rsidRPr="004E2B1D">
        <w:rPr>
          <w:b/>
        </w:rPr>
        <w:t>*Conceptuele kennis</w:t>
      </w:r>
    </w:p>
    <w:p w14:paraId="34E074DF" w14:textId="2BE824EE" w:rsidR="00F63EB2" w:rsidRPr="004E2B1D" w:rsidRDefault="00F63EB2" w:rsidP="00A20298">
      <w:pPr>
        <w:pStyle w:val="Geenafstand"/>
        <w:numPr>
          <w:ilvl w:val="0"/>
          <w:numId w:val="101"/>
        </w:numPr>
      </w:pPr>
      <w:r w:rsidRPr="004E2B1D">
        <w:t>Relevante informatie</w:t>
      </w:r>
    </w:p>
    <w:p w14:paraId="21F05872" w14:textId="03DD7F0E" w:rsidR="00F63EB2" w:rsidRPr="004E2B1D" w:rsidRDefault="00F63EB2" w:rsidP="00A20298">
      <w:pPr>
        <w:pStyle w:val="Geenafstand"/>
        <w:numPr>
          <w:ilvl w:val="0"/>
          <w:numId w:val="101"/>
        </w:numPr>
      </w:pPr>
      <w:r w:rsidRPr="004E2B1D">
        <w:t>Doelgerichte communicatie</w:t>
      </w:r>
    </w:p>
    <w:p w14:paraId="1C7DC131" w14:textId="65EABFB3" w:rsidR="00F63EB2" w:rsidRPr="004E2B1D" w:rsidRDefault="00A20298" w:rsidP="00A20298">
      <w:pPr>
        <w:pStyle w:val="Geenafstand"/>
        <w:spacing w:before="120"/>
      </w:pPr>
      <w:r w:rsidRPr="004E2B1D">
        <w:rPr>
          <w:b/>
        </w:rPr>
        <w:t>*Procedurele kennis</w:t>
      </w:r>
    </w:p>
    <w:p w14:paraId="232EFB74" w14:textId="40FD6412" w:rsidR="00F63EB2" w:rsidRPr="004E2B1D" w:rsidRDefault="00F63EB2" w:rsidP="00F63EB2">
      <w:pPr>
        <w:pStyle w:val="Geenafstand"/>
      </w:pPr>
      <w:r w:rsidRPr="004E2B1D">
        <w:t>Zie specifieke eindterm 2.18.1</w:t>
      </w:r>
    </w:p>
    <w:p w14:paraId="5C7160DD" w14:textId="3D377871" w:rsidR="00F63EB2" w:rsidRPr="004E2B1D" w:rsidRDefault="00A20298" w:rsidP="00A20298">
      <w:pPr>
        <w:pStyle w:val="Geenafstand"/>
        <w:spacing w:before="120"/>
      </w:pPr>
      <w:r w:rsidRPr="004E2B1D">
        <w:rPr>
          <w:b/>
          <w:color w:val="FF0000"/>
        </w:rPr>
        <w:t>Met inbegrip van context</w:t>
      </w:r>
    </w:p>
    <w:p w14:paraId="380003B6" w14:textId="14B786CA" w:rsidR="00F63EB2" w:rsidRPr="004E2B1D" w:rsidRDefault="00F63EB2" w:rsidP="00F63EB2">
      <w:pPr>
        <w:pStyle w:val="Geenafstand"/>
      </w:pPr>
      <w:r w:rsidRPr="004E2B1D">
        <w:t>Het referentiekader is het Gemeenschappelijk Europees Referentiekader voor Moderne Vreemde Talen zoals geformuleerd door de Raad van Europa (A2+).</w:t>
      </w:r>
    </w:p>
    <w:p w14:paraId="739B1F20" w14:textId="15929997" w:rsidR="00F63EB2" w:rsidRPr="004E2B1D" w:rsidRDefault="00A20298" w:rsidP="00A20298">
      <w:pPr>
        <w:pStyle w:val="Geenafstand"/>
        <w:spacing w:before="120"/>
      </w:pPr>
      <w:r w:rsidRPr="004E2B1D">
        <w:rPr>
          <w:b/>
          <w:color w:val="FF0000"/>
        </w:rPr>
        <w:t>Met inbegrip van tekstkenmerken</w:t>
      </w:r>
    </w:p>
    <w:p w14:paraId="00990B03" w14:textId="75F14A30" w:rsidR="00F63EB2" w:rsidRPr="004E2B1D" w:rsidRDefault="00F63EB2" w:rsidP="00F63EB2">
      <w:pPr>
        <w:pStyle w:val="Geenafstand"/>
      </w:pPr>
      <w:r w:rsidRPr="004E2B1D">
        <w:t>Zie specifieke eindterm 2.18.1</w:t>
      </w:r>
    </w:p>
    <w:p w14:paraId="0A4815E9" w14:textId="01CBAA2D" w:rsidR="00F63EB2" w:rsidRPr="004E2B1D" w:rsidRDefault="00A20298" w:rsidP="00A20298">
      <w:pPr>
        <w:pStyle w:val="Geenafstand"/>
        <w:spacing w:before="120"/>
      </w:pPr>
      <w:r w:rsidRPr="004E2B1D">
        <w:rPr>
          <w:b/>
          <w:color w:val="FF0000"/>
        </w:rPr>
        <w:t>Met inbegrip van dimensies eindterm</w:t>
      </w:r>
    </w:p>
    <w:p w14:paraId="0A7D3862" w14:textId="2D5A7566" w:rsidR="00F63EB2" w:rsidRPr="004E2B1D" w:rsidRDefault="00A20298" w:rsidP="00A20298">
      <w:pPr>
        <w:pStyle w:val="Geenafstand"/>
      </w:pPr>
      <w:r w:rsidRPr="004E2B1D">
        <w:rPr>
          <w:b/>
        </w:rPr>
        <w:t xml:space="preserve">Cognitieve dimensie: </w:t>
      </w:r>
      <w:r w:rsidR="00F63EB2" w:rsidRPr="004E2B1D">
        <w:t>beheersingsniveau analyseren</w:t>
      </w:r>
    </w:p>
    <w:p w14:paraId="00E8B114" w14:textId="53F4F056" w:rsidR="00F63EB2" w:rsidRPr="004E2B1D" w:rsidRDefault="00A20298" w:rsidP="00F63EB2">
      <w:pPr>
        <w:pStyle w:val="Geenafstand"/>
      </w:pPr>
      <w:r w:rsidRPr="004E2B1D">
        <w:br/>
      </w:r>
    </w:p>
    <w:p w14:paraId="79DE0133" w14:textId="418E4E99" w:rsidR="00F63EB2" w:rsidRPr="004E2B1D" w:rsidRDefault="00F63EB2" w:rsidP="00A20298">
      <w:pPr>
        <w:pStyle w:val="Eindterm"/>
      </w:pPr>
      <w:r w:rsidRPr="004E2B1D">
        <w:lastRenderedPageBreak/>
        <w:t>De leerlingen produceren schriftelijke en mondelinge teksten in functie van doelgerichte communicatie.</w:t>
      </w:r>
    </w:p>
    <w:p w14:paraId="5610BB7F" w14:textId="5C6F6E01" w:rsidR="00F63EB2" w:rsidRPr="004E2B1D" w:rsidRDefault="00A20298" w:rsidP="00A20298">
      <w:pPr>
        <w:pStyle w:val="Geenafstand"/>
        <w:spacing w:before="120"/>
      </w:pPr>
      <w:r w:rsidRPr="004E2B1D">
        <w:rPr>
          <w:b/>
          <w:color w:val="FF0000"/>
        </w:rPr>
        <w:t>Met inbegrip van kennis</w:t>
      </w:r>
    </w:p>
    <w:p w14:paraId="5AF5E248" w14:textId="7C722DE7" w:rsidR="00F63EB2" w:rsidRPr="004E2B1D" w:rsidRDefault="00A20298" w:rsidP="00A20298">
      <w:pPr>
        <w:pStyle w:val="Geenafstand"/>
        <w:spacing w:before="120"/>
      </w:pPr>
      <w:r w:rsidRPr="004E2B1D">
        <w:rPr>
          <w:b/>
        </w:rPr>
        <w:t>*Feitenkennis</w:t>
      </w:r>
    </w:p>
    <w:p w14:paraId="25F6DA9F" w14:textId="362EDAA5" w:rsidR="00F63EB2" w:rsidRPr="004E2B1D" w:rsidRDefault="00F63EB2" w:rsidP="00F63EB2">
      <w:pPr>
        <w:pStyle w:val="Geenafstand"/>
      </w:pPr>
      <w:r w:rsidRPr="004E2B1D">
        <w:t>Woordenschat: elementair repertoire bestaande uit frequente woorden, woordcombinaties en vaste uitdrukkingen die toelaten te voldoen aan elementaire communicatiebehoeften</w:t>
      </w:r>
    </w:p>
    <w:p w14:paraId="0A2DBFE9" w14:textId="2CBB7081" w:rsidR="00F63EB2" w:rsidRPr="004E2B1D" w:rsidRDefault="00A20298" w:rsidP="00A20298">
      <w:pPr>
        <w:pStyle w:val="Geenafstand"/>
        <w:spacing w:before="120"/>
      </w:pPr>
      <w:r w:rsidRPr="004E2B1D">
        <w:rPr>
          <w:b/>
        </w:rPr>
        <w:t>*Conceptuele kennis</w:t>
      </w:r>
    </w:p>
    <w:p w14:paraId="1827FF53" w14:textId="4F99F6AE" w:rsidR="00F63EB2" w:rsidRPr="004E2B1D" w:rsidRDefault="00F63EB2" w:rsidP="00F63EB2">
      <w:pPr>
        <w:pStyle w:val="Geenafstand"/>
      </w:pPr>
      <w:r w:rsidRPr="004E2B1D">
        <w:t>Doelgerichte communicatie</w:t>
      </w:r>
    </w:p>
    <w:p w14:paraId="517AD709" w14:textId="3304F737" w:rsidR="00F63EB2" w:rsidRPr="004E2B1D" w:rsidRDefault="00A20298" w:rsidP="00A20298">
      <w:pPr>
        <w:pStyle w:val="Geenafstand"/>
        <w:spacing w:before="120"/>
      </w:pPr>
      <w:r w:rsidRPr="004E2B1D">
        <w:rPr>
          <w:b/>
        </w:rPr>
        <w:t>*Procedurele kennis</w:t>
      </w:r>
    </w:p>
    <w:p w14:paraId="709863D6" w14:textId="43BDCE44" w:rsidR="00F63EB2" w:rsidRPr="004E2B1D" w:rsidRDefault="00F63EB2" w:rsidP="00A20298">
      <w:pPr>
        <w:pStyle w:val="Geenafstand"/>
        <w:numPr>
          <w:ilvl w:val="0"/>
          <w:numId w:val="102"/>
        </w:numPr>
      </w:pPr>
      <w:r w:rsidRPr="004E2B1D">
        <w:t xml:space="preserve">Toepassen van strategieën: met spreek- en schrijfdoel rekening houden; voorkennis activeren; met ontvanger rekening houden zoals door het gepast inzetten van lichaamstaal; talige hulpmiddelen gebruiken </w:t>
      </w:r>
    </w:p>
    <w:p w14:paraId="6DBC8126" w14:textId="3C596518" w:rsidR="00F63EB2" w:rsidRPr="004E2B1D" w:rsidRDefault="00F63EB2" w:rsidP="00A20298">
      <w:pPr>
        <w:pStyle w:val="Geenafstand"/>
        <w:numPr>
          <w:ilvl w:val="0"/>
          <w:numId w:val="102"/>
        </w:numPr>
      </w:pPr>
      <w:r w:rsidRPr="004E2B1D">
        <w:t>Functioneel gebruiken van specifieke eindterm 2.20.1 en 2.20.2</w:t>
      </w:r>
    </w:p>
    <w:p w14:paraId="73B37CF2" w14:textId="6C15452A" w:rsidR="00F63EB2" w:rsidRPr="004E2B1D" w:rsidRDefault="00A20298" w:rsidP="00A20298">
      <w:pPr>
        <w:pStyle w:val="Geenafstand"/>
        <w:spacing w:before="120"/>
      </w:pPr>
      <w:r w:rsidRPr="004E2B1D">
        <w:rPr>
          <w:b/>
          <w:color w:val="FF0000"/>
        </w:rPr>
        <w:t>Met inbegrip van context</w:t>
      </w:r>
    </w:p>
    <w:p w14:paraId="2A9E5F9D" w14:textId="7F07D776" w:rsidR="00F63EB2" w:rsidRPr="004E2B1D" w:rsidRDefault="00F63EB2" w:rsidP="00F63EB2">
      <w:pPr>
        <w:pStyle w:val="Geenafstand"/>
      </w:pPr>
      <w:r w:rsidRPr="004E2B1D">
        <w:t>Het referentiekader is het Gemeenschappelijk Europees Referentiekader voor Moderne Vreemde Talen zoals geformuleerd door de Raad van Europa (A2).</w:t>
      </w:r>
    </w:p>
    <w:p w14:paraId="18C6C96D" w14:textId="079E71BE" w:rsidR="00F63EB2" w:rsidRPr="004E2B1D" w:rsidRDefault="00A20298" w:rsidP="00A20298">
      <w:pPr>
        <w:pStyle w:val="Geenafstand"/>
        <w:spacing w:before="120"/>
      </w:pPr>
      <w:r w:rsidRPr="004E2B1D">
        <w:rPr>
          <w:b/>
          <w:color w:val="FF0000"/>
        </w:rPr>
        <w:t>Met inbegrip van tekstkenmerken</w:t>
      </w:r>
    </w:p>
    <w:p w14:paraId="1D2A27B4" w14:textId="060773AA" w:rsidR="00F63EB2" w:rsidRPr="004E2B1D" w:rsidRDefault="00F63EB2" w:rsidP="00A20298">
      <w:pPr>
        <w:pStyle w:val="Geenafstand"/>
        <w:numPr>
          <w:ilvl w:val="1"/>
          <w:numId w:val="103"/>
        </w:numPr>
        <w:ind w:left="709"/>
      </w:pPr>
      <w:r w:rsidRPr="004E2B1D">
        <w:t xml:space="preserve">Verzorgd taalgebruik met aandacht voor adequaatheid, vormcorrectheid en vlotheid </w:t>
      </w:r>
    </w:p>
    <w:p w14:paraId="7541D458" w14:textId="66ECEC11" w:rsidR="00F63EB2" w:rsidRPr="004E2B1D" w:rsidRDefault="00F63EB2" w:rsidP="00A20298">
      <w:pPr>
        <w:pStyle w:val="Geenafstand"/>
        <w:numPr>
          <w:ilvl w:val="1"/>
          <w:numId w:val="103"/>
        </w:numPr>
        <w:ind w:left="709"/>
      </w:pPr>
      <w:r w:rsidRPr="004E2B1D">
        <w:t xml:space="preserve">Beheersing van een elementair lexicaal repertoire bestaande uit frequente woorden, woordcombinaties en vaste uitdrukkingen die volstaan om te voldoen aan elementaire communicatiebehoeften </w:t>
      </w:r>
    </w:p>
    <w:p w14:paraId="797C1765" w14:textId="2A292FF0" w:rsidR="00F63EB2" w:rsidRPr="004E2B1D" w:rsidRDefault="00F63EB2" w:rsidP="00A20298">
      <w:pPr>
        <w:pStyle w:val="Geenafstand"/>
        <w:numPr>
          <w:ilvl w:val="1"/>
          <w:numId w:val="103"/>
        </w:numPr>
        <w:ind w:left="709"/>
      </w:pPr>
      <w:r w:rsidRPr="004E2B1D">
        <w:t xml:space="preserve">Beheersing van de taalstructurele elementen opgenomen in specifieke eindterm 2.20.1; beheersing van bepaalde eenvoudige grammaticale constructies, ondanks het stelselmatig maken van elementaire fouten; begrip van boodschap door ontvanger komt meestal niet in het gedrang </w:t>
      </w:r>
    </w:p>
    <w:p w14:paraId="289A7F65" w14:textId="0920E322" w:rsidR="00F63EB2" w:rsidRPr="004E2B1D" w:rsidRDefault="00F63EB2" w:rsidP="00A20298">
      <w:pPr>
        <w:pStyle w:val="Geenafstand"/>
        <w:numPr>
          <w:ilvl w:val="1"/>
          <w:numId w:val="103"/>
        </w:numPr>
        <w:ind w:left="709"/>
      </w:pPr>
      <w:r w:rsidRPr="004E2B1D">
        <w:t>Gebruik van hoogfrequente signaalwoorden m.b.t. chronologisch verloop, opsomming, oorzaak en tegenstelling</w:t>
      </w:r>
    </w:p>
    <w:p w14:paraId="4A16095A" w14:textId="4DB633C4" w:rsidR="00F63EB2" w:rsidRPr="004E2B1D" w:rsidRDefault="00F63EB2" w:rsidP="00A20298">
      <w:pPr>
        <w:pStyle w:val="Geenafstand"/>
        <w:numPr>
          <w:ilvl w:val="1"/>
          <w:numId w:val="103"/>
        </w:numPr>
        <w:ind w:left="709"/>
      </w:pPr>
      <w:r w:rsidRPr="004E2B1D">
        <w:t xml:space="preserve">Eenvoudige, gepaste tekststructuur </w:t>
      </w:r>
    </w:p>
    <w:p w14:paraId="4A719C5C" w14:textId="61ECCAAE" w:rsidR="00F63EB2" w:rsidRPr="004E2B1D" w:rsidRDefault="00F63EB2" w:rsidP="00A20298">
      <w:pPr>
        <w:pStyle w:val="Geenafstand"/>
        <w:numPr>
          <w:ilvl w:val="1"/>
          <w:numId w:val="103"/>
        </w:numPr>
        <w:ind w:left="709"/>
      </w:pPr>
      <w:r w:rsidRPr="004E2B1D">
        <w:t xml:space="preserve">Redelijk herkenbare samenhang </w:t>
      </w:r>
    </w:p>
    <w:p w14:paraId="03884706" w14:textId="5428654E" w:rsidR="00F63EB2" w:rsidRPr="004E2B1D" w:rsidRDefault="00F63EB2" w:rsidP="00A20298">
      <w:pPr>
        <w:pStyle w:val="Geenafstand"/>
        <w:numPr>
          <w:ilvl w:val="1"/>
          <w:numId w:val="103"/>
        </w:numPr>
        <w:ind w:left="709"/>
      </w:pPr>
      <w:r w:rsidRPr="004E2B1D">
        <w:t xml:space="preserve">Concrete inhoud </w:t>
      </w:r>
    </w:p>
    <w:p w14:paraId="1E195D3D" w14:textId="2CC330FC" w:rsidR="00F63EB2" w:rsidRPr="004E2B1D" w:rsidRDefault="00F63EB2" w:rsidP="00A20298">
      <w:pPr>
        <w:pStyle w:val="Geenafstand"/>
        <w:numPr>
          <w:ilvl w:val="1"/>
          <w:numId w:val="103"/>
        </w:numPr>
        <w:ind w:left="709"/>
      </w:pPr>
      <w:r w:rsidRPr="004E2B1D">
        <w:t xml:space="preserve">Gepast register (afgestemd op doel en doelpubliek) </w:t>
      </w:r>
    </w:p>
    <w:p w14:paraId="4E1ABF81" w14:textId="573B109B" w:rsidR="00F63EB2" w:rsidRPr="004E2B1D" w:rsidRDefault="00F63EB2" w:rsidP="00A20298">
      <w:pPr>
        <w:pStyle w:val="Geenafstand"/>
        <w:numPr>
          <w:ilvl w:val="1"/>
          <w:numId w:val="103"/>
        </w:numPr>
        <w:ind w:left="709"/>
      </w:pPr>
      <w:r w:rsidRPr="004E2B1D">
        <w:t xml:space="preserve">Beperkte lengte </w:t>
      </w:r>
    </w:p>
    <w:p w14:paraId="7331A99A" w14:textId="0FF8FB14" w:rsidR="00F63EB2" w:rsidRPr="004E2B1D" w:rsidRDefault="00F63EB2" w:rsidP="00A20298">
      <w:pPr>
        <w:pStyle w:val="Geenafstand"/>
        <w:numPr>
          <w:ilvl w:val="1"/>
          <w:numId w:val="103"/>
        </w:numPr>
        <w:ind w:left="709"/>
      </w:pPr>
      <w:r w:rsidRPr="004E2B1D">
        <w:t xml:space="preserve">Tekstsoorten: informatief, opiniërend en prescriptief </w:t>
      </w:r>
    </w:p>
    <w:p w14:paraId="035BCA67" w14:textId="77777777" w:rsidR="00F63EB2" w:rsidRPr="004E2B1D" w:rsidRDefault="00F63EB2" w:rsidP="00A20298">
      <w:pPr>
        <w:pStyle w:val="Geenafstand"/>
        <w:spacing w:before="120"/>
        <w:rPr>
          <w:b/>
          <w:bCs/>
        </w:rPr>
      </w:pPr>
      <w:r w:rsidRPr="004E2B1D">
        <w:rPr>
          <w:b/>
          <w:bCs/>
        </w:rPr>
        <w:t xml:space="preserve">Bijkomend voor schriftelijke productie </w:t>
      </w:r>
    </w:p>
    <w:p w14:paraId="737084AB" w14:textId="2BDC09C1" w:rsidR="00F63EB2" w:rsidRPr="004E2B1D" w:rsidRDefault="00F63EB2" w:rsidP="00A20298">
      <w:pPr>
        <w:pStyle w:val="Geenafstand"/>
        <w:numPr>
          <w:ilvl w:val="1"/>
          <w:numId w:val="112"/>
        </w:numPr>
        <w:ind w:left="709"/>
      </w:pPr>
      <w:r w:rsidRPr="004E2B1D">
        <w:t xml:space="preserve">Duidelijke, gepaste lay-out </w:t>
      </w:r>
    </w:p>
    <w:p w14:paraId="3E9E7740" w14:textId="336EFCF1" w:rsidR="00F63EB2" w:rsidRPr="004E2B1D" w:rsidRDefault="00F63EB2" w:rsidP="00A20298">
      <w:pPr>
        <w:pStyle w:val="Geenafstand"/>
        <w:numPr>
          <w:ilvl w:val="1"/>
          <w:numId w:val="112"/>
        </w:numPr>
        <w:ind w:left="709"/>
      </w:pPr>
      <w:r w:rsidRPr="004E2B1D">
        <w:t xml:space="preserve">Redelijk correcte spelling van frequente woorden uit het aangeleerde lexicale repertoire </w:t>
      </w:r>
    </w:p>
    <w:p w14:paraId="3A0FAB56" w14:textId="77777777" w:rsidR="00F63EB2" w:rsidRPr="004E2B1D" w:rsidRDefault="00F63EB2" w:rsidP="00A20298">
      <w:pPr>
        <w:pStyle w:val="Geenafstand"/>
        <w:spacing w:before="120"/>
        <w:rPr>
          <w:b/>
          <w:bCs/>
        </w:rPr>
      </w:pPr>
      <w:r w:rsidRPr="004E2B1D">
        <w:rPr>
          <w:b/>
          <w:bCs/>
        </w:rPr>
        <w:t>Bijkomend voor mondelinge productie</w:t>
      </w:r>
    </w:p>
    <w:p w14:paraId="062CD471" w14:textId="64D53FB0" w:rsidR="00F63EB2" w:rsidRPr="004E2B1D" w:rsidRDefault="00F63EB2" w:rsidP="00A20298">
      <w:pPr>
        <w:pStyle w:val="Geenafstand"/>
        <w:numPr>
          <w:ilvl w:val="1"/>
          <w:numId w:val="111"/>
        </w:numPr>
        <w:ind w:left="709"/>
      </w:pPr>
      <w:r w:rsidRPr="004E2B1D">
        <w:t xml:space="preserve">Gepaste, niet storende lichaamstaal </w:t>
      </w:r>
    </w:p>
    <w:p w14:paraId="00DEB07F" w14:textId="63F9349A" w:rsidR="00F63EB2" w:rsidRPr="004E2B1D" w:rsidRDefault="00F63EB2" w:rsidP="00A20298">
      <w:pPr>
        <w:pStyle w:val="Geenafstand"/>
        <w:numPr>
          <w:ilvl w:val="1"/>
          <w:numId w:val="111"/>
        </w:numPr>
        <w:ind w:left="709"/>
      </w:pPr>
      <w:r w:rsidRPr="004E2B1D">
        <w:t xml:space="preserve">Uitspraak is over het algemeen voldoende helder om te worden verstaan ondanks een duidelijk accent, maar gesprekspartners zullen regelmatig om herhaling moeten vragen </w:t>
      </w:r>
    </w:p>
    <w:p w14:paraId="11E4FB55" w14:textId="6A63E6D6" w:rsidR="00F63EB2" w:rsidRPr="004E2B1D" w:rsidRDefault="00F63EB2" w:rsidP="00A20298">
      <w:pPr>
        <w:pStyle w:val="Geenafstand"/>
        <w:numPr>
          <w:ilvl w:val="1"/>
          <w:numId w:val="111"/>
        </w:numPr>
        <w:ind w:left="709"/>
      </w:pPr>
      <w:r w:rsidRPr="004E2B1D">
        <w:t>Vrij gemakkelijk gebruik van frequente woorden, woordcombinaties en vaste uitdrukkingen, ondanks duidelijke aarzelingen en valse starts</w:t>
      </w:r>
    </w:p>
    <w:p w14:paraId="188AAABF" w14:textId="6E8FA148" w:rsidR="00F63EB2" w:rsidRPr="004E2B1D" w:rsidRDefault="00A20298" w:rsidP="00A20298">
      <w:pPr>
        <w:pStyle w:val="Geenafstand"/>
        <w:spacing w:before="120"/>
      </w:pPr>
      <w:r w:rsidRPr="004E2B1D">
        <w:rPr>
          <w:b/>
          <w:color w:val="FF0000"/>
        </w:rPr>
        <w:t>Met inbegrip van dimensies eindterm</w:t>
      </w:r>
    </w:p>
    <w:p w14:paraId="1805B9B5" w14:textId="626C27CE" w:rsidR="00A20298" w:rsidRPr="004E2B1D" w:rsidRDefault="00A20298" w:rsidP="00F63EB2">
      <w:pPr>
        <w:pStyle w:val="Geenafstand"/>
      </w:pPr>
      <w:r w:rsidRPr="004E2B1D">
        <w:rPr>
          <w:b/>
        </w:rPr>
        <w:t xml:space="preserve">Cognitieve dimensie: </w:t>
      </w:r>
      <w:r w:rsidR="00F63EB2" w:rsidRPr="004E2B1D">
        <w:t>beheersingsniveau creëren</w:t>
      </w:r>
    </w:p>
    <w:p w14:paraId="6A3FF834" w14:textId="77777777" w:rsidR="00A20298" w:rsidRPr="004E2B1D" w:rsidRDefault="00A20298">
      <w:pPr>
        <w:spacing w:after="200" w:line="276" w:lineRule="auto"/>
        <w:rPr>
          <w:rFonts w:ascii="Verdana" w:eastAsiaTheme="minorHAnsi" w:hAnsi="Verdana" w:cs="Calibri"/>
          <w:lang w:val="nl-BE"/>
        </w:rPr>
      </w:pPr>
      <w:r w:rsidRPr="004E2B1D">
        <w:rPr>
          <w:rFonts w:ascii="Verdana" w:hAnsi="Verdana"/>
        </w:rPr>
        <w:br w:type="page"/>
      </w:r>
    </w:p>
    <w:p w14:paraId="7FFDE513" w14:textId="0565B4FC" w:rsidR="00F63EB2" w:rsidRPr="004E2B1D" w:rsidRDefault="00F63EB2" w:rsidP="00A20298">
      <w:pPr>
        <w:pStyle w:val="Eindterm"/>
      </w:pPr>
      <w:r w:rsidRPr="004E2B1D">
        <w:lastRenderedPageBreak/>
        <w:t>De leerlingen nemen deel aan schriftelijke en mondelinge interactie in functie van doelgerichte communicatie.</w:t>
      </w:r>
    </w:p>
    <w:p w14:paraId="4A4A0A08" w14:textId="485B4539" w:rsidR="00F63EB2" w:rsidRPr="004E2B1D" w:rsidRDefault="00A20298" w:rsidP="00A20298">
      <w:pPr>
        <w:pStyle w:val="Geenafstand"/>
        <w:spacing w:before="120"/>
      </w:pPr>
      <w:r w:rsidRPr="004E2B1D">
        <w:rPr>
          <w:b/>
          <w:color w:val="FF0000"/>
        </w:rPr>
        <w:t>Met inbegrip van kennis</w:t>
      </w:r>
    </w:p>
    <w:p w14:paraId="156F9FC3" w14:textId="1EE446B4" w:rsidR="00F63EB2" w:rsidRPr="004E2B1D" w:rsidRDefault="00A20298" w:rsidP="00A20298">
      <w:pPr>
        <w:pStyle w:val="Geenafstand"/>
        <w:spacing w:before="120"/>
      </w:pPr>
      <w:r w:rsidRPr="004E2B1D">
        <w:rPr>
          <w:b/>
        </w:rPr>
        <w:t>*Feitenkennis</w:t>
      </w:r>
    </w:p>
    <w:p w14:paraId="7650C0EC" w14:textId="1B8007B0" w:rsidR="00F63EB2" w:rsidRPr="004E2B1D" w:rsidRDefault="00F63EB2" w:rsidP="00F63EB2">
      <w:pPr>
        <w:pStyle w:val="Geenafstand"/>
      </w:pPr>
      <w:r w:rsidRPr="004E2B1D">
        <w:t>Zie specifieke eindtermen 2.18.1 en 2.18.4</w:t>
      </w:r>
    </w:p>
    <w:p w14:paraId="130609B6" w14:textId="4A1218E5" w:rsidR="00F63EB2" w:rsidRPr="004E2B1D" w:rsidRDefault="00A20298" w:rsidP="00A20298">
      <w:pPr>
        <w:pStyle w:val="Geenafstand"/>
        <w:spacing w:before="120"/>
      </w:pPr>
      <w:r w:rsidRPr="004E2B1D">
        <w:rPr>
          <w:b/>
        </w:rPr>
        <w:t>*Conceptuele kennis</w:t>
      </w:r>
    </w:p>
    <w:p w14:paraId="69AF34DA" w14:textId="1B63B396" w:rsidR="00F63EB2" w:rsidRPr="004E2B1D" w:rsidRDefault="00F63EB2" w:rsidP="00F63EB2">
      <w:pPr>
        <w:pStyle w:val="Geenafstand"/>
      </w:pPr>
      <w:r w:rsidRPr="004E2B1D">
        <w:t>Zie specifieke eindtermen 2.18.1 t.e.m. 2.18.4</w:t>
      </w:r>
    </w:p>
    <w:p w14:paraId="018B6FB5" w14:textId="153B9711" w:rsidR="00F63EB2" w:rsidRPr="004E2B1D" w:rsidRDefault="00A20298" w:rsidP="00A20298">
      <w:pPr>
        <w:pStyle w:val="Geenafstand"/>
        <w:spacing w:before="120"/>
      </w:pPr>
      <w:r w:rsidRPr="004E2B1D">
        <w:rPr>
          <w:b/>
        </w:rPr>
        <w:t>*Procedurele kennis</w:t>
      </w:r>
    </w:p>
    <w:p w14:paraId="5D49246E" w14:textId="4EA53F8D" w:rsidR="00F63EB2" w:rsidRPr="004E2B1D" w:rsidRDefault="00F63EB2" w:rsidP="00A20298">
      <w:pPr>
        <w:pStyle w:val="Geenafstand"/>
        <w:numPr>
          <w:ilvl w:val="0"/>
          <w:numId w:val="104"/>
        </w:numPr>
      </w:pPr>
      <w:r w:rsidRPr="004E2B1D">
        <w:t>Zie specifieke eindtermen 2.18.1 en 2.18.4</w:t>
      </w:r>
    </w:p>
    <w:p w14:paraId="6BE83E49" w14:textId="31923BBE" w:rsidR="00F63EB2" w:rsidRPr="004E2B1D" w:rsidRDefault="00F63EB2" w:rsidP="00A20298">
      <w:pPr>
        <w:pStyle w:val="Geenafstand"/>
        <w:numPr>
          <w:ilvl w:val="0"/>
          <w:numId w:val="104"/>
        </w:numPr>
      </w:pPr>
      <w:r w:rsidRPr="004E2B1D">
        <w:t>Toepassen van strategieën: met doel interactie rekening houden; op wat de ander zegt of schrijft inspelen; om hulp/opheldering vragen zoals trager spreken, herhalen, herformuleren en zelf hulp/opheldering bieden; elementen van lichaamstaal en intonatie herkennen en zelf doelgericht inzetten</w:t>
      </w:r>
    </w:p>
    <w:p w14:paraId="47AA5A19" w14:textId="27A9E900" w:rsidR="00F63EB2" w:rsidRPr="004E2B1D" w:rsidRDefault="00A20298" w:rsidP="00A20298">
      <w:pPr>
        <w:pStyle w:val="Geenafstand"/>
        <w:spacing w:before="120"/>
      </w:pPr>
      <w:r w:rsidRPr="004E2B1D">
        <w:rPr>
          <w:b/>
          <w:color w:val="FF0000"/>
        </w:rPr>
        <w:t>Met inbegrip van context</w:t>
      </w:r>
    </w:p>
    <w:p w14:paraId="184A36C5" w14:textId="0F64F7D7" w:rsidR="00F63EB2" w:rsidRPr="004E2B1D" w:rsidRDefault="00F63EB2" w:rsidP="00F63EB2">
      <w:pPr>
        <w:pStyle w:val="Geenafstand"/>
      </w:pPr>
      <w:r w:rsidRPr="004E2B1D">
        <w:t>Het referentiekader is het Gemeenschappelijk Europees Referentiekader voor Moderne Vreemde Talen zoals geformuleerd door de Raad van Europa (A2).</w:t>
      </w:r>
    </w:p>
    <w:p w14:paraId="7223D1A5" w14:textId="5C399519" w:rsidR="00F63EB2" w:rsidRPr="004E2B1D" w:rsidRDefault="00A20298" w:rsidP="00A20298">
      <w:pPr>
        <w:pStyle w:val="Geenafstand"/>
        <w:spacing w:before="120"/>
      </w:pPr>
      <w:r w:rsidRPr="004E2B1D">
        <w:rPr>
          <w:b/>
          <w:color w:val="FF0000"/>
        </w:rPr>
        <w:t>Met inbegrip van tekstkenmerken</w:t>
      </w:r>
    </w:p>
    <w:p w14:paraId="632E9BFA" w14:textId="4C20EDB9" w:rsidR="00F63EB2" w:rsidRPr="004E2B1D" w:rsidRDefault="00F63EB2" w:rsidP="00A20298">
      <w:pPr>
        <w:pStyle w:val="Geenafstand"/>
        <w:numPr>
          <w:ilvl w:val="1"/>
          <w:numId w:val="105"/>
        </w:numPr>
        <w:ind w:left="709"/>
      </w:pPr>
      <w:r w:rsidRPr="004E2B1D">
        <w:t>Zie specifieke eindtermen 2.18.1 t.e.m. 2.18.4</w:t>
      </w:r>
    </w:p>
    <w:p w14:paraId="658137F5" w14:textId="5AD5355B" w:rsidR="00F63EB2" w:rsidRPr="004E2B1D" w:rsidRDefault="00F63EB2" w:rsidP="00A20298">
      <w:pPr>
        <w:pStyle w:val="Geenafstand"/>
        <w:numPr>
          <w:ilvl w:val="1"/>
          <w:numId w:val="105"/>
        </w:numPr>
        <w:ind w:left="709"/>
      </w:pPr>
      <w:r w:rsidRPr="004E2B1D">
        <w:t>Gebruik van beleefdheidsconventies bij de volgende alledaagse taalhandelingen om zeer korte sociale contacten te leggen: aanspreken, begroeten, afscheid nemen, voorstellen, bedanken, uitnodigen, zich verontschuldigen, reageren op verontschuldigingen</w:t>
      </w:r>
    </w:p>
    <w:p w14:paraId="294C8CE5" w14:textId="77777777" w:rsidR="00F63EB2" w:rsidRPr="004E2B1D" w:rsidRDefault="00F63EB2" w:rsidP="00A20298">
      <w:pPr>
        <w:pStyle w:val="Geenafstand"/>
        <w:spacing w:before="120"/>
        <w:rPr>
          <w:b/>
          <w:bCs/>
        </w:rPr>
      </w:pPr>
      <w:r w:rsidRPr="004E2B1D">
        <w:rPr>
          <w:b/>
          <w:bCs/>
        </w:rPr>
        <w:t>Bijkomend voor mondelinge interactie</w:t>
      </w:r>
    </w:p>
    <w:p w14:paraId="5C2E9BEF" w14:textId="306BD422" w:rsidR="00F63EB2" w:rsidRPr="004E2B1D" w:rsidRDefault="00F63EB2" w:rsidP="00F63EB2">
      <w:pPr>
        <w:pStyle w:val="Geenafstand"/>
      </w:pPr>
      <w:r w:rsidRPr="004E2B1D">
        <w:t>De communicatie is afhankelijk van herhaling in trager tempo, herformulering en herstel; de bekwaamheid om zelfstandig het gesprek gaande te houden is niet vereist</w:t>
      </w:r>
    </w:p>
    <w:p w14:paraId="032119BD" w14:textId="718E6F7A" w:rsidR="00F63EB2" w:rsidRPr="004E2B1D" w:rsidRDefault="00A20298" w:rsidP="00A20298">
      <w:pPr>
        <w:pStyle w:val="Geenafstand"/>
        <w:spacing w:before="120"/>
      </w:pPr>
      <w:r w:rsidRPr="004E2B1D">
        <w:rPr>
          <w:b/>
          <w:color w:val="FF0000"/>
        </w:rPr>
        <w:t>Met inbegrip van dimensies eindterm</w:t>
      </w:r>
    </w:p>
    <w:p w14:paraId="189A1E8F" w14:textId="1DA73BEF" w:rsidR="00F63EB2" w:rsidRPr="004E2B1D" w:rsidRDefault="00A20298" w:rsidP="00F63EB2">
      <w:pPr>
        <w:pStyle w:val="Geenafstand"/>
      </w:pPr>
      <w:r w:rsidRPr="004E2B1D">
        <w:rPr>
          <w:b/>
        </w:rPr>
        <w:t xml:space="preserve">Cognitieve dimensie: </w:t>
      </w:r>
      <w:r w:rsidR="00F63EB2" w:rsidRPr="004E2B1D">
        <w:t>beheersingsniveau creëren</w:t>
      </w:r>
    </w:p>
    <w:p w14:paraId="6B9319B5" w14:textId="6947E879" w:rsidR="00F63EB2" w:rsidRPr="004E2B1D" w:rsidRDefault="00F63EB2" w:rsidP="00AF4EC1">
      <w:pPr>
        <w:pStyle w:val="Tussentitels"/>
      </w:pPr>
      <w:bookmarkStart w:id="25" w:name="_Toc61556024"/>
      <w:r w:rsidRPr="004E2B1D">
        <w:t>Duits: taalsystematiek</w:t>
      </w:r>
      <w:bookmarkEnd w:id="25"/>
    </w:p>
    <w:p w14:paraId="2D72B9F2" w14:textId="3DB78B00" w:rsidR="00F63EB2" w:rsidRPr="004E2B1D" w:rsidRDefault="00F63EB2" w:rsidP="00A20298">
      <w:pPr>
        <w:pStyle w:val="Eindterm"/>
      </w:pPr>
      <w:r w:rsidRPr="004E2B1D">
        <w:t>De leerlingen gebruiken het inzicht in de belangrijkste regels en kenmerken van het Duits als taalsysteem ter ondersteuning van doelgerichte communicatie.</w:t>
      </w:r>
    </w:p>
    <w:p w14:paraId="25545381" w14:textId="4CDD5C12" w:rsidR="00F63EB2" w:rsidRPr="004E2B1D" w:rsidRDefault="00A20298" w:rsidP="00A20298">
      <w:pPr>
        <w:pStyle w:val="Geenafstand"/>
        <w:spacing w:before="120"/>
      </w:pPr>
      <w:r w:rsidRPr="004E2B1D">
        <w:rPr>
          <w:b/>
          <w:color w:val="FF0000"/>
        </w:rPr>
        <w:t>Met inbegrip van kennis</w:t>
      </w:r>
    </w:p>
    <w:p w14:paraId="2F14467E" w14:textId="611690A7" w:rsidR="00F63EB2" w:rsidRPr="004E2B1D" w:rsidRDefault="00A20298" w:rsidP="00A20298">
      <w:pPr>
        <w:pStyle w:val="Geenafstand"/>
        <w:spacing w:before="120"/>
      </w:pPr>
      <w:r w:rsidRPr="004E2B1D">
        <w:rPr>
          <w:b/>
        </w:rPr>
        <w:t>*Feitenkennis</w:t>
      </w:r>
    </w:p>
    <w:p w14:paraId="37E12651" w14:textId="0E1B353C" w:rsidR="00F63EB2" w:rsidRPr="004E2B1D" w:rsidRDefault="00F63EB2" w:rsidP="00A20298">
      <w:pPr>
        <w:pStyle w:val="Geenafstand"/>
        <w:numPr>
          <w:ilvl w:val="0"/>
          <w:numId w:val="106"/>
        </w:numPr>
      </w:pPr>
      <w:r w:rsidRPr="004E2B1D">
        <w:t>Woordenschat: elementair maar vrij breed repertoire bestaande uit frequente woorden, woordcombinaties en vaste uitdrukkingen uit een beperkte waaier aan relevante thema’s binnen het persoonlijke, publieke en educatieve domein (receptief)</w:t>
      </w:r>
    </w:p>
    <w:p w14:paraId="5387C365" w14:textId="44D60109" w:rsidR="00F63EB2" w:rsidRPr="004E2B1D" w:rsidRDefault="00F63EB2" w:rsidP="00A20298">
      <w:pPr>
        <w:pStyle w:val="Geenafstand"/>
        <w:numPr>
          <w:ilvl w:val="0"/>
          <w:numId w:val="106"/>
        </w:numPr>
      </w:pPr>
      <w:r w:rsidRPr="004E2B1D">
        <w:t>Woordenschat: elementair repertoire bestaande uit frequente woorden, woordcombinaties en vaste uitdrukkingen die toelaten te voldoen aan elementaire communicatiebehoeften (productief en interactief)</w:t>
      </w:r>
    </w:p>
    <w:p w14:paraId="1A5FEEF5" w14:textId="67ECB6A9" w:rsidR="00F63EB2" w:rsidRPr="004E2B1D" w:rsidRDefault="00A20298" w:rsidP="00A20298">
      <w:pPr>
        <w:pStyle w:val="Geenafstand"/>
        <w:spacing w:before="120"/>
      </w:pPr>
      <w:r w:rsidRPr="004E2B1D">
        <w:rPr>
          <w:b/>
        </w:rPr>
        <w:t>*Conceptuele kennis</w:t>
      </w:r>
    </w:p>
    <w:p w14:paraId="6D5EEABE" w14:textId="2D7BF895" w:rsidR="00F63EB2" w:rsidRPr="004E2B1D" w:rsidRDefault="00F63EB2" w:rsidP="00A20298">
      <w:pPr>
        <w:pStyle w:val="Geenafstand"/>
        <w:numPr>
          <w:ilvl w:val="0"/>
          <w:numId w:val="107"/>
        </w:numPr>
      </w:pPr>
      <w:r w:rsidRPr="004E2B1D">
        <w:t xml:space="preserve">Relatie klank- en schriftbeeld </w:t>
      </w:r>
    </w:p>
    <w:p w14:paraId="6D606EA3" w14:textId="07FC3962" w:rsidR="00F63EB2" w:rsidRPr="004E2B1D" w:rsidRDefault="00F63EB2" w:rsidP="00A20298">
      <w:pPr>
        <w:pStyle w:val="Geenafstand"/>
        <w:numPr>
          <w:ilvl w:val="0"/>
          <w:numId w:val="107"/>
        </w:numPr>
      </w:pPr>
      <w:r w:rsidRPr="004E2B1D">
        <w:t>Woordsoorten: zelfstandig naamwoord, bijvoeglijk naamwoord, werkwoord, voornaamwoord, lidwoord, voegwoord, voorzetsel, telwoord, bijwoord</w:t>
      </w:r>
    </w:p>
    <w:p w14:paraId="2781478C" w14:textId="7232227D" w:rsidR="00F63EB2" w:rsidRPr="004E2B1D" w:rsidRDefault="00F63EB2" w:rsidP="00A20298">
      <w:pPr>
        <w:pStyle w:val="Geenafstand"/>
        <w:numPr>
          <w:ilvl w:val="0"/>
          <w:numId w:val="107"/>
        </w:numPr>
      </w:pPr>
      <w:r w:rsidRPr="004E2B1D">
        <w:t>Zinsdelen: onderwerp, persoonsvorm, lijdend voorwerp, meewerkend voorwerp, bijwoordelijke bepaling, gezegde</w:t>
      </w:r>
    </w:p>
    <w:p w14:paraId="25A281BB" w14:textId="086216F7" w:rsidR="00F63EB2" w:rsidRPr="004E2B1D" w:rsidRDefault="00F63EB2" w:rsidP="00A20298">
      <w:pPr>
        <w:pStyle w:val="Geenafstand"/>
        <w:numPr>
          <w:ilvl w:val="0"/>
          <w:numId w:val="107"/>
        </w:numPr>
      </w:pPr>
      <w:r w:rsidRPr="004E2B1D">
        <w:t>Zelfstandige naamwoorden: getal, genus, verbuiging</w:t>
      </w:r>
    </w:p>
    <w:p w14:paraId="66579B6D" w14:textId="3617B774" w:rsidR="00F63EB2" w:rsidRPr="004E2B1D" w:rsidRDefault="00F63EB2" w:rsidP="00A20298">
      <w:pPr>
        <w:pStyle w:val="Geenafstand"/>
        <w:numPr>
          <w:ilvl w:val="0"/>
          <w:numId w:val="107"/>
        </w:numPr>
      </w:pPr>
      <w:r w:rsidRPr="004E2B1D">
        <w:t>Lidwoorden: bepaald, onbepaald</w:t>
      </w:r>
    </w:p>
    <w:p w14:paraId="49F2A327" w14:textId="46E5C00C" w:rsidR="00F63EB2" w:rsidRPr="004E2B1D" w:rsidRDefault="00F63EB2" w:rsidP="00A20298">
      <w:pPr>
        <w:pStyle w:val="Geenafstand"/>
        <w:numPr>
          <w:ilvl w:val="0"/>
          <w:numId w:val="107"/>
        </w:numPr>
      </w:pPr>
      <w:r w:rsidRPr="004E2B1D">
        <w:t>Hoofd- en rangtelwoorden</w:t>
      </w:r>
    </w:p>
    <w:p w14:paraId="7C69E0FC" w14:textId="77055D34" w:rsidR="00F63EB2" w:rsidRPr="004E2B1D" w:rsidRDefault="00F63EB2" w:rsidP="00A20298">
      <w:pPr>
        <w:pStyle w:val="Geenafstand"/>
        <w:numPr>
          <w:ilvl w:val="0"/>
          <w:numId w:val="107"/>
        </w:numPr>
      </w:pPr>
      <w:r w:rsidRPr="004E2B1D">
        <w:lastRenderedPageBreak/>
        <w:t>Voornaamwoorden: persoonlijk, vragend, bezittelijk, aanwijzend, onbepaald, betrekkelijk</w:t>
      </w:r>
    </w:p>
    <w:p w14:paraId="04E9313D" w14:textId="23D593B8" w:rsidR="00F63EB2" w:rsidRPr="004E2B1D" w:rsidRDefault="00F63EB2" w:rsidP="00A20298">
      <w:pPr>
        <w:pStyle w:val="Geenafstand"/>
        <w:numPr>
          <w:ilvl w:val="0"/>
          <w:numId w:val="107"/>
        </w:numPr>
      </w:pPr>
      <w:r w:rsidRPr="004E2B1D">
        <w:t>Bijvoeglijke naamwoorden: attributief, predicatief; stellende trap, vergrotende trap, overtreffende trap</w:t>
      </w:r>
    </w:p>
    <w:p w14:paraId="0112B739" w14:textId="5390CF30" w:rsidR="00F63EB2" w:rsidRPr="004E2B1D" w:rsidRDefault="00F63EB2" w:rsidP="00A20298">
      <w:pPr>
        <w:pStyle w:val="Geenafstand"/>
        <w:numPr>
          <w:ilvl w:val="0"/>
          <w:numId w:val="107"/>
        </w:numPr>
      </w:pPr>
      <w:r w:rsidRPr="004E2B1D">
        <w:t>Werkwoorden: Indikativ, Imperativ, Konjunktiv II (van haben, sein en van de modale werkwoorden; würde + Infinitiv), Konjunktiv I; Präsens, Perfekt, Futur I, Imperfekt (van frequent voorkomende zwakke en sterke werkwoorden)</w:t>
      </w:r>
    </w:p>
    <w:p w14:paraId="460BB2D0" w14:textId="75693A01" w:rsidR="00F63EB2" w:rsidRPr="004E2B1D" w:rsidRDefault="00F63EB2" w:rsidP="00A20298">
      <w:pPr>
        <w:pStyle w:val="Geenafstand"/>
        <w:numPr>
          <w:ilvl w:val="0"/>
          <w:numId w:val="107"/>
        </w:numPr>
      </w:pPr>
      <w:r w:rsidRPr="004E2B1D">
        <w:t>Frequente voorzetsels; voorzetsels met een vaste naamval en Wechselpräpositionen; samengetrokken vormen (zoals am, zum, zur)</w:t>
      </w:r>
    </w:p>
    <w:p w14:paraId="49D7BCBD" w14:textId="60E322D6" w:rsidR="00F63EB2" w:rsidRPr="004E2B1D" w:rsidRDefault="00F63EB2" w:rsidP="00A20298">
      <w:pPr>
        <w:pStyle w:val="Geenafstand"/>
        <w:numPr>
          <w:ilvl w:val="0"/>
          <w:numId w:val="107"/>
        </w:numPr>
      </w:pPr>
      <w:r w:rsidRPr="004E2B1D">
        <w:t>Frequente nevenschikkende en onderschikkende voegwoorden</w:t>
      </w:r>
    </w:p>
    <w:p w14:paraId="74708888" w14:textId="04BC49EE" w:rsidR="00F63EB2" w:rsidRPr="004E2B1D" w:rsidRDefault="00F63EB2" w:rsidP="00A20298">
      <w:pPr>
        <w:pStyle w:val="Geenafstand"/>
        <w:numPr>
          <w:ilvl w:val="0"/>
          <w:numId w:val="107"/>
        </w:numPr>
      </w:pPr>
      <w:r w:rsidRPr="004E2B1D">
        <w:t>Frequente bijwoorden</w:t>
      </w:r>
    </w:p>
    <w:p w14:paraId="1C32BC80" w14:textId="466CEF4D" w:rsidR="00F63EB2" w:rsidRPr="004E2B1D" w:rsidRDefault="00F63EB2" w:rsidP="00A20298">
      <w:pPr>
        <w:pStyle w:val="Geenafstand"/>
        <w:numPr>
          <w:ilvl w:val="0"/>
          <w:numId w:val="107"/>
        </w:numPr>
      </w:pPr>
      <w:r w:rsidRPr="004E2B1D">
        <w:t>Ontkennende/bevestigende zinnen, mededelende/uitroepende/bevelende/vragende zinnen (W-Frage, Ja/Nein-Frage, indirecte vragen)</w:t>
      </w:r>
    </w:p>
    <w:p w14:paraId="61762DF9" w14:textId="5C252D85" w:rsidR="00F63EB2" w:rsidRPr="004E2B1D" w:rsidRDefault="00F63EB2" w:rsidP="00A20298">
      <w:pPr>
        <w:pStyle w:val="Geenafstand"/>
        <w:numPr>
          <w:ilvl w:val="0"/>
          <w:numId w:val="107"/>
        </w:numPr>
      </w:pPr>
      <w:r w:rsidRPr="004E2B1D">
        <w:t>Naamvallen: nominatief, genitief, accusatief en datief van het lidwoord en van het persoonlijk, aanwijzend, bezittelijk en vragend voornaamwoord</w:t>
      </w:r>
    </w:p>
    <w:p w14:paraId="0DCEA17F" w14:textId="19502B46" w:rsidR="00F63EB2" w:rsidRPr="004E2B1D" w:rsidRDefault="00F63EB2" w:rsidP="00A20298">
      <w:pPr>
        <w:pStyle w:val="Geenafstand"/>
        <w:numPr>
          <w:ilvl w:val="0"/>
          <w:numId w:val="107"/>
        </w:numPr>
      </w:pPr>
      <w:r w:rsidRPr="004E2B1D">
        <w:t>Satzklammer</w:t>
      </w:r>
    </w:p>
    <w:p w14:paraId="4B16382A" w14:textId="3398DBBF" w:rsidR="00F63EB2" w:rsidRPr="004E2B1D" w:rsidRDefault="00F63EB2" w:rsidP="00A20298">
      <w:pPr>
        <w:pStyle w:val="Geenafstand"/>
        <w:numPr>
          <w:ilvl w:val="0"/>
          <w:numId w:val="107"/>
        </w:numPr>
      </w:pPr>
      <w:r w:rsidRPr="004E2B1D">
        <w:t>Passief</w:t>
      </w:r>
    </w:p>
    <w:p w14:paraId="2E75717C" w14:textId="098FE4D7" w:rsidR="00F63EB2" w:rsidRPr="004E2B1D" w:rsidRDefault="00A20298" w:rsidP="00A20298">
      <w:pPr>
        <w:pStyle w:val="Geenafstand"/>
        <w:spacing w:before="120"/>
      </w:pPr>
      <w:r w:rsidRPr="004E2B1D">
        <w:rPr>
          <w:b/>
        </w:rPr>
        <w:t>*Procedurele kennis</w:t>
      </w:r>
    </w:p>
    <w:p w14:paraId="6A8F6DCC" w14:textId="2F387FA0" w:rsidR="00F63EB2" w:rsidRPr="004E2B1D" w:rsidRDefault="00F63EB2" w:rsidP="00A20298">
      <w:pPr>
        <w:pStyle w:val="Geenafstand"/>
        <w:numPr>
          <w:ilvl w:val="0"/>
          <w:numId w:val="108"/>
        </w:numPr>
      </w:pPr>
      <w:r w:rsidRPr="004E2B1D">
        <w:t xml:space="preserve">Toepassen van uitspraak: </w:t>
      </w:r>
    </w:p>
    <w:p w14:paraId="1B741D74" w14:textId="2584F252" w:rsidR="00F63EB2" w:rsidRPr="004E2B1D" w:rsidRDefault="00F63EB2" w:rsidP="00A20298">
      <w:pPr>
        <w:pStyle w:val="Geenafstand"/>
        <w:numPr>
          <w:ilvl w:val="2"/>
          <w:numId w:val="108"/>
        </w:numPr>
      </w:pPr>
      <w:r w:rsidRPr="004E2B1D">
        <w:t xml:space="preserve">Specifieke grafieën en klanken: Umlaut, u, y, eu, ie, ei, z, sch, v, w, sp en st in Anlaut, g, s + vocaal  </w:t>
      </w:r>
    </w:p>
    <w:p w14:paraId="509AA5A9" w14:textId="7850FB6B" w:rsidR="00F63EB2" w:rsidRPr="004E2B1D" w:rsidRDefault="00F63EB2" w:rsidP="00A20298">
      <w:pPr>
        <w:pStyle w:val="Geenafstand"/>
        <w:numPr>
          <w:ilvl w:val="2"/>
          <w:numId w:val="108"/>
        </w:numPr>
      </w:pPr>
      <w:r w:rsidRPr="004E2B1D">
        <w:t>Aspiratie van t, p, k</w:t>
      </w:r>
    </w:p>
    <w:p w14:paraId="57D218EA" w14:textId="55CA2A96" w:rsidR="00F63EB2" w:rsidRPr="004E2B1D" w:rsidRDefault="00F63EB2" w:rsidP="00A20298">
      <w:pPr>
        <w:pStyle w:val="Geenafstand"/>
        <w:numPr>
          <w:ilvl w:val="2"/>
          <w:numId w:val="108"/>
        </w:numPr>
      </w:pPr>
      <w:r w:rsidRPr="004E2B1D">
        <w:t>Letters van het alfabet</w:t>
      </w:r>
    </w:p>
    <w:p w14:paraId="32129EA7" w14:textId="47D099ED" w:rsidR="00F63EB2" w:rsidRPr="004E2B1D" w:rsidRDefault="00F63EB2" w:rsidP="00A20298">
      <w:pPr>
        <w:pStyle w:val="Geenafstand"/>
        <w:numPr>
          <w:ilvl w:val="2"/>
          <w:numId w:val="108"/>
        </w:numPr>
      </w:pPr>
      <w:r w:rsidRPr="004E2B1D">
        <w:t>Articulatie, intonatie</w:t>
      </w:r>
    </w:p>
    <w:p w14:paraId="0F5D37C0" w14:textId="28AE0658" w:rsidR="00F63EB2" w:rsidRPr="004E2B1D" w:rsidRDefault="00F63EB2" w:rsidP="00A20298">
      <w:pPr>
        <w:pStyle w:val="Geenafstand"/>
        <w:numPr>
          <w:ilvl w:val="2"/>
          <w:numId w:val="108"/>
        </w:numPr>
      </w:pPr>
      <w:r w:rsidRPr="004E2B1D">
        <w:t>Woord- en zinsklemtoon</w:t>
      </w:r>
    </w:p>
    <w:p w14:paraId="06307461" w14:textId="3736315D" w:rsidR="00F63EB2" w:rsidRPr="004E2B1D" w:rsidRDefault="00F63EB2" w:rsidP="00A20298">
      <w:pPr>
        <w:pStyle w:val="Geenafstand"/>
        <w:numPr>
          <w:ilvl w:val="0"/>
          <w:numId w:val="108"/>
        </w:numPr>
      </w:pPr>
      <w:r w:rsidRPr="004E2B1D">
        <w:t>Toepassen van spelling van frequente woorden, woordcombinaties en vaste uitdrukkingen die toelaten te voldoen aan elementaire communicatiebehoeften; hoofdlettergebruik; Umlaut; ß</w:t>
      </w:r>
    </w:p>
    <w:p w14:paraId="0BED667D" w14:textId="35109CFE" w:rsidR="00F63EB2" w:rsidRPr="004E2B1D" w:rsidRDefault="00F63EB2" w:rsidP="00A20298">
      <w:pPr>
        <w:pStyle w:val="Geenafstand"/>
        <w:numPr>
          <w:ilvl w:val="0"/>
          <w:numId w:val="108"/>
        </w:numPr>
      </w:pPr>
      <w:r w:rsidRPr="004E2B1D">
        <w:t>Gebruiken van woordsoorten: zelfstandig naamwoord, bijvoeglijk naamwoord, werkwoord, voornaamwoord, lidwoord, voegwoord, voorzetsel, telwoord, bijwoord</w:t>
      </w:r>
    </w:p>
    <w:p w14:paraId="2D817432" w14:textId="59639ECE" w:rsidR="00F63EB2" w:rsidRPr="004E2B1D" w:rsidRDefault="00F63EB2" w:rsidP="00A20298">
      <w:pPr>
        <w:pStyle w:val="Geenafstand"/>
        <w:numPr>
          <w:ilvl w:val="0"/>
          <w:numId w:val="108"/>
        </w:numPr>
      </w:pPr>
      <w:r w:rsidRPr="004E2B1D">
        <w:t>Gebruiken van zinsdelen: onderwerp, persoonsvorm, lijdend voorwerp, meewerkend voorwerp, bijwoordelijke bepaling, gezegde</w:t>
      </w:r>
    </w:p>
    <w:p w14:paraId="5A537123" w14:textId="5DD01934" w:rsidR="00F63EB2" w:rsidRPr="004E2B1D" w:rsidRDefault="00F63EB2" w:rsidP="00A20298">
      <w:pPr>
        <w:pStyle w:val="Geenafstand"/>
        <w:numPr>
          <w:ilvl w:val="0"/>
          <w:numId w:val="108"/>
        </w:numPr>
      </w:pPr>
      <w:r w:rsidRPr="004E2B1D">
        <w:t>Gebruiken van zelfstandige naamwoorden: getal, genus, verbuiging (receptief)</w:t>
      </w:r>
    </w:p>
    <w:p w14:paraId="4E2836C9" w14:textId="1363CDF7" w:rsidR="00F63EB2" w:rsidRPr="004E2B1D" w:rsidRDefault="00F63EB2" w:rsidP="00A20298">
      <w:pPr>
        <w:pStyle w:val="Geenafstand"/>
        <w:numPr>
          <w:ilvl w:val="0"/>
          <w:numId w:val="108"/>
        </w:numPr>
      </w:pPr>
      <w:r w:rsidRPr="004E2B1D">
        <w:t>Gebruiken van lidwoorden: bepaald, onbepaald</w:t>
      </w:r>
    </w:p>
    <w:p w14:paraId="77CAAC82" w14:textId="76E129AF" w:rsidR="00F63EB2" w:rsidRPr="004E2B1D" w:rsidRDefault="00F63EB2" w:rsidP="00A20298">
      <w:pPr>
        <w:pStyle w:val="Geenafstand"/>
        <w:numPr>
          <w:ilvl w:val="0"/>
          <w:numId w:val="108"/>
        </w:numPr>
      </w:pPr>
      <w:r w:rsidRPr="004E2B1D">
        <w:t>Gebruiken van hoofd- en rangtelwoorden</w:t>
      </w:r>
    </w:p>
    <w:p w14:paraId="35490238" w14:textId="37091E2E" w:rsidR="00F63EB2" w:rsidRPr="004E2B1D" w:rsidRDefault="00F63EB2" w:rsidP="00A20298">
      <w:pPr>
        <w:pStyle w:val="Geenafstand"/>
        <w:numPr>
          <w:ilvl w:val="0"/>
          <w:numId w:val="108"/>
        </w:numPr>
      </w:pPr>
      <w:r w:rsidRPr="004E2B1D">
        <w:t>Gebruiken van voornaamwoorden: persoonlijk, vragend, bezittelijk, aanwijzend, onbepaald, betrekkelijk (nominatief, accusatief)</w:t>
      </w:r>
    </w:p>
    <w:p w14:paraId="4CE6F616" w14:textId="73D78B12" w:rsidR="00F63EB2" w:rsidRPr="004E2B1D" w:rsidRDefault="00F63EB2" w:rsidP="00A20298">
      <w:pPr>
        <w:pStyle w:val="Geenafstand"/>
        <w:numPr>
          <w:ilvl w:val="0"/>
          <w:numId w:val="108"/>
        </w:numPr>
      </w:pPr>
      <w:r w:rsidRPr="004E2B1D">
        <w:t>Gebruiken van bijvoeglijke naamwoorden: attributief (met ondersteuning), predicatief; stellende trap, vergrotende trap, overtreffende trap</w:t>
      </w:r>
    </w:p>
    <w:p w14:paraId="537B785E" w14:textId="2EFF32DE" w:rsidR="00F63EB2" w:rsidRPr="004E2B1D" w:rsidRDefault="00F63EB2" w:rsidP="00A20298">
      <w:pPr>
        <w:pStyle w:val="Geenafstand"/>
        <w:numPr>
          <w:ilvl w:val="0"/>
          <w:numId w:val="108"/>
        </w:numPr>
      </w:pPr>
      <w:r w:rsidRPr="004E2B1D">
        <w:t xml:space="preserve">Gebruiken van werkwoorden: Indikativ, Imperativ, Konjunktiv II (van haben, sein en van de modale werkwoorden; würde + Infinitiv), Konjunktiv I (receptief); Präsens, Perfekt, Futur I, Imperfekt (van frequent voorkomende zwakke en sterke werkwoorden); gebruik van werkwoorden in het verleden, het heden en de toekomst </w:t>
      </w:r>
    </w:p>
    <w:p w14:paraId="42C587D6" w14:textId="0F4F35E9" w:rsidR="00F63EB2" w:rsidRPr="004E2B1D" w:rsidRDefault="00F63EB2" w:rsidP="00A20298">
      <w:pPr>
        <w:pStyle w:val="Geenafstand"/>
        <w:numPr>
          <w:ilvl w:val="0"/>
          <w:numId w:val="108"/>
        </w:numPr>
      </w:pPr>
      <w:r w:rsidRPr="004E2B1D">
        <w:t>Gebruiken van frequente voorzetsels; voorzetsels met een vaste naamval en Wechselpräpositionen; samengetrokken vormen (zoals am, zum, zur)</w:t>
      </w:r>
    </w:p>
    <w:p w14:paraId="2EF906D8" w14:textId="6CD3D527" w:rsidR="00F63EB2" w:rsidRPr="004E2B1D" w:rsidRDefault="00F63EB2" w:rsidP="00A20298">
      <w:pPr>
        <w:pStyle w:val="Geenafstand"/>
        <w:numPr>
          <w:ilvl w:val="0"/>
          <w:numId w:val="108"/>
        </w:numPr>
      </w:pPr>
      <w:r w:rsidRPr="004E2B1D">
        <w:t>Gebruiken van frequente nevenschikkende en onderschikkende voegwoorden</w:t>
      </w:r>
    </w:p>
    <w:p w14:paraId="228847BD" w14:textId="15A52B23" w:rsidR="00F63EB2" w:rsidRPr="004E2B1D" w:rsidRDefault="00F63EB2" w:rsidP="00A20298">
      <w:pPr>
        <w:pStyle w:val="Geenafstand"/>
        <w:numPr>
          <w:ilvl w:val="0"/>
          <w:numId w:val="108"/>
        </w:numPr>
      </w:pPr>
      <w:r w:rsidRPr="004E2B1D">
        <w:t>Gebruiken van frequente bijwoorden</w:t>
      </w:r>
    </w:p>
    <w:p w14:paraId="6134EB22" w14:textId="7C749BD4" w:rsidR="00F63EB2" w:rsidRPr="004E2B1D" w:rsidRDefault="00F63EB2" w:rsidP="00A20298">
      <w:pPr>
        <w:pStyle w:val="Geenafstand"/>
        <w:numPr>
          <w:ilvl w:val="0"/>
          <w:numId w:val="108"/>
        </w:numPr>
      </w:pPr>
      <w:r w:rsidRPr="004E2B1D">
        <w:t>Gebruiken van ontkennende/bevestigende zinnen, mededelende/uitroepende/bevelende/vragende zinnen (W-Frage, Ja/Nein-Frage, indirecte vragen)</w:t>
      </w:r>
    </w:p>
    <w:p w14:paraId="462D7083" w14:textId="208B041C" w:rsidR="00F63EB2" w:rsidRPr="004E2B1D" w:rsidRDefault="00F63EB2" w:rsidP="00A20298">
      <w:pPr>
        <w:pStyle w:val="Geenafstand"/>
        <w:numPr>
          <w:ilvl w:val="0"/>
          <w:numId w:val="108"/>
        </w:numPr>
      </w:pPr>
      <w:r w:rsidRPr="004E2B1D">
        <w:t>Gebruiken van naamvallen: nominatief, genitief, accusatief en datief van het lidwoord en van het persoonlijk, aanwijzend, bezittelijk en vragend voornaamwoord</w:t>
      </w:r>
    </w:p>
    <w:p w14:paraId="5842206A" w14:textId="102975D3" w:rsidR="00F63EB2" w:rsidRPr="004E2B1D" w:rsidRDefault="00F63EB2" w:rsidP="00A20298">
      <w:pPr>
        <w:pStyle w:val="Geenafstand"/>
        <w:numPr>
          <w:ilvl w:val="0"/>
          <w:numId w:val="108"/>
        </w:numPr>
      </w:pPr>
      <w:r w:rsidRPr="004E2B1D">
        <w:t>Gebruiken van Satzklammer</w:t>
      </w:r>
    </w:p>
    <w:p w14:paraId="7BE25FA4" w14:textId="2199D65A" w:rsidR="00F63EB2" w:rsidRPr="004E2B1D" w:rsidRDefault="00F63EB2" w:rsidP="00A20298">
      <w:pPr>
        <w:pStyle w:val="Geenafstand"/>
        <w:numPr>
          <w:ilvl w:val="0"/>
          <w:numId w:val="108"/>
        </w:numPr>
      </w:pPr>
      <w:r w:rsidRPr="004E2B1D">
        <w:t xml:space="preserve">Gebruiken van passief (receptief) </w:t>
      </w:r>
    </w:p>
    <w:p w14:paraId="503DF717" w14:textId="739E3FD3" w:rsidR="00F63EB2" w:rsidRPr="004E2B1D" w:rsidRDefault="00F63EB2" w:rsidP="00A20298">
      <w:pPr>
        <w:pStyle w:val="Geenafstand"/>
        <w:numPr>
          <w:ilvl w:val="0"/>
          <w:numId w:val="108"/>
        </w:numPr>
      </w:pPr>
      <w:r w:rsidRPr="004E2B1D">
        <w:lastRenderedPageBreak/>
        <w:t>Gebruiken van de bouw van enkelvoudige en samengestelde zinnen (nevenschikking, onderschikking)</w:t>
      </w:r>
    </w:p>
    <w:p w14:paraId="743D1A00" w14:textId="263FA364" w:rsidR="00F63EB2" w:rsidRPr="004E2B1D" w:rsidRDefault="00A20298" w:rsidP="00A20298">
      <w:pPr>
        <w:pStyle w:val="Geenafstand"/>
        <w:spacing w:before="120"/>
      </w:pPr>
      <w:r w:rsidRPr="004E2B1D">
        <w:rPr>
          <w:b/>
          <w:color w:val="FF0000"/>
        </w:rPr>
        <w:t>Met inbegrip van dimensies eindterm</w:t>
      </w:r>
    </w:p>
    <w:p w14:paraId="1F66EFC4" w14:textId="5965378C" w:rsidR="00F63EB2" w:rsidRPr="004E2B1D" w:rsidRDefault="00A20298" w:rsidP="00F63EB2">
      <w:pPr>
        <w:pStyle w:val="Geenafstand"/>
      </w:pPr>
      <w:r w:rsidRPr="004E2B1D">
        <w:rPr>
          <w:b/>
        </w:rPr>
        <w:t xml:space="preserve">Cognitieve dimensie: </w:t>
      </w:r>
      <w:r w:rsidR="00F63EB2" w:rsidRPr="004E2B1D">
        <w:t>beheersingsniveau toepassen</w:t>
      </w:r>
    </w:p>
    <w:p w14:paraId="3145E007" w14:textId="405E430D" w:rsidR="00F63EB2" w:rsidRPr="004E2B1D" w:rsidRDefault="00F63EB2" w:rsidP="00A20298">
      <w:pPr>
        <w:pStyle w:val="Eindterm"/>
      </w:pPr>
      <w:r w:rsidRPr="004E2B1D">
        <w:t>De leerlingen gebruiken kenmerken, mogelijkheden en principes van vreemde talen als communicatiemiddelen in functie van doelgerichte communicatie.</w:t>
      </w:r>
    </w:p>
    <w:p w14:paraId="60B04003" w14:textId="2C111295" w:rsidR="00F63EB2" w:rsidRPr="004E2B1D" w:rsidRDefault="00A20298" w:rsidP="00A20298">
      <w:pPr>
        <w:pStyle w:val="Geenafstand"/>
        <w:spacing w:before="120"/>
      </w:pPr>
      <w:r w:rsidRPr="004E2B1D">
        <w:rPr>
          <w:b/>
          <w:color w:val="FF0000"/>
        </w:rPr>
        <w:t>Met inbegrip van kennis</w:t>
      </w:r>
    </w:p>
    <w:p w14:paraId="64949A44" w14:textId="4D10D276" w:rsidR="00F63EB2" w:rsidRPr="004E2B1D" w:rsidRDefault="00A20298" w:rsidP="00A20298">
      <w:pPr>
        <w:pStyle w:val="Geenafstand"/>
        <w:spacing w:before="120"/>
      </w:pPr>
      <w:r w:rsidRPr="004E2B1D">
        <w:rPr>
          <w:b/>
        </w:rPr>
        <w:t>*Conceptuele kennis</w:t>
      </w:r>
    </w:p>
    <w:p w14:paraId="33EF011D" w14:textId="0112E48F" w:rsidR="00F63EB2" w:rsidRPr="004E2B1D" w:rsidRDefault="00F63EB2" w:rsidP="00A20298">
      <w:pPr>
        <w:pStyle w:val="Geenafstand"/>
        <w:numPr>
          <w:ilvl w:val="0"/>
          <w:numId w:val="109"/>
        </w:numPr>
      </w:pPr>
      <w:r w:rsidRPr="004E2B1D">
        <w:t>Tekstopbouwende elementen: titel, tussentitel, kopje, alinea</w:t>
      </w:r>
    </w:p>
    <w:p w14:paraId="730A8A47" w14:textId="4CD6FBDE" w:rsidR="00F63EB2" w:rsidRPr="004E2B1D" w:rsidRDefault="00F63EB2" w:rsidP="00A20298">
      <w:pPr>
        <w:pStyle w:val="Geenafstand"/>
        <w:numPr>
          <w:ilvl w:val="0"/>
          <w:numId w:val="109"/>
        </w:numPr>
      </w:pPr>
      <w:r w:rsidRPr="004E2B1D">
        <w:t xml:space="preserve">Tekststructuur: inleiding, midden, slot </w:t>
      </w:r>
    </w:p>
    <w:p w14:paraId="7667B057" w14:textId="6E895D25" w:rsidR="00F63EB2" w:rsidRPr="004E2B1D" w:rsidRDefault="00F63EB2" w:rsidP="00A20298">
      <w:pPr>
        <w:pStyle w:val="Geenafstand"/>
        <w:numPr>
          <w:ilvl w:val="0"/>
          <w:numId w:val="109"/>
        </w:numPr>
      </w:pPr>
      <w:r w:rsidRPr="004E2B1D">
        <w:t>Structuuraanduiders: signaalwoorden en verwijswoorden</w:t>
      </w:r>
    </w:p>
    <w:p w14:paraId="02E4DED6" w14:textId="26C75685" w:rsidR="00F63EB2" w:rsidRPr="004E2B1D" w:rsidRDefault="00F63EB2" w:rsidP="00A20298">
      <w:pPr>
        <w:pStyle w:val="Geenafstand"/>
        <w:numPr>
          <w:ilvl w:val="0"/>
          <w:numId w:val="109"/>
        </w:numPr>
      </w:pPr>
      <w:r w:rsidRPr="004E2B1D">
        <w:t xml:space="preserve">Benadrukte woorden, lay-out, afbeeldingen </w:t>
      </w:r>
    </w:p>
    <w:p w14:paraId="21457A81" w14:textId="484EEC61" w:rsidR="00F63EB2" w:rsidRPr="004E2B1D" w:rsidRDefault="00F63EB2" w:rsidP="00A20298">
      <w:pPr>
        <w:pStyle w:val="Geenafstand"/>
        <w:numPr>
          <w:ilvl w:val="0"/>
          <w:numId w:val="109"/>
        </w:numPr>
      </w:pPr>
      <w:r w:rsidRPr="004E2B1D">
        <w:t>Tekstverbanden zoals beschrijvend, chronologisch, middel-doelverband, oorzakelijk, redengevend, gevolgaanduidend, tegenstellend, toegevend, voordelen-nadelenverband, voorwaardelijk, opsommend, vergelijkend, toelichtend, samenvattend, concluderend</w:t>
      </w:r>
    </w:p>
    <w:p w14:paraId="01797AA4" w14:textId="16CF2AB2" w:rsidR="00F63EB2" w:rsidRPr="004E2B1D" w:rsidRDefault="00F63EB2" w:rsidP="00A20298">
      <w:pPr>
        <w:pStyle w:val="Geenafstand"/>
        <w:numPr>
          <w:ilvl w:val="0"/>
          <w:numId w:val="109"/>
        </w:numPr>
      </w:pPr>
      <w:r w:rsidRPr="004E2B1D">
        <w:t>Tekstsoorten: informatief, persuasief, argumentatief, opiniërend, prescriptief, narratief</w:t>
      </w:r>
    </w:p>
    <w:p w14:paraId="2C628C8B" w14:textId="24A59FE5" w:rsidR="00F63EB2" w:rsidRPr="004E2B1D" w:rsidRDefault="00F63EB2" w:rsidP="00A20298">
      <w:pPr>
        <w:pStyle w:val="Geenafstand"/>
        <w:numPr>
          <w:ilvl w:val="0"/>
          <w:numId w:val="109"/>
        </w:numPr>
      </w:pPr>
      <w:r w:rsidRPr="004E2B1D">
        <w:t>Communicatiemodel: zender, boodschap, ontvanger, kanaal, context, doel</w:t>
      </w:r>
    </w:p>
    <w:p w14:paraId="5BB6755B" w14:textId="00F3D4A2" w:rsidR="00F63EB2" w:rsidRPr="004E2B1D" w:rsidRDefault="00F63EB2" w:rsidP="00A20298">
      <w:pPr>
        <w:pStyle w:val="Geenafstand"/>
        <w:numPr>
          <w:ilvl w:val="0"/>
          <w:numId w:val="109"/>
        </w:numPr>
      </w:pPr>
      <w:r w:rsidRPr="004E2B1D">
        <w:t>Verbale en non-verbale communicatie</w:t>
      </w:r>
    </w:p>
    <w:p w14:paraId="01C106A2" w14:textId="2531066C" w:rsidR="00F63EB2" w:rsidRPr="004E2B1D" w:rsidRDefault="00F63EB2" w:rsidP="00A20298">
      <w:pPr>
        <w:pStyle w:val="Geenafstand"/>
        <w:numPr>
          <w:ilvl w:val="0"/>
          <w:numId w:val="109"/>
        </w:numPr>
      </w:pPr>
      <w:r w:rsidRPr="004E2B1D">
        <w:t>Effecten van non-verbaal gedrag (mondelinge productie en interactie)</w:t>
      </w:r>
    </w:p>
    <w:p w14:paraId="6528131F" w14:textId="64D02038" w:rsidR="00F63EB2" w:rsidRPr="004E2B1D" w:rsidRDefault="00F63EB2" w:rsidP="00A20298">
      <w:pPr>
        <w:pStyle w:val="Geenafstand"/>
        <w:numPr>
          <w:ilvl w:val="0"/>
          <w:numId w:val="109"/>
        </w:numPr>
      </w:pPr>
      <w:r w:rsidRPr="004E2B1D">
        <w:t>Beleefdheidsconventies</w:t>
      </w:r>
    </w:p>
    <w:p w14:paraId="4D7274CA" w14:textId="1F70F886" w:rsidR="00F63EB2" w:rsidRPr="004E2B1D" w:rsidRDefault="00F63EB2" w:rsidP="00A20298">
      <w:pPr>
        <w:pStyle w:val="Geenafstand"/>
        <w:numPr>
          <w:ilvl w:val="0"/>
          <w:numId w:val="109"/>
        </w:numPr>
      </w:pPr>
      <w:r w:rsidRPr="004E2B1D">
        <w:t>Registers</w:t>
      </w:r>
    </w:p>
    <w:p w14:paraId="3AF742C6" w14:textId="4BFAE553" w:rsidR="00F63EB2" w:rsidRPr="004E2B1D" w:rsidRDefault="00F63EB2" w:rsidP="00A20298">
      <w:pPr>
        <w:pStyle w:val="Geenafstand"/>
        <w:numPr>
          <w:ilvl w:val="0"/>
          <w:numId w:val="109"/>
        </w:numPr>
      </w:pPr>
      <w:r w:rsidRPr="004E2B1D">
        <w:t>Compenserende strategieën bij falende communicatie</w:t>
      </w:r>
    </w:p>
    <w:p w14:paraId="3AC97428" w14:textId="7DB313A9" w:rsidR="00F63EB2" w:rsidRPr="004E2B1D" w:rsidRDefault="00A20298" w:rsidP="00A20298">
      <w:pPr>
        <w:pStyle w:val="Geenafstand"/>
        <w:spacing w:before="120"/>
      </w:pPr>
      <w:r w:rsidRPr="004E2B1D">
        <w:rPr>
          <w:b/>
        </w:rPr>
        <w:t>*Procedurele kennis</w:t>
      </w:r>
    </w:p>
    <w:p w14:paraId="5D79EE48" w14:textId="442E72F9" w:rsidR="00F63EB2" w:rsidRPr="004E2B1D" w:rsidRDefault="00F63EB2" w:rsidP="00A20298">
      <w:pPr>
        <w:pStyle w:val="Geenafstand"/>
        <w:numPr>
          <w:ilvl w:val="0"/>
          <w:numId w:val="110"/>
        </w:numPr>
      </w:pPr>
      <w:r w:rsidRPr="004E2B1D">
        <w:t xml:space="preserve">Receptie en interactie: herkennen van tekstopbouwende elementen, tekststructuren, structuuraanduiders, benadrukte woorden, tekstverbanden, tekstsoorten, verbale en non-verbale communicatie en non-verbaal gedrag; onderscheiden van hoofd- en bijzaken en reconstrueren van de gedachtegang aan de hand van bijvoorbeeld signaalwoorden en tekststructuur; gebruiken van lay-out, afbeeldingen en visuele ondersteunende elementen zoals bewegende beelden; bepalen van tekstdoel </w:t>
      </w:r>
    </w:p>
    <w:p w14:paraId="29B73280" w14:textId="44FD9917" w:rsidR="00F63EB2" w:rsidRPr="004E2B1D" w:rsidRDefault="00F63EB2" w:rsidP="00A20298">
      <w:pPr>
        <w:pStyle w:val="Geenafstand"/>
        <w:numPr>
          <w:ilvl w:val="0"/>
          <w:numId w:val="110"/>
        </w:numPr>
      </w:pPr>
      <w:r w:rsidRPr="004E2B1D">
        <w:t xml:space="preserve">Productie en interactie: gepast gebruiken van titels, tekststructuren, structuuraanduiders, benadrukte woorden, lay-out, afbeeldingen, beleefdheidsconventies bij alledaagse taalhandelingen, registers, non-verbaal gedrag en verbale en non-verbale communicatie </w:t>
      </w:r>
    </w:p>
    <w:p w14:paraId="74191304" w14:textId="4FE6F101" w:rsidR="00F63EB2" w:rsidRPr="004E2B1D" w:rsidRDefault="00F63EB2" w:rsidP="00A20298">
      <w:pPr>
        <w:pStyle w:val="Geenafstand"/>
        <w:numPr>
          <w:ilvl w:val="0"/>
          <w:numId w:val="110"/>
        </w:numPr>
      </w:pPr>
      <w:r w:rsidRPr="004E2B1D">
        <w:t xml:space="preserve">Gebruiken van een communicatiemodel </w:t>
      </w:r>
    </w:p>
    <w:p w14:paraId="00FB7B57" w14:textId="69B8918C" w:rsidR="00F63EB2" w:rsidRPr="004E2B1D" w:rsidRDefault="00F63EB2" w:rsidP="00A20298">
      <w:pPr>
        <w:pStyle w:val="Geenafstand"/>
        <w:numPr>
          <w:ilvl w:val="0"/>
          <w:numId w:val="110"/>
        </w:numPr>
      </w:pPr>
      <w:r w:rsidRPr="004E2B1D">
        <w:t xml:space="preserve">Gebruiken van compenserende strategieën bij falende communicatie </w:t>
      </w:r>
    </w:p>
    <w:p w14:paraId="79193A8A" w14:textId="59FAE478" w:rsidR="00F63EB2" w:rsidRPr="004E2B1D" w:rsidRDefault="00F63EB2" w:rsidP="00A20298">
      <w:pPr>
        <w:pStyle w:val="Geenafstand"/>
        <w:numPr>
          <w:ilvl w:val="0"/>
          <w:numId w:val="110"/>
        </w:numPr>
      </w:pPr>
      <w:r w:rsidRPr="004E2B1D">
        <w:t>Toepassen van reflectievaardigheden</w:t>
      </w:r>
    </w:p>
    <w:p w14:paraId="57E7CBF3" w14:textId="33E93753" w:rsidR="00F63EB2" w:rsidRPr="004E2B1D" w:rsidRDefault="00A20298" w:rsidP="00A20298">
      <w:pPr>
        <w:pStyle w:val="Geenafstand"/>
        <w:spacing w:before="120"/>
      </w:pPr>
      <w:r w:rsidRPr="004E2B1D">
        <w:rPr>
          <w:b/>
          <w:color w:val="FF0000"/>
        </w:rPr>
        <w:t>Met inbegrip van dimensies eindterm</w:t>
      </w:r>
    </w:p>
    <w:p w14:paraId="669BEB30" w14:textId="44D1C919" w:rsidR="00A20298" w:rsidRPr="004E2B1D" w:rsidRDefault="00A20298" w:rsidP="00F63EB2">
      <w:pPr>
        <w:pStyle w:val="Geenafstand"/>
      </w:pPr>
      <w:r w:rsidRPr="004E2B1D">
        <w:rPr>
          <w:b/>
        </w:rPr>
        <w:t xml:space="preserve">Cognitieve dimensie: </w:t>
      </w:r>
      <w:r w:rsidR="00F63EB2" w:rsidRPr="004E2B1D">
        <w:t>beheersingsniveau toepassen</w:t>
      </w:r>
    </w:p>
    <w:p w14:paraId="3F1CAA22" w14:textId="77777777" w:rsidR="00A20298" w:rsidRPr="004E2B1D" w:rsidRDefault="00A20298">
      <w:pPr>
        <w:spacing w:after="200" w:line="276" w:lineRule="auto"/>
        <w:rPr>
          <w:rFonts w:ascii="Verdana" w:eastAsiaTheme="minorHAnsi" w:hAnsi="Verdana" w:cs="Calibri"/>
          <w:lang w:val="nl-BE"/>
        </w:rPr>
      </w:pPr>
      <w:r w:rsidRPr="004E2B1D">
        <w:rPr>
          <w:rFonts w:ascii="Verdana" w:hAnsi="Verdana"/>
        </w:rPr>
        <w:br w:type="page"/>
      </w:r>
    </w:p>
    <w:p w14:paraId="069A90A5" w14:textId="7735402D" w:rsidR="00F63EB2" w:rsidRPr="004E2B1D" w:rsidRDefault="00F63EB2" w:rsidP="00AF4EC1">
      <w:pPr>
        <w:pStyle w:val="Tussentitels"/>
      </w:pPr>
      <w:bookmarkStart w:id="26" w:name="_Toc61556025"/>
      <w:r w:rsidRPr="004E2B1D">
        <w:lastRenderedPageBreak/>
        <w:t>Duits: pakket uit de taalsystematiek</w:t>
      </w:r>
      <w:bookmarkEnd w:id="26"/>
    </w:p>
    <w:p w14:paraId="1F5E2EE1" w14:textId="726C7928" w:rsidR="00F63EB2" w:rsidRPr="004E2B1D" w:rsidRDefault="00F63EB2" w:rsidP="00A20298">
      <w:pPr>
        <w:pStyle w:val="Eindterm"/>
      </w:pPr>
      <w:r w:rsidRPr="004E2B1D">
        <w:t>De leerlingen gebruiken het inzicht in de belangrijkste regels en kenmerken van het Duits als taalsysteem ter ondersteuning van doelgerichte communicatie.</w:t>
      </w:r>
    </w:p>
    <w:p w14:paraId="7B394075" w14:textId="4C5C3030" w:rsidR="00F63EB2" w:rsidRPr="004E2B1D" w:rsidRDefault="00A20298" w:rsidP="00A20298">
      <w:pPr>
        <w:pStyle w:val="Geenafstand"/>
        <w:spacing w:before="120"/>
      </w:pPr>
      <w:r w:rsidRPr="004E2B1D">
        <w:rPr>
          <w:b/>
          <w:color w:val="FF0000"/>
        </w:rPr>
        <w:t>Met inbegrip van kennis</w:t>
      </w:r>
    </w:p>
    <w:p w14:paraId="5E6AB6B9" w14:textId="6C0F870A" w:rsidR="00F63EB2" w:rsidRPr="004E2B1D" w:rsidRDefault="00A20298" w:rsidP="00A20298">
      <w:pPr>
        <w:pStyle w:val="Geenafstand"/>
        <w:spacing w:before="120"/>
      </w:pPr>
      <w:r w:rsidRPr="004E2B1D">
        <w:rPr>
          <w:b/>
        </w:rPr>
        <w:t>*Feitenkennis</w:t>
      </w:r>
    </w:p>
    <w:p w14:paraId="3EF0B88A" w14:textId="637FBF3D" w:rsidR="00F63EB2" w:rsidRPr="004E2B1D" w:rsidRDefault="00F63EB2" w:rsidP="00A20298">
      <w:pPr>
        <w:pStyle w:val="Geenafstand"/>
        <w:numPr>
          <w:ilvl w:val="0"/>
          <w:numId w:val="113"/>
        </w:numPr>
      </w:pPr>
      <w:r w:rsidRPr="004E2B1D">
        <w:t>Woordenschat: elementair maar vrij breed repertoire bestaande uit frequente woorden, woordcombinaties en vaste uitdrukkingen uit een beperkte waaier aan relevante thema’s binnen het persoonlijke, publieke en educatieve domein (receptief)</w:t>
      </w:r>
    </w:p>
    <w:p w14:paraId="33E45E1A" w14:textId="36D860B3" w:rsidR="00F63EB2" w:rsidRPr="004E2B1D" w:rsidRDefault="00F63EB2" w:rsidP="00A20298">
      <w:pPr>
        <w:pStyle w:val="Geenafstand"/>
        <w:numPr>
          <w:ilvl w:val="0"/>
          <w:numId w:val="113"/>
        </w:numPr>
      </w:pPr>
      <w:r w:rsidRPr="004E2B1D">
        <w:t>Woordenschat: elementair repertoire bestaande uit frequente woorden, woordcombinaties en vaste uitdrukkingen die toelaten te voldoen aan elementaire communicatiebehoeften (productief en interactief)</w:t>
      </w:r>
    </w:p>
    <w:p w14:paraId="5AFAC85C" w14:textId="1988B19A" w:rsidR="00F63EB2" w:rsidRPr="004E2B1D" w:rsidRDefault="00A20298" w:rsidP="00A20298">
      <w:pPr>
        <w:pStyle w:val="Geenafstand"/>
        <w:spacing w:before="120"/>
      </w:pPr>
      <w:r w:rsidRPr="004E2B1D">
        <w:rPr>
          <w:b/>
        </w:rPr>
        <w:t>*Conceptuele kennis</w:t>
      </w:r>
    </w:p>
    <w:p w14:paraId="61E5651C" w14:textId="6396197E" w:rsidR="00F63EB2" w:rsidRPr="004E2B1D" w:rsidRDefault="00F63EB2" w:rsidP="00A20298">
      <w:pPr>
        <w:pStyle w:val="Geenafstand"/>
        <w:numPr>
          <w:ilvl w:val="0"/>
          <w:numId w:val="114"/>
        </w:numPr>
      </w:pPr>
      <w:r w:rsidRPr="004E2B1D">
        <w:t xml:space="preserve">Relatie klank- en schriftbeeld </w:t>
      </w:r>
    </w:p>
    <w:p w14:paraId="3864CE65" w14:textId="105CF242" w:rsidR="00F63EB2" w:rsidRPr="004E2B1D" w:rsidRDefault="00F63EB2" w:rsidP="00A20298">
      <w:pPr>
        <w:pStyle w:val="Geenafstand"/>
        <w:numPr>
          <w:ilvl w:val="0"/>
          <w:numId w:val="114"/>
        </w:numPr>
      </w:pPr>
      <w:r w:rsidRPr="004E2B1D">
        <w:t>Woordsoorten: zelfstandig naamwoord, bijvoeglijk naamwoord, werkwoord, voornaamwoord, lidwoord, voegwoord, voorzetsel, telwoord, bijwoord</w:t>
      </w:r>
    </w:p>
    <w:p w14:paraId="0E4ECFC3" w14:textId="58C68EA3" w:rsidR="00F63EB2" w:rsidRPr="004E2B1D" w:rsidRDefault="00F63EB2" w:rsidP="00A20298">
      <w:pPr>
        <w:pStyle w:val="Geenafstand"/>
        <w:numPr>
          <w:ilvl w:val="0"/>
          <w:numId w:val="114"/>
        </w:numPr>
      </w:pPr>
      <w:r w:rsidRPr="004E2B1D">
        <w:t>Zinsdelen: onderwerp, persoonsvorm, lijdend voorwerp, meewerkend voorwerp, bijwoordelijke bepaling, gezegde</w:t>
      </w:r>
    </w:p>
    <w:p w14:paraId="008521DE" w14:textId="545AFA0D" w:rsidR="00F63EB2" w:rsidRPr="004E2B1D" w:rsidRDefault="00F63EB2" w:rsidP="00A20298">
      <w:pPr>
        <w:pStyle w:val="Geenafstand"/>
        <w:numPr>
          <w:ilvl w:val="0"/>
          <w:numId w:val="114"/>
        </w:numPr>
      </w:pPr>
      <w:r w:rsidRPr="004E2B1D">
        <w:t>Zelfstandige naamwoorden: getal, genus, verbuiging</w:t>
      </w:r>
    </w:p>
    <w:p w14:paraId="0E70F3B4" w14:textId="4137A1B5" w:rsidR="00F63EB2" w:rsidRPr="004E2B1D" w:rsidRDefault="00F63EB2" w:rsidP="00A20298">
      <w:pPr>
        <w:pStyle w:val="Geenafstand"/>
        <w:numPr>
          <w:ilvl w:val="0"/>
          <w:numId w:val="114"/>
        </w:numPr>
      </w:pPr>
      <w:r w:rsidRPr="004E2B1D">
        <w:t>Lidwoorden: bepaald, onbepaald</w:t>
      </w:r>
    </w:p>
    <w:p w14:paraId="1E4200C2" w14:textId="0E43868E" w:rsidR="00F63EB2" w:rsidRPr="004E2B1D" w:rsidRDefault="00F63EB2" w:rsidP="00A20298">
      <w:pPr>
        <w:pStyle w:val="Geenafstand"/>
        <w:numPr>
          <w:ilvl w:val="0"/>
          <w:numId w:val="114"/>
        </w:numPr>
      </w:pPr>
      <w:r w:rsidRPr="004E2B1D">
        <w:t>Hoofd- en rangtelwoorden</w:t>
      </w:r>
    </w:p>
    <w:p w14:paraId="6523D293" w14:textId="4F8DBB58" w:rsidR="00F63EB2" w:rsidRPr="004E2B1D" w:rsidRDefault="00F63EB2" w:rsidP="00A20298">
      <w:pPr>
        <w:pStyle w:val="Geenafstand"/>
        <w:numPr>
          <w:ilvl w:val="0"/>
          <w:numId w:val="114"/>
        </w:numPr>
      </w:pPr>
      <w:r w:rsidRPr="004E2B1D">
        <w:t>Voornaamwoorden: persoonlijk, vragend, bezittelijk, aanwijzend, onbepaald, betrekkelijk</w:t>
      </w:r>
    </w:p>
    <w:p w14:paraId="2A524D86" w14:textId="0B58FCEF" w:rsidR="00F63EB2" w:rsidRPr="004E2B1D" w:rsidRDefault="00F63EB2" w:rsidP="00A20298">
      <w:pPr>
        <w:pStyle w:val="Geenafstand"/>
        <w:numPr>
          <w:ilvl w:val="0"/>
          <w:numId w:val="114"/>
        </w:numPr>
      </w:pPr>
      <w:r w:rsidRPr="004E2B1D">
        <w:t>Bijvoeglijke naamwoorden: attributief, predicatief; stellende trap, vergrotende trap, overtreffende trap</w:t>
      </w:r>
    </w:p>
    <w:p w14:paraId="3274D011" w14:textId="6FEC07C1" w:rsidR="00F63EB2" w:rsidRPr="004E2B1D" w:rsidRDefault="00F63EB2" w:rsidP="00A20298">
      <w:pPr>
        <w:pStyle w:val="Geenafstand"/>
        <w:numPr>
          <w:ilvl w:val="0"/>
          <w:numId w:val="114"/>
        </w:numPr>
      </w:pPr>
      <w:r w:rsidRPr="004E2B1D">
        <w:t>Werkwoorden: Indikativ, Imperativ, Konjunktiv II (van haben, sein en van de modale werkwoorden; würde + Infinitiv), Konjunktiv I; Präsens, Perfekt, Futur I, Imperfekt (van haben, sein en van de modale werkwoorden)</w:t>
      </w:r>
    </w:p>
    <w:p w14:paraId="465EF378" w14:textId="4CF27A63" w:rsidR="00F63EB2" w:rsidRPr="004E2B1D" w:rsidRDefault="00F63EB2" w:rsidP="00A20298">
      <w:pPr>
        <w:pStyle w:val="Geenafstand"/>
        <w:numPr>
          <w:ilvl w:val="0"/>
          <w:numId w:val="114"/>
        </w:numPr>
      </w:pPr>
      <w:r w:rsidRPr="004E2B1D">
        <w:t>Frequente voorzetsels; voorzetsels met een vaste naamval en Wechselpräpositionen; samengetrokken vormen (zoals am, zum, zur)</w:t>
      </w:r>
    </w:p>
    <w:p w14:paraId="43AF0D86" w14:textId="0D4E0ACC" w:rsidR="00F63EB2" w:rsidRPr="004E2B1D" w:rsidRDefault="00F63EB2" w:rsidP="00A20298">
      <w:pPr>
        <w:pStyle w:val="Geenafstand"/>
        <w:numPr>
          <w:ilvl w:val="0"/>
          <w:numId w:val="114"/>
        </w:numPr>
      </w:pPr>
      <w:r w:rsidRPr="004E2B1D">
        <w:t>Frequente nevenschikkende en onderschikkende voegwoorden</w:t>
      </w:r>
    </w:p>
    <w:p w14:paraId="2DA699BC" w14:textId="0600FDFE" w:rsidR="00F63EB2" w:rsidRPr="004E2B1D" w:rsidRDefault="00F63EB2" w:rsidP="00A20298">
      <w:pPr>
        <w:pStyle w:val="Geenafstand"/>
        <w:numPr>
          <w:ilvl w:val="0"/>
          <w:numId w:val="114"/>
        </w:numPr>
      </w:pPr>
      <w:r w:rsidRPr="004E2B1D">
        <w:t>Frequente bijwoorden</w:t>
      </w:r>
    </w:p>
    <w:p w14:paraId="6B6482C8" w14:textId="6F1CB07E" w:rsidR="00F63EB2" w:rsidRPr="004E2B1D" w:rsidRDefault="00F63EB2" w:rsidP="00A20298">
      <w:pPr>
        <w:pStyle w:val="Geenafstand"/>
        <w:numPr>
          <w:ilvl w:val="0"/>
          <w:numId w:val="114"/>
        </w:numPr>
      </w:pPr>
      <w:r w:rsidRPr="004E2B1D">
        <w:t>Ontkennende/bevestigende zinnen, mededelende/uitroepende/bevelende/vragende zinnen (W-Frage, Ja/Nein-Frage, indirecte vragen)</w:t>
      </w:r>
    </w:p>
    <w:p w14:paraId="09FA296C" w14:textId="3AABCCF5" w:rsidR="00F63EB2" w:rsidRPr="004E2B1D" w:rsidRDefault="00F63EB2" w:rsidP="00A20298">
      <w:pPr>
        <w:pStyle w:val="Geenafstand"/>
        <w:numPr>
          <w:ilvl w:val="0"/>
          <w:numId w:val="114"/>
        </w:numPr>
      </w:pPr>
      <w:r w:rsidRPr="004E2B1D">
        <w:t>Naamvallen: nominatief, genitief, accusatief en datief van het lidwoord en van het persoonlijk, aanwijzend, bezittelijk en vragend voornaamwoord</w:t>
      </w:r>
    </w:p>
    <w:p w14:paraId="5D13C3F6" w14:textId="6BE29E28" w:rsidR="00F63EB2" w:rsidRPr="004E2B1D" w:rsidRDefault="00F63EB2" w:rsidP="00A20298">
      <w:pPr>
        <w:pStyle w:val="Geenafstand"/>
        <w:numPr>
          <w:ilvl w:val="0"/>
          <w:numId w:val="114"/>
        </w:numPr>
      </w:pPr>
      <w:r w:rsidRPr="004E2B1D">
        <w:t>Satzklammer</w:t>
      </w:r>
    </w:p>
    <w:p w14:paraId="5A51A941" w14:textId="6FDA457C" w:rsidR="00F63EB2" w:rsidRPr="004E2B1D" w:rsidRDefault="00F63EB2" w:rsidP="00A20298">
      <w:pPr>
        <w:pStyle w:val="Geenafstand"/>
        <w:numPr>
          <w:ilvl w:val="0"/>
          <w:numId w:val="114"/>
        </w:numPr>
      </w:pPr>
      <w:r w:rsidRPr="004E2B1D">
        <w:t>Passief</w:t>
      </w:r>
    </w:p>
    <w:p w14:paraId="09D70A3E" w14:textId="3C19D04B" w:rsidR="00F63EB2" w:rsidRPr="004E2B1D" w:rsidRDefault="00A20298" w:rsidP="00A20298">
      <w:pPr>
        <w:pStyle w:val="Geenafstand"/>
        <w:spacing w:before="120"/>
      </w:pPr>
      <w:r w:rsidRPr="004E2B1D">
        <w:rPr>
          <w:b/>
        </w:rPr>
        <w:t>*Procedurele kennis</w:t>
      </w:r>
    </w:p>
    <w:p w14:paraId="19B0A805" w14:textId="503AB727" w:rsidR="00F63EB2" w:rsidRPr="004E2B1D" w:rsidRDefault="00F63EB2" w:rsidP="00A20298">
      <w:pPr>
        <w:pStyle w:val="Geenafstand"/>
        <w:numPr>
          <w:ilvl w:val="0"/>
          <w:numId w:val="115"/>
        </w:numPr>
      </w:pPr>
      <w:r w:rsidRPr="004E2B1D">
        <w:t xml:space="preserve">Toepassen van uitspraak: </w:t>
      </w:r>
    </w:p>
    <w:p w14:paraId="292A83D6" w14:textId="7791365F" w:rsidR="00F63EB2" w:rsidRPr="004E2B1D" w:rsidRDefault="00F63EB2" w:rsidP="00A20298">
      <w:pPr>
        <w:pStyle w:val="Geenafstand"/>
        <w:numPr>
          <w:ilvl w:val="2"/>
          <w:numId w:val="115"/>
        </w:numPr>
      </w:pPr>
      <w:r w:rsidRPr="004E2B1D">
        <w:t xml:space="preserve">Specifieke grafieën en klanken: Umlaut, u, y, eu, ie, ei, z, sch, v, w, sp en st in Anlaut, g, s + vocaal  </w:t>
      </w:r>
    </w:p>
    <w:p w14:paraId="5F106F2C" w14:textId="18DFC73C" w:rsidR="00F63EB2" w:rsidRPr="004E2B1D" w:rsidRDefault="00F63EB2" w:rsidP="00A20298">
      <w:pPr>
        <w:pStyle w:val="Geenafstand"/>
        <w:numPr>
          <w:ilvl w:val="2"/>
          <w:numId w:val="115"/>
        </w:numPr>
      </w:pPr>
      <w:r w:rsidRPr="004E2B1D">
        <w:t>Aspiratie van t, p, k</w:t>
      </w:r>
    </w:p>
    <w:p w14:paraId="1485E14D" w14:textId="5BEB11DA" w:rsidR="00F63EB2" w:rsidRPr="004E2B1D" w:rsidRDefault="00F63EB2" w:rsidP="00A20298">
      <w:pPr>
        <w:pStyle w:val="Geenafstand"/>
        <w:numPr>
          <w:ilvl w:val="2"/>
          <w:numId w:val="115"/>
        </w:numPr>
      </w:pPr>
      <w:r w:rsidRPr="004E2B1D">
        <w:t>Letters van het alfabet</w:t>
      </w:r>
    </w:p>
    <w:p w14:paraId="6F20F32E" w14:textId="6418B5DB" w:rsidR="00F63EB2" w:rsidRPr="004E2B1D" w:rsidRDefault="00F63EB2" w:rsidP="00A20298">
      <w:pPr>
        <w:pStyle w:val="Geenafstand"/>
        <w:numPr>
          <w:ilvl w:val="2"/>
          <w:numId w:val="115"/>
        </w:numPr>
      </w:pPr>
      <w:r w:rsidRPr="004E2B1D">
        <w:t>Articulatie, intonatie</w:t>
      </w:r>
    </w:p>
    <w:p w14:paraId="5E1E0BFE" w14:textId="23056E59" w:rsidR="00F63EB2" w:rsidRPr="004E2B1D" w:rsidRDefault="00F63EB2" w:rsidP="00A20298">
      <w:pPr>
        <w:pStyle w:val="Geenafstand"/>
        <w:numPr>
          <w:ilvl w:val="2"/>
          <w:numId w:val="115"/>
        </w:numPr>
      </w:pPr>
      <w:r w:rsidRPr="004E2B1D">
        <w:t>Woord- en zinsklemtoon</w:t>
      </w:r>
    </w:p>
    <w:p w14:paraId="41BEF8D9" w14:textId="2267135E" w:rsidR="00F63EB2" w:rsidRPr="004E2B1D" w:rsidRDefault="00F63EB2" w:rsidP="00A20298">
      <w:pPr>
        <w:pStyle w:val="Geenafstand"/>
        <w:numPr>
          <w:ilvl w:val="0"/>
          <w:numId w:val="115"/>
        </w:numPr>
      </w:pPr>
      <w:r w:rsidRPr="004E2B1D">
        <w:t>Toepassen van spelling van frequente woorden, woordcombinaties en vaste uitdrukkingen die toelaten te voldoen aan elementaire communicatiebehoeften; hoofdlettergebruik; Umlaut; ß</w:t>
      </w:r>
    </w:p>
    <w:p w14:paraId="565D740C" w14:textId="675EB81D" w:rsidR="00F63EB2" w:rsidRPr="004E2B1D" w:rsidRDefault="00F63EB2" w:rsidP="00A20298">
      <w:pPr>
        <w:pStyle w:val="Geenafstand"/>
        <w:numPr>
          <w:ilvl w:val="0"/>
          <w:numId w:val="115"/>
        </w:numPr>
      </w:pPr>
      <w:r w:rsidRPr="004E2B1D">
        <w:t>Gebruiken van woordsoorten: zelfstandig naamwoord, bijvoeglijk naamwoord, werkwoord, voornaamwoord, lidwoord, voegwoord, voorzetsel, telwoord, bijwoord</w:t>
      </w:r>
    </w:p>
    <w:p w14:paraId="5A39DAAE" w14:textId="37CA2EDD" w:rsidR="00F63EB2" w:rsidRPr="004E2B1D" w:rsidRDefault="00F63EB2" w:rsidP="00A20298">
      <w:pPr>
        <w:pStyle w:val="Geenafstand"/>
        <w:numPr>
          <w:ilvl w:val="0"/>
          <w:numId w:val="115"/>
        </w:numPr>
      </w:pPr>
      <w:r w:rsidRPr="004E2B1D">
        <w:lastRenderedPageBreak/>
        <w:t>Gebruiken van zinsdelen: onderwerp, persoonsvorm, lijdend voorwerp, meewerkend voorwerp, bijwoordelijke bepaling, gezegde</w:t>
      </w:r>
    </w:p>
    <w:p w14:paraId="78873BBF" w14:textId="6274B790" w:rsidR="00F63EB2" w:rsidRPr="004E2B1D" w:rsidRDefault="00F63EB2" w:rsidP="00A20298">
      <w:pPr>
        <w:pStyle w:val="Geenafstand"/>
        <w:numPr>
          <w:ilvl w:val="0"/>
          <w:numId w:val="115"/>
        </w:numPr>
      </w:pPr>
      <w:r w:rsidRPr="004E2B1D">
        <w:t>Gebruiken van zelfstandige naamwoorden: getal, genus, verbuiging (receptief)</w:t>
      </w:r>
    </w:p>
    <w:p w14:paraId="770BF5DC" w14:textId="32B30301" w:rsidR="00F63EB2" w:rsidRPr="004E2B1D" w:rsidRDefault="00F63EB2" w:rsidP="00A20298">
      <w:pPr>
        <w:pStyle w:val="Geenafstand"/>
        <w:numPr>
          <w:ilvl w:val="0"/>
          <w:numId w:val="115"/>
        </w:numPr>
      </w:pPr>
      <w:r w:rsidRPr="004E2B1D">
        <w:t>Gebruiken van lidwoorden: bepaald, onbepaald</w:t>
      </w:r>
    </w:p>
    <w:p w14:paraId="20E3F348" w14:textId="1887023A" w:rsidR="00F63EB2" w:rsidRPr="004E2B1D" w:rsidRDefault="00F63EB2" w:rsidP="00A20298">
      <w:pPr>
        <w:pStyle w:val="Geenafstand"/>
        <w:numPr>
          <w:ilvl w:val="0"/>
          <w:numId w:val="115"/>
        </w:numPr>
      </w:pPr>
      <w:r w:rsidRPr="004E2B1D">
        <w:t>Gebruiken van hoofd- en rangtelwoorden</w:t>
      </w:r>
    </w:p>
    <w:p w14:paraId="63F8DC75" w14:textId="0E6D1BC7" w:rsidR="00F63EB2" w:rsidRPr="004E2B1D" w:rsidRDefault="00F63EB2" w:rsidP="00A20298">
      <w:pPr>
        <w:pStyle w:val="Geenafstand"/>
        <w:numPr>
          <w:ilvl w:val="0"/>
          <w:numId w:val="115"/>
        </w:numPr>
      </w:pPr>
      <w:r w:rsidRPr="004E2B1D">
        <w:t>Gebruiken van voornaamwoorden: persoonlijk, vragend, bezittelijk, aanwijzend, onbepaald, betrekkelijk (receptief)</w:t>
      </w:r>
    </w:p>
    <w:p w14:paraId="5D2E6365" w14:textId="0ACF5752" w:rsidR="00F63EB2" w:rsidRPr="004E2B1D" w:rsidRDefault="00F63EB2" w:rsidP="00A20298">
      <w:pPr>
        <w:pStyle w:val="Geenafstand"/>
        <w:numPr>
          <w:ilvl w:val="0"/>
          <w:numId w:val="115"/>
        </w:numPr>
      </w:pPr>
      <w:r w:rsidRPr="004E2B1D">
        <w:t>Gebruiken van bijvoeglijke naamwoorden: attributief (met ondersteuning), predicatief; stellende trap, vergrotende trap, overtreffende trap</w:t>
      </w:r>
    </w:p>
    <w:p w14:paraId="57A8134D" w14:textId="4F5596D7" w:rsidR="00F63EB2" w:rsidRPr="004E2B1D" w:rsidRDefault="00F63EB2" w:rsidP="00A20298">
      <w:pPr>
        <w:pStyle w:val="Geenafstand"/>
        <w:numPr>
          <w:ilvl w:val="0"/>
          <w:numId w:val="115"/>
        </w:numPr>
      </w:pPr>
      <w:r w:rsidRPr="004E2B1D">
        <w:t xml:space="preserve">Gebruiken van werkwoorden: Indikativ, Imperativ, Konjunktiv II (van haben, sein en van de modale werkwoorden; würde + Infinitiv), Konjunktiv I (receptief); Präsens, Perfekt, Futur I, Imperfekt (van haben, sein en van de modale werkwoorden); gebruik van werkwoorden in het verleden, het heden en de toekomst </w:t>
      </w:r>
    </w:p>
    <w:p w14:paraId="65F9433E" w14:textId="21889CD6" w:rsidR="00F63EB2" w:rsidRPr="004E2B1D" w:rsidRDefault="00F63EB2" w:rsidP="00A20298">
      <w:pPr>
        <w:pStyle w:val="Geenafstand"/>
        <w:numPr>
          <w:ilvl w:val="0"/>
          <w:numId w:val="115"/>
        </w:numPr>
      </w:pPr>
      <w:r w:rsidRPr="004E2B1D">
        <w:t>Gebruiken van frequente voorzetsels; voorzetsels met een vaste naamval en Wechselpräpositionen; samengetrokken vormen (zoals am, zum, zur)</w:t>
      </w:r>
    </w:p>
    <w:p w14:paraId="26958C4C" w14:textId="10F57258" w:rsidR="00F63EB2" w:rsidRPr="004E2B1D" w:rsidRDefault="00F63EB2" w:rsidP="00A20298">
      <w:pPr>
        <w:pStyle w:val="Geenafstand"/>
        <w:numPr>
          <w:ilvl w:val="0"/>
          <w:numId w:val="115"/>
        </w:numPr>
      </w:pPr>
      <w:r w:rsidRPr="004E2B1D">
        <w:t>Gebruiken van frequente nevenschikkende en onderschikkende voegwoorden</w:t>
      </w:r>
    </w:p>
    <w:p w14:paraId="5234133B" w14:textId="33306114" w:rsidR="00F63EB2" w:rsidRPr="004E2B1D" w:rsidRDefault="00F63EB2" w:rsidP="00A20298">
      <w:pPr>
        <w:pStyle w:val="Geenafstand"/>
        <w:numPr>
          <w:ilvl w:val="0"/>
          <w:numId w:val="115"/>
        </w:numPr>
      </w:pPr>
      <w:r w:rsidRPr="004E2B1D">
        <w:t>Gebruiken van frequente bijwoorden</w:t>
      </w:r>
    </w:p>
    <w:p w14:paraId="32D28D2F" w14:textId="6208FE33" w:rsidR="00F63EB2" w:rsidRPr="004E2B1D" w:rsidRDefault="00F63EB2" w:rsidP="00A20298">
      <w:pPr>
        <w:pStyle w:val="Geenafstand"/>
        <w:numPr>
          <w:ilvl w:val="0"/>
          <w:numId w:val="115"/>
        </w:numPr>
      </w:pPr>
      <w:r w:rsidRPr="004E2B1D">
        <w:t>Gebruiken van ontkennende/bevestigende zinnen, mededelende/uitroepende/bevelende/vragende zinnen (W-Frage, Ja/Nein-Frage, indirecte vragen)</w:t>
      </w:r>
    </w:p>
    <w:p w14:paraId="527F1A3E" w14:textId="0E0CE4BD" w:rsidR="00F63EB2" w:rsidRPr="004E2B1D" w:rsidRDefault="00F63EB2" w:rsidP="00A20298">
      <w:pPr>
        <w:pStyle w:val="Geenafstand"/>
        <w:numPr>
          <w:ilvl w:val="0"/>
          <w:numId w:val="115"/>
        </w:numPr>
      </w:pPr>
      <w:r w:rsidRPr="004E2B1D">
        <w:t>Gebruiken van naamvallen: nominatief, genitief, accusatief en datief van het lidwoord en van het persoonlijk, aanwijzend, bezittelijk en vragend voornaamwoord</w:t>
      </w:r>
    </w:p>
    <w:p w14:paraId="711E9204" w14:textId="1FAFE3F4" w:rsidR="00F63EB2" w:rsidRPr="004E2B1D" w:rsidRDefault="00F63EB2" w:rsidP="00A20298">
      <w:pPr>
        <w:pStyle w:val="Geenafstand"/>
        <w:numPr>
          <w:ilvl w:val="0"/>
          <w:numId w:val="115"/>
        </w:numPr>
      </w:pPr>
      <w:r w:rsidRPr="004E2B1D">
        <w:t>Gebruiken van Satzklammer</w:t>
      </w:r>
    </w:p>
    <w:p w14:paraId="3CD486F5" w14:textId="39C8D172" w:rsidR="00F63EB2" w:rsidRPr="004E2B1D" w:rsidRDefault="00F63EB2" w:rsidP="00A20298">
      <w:pPr>
        <w:pStyle w:val="Geenafstand"/>
        <w:numPr>
          <w:ilvl w:val="0"/>
          <w:numId w:val="115"/>
        </w:numPr>
      </w:pPr>
      <w:r w:rsidRPr="004E2B1D">
        <w:t xml:space="preserve">Gebruiken van passief (receptief) </w:t>
      </w:r>
    </w:p>
    <w:p w14:paraId="7C9BA7A7" w14:textId="6DD5868E" w:rsidR="00F63EB2" w:rsidRPr="004E2B1D" w:rsidRDefault="00F63EB2" w:rsidP="00A20298">
      <w:pPr>
        <w:pStyle w:val="Geenafstand"/>
        <w:numPr>
          <w:ilvl w:val="0"/>
          <w:numId w:val="115"/>
        </w:numPr>
      </w:pPr>
      <w:r w:rsidRPr="004E2B1D">
        <w:t>Gebruiken van de bouw van enkelvoudige en samengestelde zinnen (nevenschikking, onderschikking)</w:t>
      </w:r>
    </w:p>
    <w:p w14:paraId="7A7BB038" w14:textId="29B97AEF" w:rsidR="00F63EB2" w:rsidRPr="004E2B1D" w:rsidRDefault="00A20298" w:rsidP="00A20298">
      <w:pPr>
        <w:pStyle w:val="Geenafstand"/>
        <w:spacing w:before="120"/>
      </w:pPr>
      <w:r w:rsidRPr="004E2B1D">
        <w:rPr>
          <w:b/>
          <w:color w:val="FF0000"/>
        </w:rPr>
        <w:t>Met inbegrip van dimensies eindterm</w:t>
      </w:r>
    </w:p>
    <w:p w14:paraId="699B9E50" w14:textId="7BF8EE6F" w:rsidR="00F63EB2" w:rsidRPr="004E2B1D" w:rsidRDefault="00A20298" w:rsidP="00F63EB2">
      <w:pPr>
        <w:pStyle w:val="Geenafstand"/>
      </w:pPr>
      <w:r w:rsidRPr="004E2B1D">
        <w:rPr>
          <w:b/>
        </w:rPr>
        <w:t xml:space="preserve">Cognitieve dimensie: </w:t>
      </w:r>
      <w:r w:rsidR="00F63EB2" w:rsidRPr="004E2B1D">
        <w:t>beheersingsniveau toepassen</w:t>
      </w:r>
    </w:p>
    <w:p w14:paraId="5704569A" w14:textId="3C7ECFDA" w:rsidR="00F63EB2" w:rsidRPr="004E2B1D" w:rsidRDefault="00F63EB2" w:rsidP="00A20298">
      <w:pPr>
        <w:pStyle w:val="Eindterm"/>
      </w:pPr>
      <w:r w:rsidRPr="004E2B1D">
        <w:t>De leerlingen gebruiken kenmerken, mogelijkheden en principes van vreemde talen als communicatiemiddelen in functie van doelgerichte communicatie.</w:t>
      </w:r>
    </w:p>
    <w:p w14:paraId="5C7B35F9" w14:textId="3D01796B" w:rsidR="00F63EB2" w:rsidRPr="004E2B1D" w:rsidRDefault="00A20298" w:rsidP="00A20298">
      <w:pPr>
        <w:pStyle w:val="Geenafstand"/>
        <w:spacing w:before="120"/>
      </w:pPr>
      <w:r w:rsidRPr="004E2B1D">
        <w:rPr>
          <w:b/>
          <w:color w:val="FF0000"/>
        </w:rPr>
        <w:t>Met inbegrip van kennis</w:t>
      </w:r>
    </w:p>
    <w:p w14:paraId="7DD27E19" w14:textId="4BA3908C" w:rsidR="00F63EB2" w:rsidRPr="004E2B1D" w:rsidRDefault="00A20298" w:rsidP="00A20298">
      <w:pPr>
        <w:pStyle w:val="Geenafstand"/>
        <w:spacing w:before="120"/>
      </w:pPr>
      <w:r w:rsidRPr="004E2B1D">
        <w:rPr>
          <w:b/>
        </w:rPr>
        <w:t>*Conceptuele kennis</w:t>
      </w:r>
    </w:p>
    <w:p w14:paraId="0F3C93D3" w14:textId="5F59FA16" w:rsidR="00F63EB2" w:rsidRPr="004E2B1D" w:rsidRDefault="00F63EB2" w:rsidP="00A20298">
      <w:pPr>
        <w:pStyle w:val="Geenafstand"/>
        <w:numPr>
          <w:ilvl w:val="0"/>
          <w:numId w:val="116"/>
        </w:numPr>
      </w:pPr>
      <w:r w:rsidRPr="004E2B1D">
        <w:t>Tekstopbouwende elementen: titel, tussentitel, kopje, alinea</w:t>
      </w:r>
    </w:p>
    <w:p w14:paraId="21FFBA2E" w14:textId="19DC0998" w:rsidR="00F63EB2" w:rsidRPr="004E2B1D" w:rsidRDefault="00F63EB2" w:rsidP="00A20298">
      <w:pPr>
        <w:pStyle w:val="Geenafstand"/>
        <w:numPr>
          <w:ilvl w:val="0"/>
          <w:numId w:val="116"/>
        </w:numPr>
      </w:pPr>
      <w:r w:rsidRPr="004E2B1D">
        <w:t xml:space="preserve">Tekststructuur: inleiding, midden, slot </w:t>
      </w:r>
    </w:p>
    <w:p w14:paraId="6A9636D9" w14:textId="2968B967" w:rsidR="00F63EB2" w:rsidRPr="004E2B1D" w:rsidRDefault="00F63EB2" w:rsidP="00A20298">
      <w:pPr>
        <w:pStyle w:val="Geenafstand"/>
        <w:numPr>
          <w:ilvl w:val="0"/>
          <w:numId w:val="116"/>
        </w:numPr>
      </w:pPr>
      <w:r w:rsidRPr="004E2B1D">
        <w:t>Structuuraanduiders: signaalwoorden en verwijswoorden</w:t>
      </w:r>
    </w:p>
    <w:p w14:paraId="1FC30F41" w14:textId="319D6C33" w:rsidR="00F63EB2" w:rsidRPr="004E2B1D" w:rsidRDefault="00F63EB2" w:rsidP="00A20298">
      <w:pPr>
        <w:pStyle w:val="Geenafstand"/>
        <w:numPr>
          <w:ilvl w:val="0"/>
          <w:numId w:val="116"/>
        </w:numPr>
      </w:pPr>
      <w:r w:rsidRPr="004E2B1D">
        <w:t xml:space="preserve">Benadrukte woorden, lay-out, afbeeldingen </w:t>
      </w:r>
    </w:p>
    <w:p w14:paraId="192D0416" w14:textId="7F4CBAD0" w:rsidR="00F63EB2" w:rsidRPr="004E2B1D" w:rsidRDefault="00F63EB2" w:rsidP="00A20298">
      <w:pPr>
        <w:pStyle w:val="Geenafstand"/>
        <w:numPr>
          <w:ilvl w:val="0"/>
          <w:numId w:val="116"/>
        </w:numPr>
      </w:pPr>
      <w:r w:rsidRPr="004E2B1D">
        <w:t>Tekstsoorten: informatief, persuasief, argumentatief, opiniërend, prescriptief, narratief</w:t>
      </w:r>
    </w:p>
    <w:p w14:paraId="6F0280CD" w14:textId="3DA7B90B" w:rsidR="00F63EB2" w:rsidRPr="004E2B1D" w:rsidRDefault="00F63EB2" w:rsidP="00A20298">
      <w:pPr>
        <w:pStyle w:val="Geenafstand"/>
        <w:numPr>
          <w:ilvl w:val="0"/>
          <w:numId w:val="116"/>
        </w:numPr>
      </w:pPr>
      <w:r w:rsidRPr="004E2B1D">
        <w:t>Communicatiemodel: zender, boodschap, ontvanger, kanaal, context, doel</w:t>
      </w:r>
    </w:p>
    <w:p w14:paraId="4E143D3F" w14:textId="6672C205" w:rsidR="00F63EB2" w:rsidRPr="004E2B1D" w:rsidRDefault="00F63EB2" w:rsidP="00A20298">
      <w:pPr>
        <w:pStyle w:val="Geenafstand"/>
        <w:numPr>
          <w:ilvl w:val="0"/>
          <w:numId w:val="116"/>
        </w:numPr>
      </w:pPr>
      <w:r w:rsidRPr="004E2B1D">
        <w:t>Verbale en non-verbale communicatie</w:t>
      </w:r>
    </w:p>
    <w:p w14:paraId="797E6EA1" w14:textId="5B8A30A7" w:rsidR="00F63EB2" w:rsidRPr="004E2B1D" w:rsidRDefault="00F63EB2" w:rsidP="00A20298">
      <w:pPr>
        <w:pStyle w:val="Geenafstand"/>
        <w:numPr>
          <w:ilvl w:val="0"/>
          <w:numId w:val="116"/>
        </w:numPr>
      </w:pPr>
      <w:r w:rsidRPr="004E2B1D">
        <w:t>Effecten van non-verbaal gedrag (mondelinge productie en interactie)</w:t>
      </w:r>
    </w:p>
    <w:p w14:paraId="0267010A" w14:textId="5F7953A7" w:rsidR="00F63EB2" w:rsidRPr="004E2B1D" w:rsidRDefault="00F63EB2" w:rsidP="00A20298">
      <w:pPr>
        <w:pStyle w:val="Geenafstand"/>
        <w:numPr>
          <w:ilvl w:val="0"/>
          <w:numId w:val="116"/>
        </w:numPr>
      </w:pPr>
      <w:r w:rsidRPr="004E2B1D">
        <w:t>Beleefdheidsconventies</w:t>
      </w:r>
    </w:p>
    <w:p w14:paraId="449F9B7F" w14:textId="4C8B1777" w:rsidR="00F63EB2" w:rsidRPr="004E2B1D" w:rsidRDefault="00F63EB2" w:rsidP="00A20298">
      <w:pPr>
        <w:pStyle w:val="Geenafstand"/>
        <w:numPr>
          <w:ilvl w:val="0"/>
          <w:numId w:val="116"/>
        </w:numPr>
      </w:pPr>
      <w:r w:rsidRPr="004E2B1D">
        <w:t>Registers</w:t>
      </w:r>
    </w:p>
    <w:p w14:paraId="3A1D4030" w14:textId="0F101C5B" w:rsidR="00F63EB2" w:rsidRPr="004E2B1D" w:rsidRDefault="00F63EB2" w:rsidP="00A20298">
      <w:pPr>
        <w:pStyle w:val="Geenafstand"/>
        <w:numPr>
          <w:ilvl w:val="0"/>
          <w:numId w:val="116"/>
        </w:numPr>
      </w:pPr>
      <w:r w:rsidRPr="004E2B1D">
        <w:t>Compenserende strategieën bij falende communicatie</w:t>
      </w:r>
    </w:p>
    <w:p w14:paraId="0F34553F" w14:textId="76D7D419" w:rsidR="00F63EB2" w:rsidRPr="004E2B1D" w:rsidRDefault="00A20298" w:rsidP="00A20298">
      <w:pPr>
        <w:pStyle w:val="Geenafstand"/>
        <w:spacing w:before="120"/>
      </w:pPr>
      <w:r w:rsidRPr="004E2B1D">
        <w:rPr>
          <w:b/>
        </w:rPr>
        <w:t>*Procedurele kennis</w:t>
      </w:r>
    </w:p>
    <w:p w14:paraId="65B70343" w14:textId="1869A229" w:rsidR="00F63EB2" w:rsidRPr="004E2B1D" w:rsidRDefault="00F63EB2" w:rsidP="00A20298">
      <w:pPr>
        <w:pStyle w:val="Geenafstand"/>
        <w:numPr>
          <w:ilvl w:val="0"/>
          <w:numId w:val="117"/>
        </w:numPr>
      </w:pPr>
      <w:r w:rsidRPr="004E2B1D">
        <w:t xml:space="preserve">Receptie en interactie: herkennen van tekstopbouwende elementen, tekststructuren, structuuraanduiders, benadrukte woorden, tekstsoorten, verbale en non-verbale communicatie en non-verbaal gedrag; onderscheiden van hoofd- en bijzaken en reconstrueren van de gedachtegang aan de hand van bijvoorbeeld signaalwoorden en tekststructuur; gebruiken van lay-out, afbeeldingen en visuele ondersteunende elementen zoals bewegende beelden </w:t>
      </w:r>
    </w:p>
    <w:p w14:paraId="39051614" w14:textId="277EBCDD" w:rsidR="00F63EB2" w:rsidRPr="004E2B1D" w:rsidRDefault="00F63EB2" w:rsidP="00A20298">
      <w:pPr>
        <w:pStyle w:val="Geenafstand"/>
        <w:numPr>
          <w:ilvl w:val="0"/>
          <w:numId w:val="117"/>
        </w:numPr>
      </w:pPr>
      <w:r w:rsidRPr="004E2B1D">
        <w:lastRenderedPageBreak/>
        <w:t>Productie en interactie: gepast gebruiken van titels, tekststructuren, structuuraanduiders, benadrukte woorden, lay-out, afbeeldingen, beleefdheidsconventies bij alledaagse taalhandelingen, registers, non-verbaal gedrag en verbale en non-verbale communicatie</w:t>
      </w:r>
    </w:p>
    <w:p w14:paraId="132CD6F5" w14:textId="44202614" w:rsidR="00F63EB2" w:rsidRPr="004E2B1D" w:rsidRDefault="00F63EB2" w:rsidP="00A20298">
      <w:pPr>
        <w:pStyle w:val="Geenafstand"/>
        <w:numPr>
          <w:ilvl w:val="0"/>
          <w:numId w:val="117"/>
        </w:numPr>
      </w:pPr>
      <w:r w:rsidRPr="004E2B1D">
        <w:t xml:space="preserve">Gebruiken van een communicatiemodel </w:t>
      </w:r>
    </w:p>
    <w:p w14:paraId="3A3F38BD" w14:textId="2061A529" w:rsidR="00F63EB2" w:rsidRPr="004E2B1D" w:rsidRDefault="00F63EB2" w:rsidP="00A20298">
      <w:pPr>
        <w:pStyle w:val="Geenafstand"/>
        <w:numPr>
          <w:ilvl w:val="0"/>
          <w:numId w:val="117"/>
        </w:numPr>
      </w:pPr>
      <w:r w:rsidRPr="004E2B1D">
        <w:t xml:space="preserve">Gebruiken van compenserende strategieën bij falende communicatie </w:t>
      </w:r>
    </w:p>
    <w:p w14:paraId="46C2E6B9" w14:textId="54722879" w:rsidR="00F63EB2" w:rsidRPr="004E2B1D" w:rsidRDefault="00F63EB2" w:rsidP="00A20298">
      <w:pPr>
        <w:pStyle w:val="Geenafstand"/>
        <w:numPr>
          <w:ilvl w:val="0"/>
          <w:numId w:val="117"/>
        </w:numPr>
      </w:pPr>
      <w:r w:rsidRPr="004E2B1D">
        <w:t>Toepassen van reflectievaardigheden</w:t>
      </w:r>
    </w:p>
    <w:p w14:paraId="3E1A1A01" w14:textId="6B196A91" w:rsidR="00F63EB2" w:rsidRPr="004E2B1D" w:rsidRDefault="00A20298" w:rsidP="00A20298">
      <w:pPr>
        <w:pStyle w:val="Geenafstand"/>
        <w:spacing w:before="120"/>
      </w:pPr>
      <w:r w:rsidRPr="004E2B1D">
        <w:rPr>
          <w:b/>
          <w:color w:val="FF0000"/>
        </w:rPr>
        <w:t>Met inbegrip van dimensies eindterm</w:t>
      </w:r>
    </w:p>
    <w:p w14:paraId="48D77993" w14:textId="2B2D14DB" w:rsidR="00F63EB2" w:rsidRPr="004E2B1D" w:rsidRDefault="00A20298" w:rsidP="00F63EB2">
      <w:pPr>
        <w:pStyle w:val="Geenafstand"/>
      </w:pPr>
      <w:r w:rsidRPr="004E2B1D">
        <w:rPr>
          <w:b/>
        </w:rPr>
        <w:t xml:space="preserve">Cognitieve dimensie: </w:t>
      </w:r>
      <w:r w:rsidR="00F63EB2" w:rsidRPr="004E2B1D">
        <w:t>beheersingsniveau toepassen</w:t>
      </w:r>
    </w:p>
    <w:p w14:paraId="2F6608CF" w14:textId="783E3902" w:rsidR="00F63EB2" w:rsidRPr="004E2B1D" w:rsidRDefault="00F63EB2" w:rsidP="00AF4EC1">
      <w:pPr>
        <w:pStyle w:val="Tussentitels"/>
      </w:pPr>
      <w:bookmarkStart w:id="27" w:name="_Toc61556026"/>
      <w:r w:rsidRPr="004E2B1D">
        <w:t>Duits: Landeskunde</w:t>
      </w:r>
      <w:bookmarkEnd w:id="27"/>
    </w:p>
    <w:p w14:paraId="00D773E7" w14:textId="17E86F7A" w:rsidR="00F63EB2" w:rsidRPr="004E2B1D" w:rsidRDefault="00F63EB2" w:rsidP="00A20298">
      <w:pPr>
        <w:pStyle w:val="Eindterm"/>
      </w:pPr>
      <w:r w:rsidRPr="004E2B1D">
        <w:t>De leerlingen onderscheiden bij het lezen en beluisteren van teksten overeenkomsten en verschillen tussen aspecten van de eigen maatschappij en cultuur en aspecten van maatschappijen en culturen waarin de doeltaal wordt gesproken.</w:t>
      </w:r>
    </w:p>
    <w:p w14:paraId="648618B1" w14:textId="7E2E5B23" w:rsidR="00F63EB2" w:rsidRPr="004E2B1D" w:rsidRDefault="00A20298" w:rsidP="00A20298">
      <w:pPr>
        <w:pStyle w:val="Geenafstand"/>
        <w:spacing w:before="120"/>
      </w:pPr>
      <w:r w:rsidRPr="004E2B1D">
        <w:rPr>
          <w:b/>
          <w:color w:val="FF0000"/>
        </w:rPr>
        <w:t>Met inbegrip van kennis</w:t>
      </w:r>
    </w:p>
    <w:p w14:paraId="076E2BDA" w14:textId="0EABCF77" w:rsidR="00F63EB2" w:rsidRPr="004E2B1D" w:rsidRDefault="00A20298" w:rsidP="00A20298">
      <w:pPr>
        <w:pStyle w:val="Geenafstand"/>
        <w:spacing w:before="120"/>
      </w:pPr>
      <w:r w:rsidRPr="004E2B1D">
        <w:rPr>
          <w:b/>
        </w:rPr>
        <w:t>*Conceptuele kennis</w:t>
      </w:r>
    </w:p>
    <w:p w14:paraId="2894F834" w14:textId="3E9A279C" w:rsidR="00F63EB2" w:rsidRPr="004E2B1D" w:rsidRDefault="00F63EB2" w:rsidP="00A20298">
      <w:pPr>
        <w:pStyle w:val="Geenafstand"/>
        <w:numPr>
          <w:ilvl w:val="0"/>
          <w:numId w:val="118"/>
        </w:numPr>
      </w:pPr>
      <w:r w:rsidRPr="004E2B1D">
        <w:t>Enkele kenmerkende aspecten van de eigen maatschappij en cultuur (bv. op het vlak van dagelijks leven, leefomstandigheden, interpersoonlijke verhoudingen, waarden, overtuigingen, houdingen, lichaamstaal, sociale conventies, ritueel gedrag)</w:t>
      </w:r>
    </w:p>
    <w:p w14:paraId="7602AA98" w14:textId="3AEE649D" w:rsidR="00F63EB2" w:rsidRPr="004E2B1D" w:rsidRDefault="00F63EB2" w:rsidP="00A20298">
      <w:pPr>
        <w:pStyle w:val="Geenafstand"/>
        <w:numPr>
          <w:ilvl w:val="0"/>
          <w:numId w:val="118"/>
        </w:numPr>
      </w:pPr>
      <w:r w:rsidRPr="004E2B1D">
        <w:t>Enkele kenmerkende aspecten van maatschappijen en culturen waarin de doeltaal wordt gesproken (bv. op het vlak van dagelijks leven, leefomstandigheden, interpersoonlijke verhoudingen, normen, waarden, overtuigingen, houdingen, lichaamstaal, sociale conventies, ritueel gedrag)</w:t>
      </w:r>
    </w:p>
    <w:p w14:paraId="5F5782E7" w14:textId="6696A5D0" w:rsidR="00F63EB2" w:rsidRPr="004E2B1D" w:rsidRDefault="00F63EB2" w:rsidP="00A20298">
      <w:pPr>
        <w:pStyle w:val="Geenafstand"/>
        <w:numPr>
          <w:ilvl w:val="0"/>
          <w:numId w:val="118"/>
        </w:numPr>
      </w:pPr>
      <w:r w:rsidRPr="004E2B1D">
        <w:t>Enkele mogelijke gevolgen van stereotiepe voorstellingen van maatschappijen en culturen waarin de doeltaal wordt gesproken</w:t>
      </w:r>
    </w:p>
    <w:p w14:paraId="3B45B128" w14:textId="3C64010B" w:rsidR="00F63EB2" w:rsidRPr="004E2B1D" w:rsidRDefault="00F63EB2" w:rsidP="00A20298">
      <w:pPr>
        <w:pStyle w:val="Geenafstand"/>
        <w:numPr>
          <w:ilvl w:val="0"/>
          <w:numId w:val="118"/>
        </w:numPr>
      </w:pPr>
      <w:r w:rsidRPr="004E2B1D">
        <w:t>Uniciteit en eigenheid van maatschappijen en culturen</w:t>
      </w:r>
    </w:p>
    <w:p w14:paraId="7BAA322E" w14:textId="6388CCB9" w:rsidR="00F63EB2" w:rsidRPr="004E2B1D" w:rsidRDefault="00F63EB2" w:rsidP="00A20298">
      <w:pPr>
        <w:pStyle w:val="Geenafstand"/>
        <w:numPr>
          <w:ilvl w:val="0"/>
          <w:numId w:val="118"/>
        </w:numPr>
      </w:pPr>
      <w:r w:rsidRPr="004E2B1D">
        <w:t>Taal als exponent en deel van culturen en maatschappijen</w:t>
      </w:r>
    </w:p>
    <w:p w14:paraId="4B540912" w14:textId="3EF97F45" w:rsidR="00F63EB2" w:rsidRPr="004E2B1D" w:rsidRDefault="00A20298" w:rsidP="00A20298">
      <w:pPr>
        <w:pStyle w:val="Geenafstand"/>
        <w:spacing w:before="120"/>
      </w:pPr>
      <w:r w:rsidRPr="004E2B1D">
        <w:rPr>
          <w:b/>
        </w:rPr>
        <w:t>*Procedurele kennis</w:t>
      </w:r>
    </w:p>
    <w:p w14:paraId="22FBA100" w14:textId="1EB83633" w:rsidR="00F63EB2" w:rsidRPr="004E2B1D" w:rsidRDefault="00F63EB2" w:rsidP="00F63EB2">
      <w:pPr>
        <w:pStyle w:val="Geenafstand"/>
      </w:pPr>
      <w:r w:rsidRPr="004E2B1D">
        <w:t>Functioneel gebruiken van specifieke eindtermen 2.17.1 t.e.m. 2.17.3</w:t>
      </w:r>
    </w:p>
    <w:p w14:paraId="2A5C503F" w14:textId="70C21BF8" w:rsidR="00F63EB2" w:rsidRPr="004E2B1D" w:rsidRDefault="00A20298" w:rsidP="00A20298">
      <w:pPr>
        <w:pStyle w:val="Geenafstand"/>
        <w:spacing w:before="120"/>
      </w:pPr>
      <w:r w:rsidRPr="004E2B1D">
        <w:rPr>
          <w:b/>
          <w:color w:val="FF0000"/>
        </w:rPr>
        <w:t>Met inbegrip van dimensies eindterm</w:t>
      </w:r>
    </w:p>
    <w:p w14:paraId="59A6104E" w14:textId="5A92AAC3" w:rsidR="00F63EB2" w:rsidRPr="004E2B1D" w:rsidRDefault="00A20298" w:rsidP="00F63EB2">
      <w:pPr>
        <w:pStyle w:val="Geenafstand"/>
      </w:pPr>
      <w:r w:rsidRPr="004E2B1D">
        <w:rPr>
          <w:b/>
        </w:rPr>
        <w:t xml:space="preserve">Cognitieve dimensie: </w:t>
      </w:r>
      <w:r w:rsidR="00F63EB2" w:rsidRPr="004E2B1D">
        <w:t>beheersingsniveau analyseren</w:t>
      </w:r>
    </w:p>
    <w:p w14:paraId="03BDACC2" w14:textId="370A0900" w:rsidR="00F63EB2" w:rsidRPr="004E2B1D" w:rsidRDefault="00F63EB2" w:rsidP="00AF4EC1">
      <w:pPr>
        <w:pStyle w:val="Tussentitels"/>
      </w:pPr>
      <w:bookmarkStart w:id="28" w:name="_Toc61556027"/>
      <w:r w:rsidRPr="004E2B1D">
        <w:t>Duits: literatuurbeleving</w:t>
      </w:r>
      <w:bookmarkEnd w:id="28"/>
    </w:p>
    <w:p w14:paraId="77F725A5" w14:textId="00E9FE2E" w:rsidR="00F63EB2" w:rsidRPr="004E2B1D" w:rsidRDefault="00F63EB2" w:rsidP="0000032D">
      <w:pPr>
        <w:pStyle w:val="Eindterm"/>
      </w:pPr>
      <w:r w:rsidRPr="004E2B1D">
        <w:t>De leerlingen verwoorden hun gedachten, gevoelens en beleving bij het lezen, beluisteren en bekijken van literaire teksten.</w:t>
      </w:r>
    </w:p>
    <w:p w14:paraId="5F6C34CF" w14:textId="53C4A2B5" w:rsidR="00F63EB2" w:rsidRPr="004E2B1D" w:rsidRDefault="00A20298" w:rsidP="00A20298">
      <w:pPr>
        <w:pStyle w:val="Geenafstand"/>
        <w:spacing w:before="120"/>
      </w:pPr>
      <w:r w:rsidRPr="004E2B1D">
        <w:rPr>
          <w:b/>
          <w:color w:val="FF0000"/>
        </w:rPr>
        <w:t>Met inbegrip van kennis</w:t>
      </w:r>
    </w:p>
    <w:p w14:paraId="5532CB6E" w14:textId="4A8CA769" w:rsidR="00F63EB2" w:rsidRPr="004E2B1D" w:rsidRDefault="00A20298" w:rsidP="00A20298">
      <w:pPr>
        <w:pStyle w:val="Geenafstand"/>
        <w:spacing w:before="120"/>
      </w:pPr>
      <w:r w:rsidRPr="004E2B1D">
        <w:rPr>
          <w:b/>
        </w:rPr>
        <w:t>*Conceptuele kennis</w:t>
      </w:r>
    </w:p>
    <w:p w14:paraId="18B319D3" w14:textId="4815D689" w:rsidR="00F63EB2" w:rsidRPr="004E2B1D" w:rsidRDefault="00F63EB2" w:rsidP="00A20298">
      <w:pPr>
        <w:pStyle w:val="Geenafstand"/>
        <w:numPr>
          <w:ilvl w:val="0"/>
          <w:numId w:val="119"/>
        </w:numPr>
      </w:pPr>
      <w:r w:rsidRPr="004E2B1D">
        <w:t>Literaire genres: proza, poëzie, drama</w:t>
      </w:r>
    </w:p>
    <w:p w14:paraId="29F2657B" w14:textId="08D40E4E" w:rsidR="00F63EB2" w:rsidRPr="004E2B1D" w:rsidRDefault="00F63EB2" w:rsidP="00A20298">
      <w:pPr>
        <w:pStyle w:val="Geenafstand"/>
        <w:numPr>
          <w:ilvl w:val="0"/>
          <w:numId w:val="119"/>
        </w:numPr>
      </w:pPr>
      <w:r w:rsidRPr="004E2B1D">
        <w:t>Literaire teksten zoals strip, gedicht, film, toneelstuk, kortverhaal, graphic novel, liedtekst, slam poetry</w:t>
      </w:r>
    </w:p>
    <w:p w14:paraId="532BF181" w14:textId="499A5A7F" w:rsidR="00F63EB2" w:rsidRPr="004E2B1D" w:rsidRDefault="00A20298" w:rsidP="00A20298">
      <w:pPr>
        <w:pStyle w:val="Geenafstand"/>
        <w:spacing w:before="120"/>
      </w:pPr>
      <w:r w:rsidRPr="004E2B1D">
        <w:rPr>
          <w:b/>
        </w:rPr>
        <w:t>*Procedurele kennis</w:t>
      </w:r>
    </w:p>
    <w:p w14:paraId="57DCC930" w14:textId="77777777" w:rsidR="00F63EB2" w:rsidRPr="004E2B1D" w:rsidRDefault="00F63EB2" w:rsidP="00F63EB2">
      <w:pPr>
        <w:pStyle w:val="Geenafstand"/>
      </w:pPr>
      <w:r w:rsidRPr="004E2B1D">
        <w:t>- Functioneel gebruiken van specifieke eindtermen 2.17.1 t.e.m. 2.17.3</w:t>
      </w:r>
    </w:p>
    <w:p w14:paraId="4C1F22C9" w14:textId="0B911D64" w:rsidR="00F63EB2" w:rsidRPr="004E2B1D" w:rsidRDefault="00A20298" w:rsidP="00A20298">
      <w:pPr>
        <w:pStyle w:val="Geenafstand"/>
        <w:spacing w:before="120"/>
      </w:pPr>
      <w:r w:rsidRPr="004E2B1D">
        <w:rPr>
          <w:b/>
        </w:rPr>
        <w:t>*Metacognitieve kennis</w:t>
      </w:r>
    </w:p>
    <w:p w14:paraId="61864585" w14:textId="1EEA06A1" w:rsidR="00F63EB2" w:rsidRPr="004E2B1D" w:rsidRDefault="00F63EB2" w:rsidP="00F63EB2">
      <w:pPr>
        <w:pStyle w:val="Geenafstand"/>
      </w:pPr>
      <w:r w:rsidRPr="004E2B1D">
        <w:t>Eigen gedachten en gevoelens zoals waarom sommige aspecten van de tekst aanspreken, waarom men zich identificeert met een bepaald personage, in welke zin men gelijkaardige ervaringen zelf al heeft meegemaakt, waarom de tekst een bepaalde emotionele reactie teweegbrengt, waarom de uitdrukkingsvorm of stijl aanspreekt</w:t>
      </w:r>
    </w:p>
    <w:p w14:paraId="7725EA9C" w14:textId="130D08EF" w:rsidR="00A20298" w:rsidRPr="004E2B1D" w:rsidRDefault="00A20298">
      <w:pPr>
        <w:spacing w:after="200" w:line="276" w:lineRule="auto"/>
        <w:rPr>
          <w:rFonts w:ascii="Verdana" w:eastAsiaTheme="minorHAnsi" w:hAnsi="Verdana" w:cs="Calibri"/>
          <w:lang w:val="nl-BE"/>
        </w:rPr>
      </w:pPr>
      <w:r w:rsidRPr="004E2B1D">
        <w:rPr>
          <w:rFonts w:ascii="Verdana" w:hAnsi="Verdana"/>
        </w:rPr>
        <w:br w:type="page"/>
      </w:r>
    </w:p>
    <w:p w14:paraId="04A66713" w14:textId="7FFE0D62" w:rsidR="00F63EB2" w:rsidRPr="004E2B1D" w:rsidRDefault="00A20298" w:rsidP="00A20298">
      <w:pPr>
        <w:pStyle w:val="Geenafstand"/>
        <w:spacing w:before="120"/>
      </w:pPr>
      <w:r w:rsidRPr="004E2B1D">
        <w:rPr>
          <w:b/>
          <w:color w:val="FF0000"/>
        </w:rPr>
        <w:lastRenderedPageBreak/>
        <w:t>Met inbegrip van tekstkenmerken</w:t>
      </w:r>
    </w:p>
    <w:p w14:paraId="7ECCF5E0" w14:textId="77777777" w:rsidR="00F63EB2" w:rsidRPr="004E2B1D" w:rsidRDefault="00F63EB2" w:rsidP="00F63EB2">
      <w:pPr>
        <w:pStyle w:val="Geenafstand"/>
      </w:pPr>
      <w:r w:rsidRPr="004E2B1D">
        <w:t xml:space="preserve">Met inbegrip van kenmerken van de gelezen of beluisterde teksten </w:t>
      </w:r>
    </w:p>
    <w:p w14:paraId="18019880" w14:textId="118F4AB9" w:rsidR="00F63EB2" w:rsidRPr="004E2B1D" w:rsidRDefault="00F63EB2" w:rsidP="00A20298">
      <w:pPr>
        <w:pStyle w:val="Geenafstand"/>
        <w:numPr>
          <w:ilvl w:val="1"/>
          <w:numId w:val="120"/>
        </w:numPr>
        <w:ind w:left="709"/>
      </w:pPr>
      <w:r w:rsidRPr="004E2B1D">
        <w:t xml:space="preserve">Hoofdzakelijk frequente woorden en woordcombinaties </w:t>
      </w:r>
    </w:p>
    <w:p w14:paraId="10441F60" w14:textId="41324EFC" w:rsidR="00F63EB2" w:rsidRPr="004E2B1D" w:rsidRDefault="00F63EB2" w:rsidP="00A20298">
      <w:pPr>
        <w:pStyle w:val="Geenafstand"/>
        <w:numPr>
          <w:ilvl w:val="1"/>
          <w:numId w:val="120"/>
        </w:numPr>
        <w:ind w:left="709"/>
      </w:pPr>
      <w:r w:rsidRPr="004E2B1D">
        <w:t xml:space="preserve">Redelijk eenvoudige zinsbouw </w:t>
      </w:r>
    </w:p>
    <w:p w14:paraId="2074542F" w14:textId="420CE0BB" w:rsidR="00F63EB2" w:rsidRPr="004E2B1D" w:rsidRDefault="00F63EB2" w:rsidP="00A20298">
      <w:pPr>
        <w:pStyle w:val="Geenafstand"/>
        <w:numPr>
          <w:ilvl w:val="1"/>
          <w:numId w:val="120"/>
        </w:numPr>
        <w:ind w:left="709"/>
      </w:pPr>
      <w:r w:rsidRPr="004E2B1D">
        <w:t xml:space="preserve">Beperkte lengte </w:t>
      </w:r>
    </w:p>
    <w:p w14:paraId="6A519C14" w14:textId="63BD8E49" w:rsidR="00F63EB2" w:rsidRPr="004E2B1D" w:rsidRDefault="00F63EB2" w:rsidP="00A20298">
      <w:pPr>
        <w:pStyle w:val="Geenafstand"/>
        <w:numPr>
          <w:ilvl w:val="1"/>
          <w:numId w:val="120"/>
        </w:numPr>
        <w:ind w:left="709"/>
      </w:pPr>
      <w:r w:rsidRPr="004E2B1D">
        <w:t>Een brede waaier aan literaire teksten zoals strip, gedicht, film, toneelstuk, kortverhaal, graphic novel, liedtekst, slam poetry</w:t>
      </w:r>
    </w:p>
    <w:p w14:paraId="57DDAC5E" w14:textId="77777777" w:rsidR="00F63EB2" w:rsidRPr="004E2B1D" w:rsidRDefault="00F63EB2" w:rsidP="00A20298">
      <w:pPr>
        <w:pStyle w:val="Geenafstand"/>
        <w:spacing w:before="120"/>
        <w:rPr>
          <w:b/>
          <w:bCs/>
        </w:rPr>
      </w:pPr>
      <w:r w:rsidRPr="004E2B1D">
        <w:rPr>
          <w:b/>
          <w:bCs/>
        </w:rPr>
        <w:t>Bijkomend voor mondelinge receptie</w:t>
      </w:r>
    </w:p>
    <w:p w14:paraId="6E2A6AB6" w14:textId="0FDCB2BD" w:rsidR="00F63EB2" w:rsidRPr="004E2B1D" w:rsidRDefault="00F63EB2" w:rsidP="00A20298">
      <w:pPr>
        <w:pStyle w:val="Geenafstand"/>
        <w:numPr>
          <w:ilvl w:val="1"/>
          <w:numId w:val="121"/>
        </w:numPr>
        <w:ind w:left="709"/>
      </w:pPr>
      <w:r w:rsidRPr="004E2B1D">
        <w:t xml:space="preserve">Geen of weinig achtergrondruis (wel muziek) </w:t>
      </w:r>
    </w:p>
    <w:p w14:paraId="6C4CBCC7" w14:textId="20C1BBAD" w:rsidR="00F63EB2" w:rsidRPr="004E2B1D" w:rsidRDefault="00F63EB2" w:rsidP="00A20298">
      <w:pPr>
        <w:pStyle w:val="Geenafstand"/>
        <w:numPr>
          <w:ilvl w:val="1"/>
          <w:numId w:val="121"/>
        </w:numPr>
        <w:ind w:left="709"/>
      </w:pPr>
      <w:r w:rsidRPr="004E2B1D">
        <w:t xml:space="preserve">Normaal spreektempo met pauzes </w:t>
      </w:r>
    </w:p>
    <w:p w14:paraId="56F31773" w14:textId="4349AC78" w:rsidR="00F63EB2" w:rsidRPr="004E2B1D" w:rsidRDefault="00F63EB2" w:rsidP="00A20298">
      <w:pPr>
        <w:pStyle w:val="Geenafstand"/>
        <w:numPr>
          <w:ilvl w:val="1"/>
          <w:numId w:val="121"/>
        </w:numPr>
        <w:ind w:left="709"/>
      </w:pPr>
      <w:r w:rsidRPr="004E2B1D">
        <w:t xml:space="preserve">Ondersteunende intonatie </w:t>
      </w:r>
    </w:p>
    <w:p w14:paraId="46D78C0A" w14:textId="7C6A6283" w:rsidR="00F63EB2" w:rsidRPr="004E2B1D" w:rsidRDefault="00F63EB2" w:rsidP="00A20298">
      <w:pPr>
        <w:pStyle w:val="Geenafstand"/>
        <w:numPr>
          <w:ilvl w:val="1"/>
          <w:numId w:val="121"/>
        </w:numPr>
        <w:ind w:left="709"/>
      </w:pPr>
      <w:r w:rsidRPr="004E2B1D">
        <w:t xml:space="preserve">Heldere uitspraak, duidelijke articulatie </w:t>
      </w:r>
    </w:p>
    <w:p w14:paraId="56243FBC" w14:textId="18524383" w:rsidR="00F63EB2" w:rsidRPr="004E2B1D" w:rsidRDefault="00F63EB2" w:rsidP="00A20298">
      <w:pPr>
        <w:pStyle w:val="Geenafstand"/>
        <w:numPr>
          <w:ilvl w:val="1"/>
          <w:numId w:val="121"/>
        </w:numPr>
        <w:ind w:left="709"/>
      </w:pPr>
      <w:r w:rsidRPr="004E2B1D">
        <w:t>Eventueel met visuele ondersteuning (zoals bewegende beelden)</w:t>
      </w:r>
    </w:p>
    <w:p w14:paraId="79B288E5" w14:textId="26F4BF40" w:rsidR="00F63EB2" w:rsidRPr="004E2B1D" w:rsidRDefault="00F63EB2" w:rsidP="00A20298">
      <w:pPr>
        <w:pStyle w:val="Geenafstand"/>
        <w:numPr>
          <w:ilvl w:val="1"/>
          <w:numId w:val="121"/>
        </w:numPr>
        <w:ind w:left="709"/>
      </w:pPr>
      <w:r w:rsidRPr="004E2B1D">
        <w:t>Eventueel met ondersteuning van non-verbaal gedrag</w:t>
      </w:r>
    </w:p>
    <w:p w14:paraId="513ABABE" w14:textId="77777777" w:rsidR="00F63EB2" w:rsidRPr="004E2B1D" w:rsidRDefault="00F63EB2" w:rsidP="00A20298">
      <w:pPr>
        <w:pStyle w:val="Geenafstand"/>
        <w:spacing w:before="120"/>
        <w:rPr>
          <w:b/>
          <w:bCs/>
        </w:rPr>
      </w:pPr>
      <w:r w:rsidRPr="004E2B1D">
        <w:rPr>
          <w:b/>
          <w:bCs/>
        </w:rPr>
        <w:t xml:space="preserve">Met inbegrip van kenmerken van de geproduceerde teksten </w:t>
      </w:r>
    </w:p>
    <w:p w14:paraId="551AE71C" w14:textId="2AE2D5C8" w:rsidR="00F63EB2" w:rsidRPr="004E2B1D" w:rsidRDefault="00F63EB2" w:rsidP="00A20298">
      <w:pPr>
        <w:pStyle w:val="Geenafstand"/>
        <w:numPr>
          <w:ilvl w:val="1"/>
          <w:numId w:val="122"/>
        </w:numPr>
        <w:ind w:left="709"/>
      </w:pPr>
      <w:r w:rsidRPr="004E2B1D">
        <w:t>Beheersing van een elementair lexicaal repertoire bestaande uit frequente woorden, woordcombinaties en vaste uitdrukkingen</w:t>
      </w:r>
    </w:p>
    <w:p w14:paraId="04210015" w14:textId="5B303511" w:rsidR="00F63EB2" w:rsidRPr="004E2B1D" w:rsidRDefault="00F63EB2" w:rsidP="00A20298">
      <w:pPr>
        <w:pStyle w:val="Geenafstand"/>
        <w:numPr>
          <w:ilvl w:val="1"/>
          <w:numId w:val="122"/>
        </w:numPr>
        <w:ind w:left="709"/>
      </w:pPr>
      <w:r w:rsidRPr="004E2B1D">
        <w:t>Beheersing van de taalstructurele elementen opgenomen in specifieke eindterm 2.19.1; beheersing van bepaalde eenvoudige grammaticale constructies, ondanks het stelselmatig maken van elementaire fouten; begrip van boodschap door ontvanger komt meestal niet in het gedrang</w:t>
      </w:r>
    </w:p>
    <w:p w14:paraId="010CD01E" w14:textId="6370BE17" w:rsidR="00F63EB2" w:rsidRPr="004E2B1D" w:rsidRDefault="00F63EB2" w:rsidP="00A20298">
      <w:pPr>
        <w:pStyle w:val="Geenafstand"/>
        <w:numPr>
          <w:ilvl w:val="1"/>
          <w:numId w:val="122"/>
        </w:numPr>
        <w:ind w:left="709"/>
      </w:pPr>
      <w:r w:rsidRPr="004E2B1D">
        <w:t>Gebruik van gepaste beleefdheidsconventies bij alledaagse taalhandelingen en van gepast register (afgestemd op doel en doelpubliek): neutraal, familiair</w:t>
      </w:r>
    </w:p>
    <w:p w14:paraId="6398C1FF" w14:textId="77396E4A" w:rsidR="00F63EB2" w:rsidRPr="004E2B1D" w:rsidRDefault="00F63EB2" w:rsidP="00A20298">
      <w:pPr>
        <w:pStyle w:val="Geenafstand"/>
        <w:numPr>
          <w:ilvl w:val="1"/>
          <w:numId w:val="122"/>
        </w:numPr>
        <w:ind w:left="709"/>
      </w:pPr>
      <w:r w:rsidRPr="004E2B1D">
        <w:t xml:space="preserve">Beperkte lengte </w:t>
      </w:r>
    </w:p>
    <w:p w14:paraId="0E860443" w14:textId="7D2CC74E" w:rsidR="00F63EB2" w:rsidRPr="004E2B1D" w:rsidRDefault="00F63EB2" w:rsidP="00A20298">
      <w:pPr>
        <w:pStyle w:val="Geenafstand"/>
        <w:numPr>
          <w:ilvl w:val="1"/>
          <w:numId w:val="122"/>
        </w:numPr>
        <w:ind w:left="709"/>
      </w:pPr>
      <w:r w:rsidRPr="004E2B1D">
        <w:t>Inhoud: eigen gedachten en gevoelens (bv. waarom sommige aspecten van de tekst aanspreken, waarom men zich identificeert met een bepaald personage, in welke zin men gelijkaardige ervaringen zelf al heeft meegemaakt, waarom de tekst een bepaalde emotionele reactie teweegbrengt, waarom de uitdrukkingsvorm of stijl aanspreekt)</w:t>
      </w:r>
    </w:p>
    <w:p w14:paraId="465E42C0" w14:textId="77777777" w:rsidR="00F63EB2" w:rsidRPr="004E2B1D" w:rsidRDefault="00F63EB2" w:rsidP="00A20298">
      <w:pPr>
        <w:pStyle w:val="Geenafstand"/>
        <w:spacing w:before="120"/>
        <w:rPr>
          <w:b/>
          <w:bCs/>
        </w:rPr>
      </w:pPr>
      <w:r w:rsidRPr="004E2B1D">
        <w:rPr>
          <w:b/>
          <w:bCs/>
        </w:rPr>
        <w:t>Bijkomend voor schriftelijke productie</w:t>
      </w:r>
    </w:p>
    <w:p w14:paraId="3AA97243" w14:textId="29E77804" w:rsidR="00F63EB2" w:rsidRPr="004E2B1D" w:rsidRDefault="00F63EB2" w:rsidP="00F63EB2">
      <w:pPr>
        <w:pStyle w:val="Geenafstand"/>
      </w:pPr>
      <w:r w:rsidRPr="004E2B1D">
        <w:t>Korte woorden en frasen uit het aangeleerde lexicale repertoire zijn correct overgeschreven</w:t>
      </w:r>
    </w:p>
    <w:p w14:paraId="11914A83" w14:textId="77777777" w:rsidR="00F63EB2" w:rsidRPr="004E2B1D" w:rsidRDefault="00F63EB2" w:rsidP="00A20298">
      <w:pPr>
        <w:pStyle w:val="Geenafstand"/>
        <w:spacing w:before="120"/>
        <w:rPr>
          <w:b/>
          <w:bCs/>
        </w:rPr>
      </w:pPr>
      <w:r w:rsidRPr="004E2B1D">
        <w:rPr>
          <w:b/>
          <w:bCs/>
        </w:rPr>
        <w:t>Bijkomend voor mondelinge productie</w:t>
      </w:r>
    </w:p>
    <w:p w14:paraId="0DE432B9" w14:textId="1CB1E0A5" w:rsidR="00F63EB2" w:rsidRPr="004E2B1D" w:rsidRDefault="00F63EB2" w:rsidP="00A20298">
      <w:pPr>
        <w:pStyle w:val="Geenafstand"/>
        <w:numPr>
          <w:ilvl w:val="1"/>
          <w:numId w:val="123"/>
        </w:numPr>
        <w:ind w:left="709"/>
      </w:pPr>
      <w:r w:rsidRPr="004E2B1D">
        <w:t xml:space="preserve">Gepaste, niet-storende lichaamstaal </w:t>
      </w:r>
    </w:p>
    <w:p w14:paraId="067AA05A" w14:textId="6F03C8B2" w:rsidR="00F63EB2" w:rsidRPr="004E2B1D" w:rsidRDefault="00F63EB2" w:rsidP="00A20298">
      <w:pPr>
        <w:pStyle w:val="Geenafstand"/>
        <w:numPr>
          <w:ilvl w:val="1"/>
          <w:numId w:val="123"/>
        </w:numPr>
        <w:ind w:left="709"/>
      </w:pPr>
      <w:r w:rsidRPr="004E2B1D">
        <w:t xml:space="preserve">Uitspraak is over het algemeen voldoende helder om te worden verstaan ondanks een duidelijk accent, maar gesprekspartners zullen regelmatig om herhaling moeten vragen </w:t>
      </w:r>
    </w:p>
    <w:p w14:paraId="29665891" w14:textId="7F373BB0" w:rsidR="00F63EB2" w:rsidRPr="004E2B1D" w:rsidRDefault="00F63EB2" w:rsidP="00A20298">
      <w:pPr>
        <w:pStyle w:val="Geenafstand"/>
        <w:numPr>
          <w:ilvl w:val="1"/>
          <w:numId w:val="123"/>
        </w:numPr>
        <w:ind w:left="709"/>
      </w:pPr>
      <w:r w:rsidRPr="004E2B1D">
        <w:t>Vrij gemakkelijk gebruik van frequente woorden, woordcombinaties en vaste uitdrukkingen, ondanks duidelijke aarzelingen en valse starts</w:t>
      </w:r>
    </w:p>
    <w:p w14:paraId="4BFC4F2D" w14:textId="4BFA72D8" w:rsidR="00F63EB2" w:rsidRPr="004E2B1D" w:rsidRDefault="00F63EB2" w:rsidP="00A20298">
      <w:pPr>
        <w:pStyle w:val="Geenafstand"/>
        <w:numPr>
          <w:ilvl w:val="1"/>
          <w:numId w:val="123"/>
        </w:numPr>
        <w:ind w:left="709"/>
      </w:pPr>
      <w:r w:rsidRPr="004E2B1D">
        <w:t>Met behulp van ondersteunende middelen</w:t>
      </w:r>
    </w:p>
    <w:p w14:paraId="2976432C" w14:textId="68347DC1" w:rsidR="00F63EB2" w:rsidRPr="004E2B1D" w:rsidRDefault="00A20298" w:rsidP="00A20298">
      <w:pPr>
        <w:pStyle w:val="Geenafstand"/>
        <w:spacing w:before="120"/>
      </w:pPr>
      <w:r w:rsidRPr="004E2B1D">
        <w:rPr>
          <w:b/>
          <w:color w:val="FF0000"/>
        </w:rPr>
        <w:t>Met inbegrip van dimensies eindterm</w:t>
      </w:r>
    </w:p>
    <w:p w14:paraId="38FBAFF3" w14:textId="5E9B9338" w:rsidR="00F63EB2" w:rsidRPr="004E2B1D" w:rsidRDefault="00A20298" w:rsidP="00A20298">
      <w:pPr>
        <w:pStyle w:val="Geenafstand"/>
      </w:pPr>
      <w:r w:rsidRPr="004E2B1D">
        <w:rPr>
          <w:b/>
        </w:rPr>
        <w:t xml:space="preserve">Cognitieve dimensie: </w:t>
      </w:r>
      <w:r w:rsidR="00F63EB2" w:rsidRPr="004E2B1D">
        <w:t>beheersingsniveau creëren</w:t>
      </w:r>
    </w:p>
    <w:p w14:paraId="2A99C343" w14:textId="552ADF0A" w:rsidR="00F63EB2" w:rsidRPr="004E2B1D" w:rsidRDefault="00A20298" w:rsidP="00A20298">
      <w:pPr>
        <w:pStyle w:val="Geenafstand"/>
        <w:spacing w:before="120"/>
      </w:pPr>
      <w:r w:rsidRPr="004E2B1D">
        <w:rPr>
          <w:b/>
        </w:rPr>
        <w:t xml:space="preserve">Affectieve dimensie°: </w:t>
      </w:r>
      <w:r w:rsidR="00F63EB2" w:rsidRPr="004E2B1D">
        <w:t xml:space="preserve">Reageren op opvattingen, gedrag, gebeurtenissen, informatie, taken, strategieën, … </w:t>
      </w:r>
    </w:p>
    <w:p w14:paraId="67E4ADD7" w14:textId="77777777" w:rsidR="00F63EB2" w:rsidRPr="004E2B1D" w:rsidRDefault="00F63EB2" w:rsidP="00F63EB2">
      <w:pPr>
        <w:pStyle w:val="Geenafstand"/>
      </w:pPr>
    </w:p>
    <w:p w14:paraId="6C4504D9" w14:textId="77777777" w:rsidR="00AF4EC1" w:rsidRPr="004E2B1D" w:rsidRDefault="00AF4EC1">
      <w:pPr>
        <w:spacing w:after="200" w:line="276" w:lineRule="auto"/>
        <w:rPr>
          <w:rFonts w:ascii="Verdana" w:hAnsi="Verdana"/>
        </w:rPr>
        <w:sectPr w:rsidR="00AF4EC1" w:rsidRPr="004E2B1D" w:rsidSect="00E37C32">
          <w:pgSz w:w="11906" w:h="16838"/>
          <w:pgMar w:top="1417" w:right="1417" w:bottom="1417" w:left="1417" w:header="708" w:footer="708" w:gutter="0"/>
          <w:cols w:space="708"/>
          <w:docGrid w:linePitch="360"/>
        </w:sectPr>
      </w:pPr>
    </w:p>
    <w:p w14:paraId="2F27D80F" w14:textId="77777777" w:rsidR="00AF4EC1" w:rsidRPr="004E2B1D" w:rsidRDefault="00AF4EC1" w:rsidP="00AF4EC1">
      <w:pPr>
        <w:pStyle w:val="Tussenbladen"/>
        <w:numPr>
          <w:ilvl w:val="0"/>
          <w:numId w:val="0"/>
        </w:numPr>
        <w:ind w:left="907"/>
        <w:sectPr w:rsidR="00AF4EC1" w:rsidRPr="004E2B1D" w:rsidSect="00AF4EC1">
          <w:pgSz w:w="11906" w:h="16838"/>
          <w:pgMar w:top="1418" w:right="1418" w:bottom="1418" w:left="1418" w:header="709" w:footer="709" w:gutter="0"/>
          <w:cols w:space="708"/>
          <w:vAlign w:val="center"/>
          <w:docGrid w:linePitch="360"/>
        </w:sectPr>
      </w:pPr>
      <w:r w:rsidRPr="004E2B1D">
        <w:lastRenderedPageBreak/>
        <w:t>KLASSIEKE TALEN</w:t>
      </w:r>
    </w:p>
    <w:p w14:paraId="26F8D974" w14:textId="416C9235" w:rsidR="00F63EB2" w:rsidRPr="004E2B1D" w:rsidRDefault="00F63EB2" w:rsidP="00AF4EC1">
      <w:pPr>
        <w:pStyle w:val="Hoofdtitels"/>
      </w:pPr>
      <w:bookmarkStart w:id="29" w:name="_Toc61556028"/>
      <w:r w:rsidRPr="004E2B1D">
        <w:lastRenderedPageBreak/>
        <w:t>Klassieke talen</w:t>
      </w:r>
      <w:bookmarkEnd w:id="29"/>
    </w:p>
    <w:p w14:paraId="2A4AE193" w14:textId="6F6EDD52" w:rsidR="00F63EB2" w:rsidRPr="004E2B1D" w:rsidRDefault="00F63EB2" w:rsidP="00AF4EC1">
      <w:pPr>
        <w:pStyle w:val="Tussentitels"/>
      </w:pPr>
      <w:bookmarkStart w:id="30" w:name="_Toc61556029"/>
      <w:r w:rsidRPr="004E2B1D">
        <w:t>Latijn en/of Grieks of Hebreeuws: taalsystematiek</w:t>
      </w:r>
      <w:bookmarkEnd w:id="30"/>
    </w:p>
    <w:p w14:paraId="39907DDE" w14:textId="03FE124C" w:rsidR="00F63EB2" w:rsidRPr="004E2B1D" w:rsidRDefault="00F63EB2" w:rsidP="003B4F11">
      <w:pPr>
        <w:pStyle w:val="Eindterm"/>
      </w:pPr>
      <w:r w:rsidRPr="004E2B1D">
        <w:t>De leerlingen passen de belangrijkste regels en kenmerken van de bestudeerde klassieke taal als taalsysteem toe om het inzicht in het taalsysteem te vergroten.</w:t>
      </w:r>
    </w:p>
    <w:p w14:paraId="7739847D" w14:textId="37FDCFFC" w:rsidR="00F63EB2" w:rsidRPr="004E2B1D" w:rsidRDefault="00A20298" w:rsidP="00A20298">
      <w:pPr>
        <w:pStyle w:val="Geenafstand"/>
        <w:spacing w:before="120"/>
      </w:pPr>
      <w:r w:rsidRPr="004E2B1D">
        <w:rPr>
          <w:b/>
          <w:color w:val="FF0000"/>
        </w:rPr>
        <w:t>Met inbegrip van kennis</w:t>
      </w:r>
    </w:p>
    <w:p w14:paraId="749C9D41" w14:textId="1D32B08F" w:rsidR="00F63EB2" w:rsidRPr="004E2B1D" w:rsidRDefault="00A20298" w:rsidP="00A20298">
      <w:pPr>
        <w:pStyle w:val="Geenafstand"/>
        <w:spacing w:before="120"/>
      </w:pPr>
      <w:r w:rsidRPr="004E2B1D">
        <w:rPr>
          <w:b/>
        </w:rPr>
        <w:t>*Feitenkennis</w:t>
      </w:r>
    </w:p>
    <w:p w14:paraId="3749AB8B" w14:textId="67A43C08" w:rsidR="00F63EB2" w:rsidRPr="004E2B1D" w:rsidRDefault="00F63EB2" w:rsidP="00A20298">
      <w:pPr>
        <w:pStyle w:val="Geenafstand"/>
        <w:numPr>
          <w:ilvl w:val="0"/>
          <w:numId w:val="124"/>
        </w:numPr>
      </w:pPr>
      <w:r w:rsidRPr="004E2B1D">
        <w:t xml:space="preserve">Basisvocabularium bestaande uit frequente woorden </w:t>
      </w:r>
    </w:p>
    <w:p w14:paraId="2046C0C0" w14:textId="229FEB54" w:rsidR="00F63EB2" w:rsidRPr="004E2B1D" w:rsidRDefault="00F63EB2" w:rsidP="00A20298">
      <w:pPr>
        <w:pStyle w:val="Geenafstand"/>
        <w:numPr>
          <w:ilvl w:val="0"/>
          <w:numId w:val="124"/>
        </w:numPr>
      </w:pPr>
      <w:r w:rsidRPr="004E2B1D">
        <w:t>Vakterminologie inherent aan de afbakening van de specifieke eindterm</w:t>
      </w:r>
    </w:p>
    <w:p w14:paraId="555D43A4" w14:textId="2A366330" w:rsidR="00F63EB2" w:rsidRPr="004E2B1D" w:rsidRDefault="00A20298" w:rsidP="00A20298">
      <w:pPr>
        <w:pStyle w:val="Geenafstand"/>
        <w:spacing w:before="120"/>
      </w:pPr>
      <w:r w:rsidRPr="004E2B1D">
        <w:rPr>
          <w:b/>
        </w:rPr>
        <w:t>*Conceptuele kennis</w:t>
      </w:r>
    </w:p>
    <w:p w14:paraId="75F8C5C3" w14:textId="7882FAB7" w:rsidR="00F63EB2" w:rsidRPr="004E2B1D" w:rsidRDefault="00F63EB2" w:rsidP="00A20298">
      <w:pPr>
        <w:pStyle w:val="Geenafstand"/>
        <w:numPr>
          <w:ilvl w:val="0"/>
          <w:numId w:val="125"/>
        </w:numPr>
      </w:pPr>
      <w:r w:rsidRPr="004E2B1D">
        <w:t>Woordverwantschap, woordvorming</w:t>
      </w:r>
    </w:p>
    <w:p w14:paraId="63C7CC37" w14:textId="53D94068" w:rsidR="00F63EB2" w:rsidRPr="004E2B1D" w:rsidRDefault="00F63EB2" w:rsidP="00A20298">
      <w:pPr>
        <w:pStyle w:val="Geenafstand"/>
        <w:numPr>
          <w:ilvl w:val="0"/>
          <w:numId w:val="125"/>
        </w:numPr>
      </w:pPr>
      <w:r w:rsidRPr="004E2B1D">
        <w:t xml:space="preserve">Elementen van morfologische determinering </w:t>
      </w:r>
    </w:p>
    <w:p w14:paraId="02F235EC" w14:textId="5088AE6C" w:rsidR="00F63EB2" w:rsidRPr="004E2B1D" w:rsidRDefault="00F63EB2" w:rsidP="00A20298">
      <w:pPr>
        <w:pStyle w:val="Geenafstand"/>
        <w:numPr>
          <w:ilvl w:val="0"/>
          <w:numId w:val="125"/>
        </w:numPr>
      </w:pPr>
      <w:r w:rsidRPr="004E2B1D">
        <w:t>Elementen van syntactische analyse</w:t>
      </w:r>
    </w:p>
    <w:p w14:paraId="210B4D58" w14:textId="26983A81" w:rsidR="00F63EB2" w:rsidRPr="004E2B1D" w:rsidRDefault="00F63EB2" w:rsidP="00A20298">
      <w:pPr>
        <w:pStyle w:val="Geenafstand"/>
        <w:numPr>
          <w:ilvl w:val="2"/>
          <w:numId w:val="125"/>
        </w:numPr>
      </w:pPr>
      <w:r w:rsidRPr="004E2B1D">
        <w:t>Modaliteit van het predicaat (gezegde inclusief de persoonsvorm)</w:t>
      </w:r>
    </w:p>
    <w:p w14:paraId="49A2DBB3" w14:textId="39093577" w:rsidR="00F63EB2" w:rsidRPr="004E2B1D" w:rsidRDefault="00F63EB2" w:rsidP="00A20298">
      <w:pPr>
        <w:pStyle w:val="Geenafstand"/>
        <w:numPr>
          <w:ilvl w:val="2"/>
          <w:numId w:val="125"/>
        </w:numPr>
      </w:pPr>
      <w:r w:rsidRPr="004E2B1D">
        <w:t>Tijden en aspecten</w:t>
      </w:r>
    </w:p>
    <w:p w14:paraId="07D32B63" w14:textId="3154DE76" w:rsidR="00F63EB2" w:rsidRPr="004E2B1D" w:rsidRDefault="00F63EB2" w:rsidP="00A20298">
      <w:pPr>
        <w:pStyle w:val="Geenafstand"/>
        <w:numPr>
          <w:ilvl w:val="2"/>
          <w:numId w:val="125"/>
        </w:numPr>
      </w:pPr>
      <w:r w:rsidRPr="004E2B1D">
        <w:t>Gebruikelijke en afwijkende syntactische volgorde (Hebreeuws)</w:t>
      </w:r>
    </w:p>
    <w:p w14:paraId="4B3421C6" w14:textId="1FE7329B" w:rsidR="00F63EB2" w:rsidRPr="004E2B1D" w:rsidRDefault="00F63EB2" w:rsidP="00A20298">
      <w:pPr>
        <w:pStyle w:val="Geenafstand"/>
        <w:numPr>
          <w:ilvl w:val="2"/>
          <w:numId w:val="125"/>
        </w:numPr>
      </w:pPr>
      <w:r w:rsidRPr="004E2B1D">
        <w:t xml:space="preserve">Congruentie </w:t>
      </w:r>
    </w:p>
    <w:p w14:paraId="2A00743C" w14:textId="038D20B4" w:rsidR="00F63EB2" w:rsidRPr="004E2B1D" w:rsidRDefault="00F63EB2" w:rsidP="00A20298">
      <w:pPr>
        <w:pStyle w:val="Geenafstand"/>
        <w:numPr>
          <w:ilvl w:val="2"/>
          <w:numId w:val="125"/>
        </w:numPr>
      </w:pPr>
      <w:r w:rsidRPr="004E2B1D">
        <w:t xml:space="preserve">Zinsdelen: predicaat, onderwerp, voorwerp, bijwoordelijke bepaling </w:t>
      </w:r>
    </w:p>
    <w:p w14:paraId="6E77EA53" w14:textId="582C5C4D" w:rsidR="00F63EB2" w:rsidRPr="004E2B1D" w:rsidRDefault="00F63EB2" w:rsidP="00A20298">
      <w:pPr>
        <w:pStyle w:val="Geenafstand"/>
        <w:numPr>
          <w:ilvl w:val="2"/>
          <w:numId w:val="125"/>
        </w:numPr>
      </w:pPr>
      <w:r w:rsidRPr="004E2B1D">
        <w:t>Zinsdeelstukken: bijvoeglijke bepaling</w:t>
      </w:r>
    </w:p>
    <w:p w14:paraId="09656BC4" w14:textId="38DDD7AE" w:rsidR="00F63EB2" w:rsidRPr="004E2B1D" w:rsidRDefault="00F63EB2" w:rsidP="00A20298">
      <w:pPr>
        <w:pStyle w:val="Geenafstand"/>
        <w:numPr>
          <w:ilvl w:val="2"/>
          <w:numId w:val="125"/>
        </w:numPr>
      </w:pPr>
      <w:r w:rsidRPr="004E2B1D">
        <w:t>Bijzinnen waaronder onderwerpszin, voorwerpszin, bijwoordelijke bijzin, betrekkelijke bijzin en andere ondergeschikte constructies zoals losse ablatief en genitief</w:t>
      </w:r>
    </w:p>
    <w:p w14:paraId="12E3EA30" w14:textId="31A802A8" w:rsidR="00F63EB2" w:rsidRPr="004E2B1D" w:rsidRDefault="00F63EB2" w:rsidP="00A20298">
      <w:pPr>
        <w:pStyle w:val="Geenafstand"/>
        <w:numPr>
          <w:ilvl w:val="0"/>
          <w:numId w:val="125"/>
        </w:numPr>
      </w:pPr>
      <w:r w:rsidRPr="004E2B1D">
        <w:t>Elementen van prosodische analyse: ritme, klemtoon, intonatie, indeling in lettergrepen, versstructuur</w:t>
      </w:r>
    </w:p>
    <w:p w14:paraId="4C9BFED1" w14:textId="157AB5B5" w:rsidR="00F63EB2" w:rsidRPr="004E2B1D" w:rsidRDefault="00F63EB2" w:rsidP="00A20298">
      <w:pPr>
        <w:pStyle w:val="Geenafstand"/>
        <w:numPr>
          <w:ilvl w:val="0"/>
          <w:numId w:val="125"/>
        </w:numPr>
      </w:pPr>
      <w:r w:rsidRPr="004E2B1D">
        <w:t>Elementen van semantische analyse</w:t>
      </w:r>
    </w:p>
    <w:p w14:paraId="178B676D" w14:textId="1F99AFF5" w:rsidR="00F63EB2" w:rsidRPr="004E2B1D" w:rsidRDefault="00F63EB2" w:rsidP="00A20298">
      <w:pPr>
        <w:pStyle w:val="Geenafstand"/>
        <w:numPr>
          <w:ilvl w:val="2"/>
          <w:numId w:val="125"/>
        </w:numPr>
      </w:pPr>
      <w:r w:rsidRPr="004E2B1D">
        <w:t>Semantische rollen van bijvoeglijke en bijwoordelijke bepalingen</w:t>
      </w:r>
    </w:p>
    <w:p w14:paraId="5A0B8FB8" w14:textId="65FFFD41" w:rsidR="00F63EB2" w:rsidRPr="004E2B1D" w:rsidRDefault="00F63EB2" w:rsidP="00A20298">
      <w:pPr>
        <w:pStyle w:val="Geenafstand"/>
        <w:numPr>
          <w:ilvl w:val="2"/>
          <w:numId w:val="125"/>
        </w:numPr>
      </w:pPr>
      <w:r w:rsidRPr="004E2B1D">
        <w:t>Agens en patiëns in het werkwoord inbegrepen (Hebreeuws)</w:t>
      </w:r>
    </w:p>
    <w:p w14:paraId="08957EDB" w14:textId="28A389BF" w:rsidR="00F63EB2" w:rsidRPr="004E2B1D" w:rsidRDefault="00F63EB2" w:rsidP="00A20298">
      <w:pPr>
        <w:pStyle w:val="Geenafstand"/>
        <w:numPr>
          <w:ilvl w:val="2"/>
          <w:numId w:val="125"/>
        </w:numPr>
      </w:pPr>
      <w:r w:rsidRPr="004E2B1D">
        <w:t>Rol van voor- en achtervoegsels voor doel, ontvanger en bron (Hebreeuws)</w:t>
      </w:r>
    </w:p>
    <w:p w14:paraId="6A305872" w14:textId="24E823C7" w:rsidR="00F63EB2" w:rsidRPr="004E2B1D" w:rsidRDefault="00F63EB2" w:rsidP="00A20298">
      <w:pPr>
        <w:pStyle w:val="Geenafstand"/>
        <w:numPr>
          <w:ilvl w:val="2"/>
          <w:numId w:val="125"/>
        </w:numPr>
      </w:pPr>
      <w:r w:rsidRPr="004E2B1D">
        <w:t>Betekenissen van woorden, woordvormen, leeseenheden, zinnen</w:t>
      </w:r>
    </w:p>
    <w:p w14:paraId="5BBDF2CA" w14:textId="158212FD" w:rsidR="00F63EB2" w:rsidRPr="004E2B1D" w:rsidRDefault="00A20298" w:rsidP="00A20298">
      <w:pPr>
        <w:pStyle w:val="Geenafstand"/>
        <w:spacing w:before="120"/>
      </w:pPr>
      <w:r w:rsidRPr="004E2B1D">
        <w:rPr>
          <w:b/>
        </w:rPr>
        <w:t>*Procedurele kennis</w:t>
      </w:r>
    </w:p>
    <w:p w14:paraId="2118265F" w14:textId="7EB7FF10" w:rsidR="00F63EB2" w:rsidRPr="004E2B1D" w:rsidRDefault="00F63EB2" w:rsidP="00A20298">
      <w:pPr>
        <w:pStyle w:val="Geenafstand"/>
        <w:numPr>
          <w:ilvl w:val="0"/>
          <w:numId w:val="126"/>
        </w:numPr>
      </w:pPr>
      <w:r w:rsidRPr="004E2B1D">
        <w:t xml:space="preserve">Herkennen van samenstelling, verwantschap, vorming en afleiding van woorden </w:t>
      </w:r>
    </w:p>
    <w:p w14:paraId="3684CF12" w14:textId="73C1081D" w:rsidR="00F63EB2" w:rsidRPr="004E2B1D" w:rsidRDefault="00F63EB2" w:rsidP="00A20298">
      <w:pPr>
        <w:pStyle w:val="Geenafstand"/>
        <w:numPr>
          <w:ilvl w:val="0"/>
          <w:numId w:val="126"/>
        </w:numPr>
      </w:pPr>
      <w:r w:rsidRPr="004E2B1D">
        <w:t xml:space="preserve">Toepassen van morfologische determinering en actief reproduceren van de aangeleerde modellen </w:t>
      </w:r>
    </w:p>
    <w:p w14:paraId="2008C719" w14:textId="4F6131C0" w:rsidR="00F63EB2" w:rsidRPr="004E2B1D" w:rsidRDefault="00F63EB2" w:rsidP="00A20298">
      <w:pPr>
        <w:pStyle w:val="Geenafstand"/>
        <w:numPr>
          <w:ilvl w:val="0"/>
          <w:numId w:val="126"/>
        </w:numPr>
      </w:pPr>
      <w:r w:rsidRPr="004E2B1D">
        <w:t xml:space="preserve">Actief reproduceren van de aangeleerde modellen </w:t>
      </w:r>
    </w:p>
    <w:p w14:paraId="7EB107C5" w14:textId="67864C2F" w:rsidR="00F63EB2" w:rsidRPr="004E2B1D" w:rsidRDefault="00F63EB2" w:rsidP="00A20298">
      <w:pPr>
        <w:pStyle w:val="Geenafstand"/>
        <w:numPr>
          <w:ilvl w:val="0"/>
          <w:numId w:val="126"/>
        </w:numPr>
      </w:pPr>
      <w:r w:rsidRPr="004E2B1D">
        <w:t>Analyseren van syntaxis, prosodie en semantiek</w:t>
      </w:r>
    </w:p>
    <w:p w14:paraId="68840561" w14:textId="42080076" w:rsidR="00F63EB2" w:rsidRPr="004E2B1D" w:rsidRDefault="00A20298" w:rsidP="00A20298">
      <w:pPr>
        <w:pStyle w:val="Geenafstand"/>
        <w:spacing w:before="120"/>
      </w:pPr>
      <w:r w:rsidRPr="004E2B1D">
        <w:rPr>
          <w:b/>
          <w:color w:val="FF0000"/>
        </w:rPr>
        <w:t>Met inbegrip van context</w:t>
      </w:r>
    </w:p>
    <w:p w14:paraId="4816290A" w14:textId="6837E651" w:rsidR="00F63EB2" w:rsidRPr="004E2B1D" w:rsidRDefault="00F63EB2" w:rsidP="00F63EB2">
      <w:pPr>
        <w:pStyle w:val="Geenafstand"/>
      </w:pPr>
      <w:r w:rsidRPr="004E2B1D">
        <w:t>De specifieke eindterm wordt gerealiseerd bij het lezen van teksten of tekstfragmenten in de bestudeerde klassieke taal.</w:t>
      </w:r>
    </w:p>
    <w:p w14:paraId="15314285" w14:textId="02BBE590" w:rsidR="00F63EB2" w:rsidRPr="004E2B1D" w:rsidRDefault="00A20298" w:rsidP="00A20298">
      <w:pPr>
        <w:pStyle w:val="Geenafstand"/>
        <w:spacing w:before="120"/>
      </w:pPr>
      <w:r w:rsidRPr="004E2B1D">
        <w:rPr>
          <w:b/>
          <w:color w:val="FF0000"/>
        </w:rPr>
        <w:t>Met inbegrip van dimensies eindterm</w:t>
      </w:r>
    </w:p>
    <w:p w14:paraId="10BF44FA" w14:textId="54450FD8" w:rsidR="00F63EB2" w:rsidRPr="004E2B1D" w:rsidRDefault="00A20298" w:rsidP="00F63EB2">
      <w:pPr>
        <w:pStyle w:val="Geenafstand"/>
      </w:pPr>
      <w:r w:rsidRPr="004E2B1D">
        <w:rPr>
          <w:b/>
        </w:rPr>
        <w:t xml:space="preserve">Cognitieve dimensie: </w:t>
      </w:r>
      <w:r w:rsidR="00F63EB2" w:rsidRPr="004E2B1D">
        <w:t>beheersingsniveau toepassen</w:t>
      </w:r>
    </w:p>
    <w:p w14:paraId="07386C6A" w14:textId="51412E3C" w:rsidR="00F63EB2" w:rsidRPr="004E2B1D" w:rsidRDefault="00F63EB2" w:rsidP="00A20298">
      <w:pPr>
        <w:pStyle w:val="Eindterm"/>
      </w:pPr>
      <w:r w:rsidRPr="004E2B1D">
        <w:t>De leerlingen onderscheiden gelijkenissen en verschillen tussen het bestudeerde klassieke taalsysteem en een modern taalsysteem.</w:t>
      </w:r>
    </w:p>
    <w:p w14:paraId="1AA3C3F9" w14:textId="479CA682" w:rsidR="00F63EB2" w:rsidRPr="004E2B1D" w:rsidRDefault="00A20298" w:rsidP="00A20298">
      <w:pPr>
        <w:pStyle w:val="Geenafstand"/>
        <w:spacing w:before="120"/>
      </w:pPr>
      <w:r w:rsidRPr="004E2B1D">
        <w:rPr>
          <w:b/>
          <w:color w:val="FF0000"/>
        </w:rPr>
        <w:t>Met inbegrip van kennis</w:t>
      </w:r>
    </w:p>
    <w:p w14:paraId="17A1FA68" w14:textId="32EB5454" w:rsidR="00F63EB2" w:rsidRPr="004E2B1D" w:rsidRDefault="00A20298" w:rsidP="00A20298">
      <w:pPr>
        <w:pStyle w:val="Geenafstand"/>
        <w:spacing w:before="120"/>
      </w:pPr>
      <w:r w:rsidRPr="004E2B1D">
        <w:rPr>
          <w:b/>
        </w:rPr>
        <w:t>*Feitenkennis</w:t>
      </w:r>
    </w:p>
    <w:p w14:paraId="3C101E2E" w14:textId="7050511D" w:rsidR="00F63EB2" w:rsidRPr="004E2B1D" w:rsidRDefault="00F63EB2" w:rsidP="00F63EB2">
      <w:pPr>
        <w:pStyle w:val="Geenafstand"/>
      </w:pPr>
      <w:r w:rsidRPr="004E2B1D">
        <w:t>Vakterminologie inherent aan de afbakening van de specifieke eindterm</w:t>
      </w:r>
    </w:p>
    <w:p w14:paraId="51629F9B" w14:textId="11708AA0" w:rsidR="00F63EB2" w:rsidRPr="004E2B1D" w:rsidRDefault="00A20298" w:rsidP="00A20298">
      <w:pPr>
        <w:pStyle w:val="Geenafstand"/>
        <w:spacing w:before="120"/>
      </w:pPr>
      <w:r w:rsidRPr="004E2B1D">
        <w:rPr>
          <w:b/>
        </w:rPr>
        <w:t>*Conceptuele kennis</w:t>
      </w:r>
    </w:p>
    <w:p w14:paraId="4F91CF6E" w14:textId="52BF557F" w:rsidR="00A20298" w:rsidRPr="004E2B1D" w:rsidRDefault="00F63EB2" w:rsidP="00F63EB2">
      <w:pPr>
        <w:pStyle w:val="Geenafstand"/>
      </w:pPr>
      <w:r w:rsidRPr="004E2B1D">
        <w:t>Elementaire morfologische en syntactische bouwstenen van de bestudeerde klassieke taal vermeld in specifieke eindterm 3.1.1 en van een moderne taal</w:t>
      </w:r>
    </w:p>
    <w:p w14:paraId="113FD137" w14:textId="77777777" w:rsidR="00A20298" w:rsidRPr="004E2B1D" w:rsidRDefault="00A20298">
      <w:pPr>
        <w:spacing w:after="200" w:line="276" w:lineRule="auto"/>
        <w:rPr>
          <w:rFonts w:ascii="Verdana" w:eastAsiaTheme="minorHAnsi" w:hAnsi="Verdana" w:cs="Calibri"/>
          <w:lang w:val="nl-BE"/>
        </w:rPr>
      </w:pPr>
      <w:r w:rsidRPr="004E2B1D">
        <w:rPr>
          <w:rFonts w:ascii="Verdana" w:hAnsi="Verdana"/>
        </w:rPr>
        <w:br w:type="page"/>
      </w:r>
    </w:p>
    <w:p w14:paraId="27CF8BCD" w14:textId="5792FA02" w:rsidR="00F63EB2" w:rsidRPr="004E2B1D" w:rsidRDefault="00A20298" w:rsidP="00A20298">
      <w:pPr>
        <w:pStyle w:val="Geenafstand"/>
        <w:spacing w:before="120"/>
      </w:pPr>
      <w:r w:rsidRPr="004E2B1D">
        <w:rPr>
          <w:b/>
        </w:rPr>
        <w:lastRenderedPageBreak/>
        <w:t>*Procedurele kennis</w:t>
      </w:r>
    </w:p>
    <w:p w14:paraId="6032ECF8" w14:textId="096ED112" w:rsidR="00F63EB2" w:rsidRPr="004E2B1D" w:rsidRDefault="00F63EB2" w:rsidP="00A20298">
      <w:pPr>
        <w:pStyle w:val="Geenafstand"/>
        <w:numPr>
          <w:ilvl w:val="0"/>
          <w:numId w:val="127"/>
        </w:numPr>
      </w:pPr>
      <w:r w:rsidRPr="004E2B1D">
        <w:t>Functioneel gebruiken van specifieke eindterm 3.1.1</w:t>
      </w:r>
    </w:p>
    <w:p w14:paraId="20FE97B8" w14:textId="737D5686" w:rsidR="00F63EB2" w:rsidRPr="004E2B1D" w:rsidRDefault="00F63EB2" w:rsidP="00A20298">
      <w:pPr>
        <w:pStyle w:val="Geenafstand"/>
        <w:numPr>
          <w:ilvl w:val="0"/>
          <w:numId w:val="127"/>
        </w:numPr>
      </w:pPr>
      <w:r w:rsidRPr="004E2B1D">
        <w:t>Analyseren van vormelijke en structurele gelijkenissen en verschillen tussen het systeem van de bestudeerde klassieke taal en dat van een moderne taal</w:t>
      </w:r>
    </w:p>
    <w:p w14:paraId="620F1FD2" w14:textId="481F33C5" w:rsidR="00F63EB2" w:rsidRPr="004E2B1D" w:rsidRDefault="00A20298" w:rsidP="00A20298">
      <w:pPr>
        <w:pStyle w:val="Geenafstand"/>
        <w:spacing w:before="120"/>
      </w:pPr>
      <w:r w:rsidRPr="004E2B1D">
        <w:rPr>
          <w:b/>
          <w:color w:val="FF0000"/>
        </w:rPr>
        <w:t>Met inbegrip van dimensies eindterm</w:t>
      </w:r>
    </w:p>
    <w:p w14:paraId="57FCFA71" w14:textId="20C696BF" w:rsidR="00F63EB2" w:rsidRPr="004E2B1D" w:rsidRDefault="00A20298" w:rsidP="00F63EB2">
      <w:pPr>
        <w:pStyle w:val="Geenafstand"/>
      </w:pPr>
      <w:r w:rsidRPr="004E2B1D">
        <w:rPr>
          <w:b/>
        </w:rPr>
        <w:t xml:space="preserve">Cognitieve dimensie: </w:t>
      </w:r>
      <w:r w:rsidR="00F63EB2" w:rsidRPr="004E2B1D">
        <w:t>beheersingsniveau analyseren</w:t>
      </w:r>
    </w:p>
    <w:p w14:paraId="43C88D22" w14:textId="5797609A" w:rsidR="00F63EB2" w:rsidRPr="004E2B1D" w:rsidRDefault="00F63EB2" w:rsidP="00A20298">
      <w:pPr>
        <w:pStyle w:val="Eindterm"/>
      </w:pPr>
      <w:r w:rsidRPr="004E2B1D">
        <w:t>De leerlingen analyseren elementen van taalevolutie en taalvariatie in de bestudeerde klassieke taal met aandacht voor taalverwantschap tussen de bestudeerde klassieke taal en moderne talen.</w:t>
      </w:r>
    </w:p>
    <w:p w14:paraId="7FDB35AD" w14:textId="7EEF9E36" w:rsidR="00F63EB2" w:rsidRPr="004E2B1D" w:rsidRDefault="00A20298" w:rsidP="00A20298">
      <w:pPr>
        <w:pStyle w:val="Geenafstand"/>
        <w:spacing w:before="120"/>
      </w:pPr>
      <w:r w:rsidRPr="004E2B1D">
        <w:rPr>
          <w:b/>
          <w:color w:val="FF0000"/>
        </w:rPr>
        <w:t>Met inbegrip van kennis</w:t>
      </w:r>
    </w:p>
    <w:p w14:paraId="17A7365F" w14:textId="1A9F1CD1" w:rsidR="00F63EB2" w:rsidRPr="004E2B1D" w:rsidRDefault="00A20298" w:rsidP="00A20298">
      <w:pPr>
        <w:pStyle w:val="Geenafstand"/>
        <w:spacing w:before="120"/>
      </w:pPr>
      <w:r w:rsidRPr="004E2B1D">
        <w:rPr>
          <w:b/>
        </w:rPr>
        <w:t>*Feitenkennis</w:t>
      </w:r>
    </w:p>
    <w:p w14:paraId="04DD8C31" w14:textId="100D7A8F" w:rsidR="00F63EB2" w:rsidRPr="004E2B1D" w:rsidRDefault="00F63EB2" w:rsidP="00F63EB2">
      <w:pPr>
        <w:pStyle w:val="Geenafstand"/>
      </w:pPr>
      <w:r w:rsidRPr="004E2B1D">
        <w:t>Vakterminologie inherent aan de afbakening van de specifieke eindterm</w:t>
      </w:r>
    </w:p>
    <w:p w14:paraId="4257F7B0" w14:textId="2987F468" w:rsidR="00F63EB2" w:rsidRPr="004E2B1D" w:rsidRDefault="00A20298" w:rsidP="00A20298">
      <w:pPr>
        <w:pStyle w:val="Geenafstand"/>
        <w:spacing w:before="120"/>
      </w:pPr>
      <w:r w:rsidRPr="004E2B1D">
        <w:rPr>
          <w:b/>
        </w:rPr>
        <w:t>*Conceptuele kennis</w:t>
      </w:r>
    </w:p>
    <w:p w14:paraId="43C5E424" w14:textId="42964AAC" w:rsidR="00F63EB2" w:rsidRPr="004E2B1D" w:rsidRDefault="00F63EB2" w:rsidP="00A20298">
      <w:pPr>
        <w:pStyle w:val="Geenafstand"/>
        <w:numPr>
          <w:ilvl w:val="0"/>
          <w:numId w:val="128"/>
        </w:numPr>
      </w:pPr>
      <w:r w:rsidRPr="004E2B1D">
        <w:t>Elementaire lexicale, morfologische, syntactische en semantische bouwstenen van de bestudeerde klassieke taal en van moderne talen</w:t>
      </w:r>
    </w:p>
    <w:p w14:paraId="19CE24AE" w14:textId="1ABB821A" w:rsidR="00F63EB2" w:rsidRPr="004E2B1D" w:rsidRDefault="00F63EB2" w:rsidP="00A20298">
      <w:pPr>
        <w:pStyle w:val="Geenafstand"/>
        <w:numPr>
          <w:ilvl w:val="0"/>
          <w:numId w:val="128"/>
        </w:numPr>
      </w:pPr>
      <w:r w:rsidRPr="004E2B1D">
        <w:t>Taalvariatie zoals dialectaal en genregebonden</w:t>
      </w:r>
    </w:p>
    <w:p w14:paraId="1461D465" w14:textId="267ADC37" w:rsidR="00F63EB2" w:rsidRPr="004E2B1D" w:rsidRDefault="00F63EB2" w:rsidP="00A20298">
      <w:pPr>
        <w:pStyle w:val="Geenafstand"/>
        <w:numPr>
          <w:ilvl w:val="0"/>
          <w:numId w:val="128"/>
        </w:numPr>
      </w:pPr>
      <w:r w:rsidRPr="004E2B1D">
        <w:t>Erfwoordenschat met inbegrip van de notie van het Proto-Indo-Europees of het Proto-Semitisch, ontlening, woordverandering, woordverwantschap, woordvorming</w:t>
      </w:r>
    </w:p>
    <w:p w14:paraId="081DEE7A" w14:textId="525EE95E" w:rsidR="00F63EB2" w:rsidRPr="004E2B1D" w:rsidRDefault="00F63EB2" w:rsidP="00A20298">
      <w:pPr>
        <w:pStyle w:val="Geenafstand"/>
        <w:numPr>
          <w:ilvl w:val="0"/>
          <w:numId w:val="128"/>
        </w:numPr>
      </w:pPr>
      <w:r w:rsidRPr="004E2B1D">
        <w:t>Taalevolutie, met aandacht voor ontwikkelingen in latere periodes zoals het Nieuwgrieks, het Koinè, het Proto-Romaans, latere vormen van het Latijn, de invloed van het Grieks op het Hebreeuws en het Aramees en de interactie tussen het Hebreeuws en het (Joods-)Aramees (Hebreeuws)</w:t>
      </w:r>
    </w:p>
    <w:p w14:paraId="7F52723E" w14:textId="1E2BAE9E" w:rsidR="00F63EB2" w:rsidRPr="004E2B1D" w:rsidRDefault="00F63EB2" w:rsidP="00A20298">
      <w:pPr>
        <w:pStyle w:val="Geenafstand"/>
        <w:numPr>
          <w:ilvl w:val="0"/>
          <w:numId w:val="128"/>
        </w:numPr>
      </w:pPr>
      <w:r w:rsidRPr="004E2B1D">
        <w:t>Morfologische en syntactische gelijkenissen en verschillen tussen het Hebreeuws en het (Joods-)Aramees (Hebreeuws)</w:t>
      </w:r>
    </w:p>
    <w:p w14:paraId="18F5B002" w14:textId="2E297CFA" w:rsidR="00F63EB2" w:rsidRPr="004E2B1D" w:rsidRDefault="00A20298" w:rsidP="00A20298">
      <w:pPr>
        <w:pStyle w:val="Geenafstand"/>
        <w:spacing w:before="120"/>
      </w:pPr>
      <w:r w:rsidRPr="004E2B1D">
        <w:rPr>
          <w:b/>
        </w:rPr>
        <w:t>*Procedurele kennis</w:t>
      </w:r>
    </w:p>
    <w:p w14:paraId="246DFD64" w14:textId="1F890BE2" w:rsidR="00F63EB2" w:rsidRPr="004E2B1D" w:rsidRDefault="00F63EB2" w:rsidP="00A20298">
      <w:pPr>
        <w:pStyle w:val="Geenafstand"/>
        <w:numPr>
          <w:ilvl w:val="0"/>
          <w:numId w:val="129"/>
        </w:numPr>
      </w:pPr>
      <w:r w:rsidRPr="004E2B1D">
        <w:t>Inzetten van het eigen meertalig repertoire: kennis van de bestudeerde klassieke taal, van het Nederlands en van andere talen</w:t>
      </w:r>
    </w:p>
    <w:p w14:paraId="2A9EB5CE" w14:textId="67998DCE" w:rsidR="00F63EB2" w:rsidRPr="004E2B1D" w:rsidRDefault="00F63EB2" w:rsidP="00A20298">
      <w:pPr>
        <w:pStyle w:val="Geenafstand"/>
        <w:numPr>
          <w:ilvl w:val="0"/>
          <w:numId w:val="129"/>
        </w:numPr>
      </w:pPr>
      <w:r w:rsidRPr="004E2B1D">
        <w:t>Analyseren van talen op verschillende vlakken zoals</w:t>
      </w:r>
    </w:p>
    <w:p w14:paraId="25B15676" w14:textId="08E1F43A" w:rsidR="00F63EB2" w:rsidRPr="004E2B1D" w:rsidRDefault="00F63EB2" w:rsidP="00A20298">
      <w:pPr>
        <w:pStyle w:val="Geenafstand"/>
        <w:numPr>
          <w:ilvl w:val="2"/>
          <w:numId w:val="129"/>
        </w:numPr>
      </w:pPr>
      <w:r w:rsidRPr="004E2B1D">
        <w:t xml:space="preserve">Morfologisch: vorming en structuur van woorden </w:t>
      </w:r>
    </w:p>
    <w:p w14:paraId="1F4EB04E" w14:textId="5F63071F" w:rsidR="00F63EB2" w:rsidRPr="004E2B1D" w:rsidRDefault="00F63EB2" w:rsidP="00A20298">
      <w:pPr>
        <w:pStyle w:val="Geenafstand"/>
        <w:numPr>
          <w:ilvl w:val="2"/>
          <w:numId w:val="129"/>
        </w:numPr>
      </w:pPr>
      <w:r w:rsidRPr="004E2B1D">
        <w:t xml:space="preserve">Syntactisch: volgorde van woorden en zinsdelen </w:t>
      </w:r>
    </w:p>
    <w:p w14:paraId="28CE6619" w14:textId="751516FC" w:rsidR="00F63EB2" w:rsidRPr="004E2B1D" w:rsidRDefault="00F63EB2" w:rsidP="00A20298">
      <w:pPr>
        <w:pStyle w:val="Geenafstand"/>
        <w:numPr>
          <w:ilvl w:val="2"/>
          <w:numId w:val="129"/>
        </w:numPr>
      </w:pPr>
      <w:r w:rsidRPr="004E2B1D">
        <w:t xml:space="preserve">Lexicaal: lexicale bouwstenen </w:t>
      </w:r>
    </w:p>
    <w:p w14:paraId="6701D882" w14:textId="5595F2B0" w:rsidR="00F63EB2" w:rsidRPr="004E2B1D" w:rsidRDefault="00F63EB2" w:rsidP="00A20298">
      <w:pPr>
        <w:pStyle w:val="Geenafstand"/>
        <w:numPr>
          <w:ilvl w:val="2"/>
          <w:numId w:val="129"/>
        </w:numPr>
      </w:pPr>
      <w:r w:rsidRPr="004E2B1D">
        <w:t>Semantisch: betekenisdragende bouwstenen</w:t>
      </w:r>
    </w:p>
    <w:p w14:paraId="4CDBD023" w14:textId="794DFA9F" w:rsidR="00F63EB2" w:rsidRPr="004E2B1D" w:rsidRDefault="00A20298" w:rsidP="00A20298">
      <w:pPr>
        <w:pStyle w:val="Geenafstand"/>
        <w:spacing w:before="120"/>
      </w:pPr>
      <w:r w:rsidRPr="004E2B1D">
        <w:rPr>
          <w:b/>
          <w:color w:val="FF0000"/>
        </w:rPr>
        <w:t>Met inbegrip van dimensies eindterm</w:t>
      </w:r>
    </w:p>
    <w:p w14:paraId="72C411BC" w14:textId="350F4017" w:rsidR="00F63EB2" w:rsidRPr="004E2B1D" w:rsidRDefault="00A20298" w:rsidP="00F63EB2">
      <w:pPr>
        <w:pStyle w:val="Geenafstand"/>
      </w:pPr>
      <w:r w:rsidRPr="004E2B1D">
        <w:rPr>
          <w:b/>
        </w:rPr>
        <w:t xml:space="preserve">Cognitieve dimensie: </w:t>
      </w:r>
      <w:r w:rsidR="00F63EB2" w:rsidRPr="004E2B1D">
        <w:t>beheersingsniveau analyseren</w:t>
      </w:r>
    </w:p>
    <w:p w14:paraId="21AB0EC8" w14:textId="5EF4AA89" w:rsidR="00F63EB2" w:rsidRPr="004E2B1D" w:rsidRDefault="00F63EB2" w:rsidP="00447569">
      <w:pPr>
        <w:pStyle w:val="Tussentitels"/>
      </w:pPr>
      <w:bookmarkStart w:id="31" w:name="_Toc61556030"/>
      <w:r w:rsidRPr="004E2B1D">
        <w:t>Latijn en/of Grieks of Hebreeuws: literatuur</w:t>
      </w:r>
      <w:bookmarkEnd w:id="31"/>
    </w:p>
    <w:p w14:paraId="7E560F20" w14:textId="77C9A4FA" w:rsidR="00F63EB2" w:rsidRPr="004E2B1D" w:rsidRDefault="00F63EB2" w:rsidP="00A20298">
      <w:pPr>
        <w:pStyle w:val="Eindterm"/>
      </w:pPr>
      <w:r w:rsidRPr="004E2B1D">
        <w:t>De leerlingen tonen adequaat begrip van teksten in de bestudeerde klassieke taal.</w:t>
      </w:r>
    </w:p>
    <w:p w14:paraId="468F40DA" w14:textId="081F866C" w:rsidR="00F63EB2" w:rsidRPr="004E2B1D" w:rsidRDefault="00A20298" w:rsidP="00A20298">
      <w:pPr>
        <w:pStyle w:val="Geenafstand"/>
        <w:spacing w:before="120"/>
      </w:pPr>
      <w:r w:rsidRPr="004E2B1D">
        <w:rPr>
          <w:b/>
          <w:color w:val="FF0000"/>
        </w:rPr>
        <w:t>Met inbegrip van kennis</w:t>
      </w:r>
    </w:p>
    <w:p w14:paraId="00B7B95A" w14:textId="4534B0CE" w:rsidR="00F63EB2" w:rsidRPr="004E2B1D" w:rsidRDefault="00A20298" w:rsidP="00A20298">
      <w:pPr>
        <w:pStyle w:val="Geenafstand"/>
        <w:spacing w:before="120"/>
      </w:pPr>
      <w:r w:rsidRPr="004E2B1D">
        <w:rPr>
          <w:b/>
        </w:rPr>
        <w:t>*Feitenkennis</w:t>
      </w:r>
    </w:p>
    <w:p w14:paraId="234E501E" w14:textId="28137A83" w:rsidR="00F63EB2" w:rsidRPr="004E2B1D" w:rsidRDefault="00F63EB2" w:rsidP="00F63EB2">
      <w:pPr>
        <w:pStyle w:val="Geenafstand"/>
      </w:pPr>
      <w:r w:rsidRPr="004E2B1D">
        <w:t>Functioneel gebruik van specifieke eindterm 3.1.1</w:t>
      </w:r>
    </w:p>
    <w:p w14:paraId="0E645F00" w14:textId="5BE0DD82" w:rsidR="00F63EB2" w:rsidRPr="004E2B1D" w:rsidRDefault="00A20298" w:rsidP="00A20298">
      <w:pPr>
        <w:pStyle w:val="Geenafstand"/>
        <w:spacing w:before="120"/>
      </w:pPr>
      <w:r w:rsidRPr="004E2B1D">
        <w:rPr>
          <w:b/>
        </w:rPr>
        <w:t>*Conceptuele kennis</w:t>
      </w:r>
    </w:p>
    <w:p w14:paraId="3B9D48A5" w14:textId="1D4F5B49" w:rsidR="00F63EB2" w:rsidRPr="004E2B1D" w:rsidRDefault="00F63EB2" w:rsidP="00A20298">
      <w:pPr>
        <w:pStyle w:val="Geenafstand"/>
        <w:numPr>
          <w:ilvl w:val="0"/>
          <w:numId w:val="130"/>
        </w:numPr>
      </w:pPr>
      <w:r w:rsidRPr="004E2B1D">
        <w:t>Functioneel gebruik van specifieke eindterm 3.1.1</w:t>
      </w:r>
    </w:p>
    <w:p w14:paraId="1BF8C8A2" w14:textId="086DCFB2" w:rsidR="00F63EB2" w:rsidRPr="004E2B1D" w:rsidRDefault="00F63EB2" w:rsidP="00A20298">
      <w:pPr>
        <w:pStyle w:val="Geenafstand"/>
        <w:numPr>
          <w:ilvl w:val="0"/>
          <w:numId w:val="130"/>
        </w:numPr>
      </w:pPr>
      <w:r w:rsidRPr="004E2B1D">
        <w:t>Diversiteit aan teksten en hun kenmerken</w:t>
      </w:r>
    </w:p>
    <w:p w14:paraId="3235B330" w14:textId="77C5A0C6" w:rsidR="00F63EB2" w:rsidRPr="004E2B1D" w:rsidRDefault="00F63EB2" w:rsidP="00A20298">
      <w:pPr>
        <w:pStyle w:val="Geenafstand"/>
        <w:numPr>
          <w:ilvl w:val="0"/>
          <w:numId w:val="130"/>
        </w:numPr>
      </w:pPr>
      <w:r w:rsidRPr="004E2B1D">
        <w:t>Tekstopbouw en tekststructuur</w:t>
      </w:r>
    </w:p>
    <w:p w14:paraId="51280517" w14:textId="73B5C636" w:rsidR="00F63EB2" w:rsidRPr="004E2B1D" w:rsidRDefault="00F63EB2" w:rsidP="00A20298">
      <w:pPr>
        <w:pStyle w:val="Geenafstand"/>
        <w:numPr>
          <w:ilvl w:val="2"/>
          <w:numId w:val="130"/>
        </w:numPr>
      </w:pPr>
      <w:r w:rsidRPr="004E2B1D">
        <w:t xml:space="preserve">Tekstverbanden aan de hand van structuuraanduiders: signaalwoorden en verwijswoorden </w:t>
      </w:r>
    </w:p>
    <w:p w14:paraId="0758163B" w14:textId="1F81F03E" w:rsidR="00F63EB2" w:rsidRPr="004E2B1D" w:rsidRDefault="00F63EB2" w:rsidP="00A20298">
      <w:pPr>
        <w:pStyle w:val="Geenafstand"/>
        <w:numPr>
          <w:ilvl w:val="0"/>
          <w:numId w:val="130"/>
        </w:numPr>
      </w:pPr>
      <w:r w:rsidRPr="004E2B1D">
        <w:t>Volgorde van leeseenheden</w:t>
      </w:r>
    </w:p>
    <w:p w14:paraId="595984DD" w14:textId="56EA4048" w:rsidR="00F63EB2" w:rsidRPr="004E2B1D" w:rsidRDefault="00F63EB2" w:rsidP="00A20298">
      <w:pPr>
        <w:pStyle w:val="Geenafstand"/>
        <w:numPr>
          <w:ilvl w:val="0"/>
          <w:numId w:val="130"/>
        </w:numPr>
      </w:pPr>
      <w:r w:rsidRPr="004E2B1D">
        <w:t>Informatiestructuur: achtergrond en commentaar</w:t>
      </w:r>
    </w:p>
    <w:p w14:paraId="5A4AEB4C" w14:textId="73B0E81D" w:rsidR="00F63EB2" w:rsidRPr="004E2B1D" w:rsidRDefault="00F63EB2" w:rsidP="00A20298">
      <w:pPr>
        <w:pStyle w:val="Geenafstand"/>
        <w:numPr>
          <w:ilvl w:val="0"/>
          <w:numId w:val="130"/>
        </w:numPr>
      </w:pPr>
      <w:r w:rsidRPr="004E2B1D">
        <w:t>Diversiteit aan syntactische interpretaties (Hebreeuws)</w:t>
      </w:r>
    </w:p>
    <w:p w14:paraId="0731BAB9" w14:textId="64C59832" w:rsidR="00F63EB2" w:rsidRPr="004E2B1D" w:rsidRDefault="00F63EB2" w:rsidP="00A20298">
      <w:pPr>
        <w:pStyle w:val="Geenafstand"/>
        <w:numPr>
          <w:ilvl w:val="0"/>
          <w:numId w:val="130"/>
        </w:numPr>
      </w:pPr>
      <w:r w:rsidRPr="004E2B1D">
        <w:lastRenderedPageBreak/>
        <w:t>Tekstsoorten zoals literaire, narratieve, informatieve, persuasieve, argumentatieve, opiniërende, diverterende</w:t>
      </w:r>
    </w:p>
    <w:p w14:paraId="19D50534" w14:textId="0B6C9327" w:rsidR="00F63EB2" w:rsidRPr="004E2B1D" w:rsidRDefault="00F63EB2" w:rsidP="00A20298">
      <w:pPr>
        <w:pStyle w:val="Geenafstand"/>
        <w:numPr>
          <w:ilvl w:val="0"/>
          <w:numId w:val="130"/>
        </w:numPr>
      </w:pPr>
      <w:r w:rsidRPr="004E2B1D">
        <w:t>Teksttypes zoals epos, epigram, elegie, satire, ode, dialoog, brief, redevoering, verslag, dagboek, liturgie, commentaar</w:t>
      </w:r>
    </w:p>
    <w:p w14:paraId="1C3565FF" w14:textId="5947D0EB" w:rsidR="00F63EB2" w:rsidRPr="004E2B1D" w:rsidRDefault="00A20298" w:rsidP="00A20298">
      <w:pPr>
        <w:pStyle w:val="Geenafstand"/>
        <w:spacing w:before="120"/>
      </w:pPr>
      <w:r w:rsidRPr="004E2B1D">
        <w:rPr>
          <w:b/>
        </w:rPr>
        <w:t>*Procedurele kennis</w:t>
      </w:r>
    </w:p>
    <w:p w14:paraId="4796B3C4" w14:textId="4E9B49E3" w:rsidR="00F63EB2" w:rsidRPr="004E2B1D" w:rsidRDefault="00F63EB2" w:rsidP="00A20298">
      <w:pPr>
        <w:pStyle w:val="Geenafstand"/>
        <w:numPr>
          <w:ilvl w:val="0"/>
          <w:numId w:val="131"/>
        </w:numPr>
      </w:pPr>
      <w:r w:rsidRPr="004E2B1D">
        <w:t>Functioneel gebruiken van specifieke eindterm 3.1.1</w:t>
      </w:r>
    </w:p>
    <w:p w14:paraId="7B7B2EA8" w14:textId="366E62A1" w:rsidR="00F63EB2" w:rsidRPr="004E2B1D" w:rsidRDefault="00F63EB2" w:rsidP="00A20298">
      <w:pPr>
        <w:pStyle w:val="Geenafstand"/>
        <w:numPr>
          <w:ilvl w:val="0"/>
          <w:numId w:val="131"/>
        </w:numPr>
      </w:pPr>
      <w:r w:rsidRPr="004E2B1D">
        <w:t>Toepassen van de aangeleerde lectuurmethode in functie van tekstbegrip</w:t>
      </w:r>
    </w:p>
    <w:p w14:paraId="3FB9D5AC" w14:textId="43CA9A2C" w:rsidR="00F63EB2" w:rsidRPr="004E2B1D" w:rsidRDefault="00F63EB2" w:rsidP="00A20298">
      <w:pPr>
        <w:pStyle w:val="Geenafstand"/>
        <w:numPr>
          <w:ilvl w:val="0"/>
          <w:numId w:val="131"/>
        </w:numPr>
      </w:pPr>
      <w:r w:rsidRPr="004E2B1D">
        <w:t>Herkennen van tekstopbouwende elementen, tekststructuren, tekstverbanden, informatiestructuur (achtergrond en commentaar), structuuraanduiders (signaalwoorden en verwijswoorden)</w:t>
      </w:r>
    </w:p>
    <w:p w14:paraId="5746FE07" w14:textId="4E896219" w:rsidR="00F63EB2" w:rsidRPr="004E2B1D" w:rsidRDefault="00F63EB2" w:rsidP="00A20298">
      <w:pPr>
        <w:pStyle w:val="Geenafstand"/>
        <w:numPr>
          <w:ilvl w:val="0"/>
          <w:numId w:val="131"/>
        </w:numPr>
      </w:pPr>
      <w:r w:rsidRPr="004E2B1D">
        <w:t>Analyseren van de volgorde van leeseenheden</w:t>
      </w:r>
    </w:p>
    <w:p w14:paraId="598C2483" w14:textId="07854A4D" w:rsidR="00F63EB2" w:rsidRPr="004E2B1D" w:rsidRDefault="00F63EB2" w:rsidP="00A20298">
      <w:pPr>
        <w:pStyle w:val="Geenafstand"/>
        <w:numPr>
          <w:ilvl w:val="0"/>
          <w:numId w:val="131"/>
        </w:numPr>
      </w:pPr>
      <w:r w:rsidRPr="004E2B1D">
        <w:t xml:space="preserve">Gebruiken van talige hulpmiddelen </w:t>
      </w:r>
    </w:p>
    <w:p w14:paraId="7061AADA" w14:textId="1F80310F" w:rsidR="00F63EB2" w:rsidRPr="004E2B1D" w:rsidRDefault="00F63EB2" w:rsidP="00A20298">
      <w:pPr>
        <w:pStyle w:val="Geenafstand"/>
        <w:numPr>
          <w:ilvl w:val="0"/>
          <w:numId w:val="131"/>
        </w:numPr>
      </w:pPr>
      <w:r w:rsidRPr="004E2B1D">
        <w:t>Verkennen van subtekstuele (impliciete) boodschappen (Hebreeuws)</w:t>
      </w:r>
    </w:p>
    <w:p w14:paraId="6DE4514C" w14:textId="13E6D210" w:rsidR="00F63EB2" w:rsidRPr="004E2B1D" w:rsidRDefault="00F63EB2" w:rsidP="00A20298">
      <w:pPr>
        <w:pStyle w:val="Geenafstand"/>
        <w:numPr>
          <w:ilvl w:val="0"/>
          <w:numId w:val="131"/>
        </w:numPr>
      </w:pPr>
      <w:r w:rsidRPr="004E2B1D">
        <w:t>Omgaan met de diversiteit aan syntactische interpretaties (Hebreeuws)</w:t>
      </w:r>
    </w:p>
    <w:p w14:paraId="6B0FC439" w14:textId="1915597A" w:rsidR="00F63EB2" w:rsidRPr="004E2B1D" w:rsidRDefault="00F63EB2" w:rsidP="00A20298">
      <w:pPr>
        <w:pStyle w:val="Geenafstand"/>
        <w:numPr>
          <w:ilvl w:val="0"/>
          <w:numId w:val="131"/>
        </w:numPr>
      </w:pPr>
      <w:r w:rsidRPr="004E2B1D">
        <w:t>Raadplegen van verklarende bronnen en ze met elkaar vergelijken (Hebreeuws)</w:t>
      </w:r>
    </w:p>
    <w:p w14:paraId="56E7A309" w14:textId="6316507F" w:rsidR="00F63EB2" w:rsidRPr="004E2B1D" w:rsidRDefault="00F63EB2" w:rsidP="00A20298">
      <w:pPr>
        <w:pStyle w:val="Geenafstand"/>
        <w:numPr>
          <w:ilvl w:val="0"/>
          <w:numId w:val="131"/>
        </w:numPr>
      </w:pPr>
      <w:r w:rsidRPr="004E2B1D">
        <w:t>Identificeren van veronderstellingen en bevindingen (Hebreeuws)</w:t>
      </w:r>
    </w:p>
    <w:p w14:paraId="0F667281" w14:textId="6A1AF44C" w:rsidR="00F63EB2" w:rsidRPr="004E2B1D" w:rsidRDefault="00F63EB2" w:rsidP="00A20298">
      <w:pPr>
        <w:pStyle w:val="Geenafstand"/>
        <w:numPr>
          <w:ilvl w:val="0"/>
          <w:numId w:val="131"/>
        </w:numPr>
      </w:pPr>
      <w:r w:rsidRPr="004E2B1D">
        <w:t>Weergeven van de inhoud van de tekst in het Nederlands: in eigen woorden weergeven, samenvatten, vragen beantwoorden, vertalen</w:t>
      </w:r>
    </w:p>
    <w:p w14:paraId="6843775B" w14:textId="271AF17C" w:rsidR="00F63EB2" w:rsidRPr="004E2B1D" w:rsidRDefault="00F63EB2" w:rsidP="00A20298">
      <w:pPr>
        <w:pStyle w:val="Geenafstand"/>
        <w:numPr>
          <w:ilvl w:val="0"/>
          <w:numId w:val="131"/>
        </w:numPr>
      </w:pPr>
      <w:r w:rsidRPr="004E2B1D">
        <w:t xml:space="preserve">Evalueren van verschillende vertalingen </w:t>
      </w:r>
    </w:p>
    <w:p w14:paraId="5C8A44DB" w14:textId="1098AFAA" w:rsidR="00F63EB2" w:rsidRPr="004E2B1D" w:rsidRDefault="00F63EB2" w:rsidP="00A20298">
      <w:pPr>
        <w:pStyle w:val="Geenafstand"/>
        <w:numPr>
          <w:ilvl w:val="0"/>
          <w:numId w:val="131"/>
        </w:numPr>
      </w:pPr>
      <w:r w:rsidRPr="004E2B1D">
        <w:t>Onderscheiden van een onderliggend standpunt, mening of intentie van de auteur</w:t>
      </w:r>
    </w:p>
    <w:p w14:paraId="3F806CE3" w14:textId="50820160" w:rsidR="00F63EB2" w:rsidRPr="004E2B1D" w:rsidRDefault="00A20298" w:rsidP="00A20298">
      <w:pPr>
        <w:pStyle w:val="Geenafstand"/>
        <w:spacing w:before="120"/>
      </w:pPr>
      <w:r w:rsidRPr="004E2B1D">
        <w:rPr>
          <w:b/>
          <w:color w:val="FF0000"/>
        </w:rPr>
        <w:t>Met inbegrip van tekstkenmerken</w:t>
      </w:r>
    </w:p>
    <w:p w14:paraId="3CDE0673" w14:textId="291D31C7" w:rsidR="00F63EB2" w:rsidRPr="004E2B1D" w:rsidRDefault="00F63EB2" w:rsidP="00A20298">
      <w:pPr>
        <w:pStyle w:val="Geenafstand"/>
        <w:numPr>
          <w:ilvl w:val="0"/>
          <w:numId w:val="132"/>
        </w:numPr>
      </w:pPr>
      <w:r w:rsidRPr="004E2B1D">
        <w:t>Teksten gaande van de oudheid, over de middeleeuwen tot latere periodes</w:t>
      </w:r>
    </w:p>
    <w:p w14:paraId="2CAA3648" w14:textId="600B7070" w:rsidR="00F63EB2" w:rsidRPr="004E2B1D" w:rsidRDefault="00F63EB2" w:rsidP="00A20298">
      <w:pPr>
        <w:pStyle w:val="Geenafstand"/>
        <w:numPr>
          <w:ilvl w:val="0"/>
          <w:numId w:val="132"/>
        </w:numPr>
      </w:pPr>
      <w:r w:rsidRPr="004E2B1D">
        <w:t>Een grote variatie aan tekstgenres</w:t>
      </w:r>
    </w:p>
    <w:p w14:paraId="18F12D18" w14:textId="31E56E07" w:rsidR="00F63EB2" w:rsidRPr="004E2B1D" w:rsidRDefault="00F63EB2" w:rsidP="00A20298">
      <w:pPr>
        <w:pStyle w:val="Geenafstand"/>
        <w:numPr>
          <w:ilvl w:val="2"/>
          <w:numId w:val="132"/>
        </w:numPr>
      </w:pPr>
      <w:r w:rsidRPr="004E2B1D">
        <w:t>Voor Latijn met inbegrip van epiek, filosofie, retoriek, historiografie en andere zoals lyriek, epistolografie, drama</w:t>
      </w:r>
    </w:p>
    <w:p w14:paraId="775BA963" w14:textId="49BAC740" w:rsidR="00F63EB2" w:rsidRPr="004E2B1D" w:rsidRDefault="00F63EB2" w:rsidP="00A20298">
      <w:pPr>
        <w:pStyle w:val="Geenafstand"/>
        <w:numPr>
          <w:ilvl w:val="2"/>
          <w:numId w:val="132"/>
        </w:numPr>
      </w:pPr>
      <w:r w:rsidRPr="004E2B1D">
        <w:t>Voor Grieks met inbegrip van epiek, filosofie, drama, historiografie en andere zoals lyriek, retoriek, epistolografie</w:t>
      </w:r>
    </w:p>
    <w:p w14:paraId="0F745529" w14:textId="67D688E4" w:rsidR="00F63EB2" w:rsidRPr="004E2B1D" w:rsidRDefault="00F63EB2" w:rsidP="00A20298">
      <w:pPr>
        <w:pStyle w:val="Geenafstand"/>
        <w:numPr>
          <w:ilvl w:val="2"/>
          <w:numId w:val="132"/>
        </w:numPr>
      </w:pPr>
      <w:r w:rsidRPr="004E2B1D">
        <w:t>Voor Hebreeuws met inbegrip van juridische en liturgische teksten, commentaren, parabels en andere teksten zoals filosofische, historiografische, psalmen en teksten uit de Hebreeuwse context</w:t>
      </w:r>
    </w:p>
    <w:p w14:paraId="7CF3D0AB" w14:textId="46593356" w:rsidR="00F63EB2" w:rsidRPr="004E2B1D" w:rsidRDefault="00A20298" w:rsidP="00A20298">
      <w:pPr>
        <w:pStyle w:val="Geenafstand"/>
        <w:spacing w:before="120"/>
      </w:pPr>
      <w:r w:rsidRPr="004E2B1D">
        <w:rPr>
          <w:b/>
          <w:color w:val="FF0000"/>
        </w:rPr>
        <w:t>Met inbegrip van dimensies eindterm</w:t>
      </w:r>
    </w:p>
    <w:p w14:paraId="0177DF8A" w14:textId="235DDF4B" w:rsidR="00F63EB2" w:rsidRPr="004E2B1D" w:rsidRDefault="00A20298" w:rsidP="00F63EB2">
      <w:pPr>
        <w:pStyle w:val="Geenafstand"/>
      </w:pPr>
      <w:r w:rsidRPr="004E2B1D">
        <w:rPr>
          <w:b/>
        </w:rPr>
        <w:t xml:space="preserve">Cognitieve dimensie: </w:t>
      </w:r>
      <w:r w:rsidR="00F63EB2" w:rsidRPr="004E2B1D">
        <w:t>beheersingsniveau creëren</w:t>
      </w:r>
    </w:p>
    <w:p w14:paraId="71EFEBE7" w14:textId="0AB05D13" w:rsidR="00F63EB2" w:rsidRPr="004E2B1D" w:rsidRDefault="00F63EB2" w:rsidP="00A20298">
      <w:pPr>
        <w:pStyle w:val="Eindterm"/>
      </w:pPr>
      <w:r w:rsidRPr="004E2B1D">
        <w:t>De leerlingen lezen teksten of tekstfragmenten in de bestudeerde klassieke taal voor rekening houdend met prosodie en uitspraakregels.</w:t>
      </w:r>
    </w:p>
    <w:p w14:paraId="1C39F9AD" w14:textId="5C65245E" w:rsidR="00F63EB2" w:rsidRPr="004E2B1D" w:rsidRDefault="00A20298" w:rsidP="00A20298">
      <w:pPr>
        <w:pStyle w:val="Geenafstand"/>
        <w:spacing w:before="120"/>
      </w:pPr>
      <w:r w:rsidRPr="004E2B1D">
        <w:rPr>
          <w:b/>
          <w:color w:val="FF0000"/>
        </w:rPr>
        <w:t>Met inbegrip van kennis</w:t>
      </w:r>
    </w:p>
    <w:p w14:paraId="772C25F4" w14:textId="050E165C" w:rsidR="00F63EB2" w:rsidRPr="004E2B1D" w:rsidRDefault="00A20298" w:rsidP="00A20298">
      <w:pPr>
        <w:pStyle w:val="Geenafstand"/>
        <w:spacing w:before="120"/>
      </w:pPr>
      <w:r w:rsidRPr="004E2B1D">
        <w:rPr>
          <w:b/>
        </w:rPr>
        <w:t>*Feitenkennis</w:t>
      </w:r>
    </w:p>
    <w:p w14:paraId="73B9061C" w14:textId="07FF6C70" w:rsidR="00F63EB2" w:rsidRPr="004E2B1D" w:rsidRDefault="00F63EB2" w:rsidP="00F63EB2">
      <w:pPr>
        <w:pStyle w:val="Geenafstand"/>
      </w:pPr>
      <w:r w:rsidRPr="004E2B1D">
        <w:t>Vakterminologie inherent aan de afbakening van de specifieke eindterm</w:t>
      </w:r>
    </w:p>
    <w:p w14:paraId="1C2C65C6" w14:textId="4BC6C7FC" w:rsidR="00F63EB2" w:rsidRPr="004E2B1D" w:rsidRDefault="00A20298" w:rsidP="00A20298">
      <w:pPr>
        <w:pStyle w:val="Geenafstand"/>
        <w:spacing w:before="120"/>
      </w:pPr>
      <w:r w:rsidRPr="004E2B1D">
        <w:rPr>
          <w:b/>
        </w:rPr>
        <w:t>*Conceptuele kennis</w:t>
      </w:r>
    </w:p>
    <w:p w14:paraId="6E490B4F" w14:textId="43E07046" w:rsidR="00F63EB2" w:rsidRPr="004E2B1D" w:rsidRDefault="00F63EB2" w:rsidP="00F63EB2">
      <w:pPr>
        <w:pStyle w:val="Geenafstand"/>
      </w:pPr>
      <w:r w:rsidRPr="004E2B1D">
        <w:t>Articulatie, prosodie (ritme, klemtoon, intonatie), metriek, lengte van klinkers, kwantiteit van lettergrepen, versstructuur</w:t>
      </w:r>
    </w:p>
    <w:p w14:paraId="0343C040" w14:textId="6AF25293" w:rsidR="00F63EB2" w:rsidRPr="004E2B1D" w:rsidRDefault="00A20298" w:rsidP="00A20298">
      <w:pPr>
        <w:pStyle w:val="Geenafstand"/>
        <w:spacing w:before="120"/>
      </w:pPr>
      <w:r w:rsidRPr="004E2B1D">
        <w:rPr>
          <w:b/>
        </w:rPr>
        <w:t>*Procedurele kennis</w:t>
      </w:r>
    </w:p>
    <w:p w14:paraId="17E43F97" w14:textId="16DFB885" w:rsidR="00F63EB2" w:rsidRPr="004E2B1D" w:rsidRDefault="00F63EB2" w:rsidP="00F63EB2">
      <w:pPr>
        <w:pStyle w:val="Geenafstand"/>
      </w:pPr>
      <w:r w:rsidRPr="004E2B1D">
        <w:t>Toepassen van uitspraakregels met aandacht voor de lengte van klinkers en opdeling in lettergrepen</w:t>
      </w:r>
    </w:p>
    <w:p w14:paraId="2A68414C" w14:textId="5AFDBC71" w:rsidR="00F63EB2" w:rsidRPr="004E2B1D" w:rsidRDefault="00A20298" w:rsidP="00A20298">
      <w:pPr>
        <w:pStyle w:val="Geenafstand"/>
        <w:spacing w:before="120"/>
      </w:pPr>
      <w:r w:rsidRPr="004E2B1D">
        <w:rPr>
          <w:b/>
          <w:color w:val="FF0000"/>
        </w:rPr>
        <w:t>Met inbegrip van dimensies eindterm</w:t>
      </w:r>
    </w:p>
    <w:p w14:paraId="7C9DD859" w14:textId="21A4E618" w:rsidR="00F63EB2" w:rsidRPr="004E2B1D" w:rsidRDefault="00A20298" w:rsidP="00A20298">
      <w:pPr>
        <w:pStyle w:val="Geenafstand"/>
      </w:pPr>
      <w:r w:rsidRPr="004E2B1D">
        <w:rPr>
          <w:b/>
        </w:rPr>
        <w:t xml:space="preserve">Cognitieve dimensie: </w:t>
      </w:r>
      <w:r w:rsidR="00F63EB2" w:rsidRPr="004E2B1D">
        <w:t>beheersingsniveau toepassen</w:t>
      </w:r>
    </w:p>
    <w:p w14:paraId="4E81C312" w14:textId="1FB67FCA" w:rsidR="00A20298" w:rsidRPr="004E2B1D" w:rsidRDefault="00A20298">
      <w:pPr>
        <w:spacing w:after="200" w:line="276" w:lineRule="auto"/>
        <w:rPr>
          <w:rFonts w:ascii="Verdana" w:eastAsiaTheme="minorHAnsi" w:hAnsi="Verdana" w:cs="Calibri"/>
          <w:lang w:val="nl-BE"/>
        </w:rPr>
      </w:pPr>
      <w:r w:rsidRPr="004E2B1D">
        <w:rPr>
          <w:rFonts w:ascii="Verdana" w:hAnsi="Verdana"/>
        </w:rPr>
        <w:br w:type="page"/>
      </w:r>
    </w:p>
    <w:p w14:paraId="2C6251E9" w14:textId="0D0784E1" w:rsidR="00F63EB2" w:rsidRPr="004E2B1D" w:rsidRDefault="00F63EB2" w:rsidP="00A20298">
      <w:pPr>
        <w:pStyle w:val="Eindterm"/>
      </w:pPr>
      <w:r w:rsidRPr="004E2B1D">
        <w:lastRenderedPageBreak/>
        <w:t>De leerlingen verwoorden hun mening, gedachten, gevoelens en beleving bij het interpreteren van teksten in de bestudeerde klassieke taal.</w:t>
      </w:r>
    </w:p>
    <w:p w14:paraId="52ED3108" w14:textId="0AA30259" w:rsidR="00F63EB2" w:rsidRPr="004E2B1D" w:rsidRDefault="00A20298" w:rsidP="00A20298">
      <w:pPr>
        <w:pStyle w:val="Geenafstand"/>
        <w:spacing w:before="120"/>
      </w:pPr>
      <w:r w:rsidRPr="004E2B1D">
        <w:rPr>
          <w:b/>
          <w:color w:val="FF0000"/>
        </w:rPr>
        <w:t>Met inbegrip van kennis</w:t>
      </w:r>
    </w:p>
    <w:p w14:paraId="707EF47E" w14:textId="3B3C9372" w:rsidR="00F63EB2" w:rsidRPr="004E2B1D" w:rsidRDefault="00A20298" w:rsidP="00A20298">
      <w:pPr>
        <w:pStyle w:val="Geenafstand"/>
        <w:spacing w:before="120"/>
      </w:pPr>
      <w:r w:rsidRPr="004E2B1D">
        <w:rPr>
          <w:b/>
        </w:rPr>
        <w:t>*Conceptuele kennis</w:t>
      </w:r>
    </w:p>
    <w:p w14:paraId="517677E3" w14:textId="1CEFF71E" w:rsidR="00F63EB2" w:rsidRPr="004E2B1D" w:rsidRDefault="00F63EB2" w:rsidP="00A20298">
      <w:pPr>
        <w:pStyle w:val="Geenafstand"/>
        <w:numPr>
          <w:ilvl w:val="0"/>
          <w:numId w:val="133"/>
        </w:numPr>
      </w:pPr>
      <w:r w:rsidRPr="004E2B1D">
        <w:t>Functioneel gebruik van specifieke eindterm 3.2.1</w:t>
      </w:r>
    </w:p>
    <w:p w14:paraId="48E231E1" w14:textId="3CE7FEC2" w:rsidR="00F63EB2" w:rsidRPr="004E2B1D" w:rsidRDefault="00F63EB2" w:rsidP="00A20298">
      <w:pPr>
        <w:pStyle w:val="Geenafstand"/>
        <w:numPr>
          <w:ilvl w:val="0"/>
          <w:numId w:val="133"/>
        </w:numPr>
      </w:pPr>
      <w:r w:rsidRPr="004E2B1D">
        <w:t>Inzicht dat de eigen interpretatie kan en mag verschillen van die van anderen</w:t>
      </w:r>
    </w:p>
    <w:p w14:paraId="28A06C97" w14:textId="3210CE8B" w:rsidR="00F63EB2" w:rsidRPr="004E2B1D" w:rsidRDefault="00A20298" w:rsidP="00A20298">
      <w:pPr>
        <w:pStyle w:val="Geenafstand"/>
        <w:spacing w:before="120"/>
      </w:pPr>
      <w:r w:rsidRPr="004E2B1D">
        <w:rPr>
          <w:b/>
        </w:rPr>
        <w:t>*Procedurele kennis</w:t>
      </w:r>
    </w:p>
    <w:p w14:paraId="2D72AD41" w14:textId="74172AD0" w:rsidR="00F63EB2" w:rsidRPr="004E2B1D" w:rsidRDefault="00F63EB2" w:rsidP="00A20298">
      <w:pPr>
        <w:pStyle w:val="Geenafstand"/>
        <w:numPr>
          <w:ilvl w:val="0"/>
          <w:numId w:val="134"/>
        </w:numPr>
      </w:pPr>
      <w:r w:rsidRPr="004E2B1D">
        <w:t>Functioneel gebruiken van specifieke eindterm 3.2.1</w:t>
      </w:r>
    </w:p>
    <w:p w14:paraId="236D6CA2" w14:textId="37D26BE4" w:rsidR="00F63EB2" w:rsidRPr="004E2B1D" w:rsidRDefault="00F63EB2" w:rsidP="00A20298">
      <w:pPr>
        <w:pStyle w:val="Geenafstand"/>
        <w:numPr>
          <w:ilvl w:val="0"/>
          <w:numId w:val="134"/>
        </w:numPr>
      </w:pPr>
      <w:r w:rsidRPr="004E2B1D">
        <w:t>Onderbouwen van mening en gedachten bij het interpreteren van teksten in de bestudeerde klassieke taal</w:t>
      </w:r>
    </w:p>
    <w:p w14:paraId="37ED4A69" w14:textId="6C30B5A0" w:rsidR="00F63EB2" w:rsidRPr="004E2B1D" w:rsidRDefault="00A20298" w:rsidP="00A20298">
      <w:pPr>
        <w:pStyle w:val="Geenafstand"/>
        <w:spacing w:before="120"/>
      </w:pPr>
      <w:r w:rsidRPr="004E2B1D">
        <w:rPr>
          <w:b/>
        </w:rPr>
        <w:t>*Metacognitieve kennis</w:t>
      </w:r>
    </w:p>
    <w:p w14:paraId="7E931385" w14:textId="1BAB1B04" w:rsidR="00F63EB2" w:rsidRPr="004E2B1D" w:rsidRDefault="00F63EB2" w:rsidP="00F63EB2">
      <w:pPr>
        <w:pStyle w:val="Geenafstand"/>
      </w:pPr>
      <w:r w:rsidRPr="004E2B1D">
        <w:t>Eigen mening, gedachten, gevoelens en beleving bij het interpreteren van een tekst zoals waarom sommige aspecten van de tekst aanspreken, waarom men zich identificeert met een bepaald personage, in welke zin men gelijkaardige ervaringen zelf al heeft meegemaakt, waarom de tekst een bepaalde emotionele reactie teweegbrengt, waarom de uitdrukkingsvorm of stijl aanspreekt</w:t>
      </w:r>
    </w:p>
    <w:p w14:paraId="6B60E194" w14:textId="717F53B9" w:rsidR="00F63EB2" w:rsidRPr="004E2B1D" w:rsidRDefault="00A20298" w:rsidP="00A20298">
      <w:pPr>
        <w:pStyle w:val="Geenafstand"/>
        <w:spacing w:before="120"/>
      </w:pPr>
      <w:r w:rsidRPr="004E2B1D">
        <w:rPr>
          <w:b/>
          <w:color w:val="FF0000"/>
        </w:rPr>
        <w:t>Met inbegrip van tekstkenmerken</w:t>
      </w:r>
    </w:p>
    <w:p w14:paraId="6402FBC5" w14:textId="60EB9D81" w:rsidR="00F63EB2" w:rsidRPr="004E2B1D" w:rsidRDefault="00F63EB2" w:rsidP="00F63EB2">
      <w:pPr>
        <w:pStyle w:val="Geenafstand"/>
      </w:pPr>
      <w:r w:rsidRPr="004E2B1D">
        <w:t>Zie specifieke eindterm 3.2.1</w:t>
      </w:r>
    </w:p>
    <w:p w14:paraId="61819FC9" w14:textId="698A2270" w:rsidR="00F63EB2" w:rsidRPr="004E2B1D" w:rsidRDefault="00A20298" w:rsidP="00A20298">
      <w:pPr>
        <w:pStyle w:val="Geenafstand"/>
        <w:spacing w:before="120"/>
      </w:pPr>
      <w:r w:rsidRPr="004E2B1D">
        <w:rPr>
          <w:b/>
          <w:color w:val="FF0000"/>
        </w:rPr>
        <w:t>Met inbegrip van dimensies eindterm</w:t>
      </w:r>
    </w:p>
    <w:p w14:paraId="44DBDF73" w14:textId="1F716C1D" w:rsidR="00F63EB2" w:rsidRPr="004E2B1D" w:rsidRDefault="00A20298" w:rsidP="00A20298">
      <w:pPr>
        <w:pStyle w:val="Geenafstand"/>
      </w:pPr>
      <w:r w:rsidRPr="004E2B1D">
        <w:rPr>
          <w:b/>
        </w:rPr>
        <w:t xml:space="preserve">Cognitieve dimensie: </w:t>
      </w:r>
      <w:r w:rsidR="00F63EB2" w:rsidRPr="004E2B1D">
        <w:t>beheersingsniveau creëren</w:t>
      </w:r>
    </w:p>
    <w:p w14:paraId="31D6F2AD" w14:textId="7572EFAA" w:rsidR="00F63EB2" w:rsidRPr="004E2B1D" w:rsidRDefault="00A20298" w:rsidP="00A20298">
      <w:pPr>
        <w:pStyle w:val="Geenafstand"/>
        <w:spacing w:before="120"/>
      </w:pPr>
      <w:r w:rsidRPr="004E2B1D">
        <w:rPr>
          <w:b/>
        </w:rPr>
        <w:t xml:space="preserve">Affectieve dimensie°: </w:t>
      </w:r>
      <w:r w:rsidR="00F63EB2" w:rsidRPr="004E2B1D">
        <w:t>Reageren op opvattingen, gedrag, gebeurtenissen, informatie, taken, strategieën, …</w:t>
      </w:r>
    </w:p>
    <w:p w14:paraId="163DCD95" w14:textId="3D2A63B9" w:rsidR="00F63EB2" w:rsidRPr="004E2B1D" w:rsidRDefault="00F63EB2" w:rsidP="00A20298">
      <w:pPr>
        <w:pStyle w:val="Eindterm"/>
      </w:pPr>
      <w:r w:rsidRPr="004E2B1D">
        <w:t>De leerlingen analyseren hoe genre-gerelateerde kenmerken de interpretatie van teksten in de bestudeerde klassieke taal beïnvloeden.</w:t>
      </w:r>
    </w:p>
    <w:p w14:paraId="5C04943C" w14:textId="00F7D32D" w:rsidR="00F63EB2" w:rsidRPr="004E2B1D" w:rsidRDefault="00A20298" w:rsidP="00A20298">
      <w:pPr>
        <w:pStyle w:val="Geenafstand"/>
        <w:spacing w:before="120"/>
      </w:pPr>
      <w:r w:rsidRPr="004E2B1D">
        <w:rPr>
          <w:b/>
          <w:color w:val="FF0000"/>
        </w:rPr>
        <w:t>Met inbegrip van kennis</w:t>
      </w:r>
    </w:p>
    <w:p w14:paraId="36B7AA19" w14:textId="27FCD854" w:rsidR="00F63EB2" w:rsidRPr="004E2B1D" w:rsidRDefault="00A20298" w:rsidP="00A20298">
      <w:pPr>
        <w:pStyle w:val="Geenafstand"/>
        <w:spacing w:before="120"/>
      </w:pPr>
      <w:r w:rsidRPr="004E2B1D">
        <w:rPr>
          <w:b/>
        </w:rPr>
        <w:t>*Feitenkennis</w:t>
      </w:r>
    </w:p>
    <w:p w14:paraId="3F0554ED" w14:textId="097DB5F8" w:rsidR="00F63EB2" w:rsidRPr="004E2B1D" w:rsidRDefault="00F63EB2" w:rsidP="00F63EB2">
      <w:pPr>
        <w:pStyle w:val="Geenafstand"/>
      </w:pPr>
      <w:r w:rsidRPr="004E2B1D">
        <w:t>Vakterminologie inherent aan de afbakening van de specifieke eindterm</w:t>
      </w:r>
    </w:p>
    <w:p w14:paraId="4A97EBC1" w14:textId="4C0E69BD" w:rsidR="00F63EB2" w:rsidRPr="004E2B1D" w:rsidRDefault="00A20298" w:rsidP="00A20298">
      <w:pPr>
        <w:pStyle w:val="Geenafstand"/>
        <w:spacing w:before="120"/>
      </w:pPr>
      <w:r w:rsidRPr="004E2B1D">
        <w:rPr>
          <w:b/>
        </w:rPr>
        <w:t>*Conceptuele kennis</w:t>
      </w:r>
    </w:p>
    <w:p w14:paraId="413C14EB" w14:textId="03854806" w:rsidR="00F63EB2" w:rsidRPr="004E2B1D" w:rsidRDefault="00F63EB2" w:rsidP="00A20298">
      <w:pPr>
        <w:pStyle w:val="Geenafstand"/>
        <w:numPr>
          <w:ilvl w:val="0"/>
          <w:numId w:val="135"/>
        </w:numPr>
      </w:pPr>
      <w:r w:rsidRPr="004E2B1D">
        <w:t xml:space="preserve">Genre-gerelateerde kenmerken van de behandelde teksten in de bestudeerde klassieke taal </w:t>
      </w:r>
    </w:p>
    <w:p w14:paraId="38FB51FD" w14:textId="2B28BE5C" w:rsidR="00F63EB2" w:rsidRPr="004E2B1D" w:rsidRDefault="00F63EB2" w:rsidP="00A20298">
      <w:pPr>
        <w:pStyle w:val="Geenafstand"/>
        <w:numPr>
          <w:ilvl w:val="0"/>
          <w:numId w:val="135"/>
        </w:numPr>
      </w:pPr>
      <w:r w:rsidRPr="004E2B1D">
        <w:t>Functioneel gebruik van specifieke eindterm 3.2.1</w:t>
      </w:r>
    </w:p>
    <w:p w14:paraId="1C852FDA" w14:textId="551BA164" w:rsidR="00F63EB2" w:rsidRPr="004E2B1D" w:rsidRDefault="00F63EB2" w:rsidP="00A20298">
      <w:pPr>
        <w:pStyle w:val="Geenafstand"/>
        <w:numPr>
          <w:ilvl w:val="0"/>
          <w:numId w:val="135"/>
        </w:numPr>
      </w:pPr>
      <w:r w:rsidRPr="004E2B1D">
        <w:t>Stijlfiguren</w:t>
      </w:r>
    </w:p>
    <w:p w14:paraId="3C8988F9" w14:textId="200B6E98" w:rsidR="00F63EB2" w:rsidRPr="004E2B1D" w:rsidRDefault="00F63EB2" w:rsidP="00A20298">
      <w:pPr>
        <w:pStyle w:val="Geenafstand"/>
        <w:numPr>
          <w:ilvl w:val="0"/>
          <w:numId w:val="135"/>
        </w:numPr>
      </w:pPr>
      <w:r w:rsidRPr="004E2B1D">
        <w:t>Intertekstuele elementen zoals topos, allusie, parodie, herschrijving, herneming</w:t>
      </w:r>
    </w:p>
    <w:p w14:paraId="03589CF1" w14:textId="6383FE2B" w:rsidR="00F63EB2" w:rsidRPr="004E2B1D" w:rsidRDefault="00A20298" w:rsidP="00A20298">
      <w:pPr>
        <w:pStyle w:val="Geenafstand"/>
        <w:spacing w:before="120"/>
      </w:pPr>
      <w:r w:rsidRPr="004E2B1D">
        <w:rPr>
          <w:b/>
        </w:rPr>
        <w:t>*Procedurele kennis</w:t>
      </w:r>
    </w:p>
    <w:p w14:paraId="79896CEA" w14:textId="02EFB4CD" w:rsidR="00F63EB2" w:rsidRPr="004E2B1D" w:rsidRDefault="00F63EB2" w:rsidP="00A20298">
      <w:pPr>
        <w:pStyle w:val="Geenafstand"/>
        <w:numPr>
          <w:ilvl w:val="0"/>
          <w:numId w:val="136"/>
        </w:numPr>
      </w:pPr>
      <w:r w:rsidRPr="004E2B1D">
        <w:t>Herkennen van de dynamiek van tekstdoelen zoals een narratieve tekst met een persuasief of argumentatief doel of een diverterende tekst met een informatief of persuasief doel</w:t>
      </w:r>
    </w:p>
    <w:p w14:paraId="28244306" w14:textId="40F7CD07" w:rsidR="00F63EB2" w:rsidRPr="004E2B1D" w:rsidRDefault="00F63EB2" w:rsidP="00A20298">
      <w:pPr>
        <w:pStyle w:val="Geenafstand"/>
        <w:numPr>
          <w:ilvl w:val="0"/>
          <w:numId w:val="136"/>
        </w:numPr>
      </w:pPr>
      <w:r w:rsidRPr="004E2B1D">
        <w:t xml:space="preserve">Aangeven hoe de genre-gerelateerde kenmerken zich verhouden tot de inhoud en hoe ze de interpretatie van een tekst beïnvloeden </w:t>
      </w:r>
    </w:p>
    <w:p w14:paraId="3B3AA903" w14:textId="063CE962" w:rsidR="00F63EB2" w:rsidRPr="004E2B1D" w:rsidRDefault="00F63EB2" w:rsidP="00A20298">
      <w:pPr>
        <w:pStyle w:val="Geenafstand"/>
        <w:numPr>
          <w:ilvl w:val="0"/>
          <w:numId w:val="136"/>
        </w:numPr>
      </w:pPr>
      <w:r w:rsidRPr="004E2B1D">
        <w:t>Functioneel gebruiken van specifieke eindterm 3.2.1</w:t>
      </w:r>
    </w:p>
    <w:p w14:paraId="5472BBF8" w14:textId="14F21104" w:rsidR="00F63EB2" w:rsidRPr="004E2B1D" w:rsidRDefault="00A20298" w:rsidP="00A20298">
      <w:pPr>
        <w:pStyle w:val="Geenafstand"/>
        <w:spacing w:before="120"/>
      </w:pPr>
      <w:r w:rsidRPr="004E2B1D">
        <w:rPr>
          <w:b/>
          <w:color w:val="FF0000"/>
        </w:rPr>
        <w:t>Met inbegrip van dimensies eindterm</w:t>
      </w:r>
    </w:p>
    <w:p w14:paraId="70AC6416" w14:textId="5AB9DBC4" w:rsidR="00F63EB2" w:rsidRPr="004E2B1D" w:rsidRDefault="00A20298" w:rsidP="00F63EB2">
      <w:pPr>
        <w:pStyle w:val="Geenafstand"/>
      </w:pPr>
      <w:r w:rsidRPr="004E2B1D">
        <w:rPr>
          <w:b/>
        </w:rPr>
        <w:t xml:space="preserve">Cognitieve dimensie: </w:t>
      </w:r>
      <w:r w:rsidR="00F63EB2" w:rsidRPr="004E2B1D">
        <w:t>beheersingsniveau analyseren</w:t>
      </w:r>
    </w:p>
    <w:p w14:paraId="347F0F99" w14:textId="306C2A15" w:rsidR="00F63EB2" w:rsidRPr="004E2B1D" w:rsidRDefault="00F63EB2" w:rsidP="00A20298">
      <w:pPr>
        <w:pStyle w:val="Eindterm"/>
      </w:pPr>
      <w:r w:rsidRPr="004E2B1D">
        <w:t>De leerlingen reflecteren op hun interpretatie van teksten in de bestudeerde klassieke taal.</w:t>
      </w:r>
    </w:p>
    <w:p w14:paraId="09863B8C" w14:textId="7C9FEE54" w:rsidR="00F63EB2" w:rsidRPr="004E2B1D" w:rsidRDefault="00A20298" w:rsidP="00A20298">
      <w:pPr>
        <w:pStyle w:val="Geenafstand"/>
        <w:spacing w:before="120"/>
      </w:pPr>
      <w:r w:rsidRPr="004E2B1D">
        <w:rPr>
          <w:b/>
          <w:color w:val="FF0000"/>
        </w:rPr>
        <w:t>Met inbegrip van kennis</w:t>
      </w:r>
    </w:p>
    <w:p w14:paraId="7DA730F6" w14:textId="4544C643" w:rsidR="00F63EB2" w:rsidRPr="004E2B1D" w:rsidRDefault="00A20298" w:rsidP="00A20298">
      <w:pPr>
        <w:pStyle w:val="Geenafstand"/>
        <w:spacing w:before="120"/>
      </w:pPr>
      <w:r w:rsidRPr="004E2B1D">
        <w:rPr>
          <w:b/>
        </w:rPr>
        <w:t>*Conceptuele kennis</w:t>
      </w:r>
    </w:p>
    <w:p w14:paraId="120E5C09" w14:textId="4B17973E" w:rsidR="00F63EB2" w:rsidRPr="004E2B1D" w:rsidRDefault="00F63EB2" w:rsidP="00A20298">
      <w:pPr>
        <w:pStyle w:val="Geenafstand"/>
        <w:numPr>
          <w:ilvl w:val="0"/>
          <w:numId w:val="137"/>
        </w:numPr>
      </w:pPr>
      <w:r w:rsidRPr="004E2B1D">
        <w:t>Functioneel gebruik van specifieke eindterm 3.2.1</w:t>
      </w:r>
    </w:p>
    <w:p w14:paraId="4BED72C0" w14:textId="63121308" w:rsidR="00F63EB2" w:rsidRPr="004E2B1D" w:rsidRDefault="00F63EB2" w:rsidP="00A20298">
      <w:pPr>
        <w:pStyle w:val="Geenafstand"/>
        <w:numPr>
          <w:ilvl w:val="0"/>
          <w:numId w:val="137"/>
        </w:numPr>
      </w:pPr>
      <w:r w:rsidRPr="004E2B1D">
        <w:lastRenderedPageBreak/>
        <w:t xml:space="preserve">De gelaagdheid van betekenissen in een tekst en de variabiliteit van interpretaties  </w:t>
      </w:r>
    </w:p>
    <w:p w14:paraId="6F581367" w14:textId="4770F279" w:rsidR="00F63EB2" w:rsidRPr="004E2B1D" w:rsidRDefault="00F63EB2" w:rsidP="00A20298">
      <w:pPr>
        <w:pStyle w:val="Geenafstand"/>
        <w:numPr>
          <w:ilvl w:val="0"/>
          <w:numId w:val="137"/>
        </w:numPr>
      </w:pPr>
      <w:r w:rsidRPr="004E2B1D">
        <w:t>Inzicht dat de eigen interpretatie kan en mag verschillen van die van anderen</w:t>
      </w:r>
    </w:p>
    <w:p w14:paraId="20ED4696" w14:textId="6756B76C" w:rsidR="00F63EB2" w:rsidRPr="004E2B1D" w:rsidRDefault="00A20298" w:rsidP="00A20298">
      <w:pPr>
        <w:pStyle w:val="Geenafstand"/>
        <w:spacing w:before="120"/>
      </w:pPr>
      <w:r w:rsidRPr="004E2B1D">
        <w:rPr>
          <w:b/>
        </w:rPr>
        <w:t>*Procedurele kennis</w:t>
      </w:r>
    </w:p>
    <w:p w14:paraId="49B9BF2F" w14:textId="5CB969C3" w:rsidR="00F63EB2" w:rsidRPr="004E2B1D" w:rsidRDefault="00F63EB2" w:rsidP="00A20298">
      <w:pPr>
        <w:pStyle w:val="Geenafstand"/>
        <w:numPr>
          <w:ilvl w:val="0"/>
          <w:numId w:val="138"/>
        </w:numPr>
      </w:pPr>
      <w:r w:rsidRPr="004E2B1D">
        <w:t>Functioneel gebruiken van specifieke eindterm 3.2.1</w:t>
      </w:r>
    </w:p>
    <w:p w14:paraId="75E84DFB" w14:textId="501B3AE6" w:rsidR="00F63EB2" w:rsidRPr="004E2B1D" w:rsidRDefault="00F63EB2" w:rsidP="00A20298">
      <w:pPr>
        <w:pStyle w:val="Geenafstand"/>
        <w:numPr>
          <w:ilvl w:val="0"/>
          <w:numId w:val="138"/>
        </w:numPr>
      </w:pPr>
      <w:r w:rsidRPr="004E2B1D">
        <w:t xml:space="preserve">Analyseren van de gelaagdheid van betekenissen in een tekst en de variabiliteit van interpretaties ervan </w:t>
      </w:r>
    </w:p>
    <w:p w14:paraId="6C048334" w14:textId="3FAF7A52" w:rsidR="00F63EB2" w:rsidRPr="004E2B1D" w:rsidRDefault="00F63EB2" w:rsidP="00A20298">
      <w:pPr>
        <w:pStyle w:val="Geenafstand"/>
        <w:numPr>
          <w:ilvl w:val="0"/>
          <w:numId w:val="138"/>
        </w:numPr>
      </w:pPr>
      <w:r w:rsidRPr="004E2B1D">
        <w:t>Confronteren van de eigen interpretatie van een tekst met die van anderen</w:t>
      </w:r>
    </w:p>
    <w:p w14:paraId="042A46D3" w14:textId="49F483CA" w:rsidR="00F63EB2" w:rsidRPr="004E2B1D" w:rsidRDefault="00F63EB2" w:rsidP="00A20298">
      <w:pPr>
        <w:pStyle w:val="Geenafstand"/>
        <w:numPr>
          <w:ilvl w:val="0"/>
          <w:numId w:val="138"/>
        </w:numPr>
      </w:pPr>
      <w:r w:rsidRPr="004E2B1D">
        <w:t>Reflecteren op de eigen interpretatie van teksten</w:t>
      </w:r>
    </w:p>
    <w:p w14:paraId="64EBB38A" w14:textId="6384054D" w:rsidR="00F63EB2" w:rsidRPr="004E2B1D" w:rsidRDefault="00A20298" w:rsidP="00A20298">
      <w:pPr>
        <w:pStyle w:val="Geenafstand"/>
        <w:spacing w:before="120"/>
      </w:pPr>
      <w:r w:rsidRPr="004E2B1D">
        <w:rPr>
          <w:b/>
        </w:rPr>
        <w:t>*Metacognitieve kennis</w:t>
      </w:r>
    </w:p>
    <w:p w14:paraId="3F304627" w14:textId="3E4C7F55" w:rsidR="00F63EB2" w:rsidRPr="004E2B1D" w:rsidRDefault="00F63EB2" w:rsidP="00A20298">
      <w:pPr>
        <w:pStyle w:val="Geenafstand"/>
        <w:numPr>
          <w:ilvl w:val="0"/>
          <w:numId w:val="139"/>
        </w:numPr>
      </w:pPr>
      <w:r w:rsidRPr="004E2B1D">
        <w:t>Eigen interpretatie van teksten</w:t>
      </w:r>
    </w:p>
    <w:p w14:paraId="3A00222E" w14:textId="0DF35573" w:rsidR="00F63EB2" w:rsidRPr="004E2B1D" w:rsidRDefault="00A20298" w:rsidP="00A20298">
      <w:pPr>
        <w:pStyle w:val="Geenafstand"/>
        <w:spacing w:before="120"/>
      </w:pPr>
      <w:r w:rsidRPr="004E2B1D">
        <w:rPr>
          <w:b/>
          <w:color w:val="FF0000"/>
        </w:rPr>
        <w:t>Met inbegrip van tekstkenmerken</w:t>
      </w:r>
    </w:p>
    <w:p w14:paraId="61072746" w14:textId="0CB107C9" w:rsidR="00F63EB2" w:rsidRPr="004E2B1D" w:rsidRDefault="00F63EB2" w:rsidP="00F63EB2">
      <w:pPr>
        <w:pStyle w:val="Geenafstand"/>
      </w:pPr>
      <w:r w:rsidRPr="004E2B1D">
        <w:t>Zie specifieke eindterm 3.2.1</w:t>
      </w:r>
    </w:p>
    <w:p w14:paraId="6A7A8184" w14:textId="3FFAB05B" w:rsidR="00F63EB2" w:rsidRPr="004E2B1D" w:rsidRDefault="00A20298" w:rsidP="00A20298">
      <w:pPr>
        <w:pStyle w:val="Geenafstand"/>
        <w:spacing w:before="120"/>
      </w:pPr>
      <w:r w:rsidRPr="004E2B1D">
        <w:rPr>
          <w:b/>
          <w:color w:val="FF0000"/>
        </w:rPr>
        <w:t>Met inbegrip van dimensies eindterm</w:t>
      </w:r>
    </w:p>
    <w:p w14:paraId="1DECA325" w14:textId="176BB2D0" w:rsidR="00F63EB2" w:rsidRPr="004E2B1D" w:rsidRDefault="00A20298" w:rsidP="00F63EB2">
      <w:pPr>
        <w:pStyle w:val="Geenafstand"/>
      </w:pPr>
      <w:r w:rsidRPr="004E2B1D">
        <w:rPr>
          <w:b/>
        </w:rPr>
        <w:t xml:space="preserve">Cognitieve dimensie: </w:t>
      </w:r>
      <w:r w:rsidR="00F63EB2" w:rsidRPr="004E2B1D">
        <w:t>beheersingsniveau evalueren</w:t>
      </w:r>
    </w:p>
    <w:p w14:paraId="799CE235" w14:textId="7C3CAF49" w:rsidR="00F63EB2" w:rsidRPr="004E2B1D" w:rsidRDefault="00F63EB2" w:rsidP="00F63EB2">
      <w:pPr>
        <w:pStyle w:val="Eindterm"/>
      </w:pPr>
      <w:r w:rsidRPr="004E2B1D">
        <w:t>De leerlingen analyseren de invloed van contextgegevens op de betekenis en de structuur van diverse soorten teksten.</w:t>
      </w:r>
    </w:p>
    <w:p w14:paraId="129F07B7" w14:textId="3C3F54C4" w:rsidR="00F63EB2" w:rsidRPr="004E2B1D" w:rsidRDefault="00A20298" w:rsidP="00A20298">
      <w:pPr>
        <w:pStyle w:val="Geenafstand"/>
        <w:spacing w:before="120"/>
      </w:pPr>
      <w:r w:rsidRPr="004E2B1D">
        <w:rPr>
          <w:b/>
          <w:color w:val="FF0000"/>
        </w:rPr>
        <w:t>Met inbegrip van kennis</w:t>
      </w:r>
    </w:p>
    <w:p w14:paraId="79F79FB7" w14:textId="3A6D0BC4" w:rsidR="00F63EB2" w:rsidRPr="004E2B1D" w:rsidRDefault="00A20298" w:rsidP="00A20298">
      <w:pPr>
        <w:pStyle w:val="Geenafstand"/>
        <w:spacing w:before="120"/>
      </w:pPr>
      <w:r w:rsidRPr="004E2B1D">
        <w:rPr>
          <w:b/>
        </w:rPr>
        <w:t>*Conceptuele kennis</w:t>
      </w:r>
    </w:p>
    <w:p w14:paraId="2BB71E14" w14:textId="15DABA25" w:rsidR="00F63EB2" w:rsidRPr="004E2B1D" w:rsidRDefault="00F63EB2" w:rsidP="00A20298">
      <w:pPr>
        <w:pStyle w:val="Geenafstand"/>
        <w:numPr>
          <w:ilvl w:val="0"/>
          <w:numId w:val="140"/>
        </w:numPr>
      </w:pPr>
      <w:r w:rsidRPr="004E2B1D">
        <w:t>De socio-culturele en literair-historische contexten waarin de teksten ontstonden</w:t>
      </w:r>
    </w:p>
    <w:p w14:paraId="2B099CA4" w14:textId="0323E620" w:rsidR="00F63EB2" w:rsidRPr="004E2B1D" w:rsidRDefault="00F63EB2" w:rsidP="00A20298">
      <w:pPr>
        <w:pStyle w:val="Geenafstand"/>
        <w:numPr>
          <w:ilvl w:val="0"/>
          <w:numId w:val="140"/>
        </w:numPr>
      </w:pPr>
      <w:r w:rsidRPr="004E2B1D">
        <w:t>Receptie en traditie</w:t>
      </w:r>
    </w:p>
    <w:p w14:paraId="2ACAFBF9" w14:textId="78B1D593" w:rsidR="00F63EB2" w:rsidRPr="004E2B1D" w:rsidRDefault="00A20298" w:rsidP="00A20298">
      <w:pPr>
        <w:pStyle w:val="Geenafstand"/>
        <w:spacing w:before="120"/>
      </w:pPr>
      <w:r w:rsidRPr="004E2B1D">
        <w:rPr>
          <w:b/>
        </w:rPr>
        <w:t>*Procedurele kennis</w:t>
      </w:r>
    </w:p>
    <w:p w14:paraId="4831425E" w14:textId="55E0BC9B" w:rsidR="00F63EB2" w:rsidRPr="004E2B1D" w:rsidRDefault="00F63EB2" w:rsidP="00A20298">
      <w:pPr>
        <w:pStyle w:val="Geenafstand"/>
        <w:numPr>
          <w:ilvl w:val="0"/>
          <w:numId w:val="141"/>
        </w:numPr>
      </w:pPr>
      <w:r w:rsidRPr="004E2B1D">
        <w:t>Verbanden leggen tussen de betekenis en structuur van teksten en de socio-culturele en literair-historische context waarin de teksten ontstonden</w:t>
      </w:r>
    </w:p>
    <w:p w14:paraId="24CBF1DB" w14:textId="29B07953" w:rsidR="00F63EB2" w:rsidRPr="004E2B1D" w:rsidRDefault="00F63EB2" w:rsidP="00A20298">
      <w:pPr>
        <w:pStyle w:val="Geenafstand"/>
        <w:numPr>
          <w:ilvl w:val="0"/>
          <w:numId w:val="141"/>
        </w:numPr>
      </w:pPr>
      <w:r w:rsidRPr="004E2B1D">
        <w:t>Aangeven hoe maatschappelijke, ideologische en genre-gerelateerde aspecten zich tot de inhoud verhouden en voorstellingen van de realiteit beïnvloeden</w:t>
      </w:r>
    </w:p>
    <w:p w14:paraId="05537C0B" w14:textId="4A712F12" w:rsidR="00F63EB2" w:rsidRPr="004E2B1D" w:rsidRDefault="00F63EB2" w:rsidP="00A20298">
      <w:pPr>
        <w:pStyle w:val="Geenafstand"/>
        <w:numPr>
          <w:ilvl w:val="0"/>
          <w:numId w:val="141"/>
        </w:numPr>
      </w:pPr>
      <w:r w:rsidRPr="004E2B1D">
        <w:t>Toelichten van de expressieve waarde van tekstuele vormgeving en deze evalueren volgens opvattingen van de socio-culturele en historische context waarin de teksten ontstonden en ze confronteren met hedendaagse opvattingen</w:t>
      </w:r>
    </w:p>
    <w:p w14:paraId="6ECA5AD4" w14:textId="03F46E78" w:rsidR="00F63EB2" w:rsidRPr="004E2B1D" w:rsidRDefault="00A20298" w:rsidP="00A20298">
      <w:pPr>
        <w:pStyle w:val="Geenafstand"/>
        <w:spacing w:before="120"/>
      </w:pPr>
      <w:r w:rsidRPr="004E2B1D">
        <w:rPr>
          <w:b/>
          <w:color w:val="FF0000"/>
        </w:rPr>
        <w:t>Met inbegrip van dimensies eindterm</w:t>
      </w:r>
    </w:p>
    <w:p w14:paraId="26E0D168" w14:textId="0078647F" w:rsidR="00F63EB2" w:rsidRPr="004E2B1D" w:rsidRDefault="00A20298" w:rsidP="00F63EB2">
      <w:pPr>
        <w:pStyle w:val="Geenafstand"/>
      </w:pPr>
      <w:r w:rsidRPr="004E2B1D">
        <w:rPr>
          <w:b/>
        </w:rPr>
        <w:t xml:space="preserve">Cognitieve dimensie: </w:t>
      </w:r>
      <w:r w:rsidR="00F63EB2" w:rsidRPr="004E2B1D">
        <w:t>beheersingsniveau analyseren</w:t>
      </w:r>
    </w:p>
    <w:p w14:paraId="18CD5F17" w14:textId="4491AFE2" w:rsidR="00F63EB2" w:rsidRPr="004E2B1D" w:rsidRDefault="00F63EB2" w:rsidP="00F63EB2">
      <w:pPr>
        <w:pStyle w:val="Tussentitels"/>
      </w:pPr>
      <w:bookmarkStart w:id="32" w:name="_Toc61556031"/>
      <w:r w:rsidRPr="004E2B1D">
        <w:t>Latijn en/of Grieks of Hebreeuws: cultuurgeschiedenis</w:t>
      </w:r>
      <w:bookmarkEnd w:id="32"/>
    </w:p>
    <w:p w14:paraId="4E63AB21" w14:textId="0E205DA6" w:rsidR="00F63EB2" w:rsidRPr="004E2B1D" w:rsidRDefault="00F63EB2" w:rsidP="00A20298">
      <w:pPr>
        <w:pStyle w:val="Eindterm"/>
      </w:pPr>
      <w:r w:rsidRPr="004E2B1D">
        <w:t>De leerlingen onderscheiden overeenkomsten en verschillen tussen aspecten van de eigen maatschappij en cultuur en aspecten van maatschappijen en culturen waarin de bestudeerde klassieke taal werd gehanteerd.</w:t>
      </w:r>
    </w:p>
    <w:p w14:paraId="60A8EC40" w14:textId="782DC573" w:rsidR="00F63EB2" w:rsidRPr="004E2B1D" w:rsidRDefault="00A20298" w:rsidP="00A20298">
      <w:pPr>
        <w:pStyle w:val="Geenafstand"/>
        <w:spacing w:before="120"/>
      </w:pPr>
      <w:r w:rsidRPr="004E2B1D">
        <w:rPr>
          <w:b/>
          <w:color w:val="FF0000"/>
        </w:rPr>
        <w:t>Met inbegrip van kennis</w:t>
      </w:r>
    </w:p>
    <w:p w14:paraId="4B7C363B" w14:textId="50677465" w:rsidR="00F63EB2" w:rsidRPr="004E2B1D" w:rsidRDefault="00A20298" w:rsidP="00A20298">
      <w:pPr>
        <w:pStyle w:val="Geenafstand"/>
        <w:spacing w:before="120"/>
      </w:pPr>
      <w:r w:rsidRPr="004E2B1D">
        <w:rPr>
          <w:b/>
        </w:rPr>
        <w:t>*Conceptuele kennis</w:t>
      </w:r>
    </w:p>
    <w:p w14:paraId="77394D3F" w14:textId="258247C2" w:rsidR="00F63EB2" w:rsidRPr="004E2B1D" w:rsidRDefault="00F63EB2" w:rsidP="00A20298">
      <w:pPr>
        <w:pStyle w:val="Geenafstand"/>
        <w:numPr>
          <w:ilvl w:val="0"/>
          <w:numId w:val="142"/>
        </w:numPr>
      </w:pPr>
      <w:r w:rsidRPr="004E2B1D">
        <w:t>Enkele kenmerkende aspecten van de brede socio-culturele context waarin de bestudeerde cultuuruitingen ontstonden zoals op het vlak van dagelijks leven, leefomstandigheden, materiële cultuur, waarden, houdingen en overtuigingen, sociale conventies, ritueel gedrag, politieke en institutionele structuren</w:t>
      </w:r>
    </w:p>
    <w:p w14:paraId="6C556597" w14:textId="1207936E" w:rsidR="00F63EB2" w:rsidRPr="004E2B1D" w:rsidRDefault="00F63EB2" w:rsidP="00A20298">
      <w:pPr>
        <w:pStyle w:val="Geenafstand"/>
        <w:numPr>
          <w:ilvl w:val="0"/>
          <w:numId w:val="142"/>
        </w:numPr>
      </w:pPr>
      <w:r w:rsidRPr="004E2B1D">
        <w:t>Enkele kenmerkende aspecten van de eigen maatschappij en cultuur zoals op het vlak van dagelijks leven, leefomstandigheden, materiële cultuur, waarden, houdingen en overtuigingen, sociale conventies, ritueel gedrag, politieke en institutionele structuren</w:t>
      </w:r>
    </w:p>
    <w:p w14:paraId="23274DDD" w14:textId="47AF8E0B" w:rsidR="00F63EB2" w:rsidRPr="004E2B1D" w:rsidRDefault="00F63EB2" w:rsidP="00A20298">
      <w:pPr>
        <w:pStyle w:val="Geenafstand"/>
        <w:numPr>
          <w:ilvl w:val="0"/>
          <w:numId w:val="142"/>
        </w:numPr>
      </w:pPr>
      <w:r w:rsidRPr="004E2B1D">
        <w:t>Capita selecta uit domeinen zoals religie, rechtspraak, antropologie, natuurwetenschappen, kunst, filosofie, ethiek uit de eigen maatschappij en uit de maatschappij waarin de teksten ontstonden</w:t>
      </w:r>
    </w:p>
    <w:p w14:paraId="35E2E270" w14:textId="34E926D8" w:rsidR="00F63EB2" w:rsidRPr="004E2B1D" w:rsidRDefault="00F63EB2" w:rsidP="00A20298">
      <w:pPr>
        <w:pStyle w:val="Geenafstand"/>
        <w:numPr>
          <w:ilvl w:val="0"/>
          <w:numId w:val="142"/>
        </w:numPr>
      </w:pPr>
      <w:r w:rsidRPr="004E2B1D">
        <w:t xml:space="preserve">Enkele mogelijke gevolgen van stereotiepe voorstellingen van maatschappijen en culturen </w:t>
      </w:r>
    </w:p>
    <w:p w14:paraId="5C15C3A5" w14:textId="6F84070E" w:rsidR="00F63EB2" w:rsidRPr="004E2B1D" w:rsidRDefault="00F63EB2" w:rsidP="00A20298">
      <w:pPr>
        <w:pStyle w:val="Geenafstand"/>
        <w:numPr>
          <w:ilvl w:val="0"/>
          <w:numId w:val="142"/>
        </w:numPr>
      </w:pPr>
      <w:r w:rsidRPr="004E2B1D">
        <w:lastRenderedPageBreak/>
        <w:t>Eigenheid en alteriteit van maatschappijen en culturen en taal als exponent ervan</w:t>
      </w:r>
    </w:p>
    <w:p w14:paraId="49FF6C6E" w14:textId="370F9514" w:rsidR="00F63EB2" w:rsidRPr="004E2B1D" w:rsidRDefault="00F63EB2" w:rsidP="00A20298">
      <w:pPr>
        <w:pStyle w:val="Geenafstand"/>
        <w:numPr>
          <w:ilvl w:val="0"/>
          <w:numId w:val="142"/>
        </w:numPr>
      </w:pPr>
      <w:r w:rsidRPr="004E2B1D">
        <w:t>De meertalige context van de antieke wereld, met aandacht voor het naast elkaar bestaan van talen en de wederzijdse beïnvloeding</w:t>
      </w:r>
    </w:p>
    <w:p w14:paraId="66EF897B" w14:textId="6BD6F6CE" w:rsidR="00F63EB2" w:rsidRPr="004E2B1D" w:rsidRDefault="00F63EB2" w:rsidP="00A20298">
      <w:pPr>
        <w:pStyle w:val="Geenafstand"/>
        <w:numPr>
          <w:ilvl w:val="0"/>
          <w:numId w:val="142"/>
        </w:numPr>
      </w:pPr>
      <w:r w:rsidRPr="004E2B1D">
        <w:t>De eigenheid van niet-literaire teksten zoals inscripties, papyri, graffiti, technische en juridische traktaten, wetenschappelijke en wiskundige verhandelingen en hun onderscheidende bijdrage tot de studie van de socio-culturele context</w:t>
      </w:r>
    </w:p>
    <w:p w14:paraId="0E7A2581" w14:textId="2269F866" w:rsidR="00F63EB2" w:rsidRPr="004E2B1D" w:rsidRDefault="00A20298" w:rsidP="00A20298">
      <w:pPr>
        <w:pStyle w:val="Geenafstand"/>
        <w:spacing w:before="120"/>
      </w:pPr>
      <w:r w:rsidRPr="004E2B1D">
        <w:rPr>
          <w:b/>
        </w:rPr>
        <w:t>*Procedurele kennis</w:t>
      </w:r>
    </w:p>
    <w:p w14:paraId="7EFD75F7" w14:textId="0801D3FF" w:rsidR="00F63EB2" w:rsidRPr="004E2B1D" w:rsidRDefault="00F63EB2" w:rsidP="00A20298">
      <w:pPr>
        <w:pStyle w:val="Geenafstand"/>
        <w:numPr>
          <w:ilvl w:val="0"/>
          <w:numId w:val="143"/>
        </w:numPr>
      </w:pPr>
      <w:r w:rsidRPr="004E2B1D">
        <w:t>Gebruikmaken van tekstuele en materiële bronnen</w:t>
      </w:r>
    </w:p>
    <w:p w14:paraId="05F6702E" w14:textId="27F924D2" w:rsidR="00F63EB2" w:rsidRPr="004E2B1D" w:rsidRDefault="00F63EB2" w:rsidP="00A20298">
      <w:pPr>
        <w:pStyle w:val="Geenafstand"/>
        <w:numPr>
          <w:ilvl w:val="0"/>
          <w:numId w:val="143"/>
        </w:numPr>
      </w:pPr>
      <w:r w:rsidRPr="004E2B1D">
        <w:t>Onderscheiden van overeenkomsten en verschillen tussen aspecten van de eigen maatschappij en cultuur en aspecten van maatschappijen en culturen waarin de klassieke taal werd gehanteerd</w:t>
      </w:r>
    </w:p>
    <w:p w14:paraId="5A3A590B" w14:textId="25C82FC8" w:rsidR="00F63EB2" w:rsidRPr="004E2B1D" w:rsidRDefault="00A20298" w:rsidP="00A20298">
      <w:pPr>
        <w:pStyle w:val="Geenafstand"/>
        <w:spacing w:before="120"/>
      </w:pPr>
      <w:r w:rsidRPr="004E2B1D">
        <w:rPr>
          <w:b/>
          <w:color w:val="FF0000"/>
        </w:rPr>
        <w:t>Met inbegrip van dimensies eindterm</w:t>
      </w:r>
    </w:p>
    <w:p w14:paraId="6C95BBF5" w14:textId="75EB04DF" w:rsidR="00F63EB2" w:rsidRPr="004E2B1D" w:rsidRDefault="00A20298" w:rsidP="00F63EB2">
      <w:pPr>
        <w:pStyle w:val="Geenafstand"/>
      </w:pPr>
      <w:r w:rsidRPr="004E2B1D">
        <w:rPr>
          <w:b/>
        </w:rPr>
        <w:t xml:space="preserve">Cognitieve dimensie: </w:t>
      </w:r>
      <w:r w:rsidR="00F63EB2" w:rsidRPr="004E2B1D">
        <w:t>beheersingsniveau analyseren</w:t>
      </w:r>
    </w:p>
    <w:p w14:paraId="2E51D7FC" w14:textId="59022EE2" w:rsidR="00F63EB2" w:rsidRPr="004E2B1D" w:rsidRDefault="00F63EB2" w:rsidP="00A20298">
      <w:pPr>
        <w:pStyle w:val="Eindterm"/>
      </w:pPr>
      <w:r w:rsidRPr="004E2B1D">
        <w:t>De leerlingen reflecteren over normen, waarden en opvattingen uit de klassieke oudheid en latere periodes.</w:t>
      </w:r>
    </w:p>
    <w:p w14:paraId="14D7B744" w14:textId="1319ED51" w:rsidR="00F63EB2" w:rsidRPr="004E2B1D" w:rsidRDefault="00A20298" w:rsidP="00A20298">
      <w:pPr>
        <w:pStyle w:val="Geenafstand"/>
        <w:spacing w:before="120"/>
      </w:pPr>
      <w:r w:rsidRPr="004E2B1D">
        <w:rPr>
          <w:b/>
          <w:color w:val="FF0000"/>
        </w:rPr>
        <w:t>Met inbegrip van kennis</w:t>
      </w:r>
    </w:p>
    <w:p w14:paraId="329E6194" w14:textId="2C6BF23B" w:rsidR="00F63EB2" w:rsidRPr="004E2B1D" w:rsidRDefault="00A20298" w:rsidP="00A20298">
      <w:pPr>
        <w:pStyle w:val="Geenafstand"/>
        <w:spacing w:before="120"/>
      </w:pPr>
      <w:r w:rsidRPr="004E2B1D">
        <w:rPr>
          <w:b/>
        </w:rPr>
        <w:t>*Conceptuele kennis</w:t>
      </w:r>
    </w:p>
    <w:p w14:paraId="01123540" w14:textId="18BEA6B2" w:rsidR="00F63EB2" w:rsidRPr="004E2B1D" w:rsidRDefault="00F63EB2" w:rsidP="00A20298">
      <w:pPr>
        <w:pStyle w:val="Geenafstand"/>
        <w:numPr>
          <w:ilvl w:val="0"/>
          <w:numId w:val="144"/>
        </w:numPr>
      </w:pPr>
      <w:r w:rsidRPr="004E2B1D">
        <w:t>Normen, waarden en opvattingen die aan bod komen naar aanleiding van de bestudeerde cultuuruitingen uit de klassieke oudheid en latere periodes</w:t>
      </w:r>
    </w:p>
    <w:p w14:paraId="32917A7E" w14:textId="650DB003" w:rsidR="00F63EB2" w:rsidRPr="004E2B1D" w:rsidRDefault="00F63EB2" w:rsidP="00A20298">
      <w:pPr>
        <w:pStyle w:val="Geenafstand"/>
        <w:numPr>
          <w:ilvl w:val="0"/>
          <w:numId w:val="144"/>
        </w:numPr>
      </w:pPr>
      <w:r w:rsidRPr="004E2B1D">
        <w:t>Eigenheid en alteriteit van maatschappijen en culturen</w:t>
      </w:r>
    </w:p>
    <w:p w14:paraId="12150DFE" w14:textId="59264984" w:rsidR="00F63EB2" w:rsidRPr="004E2B1D" w:rsidRDefault="00F63EB2" w:rsidP="00A20298">
      <w:pPr>
        <w:pStyle w:val="Geenafstand"/>
        <w:numPr>
          <w:ilvl w:val="0"/>
          <w:numId w:val="144"/>
        </w:numPr>
      </w:pPr>
      <w:r w:rsidRPr="004E2B1D">
        <w:t>Inzicht in de verankering van normen, waarden, en opvattingen in een socio-culturele context</w:t>
      </w:r>
    </w:p>
    <w:p w14:paraId="4CC67C90" w14:textId="2CDF3268" w:rsidR="00F63EB2" w:rsidRPr="004E2B1D" w:rsidRDefault="00F63EB2" w:rsidP="00A20298">
      <w:pPr>
        <w:pStyle w:val="Geenafstand"/>
        <w:numPr>
          <w:ilvl w:val="0"/>
          <w:numId w:val="144"/>
        </w:numPr>
      </w:pPr>
      <w:r w:rsidRPr="004E2B1D">
        <w:t>Multiperspectiviteit</w:t>
      </w:r>
    </w:p>
    <w:p w14:paraId="75A573BE" w14:textId="6A26DBB7" w:rsidR="00F63EB2" w:rsidRPr="004E2B1D" w:rsidRDefault="00A20298" w:rsidP="00A20298">
      <w:pPr>
        <w:pStyle w:val="Geenafstand"/>
        <w:spacing w:before="120"/>
      </w:pPr>
      <w:r w:rsidRPr="004E2B1D">
        <w:rPr>
          <w:b/>
        </w:rPr>
        <w:t>*Procedurele kennis</w:t>
      </w:r>
    </w:p>
    <w:p w14:paraId="675636DC" w14:textId="534CF191" w:rsidR="00F63EB2" w:rsidRPr="004E2B1D" w:rsidRDefault="00F63EB2" w:rsidP="00A20298">
      <w:pPr>
        <w:pStyle w:val="Geenafstand"/>
        <w:numPr>
          <w:ilvl w:val="0"/>
          <w:numId w:val="145"/>
        </w:numPr>
      </w:pPr>
      <w:r w:rsidRPr="004E2B1D">
        <w:t>Reflecteren op normen, waarden en opvattingen die aan bod komen naar aanleiding van de bestudeerde cultuuruitingen uit de klassieke oudheid en latere periodes zoals door ze te vergelijken met normen, waarden en opvattingen die gangbaar zijn in de huidige socio-culturele context</w:t>
      </w:r>
    </w:p>
    <w:p w14:paraId="7183730E" w14:textId="49DC31A0" w:rsidR="00F63EB2" w:rsidRPr="004E2B1D" w:rsidRDefault="00F63EB2" w:rsidP="00A20298">
      <w:pPr>
        <w:pStyle w:val="Geenafstand"/>
        <w:numPr>
          <w:ilvl w:val="0"/>
          <w:numId w:val="145"/>
        </w:numPr>
      </w:pPr>
      <w:r w:rsidRPr="004E2B1D">
        <w:t>Reflecteren op de impact van interculturele verschillen</w:t>
      </w:r>
    </w:p>
    <w:p w14:paraId="25217752" w14:textId="4119C5EC" w:rsidR="00F63EB2" w:rsidRPr="004E2B1D" w:rsidRDefault="00F63EB2" w:rsidP="00A20298">
      <w:pPr>
        <w:pStyle w:val="Geenafstand"/>
        <w:numPr>
          <w:ilvl w:val="0"/>
          <w:numId w:val="145"/>
        </w:numPr>
      </w:pPr>
      <w:r w:rsidRPr="004E2B1D">
        <w:t>Hanteren van meerdere perspectieven (multiperspectiviteit)</w:t>
      </w:r>
    </w:p>
    <w:p w14:paraId="0FEB4B13" w14:textId="57B7AD77" w:rsidR="00F63EB2" w:rsidRPr="004E2B1D" w:rsidRDefault="00A20298" w:rsidP="00A20298">
      <w:pPr>
        <w:pStyle w:val="Geenafstand"/>
        <w:spacing w:before="120"/>
      </w:pPr>
      <w:r w:rsidRPr="004E2B1D">
        <w:rPr>
          <w:b/>
          <w:color w:val="FF0000"/>
        </w:rPr>
        <w:t>Met inbegrip van dimensies eindterm</w:t>
      </w:r>
    </w:p>
    <w:p w14:paraId="50ABD9EA" w14:textId="1F38160F" w:rsidR="00F63EB2" w:rsidRPr="004E2B1D" w:rsidRDefault="00A20298" w:rsidP="00A20298">
      <w:pPr>
        <w:pStyle w:val="Geenafstand"/>
      </w:pPr>
      <w:r w:rsidRPr="004E2B1D">
        <w:rPr>
          <w:b/>
        </w:rPr>
        <w:t xml:space="preserve">Cognitieve dimensie: </w:t>
      </w:r>
      <w:r w:rsidR="00F63EB2" w:rsidRPr="004E2B1D">
        <w:t>beheersingsniveau evalueren</w:t>
      </w:r>
    </w:p>
    <w:p w14:paraId="3E1EA445" w14:textId="77777777" w:rsidR="00447569" w:rsidRPr="004E2B1D" w:rsidRDefault="00A20298" w:rsidP="00A20298">
      <w:pPr>
        <w:pStyle w:val="Geenafstand"/>
        <w:spacing w:before="120"/>
        <w:sectPr w:rsidR="00447569" w:rsidRPr="004E2B1D" w:rsidSect="00447569">
          <w:pgSz w:w="11906" w:h="16838"/>
          <w:pgMar w:top="1418" w:right="1418" w:bottom="1418" w:left="1418" w:header="709" w:footer="709" w:gutter="0"/>
          <w:cols w:space="708"/>
          <w:docGrid w:linePitch="360"/>
        </w:sectPr>
      </w:pPr>
      <w:r w:rsidRPr="004E2B1D">
        <w:rPr>
          <w:b/>
        </w:rPr>
        <w:t xml:space="preserve">Affectieve dimensie°: </w:t>
      </w:r>
      <w:r w:rsidR="00F63EB2" w:rsidRPr="004E2B1D">
        <w:t>Open staan voor opvattingen, gedrag, gebeurtenissen, informatie, taken, strategieën,…</w:t>
      </w:r>
    </w:p>
    <w:p w14:paraId="5EB825E2" w14:textId="1C674638" w:rsidR="00A20298" w:rsidRPr="004E2B1D" w:rsidRDefault="00F7570C" w:rsidP="00F7570C">
      <w:pPr>
        <w:pStyle w:val="Tussenbladen"/>
        <w:numPr>
          <w:ilvl w:val="0"/>
          <w:numId w:val="0"/>
        </w:numPr>
        <w:ind w:left="907"/>
        <w:sectPr w:rsidR="00A20298" w:rsidRPr="004E2B1D" w:rsidSect="00F7570C">
          <w:pgSz w:w="11906" w:h="16838"/>
          <w:pgMar w:top="1418" w:right="1418" w:bottom="1418" w:left="1418" w:header="709" w:footer="709" w:gutter="0"/>
          <w:cols w:space="708"/>
          <w:vAlign w:val="center"/>
          <w:docGrid w:linePitch="360"/>
        </w:sectPr>
      </w:pPr>
      <w:r w:rsidRPr="004E2B1D">
        <w:lastRenderedPageBreak/>
        <w:t>KUNST EN CULTUUR</w:t>
      </w:r>
    </w:p>
    <w:p w14:paraId="55EF7558" w14:textId="5A6DE1AB" w:rsidR="00F63EB2" w:rsidRPr="004E2B1D" w:rsidRDefault="00F63EB2" w:rsidP="00A20298">
      <w:pPr>
        <w:pStyle w:val="Hoofdtitels"/>
      </w:pPr>
      <w:bookmarkStart w:id="33" w:name="_Toc61556032"/>
      <w:r w:rsidRPr="004E2B1D">
        <w:lastRenderedPageBreak/>
        <w:t>Kunst en cultuur</w:t>
      </w:r>
      <w:bookmarkEnd w:id="33"/>
    </w:p>
    <w:p w14:paraId="6043A2E2" w14:textId="124A44EA" w:rsidR="00F63EB2" w:rsidRPr="004E2B1D" w:rsidRDefault="00F63EB2" w:rsidP="00A20298">
      <w:pPr>
        <w:pStyle w:val="Tussentitels"/>
      </w:pPr>
      <w:bookmarkStart w:id="34" w:name="_Toc61556033"/>
      <w:r w:rsidRPr="004E2B1D">
        <w:t>Artistieke expressie: individuele gedrevenheid tonen</w:t>
      </w:r>
      <w:bookmarkEnd w:id="34"/>
    </w:p>
    <w:p w14:paraId="5034EC1D" w14:textId="4E0F1FB6" w:rsidR="00F63EB2" w:rsidRPr="004E2B1D" w:rsidRDefault="00F63EB2" w:rsidP="00A20298">
      <w:pPr>
        <w:pStyle w:val="Eindterm"/>
      </w:pPr>
      <w:r w:rsidRPr="004E2B1D">
        <w:t>De leerlingen vertrouwen op hun expressiemogelijkheden.° (attitudinaal)</w:t>
      </w:r>
    </w:p>
    <w:p w14:paraId="1DB7E8BD" w14:textId="18850256" w:rsidR="00F63EB2" w:rsidRPr="004E2B1D" w:rsidRDefault="00F63EB2" w:rsidP="00A20298">
      <w:pPr>
        <w:pStyle w:val="Tussentitels"/>
      </w:pPr>
      <w:bookmarkStart w:id="35" w:name="_Toc61556034"/>
      <w:r w:rsidRPr="004E2B1D">
        <w:t>Artistieke expressie: creëren en (drang tot) innoveren</w:t>
      </w:r>
      <w:bookmarkEnd w:id="35"/>
    </w:p>
    <w:p w14:paraId="03BD523E" w14:textId="1841FD28" w:rsidR="00F63EB2" w:rsidRPr="004E2B1D" w:rsidRDefault="00F63EB2" w:rsidP="00A20298">
      <w:pPr>
        <w:pStyle w:val="Eindterm"/>
      </w:pPr>
      <w:r w:rsidRPr="004E2B1D">
        <w:t>De leerlingen komen actief en uit zichzelf tot artistieke creaties, benaderingen en inzichten.</w:t>
      </w:r>
    </w:p>
    <w:p w14:paraId="1108CC93" w14:textId="197860A7" w:rsidR="00F63EB2" w:rsidRPr="004E2B1D" w:rsidRDefault="00A20298" w:rsidP="00A20298">
      <w:pPr>
        <w:pStyle w:val="Geenafstand"/>
        <w:spacing w:before="120"/>
      </w:pPr>
      <w:r w:rsidRPr="004E2B1D">
        <w:rPr>
          <w:b/>
          <w:color w:val="FF0000"/>
        </w:rPr>
        <w:t>Met inbegrip van kennis</w:t>
      </w:r>
    </w:p>
    <w:p w14:paraId="199CD1C9" w14:textId="6E1ED478" w:rsidR="00F63EB2" w:rsidRPr="004E2B1D" w:rsidRDefault="00A20298" w:rsidP="00A20298">
      <w:pPr>
        <w:pStyle w:val="Geenafstand"/>
        <w:spacing w:before="120"/>
      </w:pPr>
      <w:r w:rsidRPr="004E2B1D">
        <w:rPr>
          <w:b/>
        </w:rPr>
        <w:t>*Feitenkennis</w:t>
      </w:r>
    </w:p>
    <w:p w14:paraId="3028D035" w14:textId="4052F46F" w:rsidR="00F63EB2" w:rsidRPr="004E2B1D" w:rsidRDefault="00F63EB2" w:rsidP="00F63EB2">
      <w:pPr>
        <w:pStyle w:val="Geenafstand"/>
      </w:pPr>
      <w:r w:rsidRPr="004E2B1D">
        <w:t>Vakterminologie inherent aan de afbakening van de specifieke eindterm</w:t>
      </w:r>
    </w:p>
    <w:p w14:paraId="28C83FF8" w14:textId="48F4B1C2" w:rsidR="00F63EB2" w:rsidRPr="004E2B1D" w:rsidRDefault="00A20298" w:rsidP="00A20298">
      <w:pPr>
        <w:pStyle w:val="Geenafstand"/>
        <w:spacing w:before="120"/>
      </w:pPr>
      <w:r w:rsidRPr="004E2B1D">
        <w:rPr>
          <w:b/>
        </w:rPr>
        <w:t>*Conceptuele kennis</w:t>
      </w:r>
    </w:p>
    <w:p w14:paraId="254AE835" w14:textId="77777777" w:rsidR="00F63EB2" w:rsidRPr="004E2B1D" w:rsidRDefault="00F63EB2" w:rsidP="00F63EB2">
      <w:pPr>
        <w:pStyle w:val="Geenafstand"/>
      </w:pPr>
      <w:r w:rsidRPr="004E2B1D">
        <w:t>Met betrekking tot de gekozen artistieke expressievorm: beeld, muziek, drama, dans of audiovisuele media of een combinatie ervan</w:t>
      </w:r>
    </w:p>
    <w:p w14:paraId="45BB0E4C" w14:textId="678D0DCA" w:rsidR="00F63EB2" w:rsidRPr="004E2B1D" w:rsidRDefault="00F63EB2" w:rsidP="00A20298">
      <w:pPr>
        <w:pStyle w:val="Geenafstand"/>
        <w:numPr>
          <w:ilvl w:val="0"/>
          <w:numId w:val="348"/>
        </w:numPr>
      </w:pPr>
      <w:r w:rsidRPr="004E2B1D">
        <w:t xml:space="preserve">Artistiek creatieproces: koppeling van de intentie aan de vormgeving en de presentatie  </w:t>
      </w:r>
    </w:p>
    <w:p w14:paraId="342059AB" w14:textId="2956FD77" w:rsidR="00F63EB2" w:rsidRPr="004E2B1D" w:rsidRDefault="00F63EB2" w:rsidP="00A20298">
      <w:pPr>
        <w:pStyle w:val="Geenafstand"/>
        <w:numPr>
          <w:ilvl w:val="0"/>
          <w:numId w:val="348"/>
        </w:numPr>
      </w:pPr>
      <w:r w:rsidRPr="004E2B1D">
        <w:t xml:space="preserve">Vorm-, stijl- en uitdrukkingskenmerken van kunststromingen en kunstenaars </w:t>
      </w:r>
    </w:p>
    <w:p w14:paraId="581CC9B7" w14:textId="0946741C" w:rsidR="00F63EB2" w:rsidRPr="004E2B1D" w:rsidRDefault="00F63EB2" w:rsidP="00A20298">
      <w:pPr>
        <w:pStyle w:val="Geenafstand"/>
        <w:numPr>
          <w:ilvl w:val="0"/>
          <w:numId w:val="348"/>
        </w:numPr>
      </w:pPr>
      <w:r w:rsidRPr="004E2B1D">
        <w:t>Artistiek parcours</w:t>
      </w:r>
    </w:p>
    <w:p w14:paraId="63734E17" w14:textId="77777777" w:rsidR="00F63EB2" w:rsidRPr="004E2B1D" w:rsidRDefault="00F63EB2" w:rsidP="00F63EB2">
      <w:pPr>
        <w:pStyle w:val="Geenafstand"/>
      </w:pPr>
    </w:p>
    <w:p w14:paraId="5987B5AD" w14:textId="77777777" w:rsidR="00F63EB2" w:rsidRPr="004E2B1D" w:rsidRDefault="00F63EB2" w:rsidP="00F63EB2">
      <w:pPr>
        <w:pStyle w:val="Geenafstand"/>
        <w:rPr>
          <w:b/>
          <w:bCs/>
        </w:rPr>
      </w:pPr>
      <w:r w:rsidRPr="004E2B1D">
        <w:rPr>
          <w:b/>
          <w:bCs/>
        </w:rPr>
        <w:t xml:space="preserve">In het geval van </w:t>
      </w:r>
    </w:p>
    <w:p w14:paraId="46518836" w14:textId="2E2E8FDF" w:rsidR="00F63EB2" w:rsidRPr="004E2B1D" w:rsidRDefault="00F63EB2" w:rsidP="00A20298">
      <w:pPr>
        <w:pStyle w:val="Geenafstand"/>
        <w:numPr>
          <w:ilvl w:val="0"/>
          <w:numId w:val="349"/>
        </w:numPr>
      </w:pPr>
      <w:r w:rsidRPr="004E2B1D">
        <w:t>Beeld</w:t>
      </w:r>
    </w:p>
    <w:p w14:paraId="40E35BB4" w14:textId="4B522C89" w:rsidR="00F63EB2" w:rsidRPr="004E2B1D" w:rsidRDefault="00F63EB2" w:rsidP="00A20298">
      <w:pPr>
        <w:pStyle w:val="Geenafstand"/>
        <w:numPr>
          <w:ilvl w:val="2"/>
          <w:numId w:val="349"/>
        </w:numPr>
      </w:pPr>
      <w:r w:rsidRPr="004E2B1D">
        <w:t>Bouwstenen in al hun zintuiglijke aspecten: compositie (zoals lijn, vorm), textuur, ruimte, kleur en licht</w:t>
      </w:r>
    </w:p>
    <w:p w14:paraId="6D41EB4B" w14:textId="2A836B66" w:rsidR="00F63EB2" w:rsidRPr="004E2B1D" w:rsidRDefault="00F63EB2" w:rsidP="00A20298">
      <w:pPr>
        <w:pStyle w:val="Geenafstand"/>
        <w:numPr>
          <w:ilvl w:val="2"/>
          <w:numId w:val="349"/>
        </w:numPr>
      </w:pPr>
      <w:r w:rsidRPr="004E2B1D">
        <w:t>Technieken</w:t>
      </w:r>
    </w:p>
    <w:p w14:paraId="14EC9376" w14:textId="77777777" w:rsidR="00F63EB2" w:rsidRPr="004E2B1D" w:rsidRDefault="00F63EB2" w:rsidP="00A20298">
      <w:pPr>
        <w:pStyle w:val="Geenafstand"/>
        <w:numPr>
          <w:ilvl w:val="0"/>
          <w:numId w:val="349"/>
        </w:numPr>
      </w:pPr>
      <w:r w:rsidRPr="004E2B1D">
        <w:t>° Tweedimensioneel: tekenen, fotograferen, printen</w:t>
      </w:r>
    </w:p>
    <w:p w14:paraId="52E1C90B" w14:textId="77777777" w:rsidR="00F63EB2" w:rsidRPr="004E2B1D" w:rsidRDefault="00F63EB2" w:rsidP="00A20298">
      <w:pPr>
        <w:pStyle w:val="Geenafstand"/>
        <w:numPr>
          <w:ilvl w:val="0"/>
          <w:numId w:val="349"/>
        </w:numPr>
      </w:pPr>
      <w:r w:rsidRPr="004E2B1D">
        <w:t>° Driedimensioneel zoals installatie bouwen, printen, boetseren, maquettes maken, met textiel werken, digitale technieken hanteren</w:t>
      </w:r>
    </w:p>
    <w:p w14:paraId="3AEA8729" w14:textId="0EBBE38D" w:rsidR="00F63EB2" w:rsidRPr="004E2B1D" w:rsidRDefault="00F63EB2" w:rsidP="00A20298">
      <w:pPr>
        <w:pStyle w:val="Geenafstand"/>
        <w:numPr>
          <w:ilvl w:val="2"/>
          <w:numId w:val="349"/>
        </w:numPr>
      </w:pPr>
      <w:r w:rsidRPr="004E2B1D">
        <w:t>Materialen: digitale tools en analoge middelen zoals klei, verf, licht, steen, papier, textiel, metaal, hout, recuperatiematerialen</w:t>
      </w:r>
    </w:p>
    <w:p w14:paraId="524FF367" w14:textId="5915543D" w:rsidR="00F63EB2" w:rsidRPr="004E2B1D" w:rsidRDefault="00F63EB2" w:rsidP="00A20298">
      <w:pPr>
        <w:pStyle w:val="Geenafstand"/>
        <w:numPr>
          <w:ilvl w:val="0"/>
          <w:numId w:val="349"/>
        </w:numPr>
      </w:pPr>
      <w:r w:rsidRPr="004E2B1D">
        <w:t>Muziek</w:t>
      </w:r>
    </w:p>
    <w:p w14:paraId="6039A982" w14:textId="224D94F5" w:rsidR="00F63EB2" w:rsidRPr="004E2B1D" w:rsidRDefault="00F63EB2" w:rsidP="00A20298">
      <w:pPr>
        <w:pStyle w:val="Geenafstand"/>
        <w:numPr>
          <w:ilvl w:val="2"/>
          <w:numId w:val="349"/>
        </w:numPr>
      </w:pPr>
      <w:r w:rsidRPr="004E2B1D">
        <w:t xml:space="preserve">Bouwstenen: ritme, tempo, dynamiek, klankkleur, melodie, samenklank, structuur en vorm, harmonie </w:t>
      </w:r>
    </w:p>
    <w:p w14:paraId="1F28BA11" w14:textId="15584AF5" w:rsidR="00F63EB2" w:rsidRPr="004E2B1D" w:rsidRDefault="00F63EB2" w:rsidP="00A20298">
      <w:pPr>
        <w:pStyle w:val="Geenafstand"/>
        <w:numPr>
          <w:ilvl w:val="2"/>
          <w:numId w:val="349"/>
        </w:numPr>
      </w:pPr>
      <w:r w:rsidRPr="004E2B1D">
        <w:t>Technieken: uitvoeren in diverse vormen zoals solo, ensemble, samenzang, samenspel, improvisatie, variëren, versieren</w:t>
      </w:r>
    </w:p>
    <w:p w14:paraId="7876EFD8" w14:textId="77404535" w:rsidR="00F63EB2" w:rsidRPr="004E2B1D" w:rsidRDefault="00F63EB2" w:rsidP="00A20298">
      <w:pPr>
        <w:pStyle w:val="Geenafstand"/>
        <w:numPr>
          <w:ilvl w:val="2"/>
          <w:numId w:val="349"/>
        </w:numPr>
      </w:pPr>
      <w:r w:rsidRPr="004E2B1D">
        <w:t xml:space="preserve">Materialen: digitale en analoge instrumenten, lichaam, stem  </w:t>
      </w:r>
    </w:p>
    <w:p w14:paraId="05DC313A" w14:textId="77AC08E6" w:rsidR="00F63EB2" w:rsidRPr="004E2B1D" w:rsidRDefault="00F63EB2" w:rsidP="00A20298">
      <w:pPr>
        <w:pStyle w:val="Geenafstand"/>
        <w:numPr>
          <w:ilvl w:val="0"/>
          <w:numId w:val="349"/>
        </w:numPr>
      </w:pPr>
      <w:r w:rsidRPr="004E2B1D">
        <w:t>Drama</w:t>
      </w:r>
    </w:p>
    <w:p w14:paraId="6B592601" w14:textId="1DDE4922" w:rsidR="00F63EB2" w:rsidRPr="004E2B1D" w:rsidRDefault="00F63EB2" w:rsidP="00A20298">
      <w:pPr>
        <w:pStyle w:val="Geenafstand"/>
        <w:numPr>
          <w:ilvl w:val="2"/>
          <w:numId w:val="349"/>
        </w:numPr>
      </w:pPr>
      <w:r w:rsidRPr="004E2B1D">
        <w:t>Bouwstenen: personage, tijd, ruimte, structuur van verhaal of scène, verbale en non-verbale expressie, emotie</w:t>
      </w:r>
    </w:p>
    <w:p w14:paraId="5613ED72" w14:textId="73A84E47" w:rsidR="00F63EB2" w:rsidRPr="004E2B1D" w:rsidRDefault="00F63EB2" w:rsidP="00A20298">
      <w:pPr>
        <w:pStyle w:val="Geenafstand"/>
        <w:numPr>
          <w:ilvl w:val="2"/>
          <w:numId w:val="349"/>
        </w:numPr>
      </w:pPr>
      <w:r w:rsidRPr="004E2B1D">
        <w:t xml:space="preserve">Technieken: theatrale stijlen, improvisatie en theatercodes, inleving en samenspel </w:t>
      </w:r>
    </w:p>
    <w:p w14:paraId="55891CA2" w14:textId="1ACFEB16" w:rsidR="00F63EB2" w:rsidRPr="004E2B1D" w:rsidRDefault="00F63EB2" w:rsidP="00A20298">
      <w:pPr>
        <w:pStyle w:val="Geenafstand"/>
        <w:numPr>
          <w:ilvl w:val="2"/>
          <w:numId w:val="349"/>
        </w:numPr>
      </w:pPr>
      <w:r w:rsidRPr="004E2B1D">
        <w:t xml:space="preserve">Materialen: lichaam, stem, taal, kostuum, decor, rekwisieten, digitale tools </w:t>
      </w:r>
    </w:p>
    <w:p w14:paraId="081C541D" w14:textId="357A770C" w:rsidR="00F63EB2" w:rsidRPr="004E2B1D" w:rsidRDefault="00F63EB2" w:rsidP="00A20298">
      <w:pPr>
        <w:pStyle w:val="Geenafstand"/>
        <w:numPr>
          <w:ilvl w:val="0"/>
          <w:numId w:val="349"/>
        </w:numPr>
      </w:pPr>
      <w:r w:rsidRPr="004E2B1D">
        <w:t>Dans</w:t>
      </w:r>
    </w:p>
    <w:p w14:paraId="41D3872B" w14:textId="3635C8D9" w:rsidR="00F63EB2" w:rsidRPr="004E2B1D" w:rsidRDefault="00F63EB2" w:rsidP="00A20298">
      <w:pPr>
        <w:pStyle w:val="Geenafstand"/>
        <w:numPr>
          <w:ilvl w:val="2"/>
          <w:numId w:val="349"/>
        </w:numPr>
      </w:pPr>
      <w:r w:rsidRPr="004E2B1D">
        <w:t xml:space="preserve">Bouwstenen: lichaam, ruimte, tijd, dynamische bewegingskwaliteiten, muzikaliteit, inleving </w:t>
      </w:r>
    </w:p>
    <w:p w14:paraId="6AF56405" w14:textId="4866FD3B" w:rsidR="00F63EB2" w:rsidRPr="004E2B1D" w:rsidRDefault="00F63EB2" w:rsidP="00A20298">
      <w:pPr>
        <w:pStyle w:val="Geenafstand"/>
        <w:numPr>
          <w:ilvl w:val="2"/>
          <w:numId w:val="349"/>
        </w:numPr>
      </w:pPr>
      <w:r w:rsidRPr="004E2B1D">
        <w:t>Technieken: klassieke en hedendaagse danstechnieken, improvisatie, basisprincipes van compositie en choreografie</w:t>
      </w:r>
    </w:p>
    <w:p w14:paraId="630B0721" w14:textId="320D9674" w:rsidR="00F63EB2" w:rsidRPr="004E2B1D" w:rsidRDefault="00F63EB2" w:rsidP="00A20298">
      <w:pPr>
        <w:pStyle w:val="Geenafstand"/>
        <w:numPr>
          <w:ilvl w:val="2"/>
          <w:numId w:val="349"/>
        </w:numPr>
      </w:pPr>
      <w:r w:rsidRPr="004E2B1D">
        <w:t xml:space="preserve">Materialen: lichaam, licht, digitale tools, muziek, decor, kostuum  </w:t>
      </w:r>
    </w:p>
    <w:p w14:paraId="391D6BCF" w14:textId="4E51A7B2" w:rsidR="00F63EB2" w:rsidRPr="004E2B1D" w:rsidRDefault="00F63EB2" w:rsidP="00A20298">
      <w:pPr>
        <w:pStyle w:val="Geenafstand"/>
        <w:numPr>
          <w:ilvl w:val="0"/>
          <w:numId w:val="349"/>
        </w:numPr>
      </w:pPr>
      <w:r w:rsidRPr="004E2B1D">
        <w:t>Audiovisuele media</w:t>
      </w:r>
    </w:p>
    <w:p w14:paraId="38BDB07A" w14:textId="2D9B436A" w:rsidR="00F63EB2" w:rsidRPr="004E2B1D" w:rsidRDefault="00F63EB2" w:rsidP="00A20298">
      <w:pPr>
        <w:pStyle w:val="Geenafstand"/>
        <w:numPr>
          <w:ilvl w:val="2"/>
          <w:numId w:val="349"/>
        </w:numPr>
      </w:pPr>
      <w:r w:rsidRPr="004E2B1D">
        <w:t xml:space="preserve">Bouwstenen: kader, camerabeweging, montage, licht en geluid </w:t>
      </w:r>
    </w:p>
    <w:p w14:paraId="60280EB6" w14:textId="3875F4A1" w:rsidR="00F63EB2" w:rsidRPr="004E2B1D" w:rsidRDefault="00F63EB2" w:rsidP="00A20298">
      <w:pPr>
        <w:pStyle w:val="Geenafstand"/>
        <w:numPr>
          <w:ilvl w:val="2"/>
          <w:numId w:val="349"/>
        </w:numPr>
      </w:pPr>
      <w:r w:rsidRPr="004E2B1D">
        <w:t xml:space="preserve">Technieken: scenario, opname, montage, sonorisatie </w:t>
      </w:r>
    </w:p>
    <w:p w14:paraId="7BC94683" w14:textId="3D8B6CB1" w:rsidR="00A20298" w:rsidRPr="004E2B1D" w:rsidRDefault="00F63EB2" w:rsidP="00A20298">
      <w:pPr>
        <w:pStyle w:val="Geenafstand"/>
        <w:numPr>
          <w:ilvl w:val="2"/>
          <w:numId w:val="349"/>
        </w:numPr>
      </w:pPr>
      <w:r w:rsidRPr="004E2B1D">
        <w:t>Materialen: digitale en analoge tools</w:t>
      </w:r>
    </w:p>
    <w:p w14:paraId="28D5A415" w14:textId="77777777" w:rsidR="00A20298" w:rsidRPr="004E2B1D" w:rsidRDefault="00A20298">
      <w:pPr>
        <w:spacing w:after="200" w:line="276" w:lineRule="auto"/>
        <w:rPr>
          <w:rFonts w:ascii="Verdana" w:eastAsiaTheme="minorHAnsi" w:hAnsi="Verdana" w:cs="Calibri"/>
          <w:lang w:val="nl-BE"/>
        </w:rPr>
      </w:pPr>
      <w:r w:rsidRPr="004E2B1D">
        <w:rPr>
          <w:rFonts w:ascii="Verdana" w:hAnsi="Verdana"/>
        </w:rPr>
        <w:br w:type="page"/>
      </w:r>
    </w:p>
    <w:p w14:paraId="73A30D18" w14:textId="643AAF53" w:rsidR="00F63EB2" w:rsidRPr="004E2B1D" w:rsidRDefault="00A20298" w:rsidP="00A20298">
      <w:pPr>
        <w:pStyle w:val="Geenafstand"/>
        <w:spacing w:before="120"/>
      </w:pPr>
      <w:r w:rsidRPr="004E2B1D">
        <w:rPr>
          <w:b/>
        </w:rPr>
        <w:lastRenderedPageBreak/>
        <w:t>*Procedurele kennis</w:t>
      </w:r>
    </w:p>
    <w:p w14:paraId="513A3526" w14:textId="6B567782" w:rsidR="00F63EB2" w:rsidRPr="004E2B1D" w:rsidRDefault="00F63EB2" w:rsidP="00A20298">
      <w:pPr>
        <w:pStyle w:val="Geenafstand"/>
        <w:numPr>
          <w:ilvl w:val="0"/>
          <w:numId w:val="350"/>
        </w:numPr>
      </w:pPr>
      <w:r w:rsidRPr="004E2B1D">
        <w:t>Toepassen van werkwijzen om ideeën en inspiratie te verzamelen: artistieke creaties bestuderen, verzamelen van indrukken of objecten, documenteren zoals fotograferen, schetsen, luisteren of kijken naar opnames, maken van opnames, naar concerten gaan, naar voorstellingen gaan, lezen</w:t>
      </w:r>
    </w:p>
    <w:p w14:paraId="4115CE24" w14:textId="6F33B381" w:rsidR="00F63EB2" w:rsidRPr="004E2B1D" w:rsidRDefault="00F63EB2" w:rsidP="00A20298">
      <w:pPr>
        <w:pStyle w:val="Geenafstand"/>
        <w:numPr>
          <w:ilvl w:val="0"/>
          <w:numId w:val="350"/>
        </w:numPr>
      </w:pPr>
      <w:r w:rsidRPr="004E2B1D">
        <w:t>Exploreren en experimenteren met de eigen en andere artistieke expressievormen</w:t>
      </w:r>
    </w:p>
    <w:p w14:paraId="7C922506" w14:textId="2D7A50AE" w:rsidR="00F63EB2" w:rsidRPr="004E2B1D" w:rsidRDefault="00F63EB2" w:rsidP="00A20298">
      <w:pPr>
        <w:pStyle w:val="Geenafstand"/>
        <w:numPr>
          <w:ilvl w:val="0"/>
          <w:numId w:val="350"/>
        </w:numPr>
      </w:pPr>
      <w:r w:rsidRPr="004E2B1D">
        <w:t xml:space="preserve">Ontwikkelen van artistieke concepten </w:t>
      </w:r>
    </w:p>
    <w:p w14:paraId="0DA3513E" w14:textId="4875DD94" w:rsidR="00F63EB2" w:rsidRPr="004E2B1D" w:rsidRDefault="00F63EB2" w:rsidP="00A20298">
      <w:pPr>
        <w:pStyle w:val="Geenafstand"/>
        <w:numPr>
          <w:ilvl w:val="0"/>
          <w:numId w:val="350"/>
        </w:numPr>
      </w:pPr>
      <w:r w:rsidRPr="004E2B1D">
        <w:t xml:space="preserve">Verkennen van artistieke bouwstenen, technieken en materialen in functie van de te creëren betekenis of van het te bereiken effect  </w:t>
      </w:r>
    </w:p>
    <w:p w14:paraId="4D7066F4" w14:textId="6CC263B5" w:rsidR="00F63EB2" w:rsidRPr="004E2B1D" w:rsidRDefault="00F63EB2" w:rsidP="00A20298">
      <w:pPr>
        <w:pStyle w:val="Geenafstand"/>
        <w:numPr>
          <w:ilvl w:val="0"/>
          <w:numId w:val="350"/>
        </w:numPr>
      </w:pPr>
      <w:r w:rsidRPr="004E2B1D">
        <w:t>Verkennen van artistieke eigenheid door het exploreren van de eigen intentionaliteit</w:t>
      </w:r>
    </w:p>
    <w:p w14:paraId="6C2A77A7" w14:textId="697165F2" w:rsidR="00F63EB2" w:rsidRPr="004E2B1D" w:rsidRDefault="00A20298" w:rsidP="00A20298">
      <w:pPr>
        <w:pStyle w:val="Geenafstand"/>
        <w:spacing w:before="120"/>
      </w:pPr>
      <w:r w:rsidRPr="004E2B1D">
        <w:rPr>
          <w:b/>
        </w:rPr>
        <w:t>*Metacognitieve kennis</w:t>
      </w:r>
    </w:p>
    <w:p w14:paraId="343D39C7" w14:textId="712BF6E7" w:rsidR="00F63EB2" w:rsidRPr="004E2B1D" w:rsidRDefault="00F63EB2" w:rsidP="00A20298">
      <w:pPr>
        <w:pStyle w:val="Geenafstand"/>
        <w:numPr>
          <w:ilvl w:val="0"/>
          <w:numId w:val="351"/>
        </w:numPr>
      </w:pPr>
      <w:r w:rsidRPr="004E2B1D">
        <w:t xml:space="preserve">Voor zover van toepassing binnen de gekozen expressievorm: mogelijkheden van het eigen lichaam </w:t>
      </w:r>
    </w:p>
    <w:p w14:paraId="2BDE67BA" w14:textId="3EABEFFB" w:rsidR="00F63EB2" w:rsidRPr="004E2B1D" w:rsidRDefault="00F63EB2" w:rsidP="00A20298">
      <w:pPr>
        <w:pStyle w:val="Geenafstand"/>
        <w:numPr>
          <w:ilvl w:val="0"/>
          <w:numId w:val="351"/>
        </w:numPr>
      </w:pPr>
      <w:r w:rsidRPr="004E2B1D">
        <w:t xml:space="preserve">Artistieke eigenheid </w:t>
      </w:r>
    </w:p>
    <w:p w14:paraId="7FB750F2" w14:textId="7303821B" w:rsidR="00F63EB2" w:rsidRPr="004E2B1D" w:rsidRDefault="00F63EB2" w:rsidP="00A20298">
      <w:pPr>
        <w:pStyle w:val="Geenafstand"/>
        <w:numPr>
          <w:ilvl w:val="0"/>
          <w:numId w:val="351"/>
        </w:numPr>
      </w:pPr>
      <w:r w:rsidRPr="004E2B1D">
        <w:t>Eigen intentionaliteit</w:t>
      </w:r>
    </w:p>
    <w:p w14:paraId="36A9431C" w14:textId="1496F8BE" w:rsidR="00F63EB2" w:rsidRPr="004E2B1D" w:rsidRDefault="00A20298" w:rsidP="00A20298">
      <w:pPr>
        <w:pStyle w:val="Geenafstand"/>
        <w:spacing w:before="120"/>
      </w:pPr>
      <w:r w:rsidRPr="004E2B1D">
        <w:rPr>
          <w:b/>
          <w:color w:val="FF0000"/>
        </w:rPr>
        <w:t>Met inbegrip van dimensies eindterm</w:t>
      </w:r>
    </w:p>
    <w:p w14:paraId="168051EE" w14:textId="7E7532E2" w:rsidR="00F63EB2" w:rsidRPr="004E2B1D" w:rsidRDefault="00A20298" w:rsidP="00A20298">
      <w:pPr>
        <w:pStyle w:val="Geenafstand"/>
      </w:pPr>
      <w:r w:rsidRPr="004E2B1D">
        <w:rPr>
          <w:b/>
        </w:rPr>
        <w:t xml:space="preserve">Cognitieve dimensie: </w:t>
      </w:r>
      <w:r w:rsidR="00F63EB2" w:rsidRPr="004E2B1D">
        <w:t>beheersingsniveau creëren</w:t>
      </w:r>
    </w:p>
    <w:p w14:paraId="53D3D93F" w14:textId="20B39DB5" w:rsidR="00F63EB2" w:rsidRPr="004E2B1D" w:rsidRDefault="00A20298" w:rsidP="00A20298">
      <w:pPr>
        <w:pStyle w:val="Geenafstand"/>
        <w:spacing w:before="120"/>
      </w:pPr>
      <w:r w:rsidRPr="004E2B1D">
        <w:rPr>
          <w:b/>
        </w:rPr>
        <w:t xml:space="preserve">Affectieve dimensie°: </w:t>
      </w:r>
      <w:r w:rsidR="00F63EB2" w:rsidRPr="004E2B1D">
        <w:t>Handelen vanuit een persoonlijk kader waarin voorkeuren voor waarden, opvattingen, gedragingen , gebeurtenissen, informatie, taken, strategieën,… geïnternaliseerd zijn, maar waarbij nog aandacht nodig is voor de balans tussen conflicterende aspecten</w:t>
      </w:r>
    </w:p>
    <w:p w14:paraId="638B146D" w14:textId="2C34B65C" w:rsidR="00F63EB2" w:rsidRPr="004E2B1D" w:rsidRDefault="00A20298" w:rsidP="00A20298">
      <w:pPr>
        <w:pStyle w:val="Geenafstand"/>
        <w:spacing w:before="120"/>
      </w:pPr>
      <w:r w:rsidRPr="004E2B1D">
        <w:rPr>
          <w:b/>
        </w:rPr>
        <w:t xml:space="preserve">Psychomotorische dimensie:  </w:t>
      </w:r>
      <w:r w:rsidR="00F63EB2" w:rsidRPr="004E2B1D">
        <w:t>Een vaardigheid in een andere vorm toepassen en integreren met andere kennis en vaardigheden. Essentiële elementen van de beweging/handeling zijn meestal aanwezig.</w:t>
      </w:r>
    </w:p>
    <w:p w14:paraId="0EE44795" w14:textId="37FF1C98" w:rsidR="00F63EB2" w:rsidRPr="004E2B1D" w:rsidRDefault="00F63EB2" w:rsidP="00A20298">
      <w:pPr>
        <w:pStyle w:val="Eindterm"/>
      </w:pPr>
      <w:r w:rsidRPr="004E2B1D">
        <w:t>De leerlingen onderzoeken expressiemogelijkheden van artistieke bouwstenen, technieken en materialen in functie van eigen creaties.</w:t>
      </w:r>
    </w:p>
    <w:p w14:paraId="669ACC89" w14:textId="11F11628" w:rsidR="00F63EB2" w:rsidRPr="004E2B1D" w:rsidRDefault="00A20298" w:rsidP="00A20298">
      <w:pPr>
        <w:pStyle w:val="Geenafstand"/>
        <w:spacing w:before="120"/>
      </w:pPr>
      <w:r w:rsidRPr="004E2B1D">
        <w:rPr>
          <w:b/>
          <w:color w:val="FF0000"/>
        </w:rPr>
        <w:t>Met inbegrip van kennis</w:t>
      </w:r>
    </w:p>
    <w:p w14:paraId="5BA58074" w14:textId="31F95526" w:rsidR="00F63EB2" w:rsidRPr="004E2B1D" w:rsidRDefault="00A20298" w:rsidP="00A20298">
      <w:pPr>
        <w:pStyle w:val="Geenafstand"/>
        <w:spacing w:before="120"/>
      </w:pPr>
      <w:r w:rsidRPr="004E2B1D">
        <w:rPr>
          <w:b/>
        </w:rPr>
        <w:t>*Conceptuele kennis</w:t>
      </w:r>
    </w:p>
    <w:p w14:paraId="773DD66D" w14:textId="118F537D" w:rsidR="00F63EB2" w:rsidRPr="004E2B1D" w:rsidRDefault="00F63EB2" w:rsidP="00A20298">
      <w:pPr>
        <w:pStyle w:val="Geenafstand"/>
        <w:numPr>
          <w:ilvl w:val="0"/>
          <w:numId w:val="352"/>
        </w:numPr>
      </w:pPr>
      <w:r w:rsidRPr="004E2B1D">
        <w:t>Vormgeving: artistieke bouwstenen, technieken en materialen vermeld in de conceptuele kennis van eindterm 4.2.1</w:t>
      </w:r>
    </w:p>
    <w:p w14:paraId="1A581035" w14:textId="428291B1" w:rsidR="00F63EB2" w:rsidRPr="004E2B1D" w:rsidRDefault="00F63EB2" w:rsidP="00A20298">
      <w:pPr>
        <w:pStyle w:val="Geenafstand"/>
        <w:numPr>
          <w:ilvl w:val="0"/>
          <w:numId w:val="352"/>
        </w:numPr>
      </w:pPr>
      <w:r w:rsidRPr="004E2B1D">
        <w:t>Samenhang en relaties tussen bouwstenen, technieken en materialen</w:t>
      </w:r>
    </w:p>
    <w:p w14:paraId="3F72776D" w14:textId="261BFE61" w:rsidR="00F63EB2" w:rsidRPr="004E2B1D" w:rsidRDefault="00F63EB2" w:rsidP="00A20298">
      <w:pPr>
        <w:pStyle w:val="Geenafstand"/>
        <w:numPr>
          <w:ilvl w:val="0"/>
          <w:numId w:val="352"/>
        </w:numPr>
      </w:pPr>
      <w:r w:rsidRPr="004E2B1D">
        <w:t>Inhoud: onderwerp en bedoeling</w:t>
      </w:r>
    </w:p>
    <w:p w14:paraId="255C76F4" w14:textId="1AFAA93B" w:rsidR="00F63EB2" w:rsidRPr="004E2B1D" w:rsidRDefault="00F63EB2" w:rsidP="00A20298">
      <w:pPr>
        <w:pStyle w:val="Geenafstand"/>
        <w:numPr>
          <w:ilvl w:val="0"/>
          <w:numId w:val="352"/>
        </w:numPr>
      </w:pPr>
      <w:r w:rsidRPr="004E2B1D">
        <w:t>Artistiek creatieproces</w:t>
      </w:r>
    </w:p>
    <w:p w14:paraId="674C26C3" w14:textId="1D3AF5AE" w:rsidR="00F63EB2" w:rsidRPr="004E2B1D" w:rsidRDefault="00F63EB2" w:rsidP="00A20298">
      <w:pPr>
        <w:pStyle w:val="Geenafstand"/>
        <w:numPr>
          <w:ilvl w:val="0"/>
          <w:numId w:val="352"/>
        </w:numPr>
      </w:pPr>
      <w:r w:rsidRPr="004E2B1D">
        <w:t>Vorm-, stijl- en uitdrukkingskenmerken van kunstenaars</w:t>
      </w:r>
    </w:p>
    <w:p w14:paraId="6F77E28D" w14:textId="4D5EACD6" w:rsidR="00F63EB2" w:rsidRPr="004E2B1D" w:rsidRDefault="00A20298" w:rsidP="00A20298">
      <w:pPr>
        <w:pStyle w:val="Geenafstand"/>
        <w:spacing w:before="120"/>
      </w:pPr>
      <w:r w:rsidRPr="004E2B1D">
        <w:rPr>
          <w:b/>
        </w:rPr>
        <w:t>*Procedurele kennis</w:t>
      </w:r>
    </w:p>
    <w:p w14:paraId="653B21A6" w14:textId="7BF4FC2D" w:rsidR="00F63EB2" w:rsidRPr="004E2B1D" w:rsidRDefault="00F63EB2" w:rsidP="00A20298">
      <w:pPr>
        <w:pStyle w:val="Geenafstand"/>
        <w:numPr>
          <w:ilvl w:val="0"/>
          <w:numId w:val="353"/>
        </w:numPr>
      </w:pPr>
      <w:r w:rsidRPr="004E2B1D">
        <w:t xml:space="preserve">Toepassen van convergent en divergent denken in functie van eigen creaties  </w:t>
      </w:r>
    </w:p>
    <w:p w14:paraId="2886C2D6" w14:textId="007B5651" w:rsidR="00F63EB2" w:rsidRPr="004E2B1D" w:rsidRDefault="00F63EB2" w:rsidP="00A20298">
      <w:pPr>
        <w:pStyle w:val="Geenafstand"/>
        <w:numPr>
          <w:ilvl w:val="0"/>
          <w:numId w:val="353"/>
        </w:numPr>
      </w:pPr>
      <w:r w:rsidRPr="004E2B1D">
        <w:t xml:space="preserve">Variëren en combineren van artistieke bouwstenen in functie van eigen creaties </w:t>
      </w:r>
    </w:p>
    <w:p w14:paraId="2D5430DF" w14:textId="6BE56130" w:rsidR="00F63EB2" w:rsidRPr="004E2B1D" w:rsidRDefault="00F63EB2" w:rsidP="00A20298">
      <w:pPr>
        <w:pStyle w:val="Geenafstand"/>
        <w:numPr>
          <w:ilvl w:val="0"/>
          <w:numId w:val="353"/>
        </w:numPr>
      </w:pPr>
      <w:r w:rsidRPr="004E2B1D">
        <w:t>Toepassen van werkwijzen om ideeën en inspiratie te verzamelen zoals artistieke werken bestuderen, documenteren, fotograferen, indrukken of objecten verzamelen, noteren, schetsen</w:t>
      </w:r>
    </w:p>
    <w:p w14:paraId="11E396F5" w14:textId="3E96A4A7" w:rsidR="00F63EB2" w:rsidRPr="004E2B1D" w:rsidRDefault="00A20298" w:rsidP="00A20298">
      <w:pPr>
        <w:pStyle w:val="Geenafstand"/>
        <w:spacing w:before="120"/>
      </w:pPr>
      <w:r w:rsidRPr="004E2B1D">
        <w:rPr>
          <w:b/>
          <w:color w:val="FF0000"/>
        </w:rPr>
        <w:t>Met inbegrip van dimensies eindterm</w:t>
      </w:r>
    </w:p>
    <w:p w14:paraId="6322F477" w14:textId="0FC1D5E9" w:rsidR="00F63EB2" w:rsidRPr="004E2B1D" w:rsidRDefault="00A20298" w:rsidP="00A20298">
      <w:pPr>
        <w:pStyle w:val="Geenafstand"/>
      </w:pPr>
      <w:r w:rsidRPr="004E2B1D">
        <w:rPr>
          <w:b/>
        </w:rPr>
        <w:t xml:space="preserve">Cognitieve dimensie: </w:t>
      </w:r>
      <w:r w:rsidR="00F63EB2" w:rsidRPr="004E2B1D">
        <w:t>beheersingsniveau analyseren</w:t>
      </w:r>
    </w:p>
    <w:p w14:paraId="38A712F4" w14:textId="567CBBFD" w:rsidR="00A20298" w:rsidRPr="004E2B1D" w:rsidRDefault="00A20298" w:rsidP="00A20298">
      <w:pPr>
        <w:pStyle w:val="Geenafstand"/>
        <w:spacing w:before="120"/>
      </w:pPr>
      <w:r w:rsidRPr="004E2B1D">
        <w:rPr>
          <w:b/>
        </w:rPr>
        <w:t xml:space="preserve">Affectieve dimensie°: </w:t>
      </w:r>
      <w:r w:rsidR="00F63EB2" w:rsidRPr="004E2B1D">
        <w:t xml:space="preserve">Handelen vanuit een persoonlijk kader waarin voorkeuren voor waarden, opvattingen, gedragingen , gebeurtenissen, informatie, taken, strategieën,… geïnternaliseerd zijn, maar waarbij nog aandacht nodig is voor de balans tussen conflicterende aspecten </w:t>
      </w:r>
    </w:p>
    <w:p w14:paraId="0A44C5B6" w14:textId="77777777" w:rsidR="00A20298" w:rsidRPr="004E2B1D" w:rsidRDefault="00A20298">
      <w:pPr>
        <w:spacing w:after="200" w:line="276" w:lineRule="auto"/>
        <w:rPr>
          <w:rFonts w:ascii="Verdana" w:eastAsiaTheme="minorHAnsi" w:hAnsi="Verdana" w:cs="Calibri"/>
          <w:lang w:val="nl-BE"/>
        </w:rPr>
      </w:pPr>
      <w:r w:rsidRPr="004E2B1D">
        <w:rPr>
          <w:rFonts w:ascii="Verdana" w:hAnsi="Verdana"/>
        </w:rPr>
        <w:br w:type="page"/>
      </w:r>
    </w:p>
    <w:p w14:paraId="14C43328" w14:textId="51ECB27F" w:rsidR="00F63EB2" w:rsidRPr="004E2B1D" w:rsidRDefault="00F63EB2" w:rsidP="00A20298">
      <w:pPr>
        <w:pStyle w:val="Tussentitels"/>
      </w:pPr>
      <w:bookmarkStart w:id="36" w:name="_Toc61556035"/>
      <w:r w:rsidRPr="004E2B1D">
        <w:lastRenderedPageBreak/>
        <w:t>Artistieke expressie: vakdeskundigheid inzetten</w:t>
      </w:r>
      <w:bookmarkEnd w:id="36"/>
    </w:p>
    <w:p w14:paraId="7001A4D7" w14:textId="2D9C225C" w:rsidR="00F63EB2" w:rsidRPr="004E2B1D" w:rsidRDefault="00F63EB2" w:rsidP="00A20298">
      <w:pPr>
        <w:pStyle w:val="Eindterm"/>
      </w:pPr>
      <w:r w:rsidRPr="004E2B1D">
        <w:t>De leerlingen zetten kunstvormspecifieke bouwstenen, technieken en materialen in in functie van een artistieke creatie en met aandacht voor de eigen artistieke ontwikkeling.</w:t>
      </w:r>
    </w:p>
    <w:p w14:paraId="0A1DB216" w14:textId="36449D75" w:rsidR="00F63EB2" w:rsidRPr="004E2B1D" w:rsidRDefault="00A20298" w:rsidP="00A20298">
      <w:pPr>
        <w:pStyle w:val="Geenafstand"/>
        <w:spacing w:before="120"/>
      </w:pPr>
      <w:r w:rsidRPr="004E2B1D">
        <w:rPr>
          <w:b/>
          <w:color w:val="FF0000"/>
        </w:rPr>
        <w:t>Met inbegrip van kennis</w:t>
      </w:r>
    </w:p>
    <w:p w14:paraId="3045B1B6" w14:textId="6F4DD622" w:rsidR="00F63EB2" w:rsidRPr="004E2B1D" w:rsidRDefault="00A20298" w:rsidP="00A20298">
      <w:pPr>
        <w:pStyle w:val="Geenafstand"/>
        <w:spacing w:before="120"/>
      </w:pPr>
      <w:r w:rsidRPr="004E2B1D">
        <w:rPr>
          <w:b/>
        </w:rPr>
        <w:t>*Feitenkennis</w:t>
      </w:r>
    </w:p>
    <w:p w14:paraId="7CBF6409" w14:textId="4B697D4A" w:rsidR="00F63EB2" w:rsidRPr="004E2B1D" w:rsidRDefault="00F63EB2" w:rsidP="00F63EB2">
      <w:pPr>
        <w:pStyle w:val="Geenafstand"/>
      </w:pPr>
      <w:r w:rsidRPr="004E2B1D">
        <w:t>Vakterminologie inherent aan de afbakening van de specifieke eindterm</w:t>
      </w:r>
    </w:p>
    <w:p w14:paraId="556DB411" w14:textId="6AA76307" w:rsidR="00F63EB2" w:rsidRPr="004E2B1D" w:rsidRDefault="00A20298" w:rsidP="00A20298">
      <w:pPr>
        <w:pStyle w:val="Geenafstand"/>
        <w:spacing w:before="120"/>
      </w:pPr>
      <w:r w:rsidRPr="004E2B1D">
        <w:rPr>
          <w:b/>
        </w:rPr>
        <w:t>*Conceptuele kennis</w:t>
      </w:r>
    </w:p>
    <w:p w14:paraId="6CA1C152" w14:textId="316F1A08" w:rsidR="00F63EB2" w:rsidRPr="004E2B1D" w:rsidRDefault="00F63EB2" w:rsidP="00A20298">
      <w:pPr>
        <w:pStyle w:val="Geenafstand"/>
        <w:numPr>
          <w:ilvl w:val="0"/>
          <w:numId w:val="354"/>
        </w:numPr>
      </w:pPr>
      <w:r w:rsidRPr="004E2B1D">
        <w:t>Kunstvormspecifieke bouwstenen, technieken en materialen vermeld in de conceptuele kennis van specifieke eindterm 4.2.1</w:t>
      </w:r>
    </w:p>
    <w:p w14:paraId="14825C21" w14:textId="0E467010" w:rsidR="00F63EB2" w:rsidRPr="004E2B1D" w:rsidRDefault="00F63EB2" w:rsidP="00A20298">
      <w:pPr>
        <w:pStyle w:val="Geenafstand"/>
        <w:numPr>
          <w:ilvl w:val="0"/>
          <w:numId w:val="354"/>
        </w:numPr>
      </w:pPr>
      <w:r w:rsidRPr="004E2B1D">
        <w:t xml:space="preserve">Artistiek creatieproces: koppeling van de intentie aan de vormgeving en de presentatie  </w:t>
      </w:r>
    </w:p>
    <w:p w14:paraId="681522D8" w14:textId="3F45D068" w:rsidR="00F63EB2" w:rsidRPr="004E2B1D" w:rsidRDefault="00F63EB2" w:rsidP="00A20298">
      <w:pPr>
        <w:pStyle w:val="Geenafstand"/>
        <w:numPr>
          <w:ilvl w:val="0"/>
          <w:numId w:val="354"/>
        </w:numPr>
      </w:pPr>
      <w:r w:rsidRPr="004E2B1D">
        <w:t>Artistieke ontwikkeling: vorm-, stijl- en uitdrukkingskenmerken</w:t>
      </w:r>
    </w:p>
    <w:p w14:paraId="0DE6B5E7" w14:textId="20763079" w:rsidR="00F63EB2" w:rsidRPr="004E2B1D" w:rsidRDefault="00A20298" w:rsidP="00A20298">
      <w:pPr>
        <w:pStyle w:val="Geenafstand"/>
        <w:spacing w:before="120"/>
      </w:pPr>
      <w:r w:rsidRPr="004E2B1D">
        <w:rPr>
          <w:b/>
        </w:rPr>
        <w:t>*Procedurele kennis</w:t>
      </w:r>
    </w:p>
    <w:p w14:paraId="66DD14F0" w14:textId="53B2DED3" w:rsidR="00F63EB2" w:rsidRPr="004E2B1D" w:rsidRDefault="00F63EB2" w:rsidP="00A20298">
      <w:pPr>
        <w:pStyle w:val="Geenafstand"/>
        <w:numPr>
          <w:ilvl w:val="0"/>
          <w:numId w:val="355"/>
        </w:numPr>
      </w:pPr>
      <w:r w:rsidRPr="004E2B1D">
        <w:t>Toepassen van artistieke bouwstenen, technieken en materialen op een geïntegreerde wijze vermeld in de procedurele kennis van specifieke eindterm 4.2.1 in functie van de artistieke creatie</w:t>
      </w:r>
    </w:p>
    <w:p w14:paraId="4A7939F7" w14:textId="101B2C35" w:rsidR="00F63EB2" w:rsidRPr="004E2B1D" w:rsidRDefault="00F63EB2" w:rsidP="00A20298">
      <w:pPr>
        <w:pStyle w:val="Geenafstand"/>
        <w:numPr>
          <w:ilvl w:val="0"/>
          <w:numId w:val="355"/>
        </w:numPr>
      </w:pPr>
      <w:r w:rsidRPr="004E2B1D">
        <w:t>Stellen van doelen die aansluiten bij de eigen artistieke ontwikkeling</w:t>
      </w:r>
    </w:p>
    <w:p w14:paraId="27B19F75" w14:textId="24C2DE73" w:rsidR="00F63EB2" w:rsidRPr="004E2B1D" w:rsidRDefault="00A20298" w:rsidP="00A20298">
      <w:pPr>
        <w:pStyle w:val="Geenafstand"/>
        <w:spacing w:before="120"/>
      </w:pPr>
      <w:r w:rsidRPr="004E2B1D">
        <w:rPr>
          <w:b/>
        </w:rPr>
        <w:t>*Metacognitieve kennis</w:t>
      </w:r>
    </w:p>
    <w:p w14:paraId="65B390B3" w14:textId="2D407656" w:rsidR="00F63EB2" w:rsidRPr="004E2B1D" w:rsidRDefault="00F63EB2" w:rsidP="00F63EB2">
      <w:pPr>
        <w:pStyle w:val="Geenafstand"/>
      </w:pPr>
      <w:r w:rsidRPr="004E2B1D">
        <w:t>De eigen artistieke ontwikkeling</w:t>
      </w:r>
    </w:p>
    <w:p w14:paraId="34C30B54" w14:textId="4F12EA2C" w:rsidR="00F63EB2" w:rsidRPr="004E2B1D" w:rsidRDefault="00A20298" w:rsidP="00A20298">
      <w:pPr>
        <w:pStyle w:val="Geenafstand"/>
        <w:spacing w:before="120"/>
      </w:pPr>
      <w:r w:rsidRPr="004E2B1D">
        <w:rPr>
          <w:b/>
          <w:color w:val="FF0000"/>
        </w:rPr>
        <w:t>Met inbegrip van dimensies eindterm</w:t>
      </w:r>
    </w:p>
    <w:p w14:paraId="3996695C" w14:textId="73A47E83" w:rsidR="00F63EB2" w:rsidRPr="004E2B1D" w:rsidRDefault="00A20298" w:rsidP="00A20298">
      <w:pPr>
        <w:pStyle w:val="Geenafstand"/>
      </w:pPr>
      <w:r w:rsidRPr="004E2B1D">
        <w:rPr>
          <w:b/>
        </w:rPr>
        <w:t xml:space="preserve">Cognitieve dimensie: </w:t>
      </w:r>
      <w:r w:rsidR="00F63EB2" w:rsidRPr="004E2B1D">
        <w:t>beheersingsniveau creëren</w:t>
      </w:r>
    </w:p>
    <w:p w14:paraId="5A54D213" w14:textId="212C1A61" w:rsidR="00F63EB2" w:rsidRPr="004E2B1D" w:rsidRDefault="00A20298" w:rsidP="00A20298">
      <w:pPr>
        <w:pStyle w:val="Geenafstand"/>
        <w:spacing w:before="120"/>
      </w:pPr>
      <w:r w:rsidRPr="004E2B1D">
        <w:rPr>
          <w:b/>
        </w:rPr>
        <w:t xml:space="preserve">Affectieve dimensie°: </w:t>
      </w:r>
      <w:r w:rsidR="00F63EB2" w:rsidRPr="004E2B1D">
        <w:t xml:space="preserve">Handelen vanuit een persoonlijk kader waarin voorkeuren voor waarden, opvattingen, gedragingen , gebeurtenissen, informatie, taken, strategieën,… geïnternaliseerd zijn, maar waarbij nog aandacht nodig is voor de balans tussen conflicterende aspecten </w:t>
      </w:r>
    </w:p>
    <w:p w14:paraId="01447029" w14:textId="5C9A2775" w:rsidR="00F63EB2" w:rsidRPr="004E2B1D" w:rsidRDefault="00A20298" w:rsidP="00A20298">
      <w:pPr>
        <w:pStyle w:val="Geenafstand"/>
        <w:spacing w:before="120"/>
      </w:pPr>
      <w:r w:rsidRPr="004E2B1D">
        <w:rPr>
          <w:b/>
        </w:rPr>
        <w:t xml:space="preserve">Psychomotorische dimensie:  </w:t>
      </w:r>
      <w:r w:rsidR="00F63EB2" w:rsidRPr="004E2B1D">
        <w:t>Een vaardigheid in een andere vorm toepassen en integreren met andere kennis en vaardigheden. Essentiële elementen van de beweging/handeling zijn meestal aanwezig.</w:t>
      </w:r>
    </w:p>
    <w:p w14:paraId="524D0EBB" w14:textId="0AE11470" w:rsidR="00F63EB2" w:rsidRPr="004E2B1D" w:rsidRDefault="00F63EB2" w:rsidP="00A20298">
      <w:pPr>
        <w:pStyle w:val="Tussentitels"/>
      </w:pPr>
      <w:bookmarkStart w:id="37" w:name="_Toc61556036"/>
      <w:r w:rsidRPr="004E2B1D">
        <w:t>Artistieke expressie: onderzoeken</w:t>
      </w:r>
      <w:bookmarkEnd w:id="37"/>
    </w:p>
    <w:p w14:paraId="01129AA7" w14:textId="7CE0ECAF" w:rsidR="00F63EB2" w:rsidRPr="004E2B1D" w:rsidRDefault="00F63EB2" w:rsidP="00A20298">
      <w:pPr>
        <w:pStyle w:val="Eindterm"/>
      </w:pPr>
      <w:r w:rsidRPr="004E2B1D">
        <w:t>De leerlingen beargumenteren keuzes in hun artistiek proces en in hun creatie in dialoog met anderen.</w:t>
      </w:r>
    </w:p>
    <w:p w14:paraId="41C3B0F0" w14:textId="5DFC4633" w:rsidR="00F63EB2" w:rsidRPr="004E2B1D" w:rsidRDefault="00A20298" w:rsidP="00A20298">
      <w:pPr>
        <w:pStyle w:val="Geenafstand"/>
        <w:spacing w:before="120"/>
      </w:pPr>
      <w:r w:rsidRPr="004E2B1D">
        <w:rPr>
          <w:b/>
          <w:color w:val="FF0000"/>
        </w:rPr>
        <w:t>Met inbegrip van kennis</w:t>
      </w:r>
    </w:p>
    <w:p w14:paraId="0B67D0D7" w14:textId="22D91482" w:rsidR="00F63EB2" w:rsidRPr="004E2B1D" w:rsidRDefault="00A20298" w:rsidP="00A20298">
      <w:pPr>
        <w:pStyle w:val="Geenafstand"/>
        <w:spacing w:before="120"/>
      </w:pPr>
      <w:r w:rsidRPr="004E2B1D">
        <w:rPr>
          <w:b/>
        </w:rPr>
        <w:t>*Feitenkennis</w:t>
      </w:r>
    </w:p>
    <w:p w14:paraId="28C38B65" w14:textId="7FD191F9" w:rsidR="00F63EB2" w:rsidRPr="004E2B1D" w:rsidRDefault="00F63EB2" w:rsidP="00F63EB2">
      <w:pPr>
        <w:pStyle w:val="Geenafstand"/>
      </w:pPr>
      <w:r w:rsidRPr="004E2B1D">
        <w:t>Vakterminologie inherent aan de afbakening van de specifieke eindterm</w:t>
      </w:r>
    </w:p>
    <w:p w14:paraId="70C75983" w14:textId="3230D7D6" w:rsidR="00F63EB2" w:rsidRPr="004E2B1D" w:rsidRDefault="00A20298" w:rsidP="00A20298">
      <w:pPr>
        <w:pStyle w:val="Geenafstand"/>
        <w:spacing w:before="120"/>
      </w:pPr>
      <w:r w:rsidRPr="004E2B1D">
        <w:rPr>
          <w:b/>
        </w:rPr>
        <w:t>*Conceptuele kennis</w:t>
      </w:r>
    </w:p>
    <w:p w14:paraId="2AC1DCCB" w14:textId="1E6913C8" w:rsidR="00F63EB2" w:rsidRPr="004E2B1D" w:rsidRDefault="00F63EB2" w:rsidP="00A20298">
      <w:pPr>
        <w:pStyle w:val="Geenafstand"/>
        <w:numPr>
          <w:ilvl w:val="0"/>
          <w:numId w:val="356"/>
        </w:numPr>
      </w:pPr>
      <w:r w:rsidRPr="004E2B1D">
        <w:t>Kunstvormspecifieke bouwstenen, technieken en materialen vermeld in de conceptuele kennis van specifieke eindterm 4.2.1</w:t>
      </w:r>
    </w:p>
    <w:p w14:paraId="6A40284B" w14:textId="40289754" w:rsidR="00F63EB2" w:rsidRPr="004E2B1D" w:rsidRDefault="00F63EB2" w:rsidP="00A20298">
      <w:pPr>
        <w:pStyle w:val="Geenafstand"/>
        <w:numPr>
          <w:ilvl w:val="0"/>
          <w:numId w:val="356"/>
        </w:numPr>
      </w:pPr>
      <w:r w:rsidRPr="004E2B1D">
        <w:t xml:space="preserve">Artistiek creatieproces: koppeling van de intentie aan de vormgeving en de presentatie  </w:t>
      </w:r>
    </w:p>
    <w:p w14:paraId="3A56A933" w14:textId="704249C7" w:rsidR="00F63EB2" w:rsidRPr="004E2B1D" w:rsidRDefault="00F63EB2" w:rsidP="00A20298">
      <w:pPr>
        <w:pStyle w:val="Geenafstand"/>
        <w:numPr>
          <w:ilvl w:val="0"/>
          <w:numId w:val="356"/>
        </w:numPr>
      </w:pPr>
      <w:r w:rsidRPr="004E2B1D">
        <w:t>Artistieke ontwikkeling: vorm-, stijl- en uitdrukkingskenmerken</w:t>
      </w:r>
    </w:p>
    <w:p w14:paraId="29A5EF35" w14:textId="17EDFC34" w:rsidR="00F63EB2" w:rsidRPr="004E2B1D" w:rsidRDefault="00A20298" w:rsidP="00A20298">
      <w:pPr>
        <w:pStyle w:val="Geenafstand"/>
        <w:spacing w:before="120"/>
      </w:pPr>
      <w:r w:rsidRPr="004E2B1D">
        <w:rPr>
          <w:b/>
        </w:rPr>
        <w:t>*Procedurele kennis</w:t>
      </w:r>
    </w:p>
    <w:p w14:paraId="5DD68A63" w14:textId="64F0124B" w:rsidR="00F63EB2" w:rsidRPr="004E2B1D" w:rsidRDefault="00F63EB2" w:rsidP="00A20298">
      <w:pPr>
        <w:pStyle w:val="Geenafstand"/>
        <w:numPr>
          <w:ilvl w:val="0"/>
          <w:numId w:val="357"/>
        </w:numPr>
      </w:pPr>
      <w:r w:rsidRPr="004E2B1D">
        <w:t>Toepassen van methodes om hun artistiek proces en hun creatie te analyseren zoals vanuit meerdere perspectieven benaderen, afstand nemen, vergelijken</w:t>
      </w:r>
    </w:p>
    <w:p w14:paraId="0A87D268" w14:textId="68FAA488" w:rsidR="00F63EB2" w:rsidRPr="004E2B1D" w:rsidRDefault="00F63EB2" w:rsidP="00A20298">
      <w:pPr>
        <w:pStyle w:val="Geenafstand"/>
        <w:numPr>
          <w:ilvl w:val="0"/>
          <w:numId w:val="357"/>
        </w:numPr>
      </w:pPr>
      <w:r w:rsidRPr="004E2B1D">
        <w:t xml:space="preserve">Toepassen van methodes om over hun artistiek proces en hun creatie te reflecteren zoals aftoetsen of het gemaakte nog aansluit bij de intentie, aftoetsen of de intentie aansluit bij het effect </w:t>
      </w:r>
    </w:p>
    <w:p w14:paraId="179F9C7A" w14:textId="7286D4B6" w:rsidR="00F63EB2" w:rsidRPr="004E2B1D" w:rsidRDefault="00F63EB2" w:rsidP="00A20298">
      <w:pPr>
        <w:pStyle w:val="Geenafstand"/>
        <w:numPr>
          <w:ilvl w:val="0"/>
          <w:numId w:val="357"/>
        </w:numPr>
      </w:pPr>
      <w:r w:rsidRPr="004E2B1D">
        <w:t>Toepassen van methodes om in dialoog te gaan over hun artistiek proces en hun creatie zoals verwoorden, verbeelden, bewegen en verklanken</w:t>
      </w:r>
    </w:p>
    <w:p w14:paraId="6142ACBD" w14:textId="44DABED3" w:rsidR="00F63EB2" w:rsidRPr="004E2B1D" w:rsidRDefault="00A20298" w:rsidP="00A20298">
      <w:pPr>
        <w:pStyle w:val="Geenafstand"/>
        <w:spacing w:before="120"/>
      </w:pPr>
      <w:r w:rsidRPr="004E2B1D">
        <w:rPr>
          <w:b/>
        </w:rPr>
        <w:lastRenderedPageBreak/>
        <w:t>*Metacognitieve kennis</w:t>
      </w:r>
    </w:p>
    <w:p w14:paraId="046734D5" w14:textId="07C960B5" w:rsidR="00F63EB2" w:rsidRPr="004E2B1D" w:rsidRDefault="00F63EB2" w:rsidP="00F63EB2">
      <w:pPr>
        <w:pStyle w:val="Geenafstand"/>
      </w:pPr>
      <w:r w:rsidRPr="004E2B1D">
        <w:t>De eigen artistieke ontwikkeling</w:t>
      </w:r>
    </w:p>
    <w:p w14:paraId="06628FF9" w14:textId="78EE5CAE" w:rsidR="00F63EB2" w:rsidRPr="004E2B1D" w:rsidRDefault="00A20298" w:rsidP="00A20298">
      <w:pPr>
        <w:pStyle w:val="Geenafstand"/>
        <w:spacing w:before="120"/>
      </w:pPr>
      <w:r w:rsidRPr="004E2B1D">
        <w:rPr>
          <w:b/>
          <w:color w:val="FF0000"/>
        </w:rPr>
        <w:t>Met inbegrip van dimensies eindterm</w:t>
      </w:r>
    </w:p>
    <w:p w14:paraId="5E505CB0" w14:textId="3FB8DFAE" w:rsidR="00F63EB2" w:rsidRPr="004E2B1D" w:rsidRDefault="00A20298" w:rsidP="00F63EB2">
      <w:pPr>
        <w:pStyle w:val="Geenafstand"/>
      </w:pPr>
      <w:r w:rsidRPr="004E2B1D">
        <w:rPr>
          <w:b/>
        </w:rPr>
        <w:t xml:space="preserve">Cognitieve dimensie: </w:t>
      </w:r>
      <w:r w:rsidR="00F63EB2" w:rsidRPr="004E2B1D">
        <w:t>beheersingsniveau evalueren</w:t>
      </w:r>
    </w:p>
    <w:p w14:paraId="523A7A10" w14:textId="42E27F07" w:rsidR="00F63EB2" w:rsidRPr="004E2B1D" w:rsidRDefault="00F63EB2" w:rsidP="00A20298">
      <w:pPr>
        <w:pStyle w:val="Eindterm"/>
      </w:pPr>
      <w:r w:rsidRPr="004E2B1D">
        <w:t>De leerlingen reflecteren aan de hand van criteria over elkaars artistiek product, proces en presentatie.</w:t>
      </w:r>
    </w:p>
    <w:p w14:paraId="2869AA61" w14:textId="447FA710" w:rsidR="00F63EB2" w:rsidRPr="004E2B1D" w:rsidRDefault="00A20298" w:rsidP="00A20298">
      <w:pPr>
        <w:pStyle w:val="Geenafstand"/>
        <w:spacing w:before="120"/>
      </w:pPr>
      <w:r w:rsidRPr="004E2B1D">
        <w:rPr>
          <w:b/>
          <w:color w:val="FF0000"/>
        </w:rPr>
        <w:t>Met inbegrip van kennis</w:t>
      </w:r>
    </w:p>
    <w:p w14:paraId="78BA1AA9" w14:textId="4BE0B288" w:rsidR="00F63EB2" w:rsidRPr="004E2B1D" w:rsidRDefault="00A20298" w:rsidP="00A20298">
      <w:pPr>
        <w:pStyle w:val="Geenafstand"/>
        <w:spacing w:before="120"/>
      </w:pPr>
      <w:r w:rsidRPr="004E2B1D">
        <w:rPr>
          <w:b/>
        </w:rPr>
        <w:t>*Feitenkennis</w:t>
      </w:r>
    </w:p>
    <w:p w14:paraId="169DB3EB" w14:textId="18066467" w:rsidR="00F63EB2" w:rsidRPr="004E2B1D" w:rsidRDefault="00F63EB2" w:rsidP="00F63EB2">
      <w:pPr>
        <w:pStyle w:val="Geenafstand"/>
      </w:pPr>
      <w:r w:rsidRPr="004E2B1D">
        <w:t>Vakterminologie inherent aan de afbakening van de specifieke eindterm</w:t>
      </w:r>
    </w:p>
    <w:p w14:paraId="3B0BEEDA" w14:textId="05F44D99" w:rsidR="00F63EB2" w:rsidRPr="004E2B1D" w:rsidRDefault="00A20298" w:rsidP="00A20298">
      <w:pPr>
        <w:pStyle w:val="Geenafstand"/>
        <w:spacing w:before="120"/>
      </w:pPr>
      <w:r w:rsidRPr="004E2B1D">
        <w:rPr>
          <w:b/>
        </w:rPr>
        <w:t>*Conceptuele kennis</w:t>
      </w:r>
    </w:p>
    <w:p w14:paraId="53D6E8AD" w14:textId="08C32A95" w:rsidR="00F63EB2" w:rsidRPr="004E2B1D" w:rsidRDefault="00F63EB2" w:rsidP="00A20298">
      <w:pPr>
        <w:pStyle w:val="Geenafstand"/>
        <w:numPr>
          <w:ilvl w:val="0"/>
          <w:numId w:val="358"/>
        </w:numPr>
      </w:pPr>
      <w:r w:rsidRPr="004E2B1D">
        <w:t xml:space="preserve">Inhoud: onderwerp en bedoeling </w:t>
      </w:r>
    </w:p>
    <w:p w14:paraId="76A919A0" w14:textId="424546E8" w:rsidR="00F63EB2" w:rsidRPr="004E2B1D" w:rsidRDefault="00F63EB2" w:rsidP="00A20298">
      <w:pPr>
        <w:pStyle w:val="Geenafstand"/>
        <w:numPr>
          <w:ilvl w:val="0"/>
          <w:numId w:val="358"/>
        </w:numPr>
      </w:pPr>
      <w:r w:rsidRPr="004E2B1D">
        <w:t xml:space="preserve">Artistiek creatieproces </w:t>
      </w:r>
    </w:p>
    <w:p w14:paraId="5048F4BA" w14:textId="76BE15A2" w:rsidR="00F63EB2" w:rsidRPr="004E2B1D" w:rsidRDefault="00F63EB2" w:rsidP="00A20298">
      <w:pPr>
        <w:pStyle w:val="Geenafstand"/>
        <w:numPr>
          <w:ilvl w:val="0"/>
          <w:numId w:val="358"/>
        </w:numPr>
      </w:pPr>
      <w:r w:rsidRPr="004E2B1D">
        <w:t xml:space="preserve">Vorm-, stijl- en uitdrukkingskenmerken van kunstenaars </w:t>
      </w:r>
    </w:p>
    <w:p w14:paraId="19E1691A" w14:textId="7550E282" w:rsidR="00F63EB2" w:rsidRPr="004E2B1D" w:rsidRDefault="00F63EB2" w:rsidP="00A20298">
      <w:pPr>
        <w:pStyle w:val="Geenafstand"/>
        <w:numPr>
          <w:ilvl w:val="0"/>
          <w:numId w:val="358"/>
        </w:numPr>
      </w:pPr>
      <w:r w:rsidRPr="004E2B1D">
        <w:t>Criteria</w:t>
      </w:r>
    </w:p>
    <w:p w14:paraId="7789C2A3" w14:textId="3B0E7C67" w:rsidR="00F63EB2" w:rsidRPr="004E2B1D" w:rsidRDefault="00F63EB2" w:rsidP="00A20298">
      <w:pPr>
        <w:pStyle w:val="Geenafstand"/>
        <w:numPr>
          <w:ilvl w:val="2"/>
          <w:numId w:val="358"/>
        </w:numPr>
      </w:pPr>
      <w:r w:rsidRPr="004E2B1D">
        <w:t xml:space="preserve">Koppeling van intentie aan vormgeving </w:t>
      </w:r>
    </w:p>
    <w:p w14:paraId="7AFCF041" w14:textId="35C759E7" w:rsidR="00F63EB2" w:rsidRPr="004E2B1D" w:rsidRDefault="00F63EB2" w:rsidP="00A20298">
      <w:pPr>
        <w:pStyle w:val="Geenafstand"/>
        <w:numPr>
          <w:ilvl w:val="2"/>
          <w:numId w:val="358"/>
        </w:numPr>
      </w:pPr>
      <w:r w:rsidRPr="004E2B1D">
        <w:t xml:space="preserve">Elementaire artistieke vaktaal: samenhang, herhaling, contrast, verwachting en verrassing </w:t>
      </w:r>
    </w:p>
    <w:p w14:paraId="5499F65B" w14:textId="3BD0CEA1" w:rsidR="00F63EB2" w:rsidRPr="004E2B1D" w:rsidRDefault="00F63EB2" w:rsidP="00A20298">
      <w:pPr>
        <w:pStyle w:val="Geenafstand"/>
        <w:numPr>
          <w:ilvl w:val="0"/>
          <w:numId w:val="358"/>
        </w:numPr>
      </w:pPr>
      <w:r w:rsidRPr="004E2B1D">
        <w:t xml:space="preserve">Presentatietechnieken eigen aan de kunsten </w:t>
      </w:r>
    </w:p>
    <w:p w14:paraId="318CEDEE" w14:textId="5493DCEA" w:rsidR="00F63EB2" w:rsidRPr="004E2B1D" w:rsidRDefault="00F63EB2" w:rsidP="00A20298">
      <w:pPr>
        <w:pStyle w:val="Geenafstand"/>
        <w:numPr>
          <w:ilvl w:val="0"/>
          <w:numId w:val="358"/>
        </w:numPr>
      </w:pPr>
      <w:r w:rsidRPr="004E2B1D">
        <w:t xml:space="preserve">Codes om zich te tonen zoals zich naar het publiek richten, eigen artistiek werk opstellen, geconcentreerd uitvoeren, appreciatie in ontvangst nemen </w:t>
      </w:r>
    </w:p>
    <w:p w14:paraId="06909A62" w14:textId="478EE276" w:rsidR="00F63EB2" w:rsidRPr="004E2B1D" w:rsidRDefault="00F63EB2" w:rsidP="00A20298">
      <w:pPr>
        <w:pStyle w:val="Geenafstand"/>
        <w:numPr>
          <w:ilvl w:val="0"/>
          <w:numId w:val="358"/>
        </w:numPr>
      </w:pPr>
      <w:r w:rsidRPr="004E2B1D">
        <w:t>Kunstvormspecifieke bouwstenen, technieken en materialen vermeld in de conceptuele kennis van specifieke eindterm 4.2.1</w:t>
      </w:r>
    </w:p>
    <w:p w14:paraId="747F49AF" w14:textId="011B5C4D" w:rsidR="00F63EB2" w:rsidRPr="004E2B1D" w:rsidRDefault="00A20298" w:rsidP="00A20298">
      <w:pPr>
        <w:pStyle w:val="Geenafstand"/>
        <w:spacing w:before="120"/>
      </w:pPr>
      <w:r w:rsidRPr="004E2B1D">
        <w:rPr>
          <w:b/>
        </w:rPr>
        <w:t>*Procedurele kennis</w:t>
      </w:r>
    </w:p>
    <w:p w14:paraId="523AC598" w14:textId="30BBE4AE" w:rsidR="00F63EB2" w:rsidRPr="004E2B1D" w:rsidRDefault="00F63EB2" w:rsidP="00A20298">
      <w:pPr>
        <w:pStyle w:val="Geenafstand"/>
        <w:numPr>
          <w:ilvl w:val="0"/>
          <w:numId w:val="359"/>
        </w:numPr>
      </w:pPr>
      <w:r w:rsidRPr="004E2B1D">
        <w:t>Toepassen van reflectievaardigheden</w:t>
      </w:r>
    </w:p>
    <w:p w14:paraId="33BB3E59" w14:textId="77777777" w:rsidR="00F63EB2" w:rsidRPr="004E2B1D" w:rsidRDefault="00F63EB2" w:rsidP="00F63EB2">
      <w:pPr>
        <w:pStyle w:val="Geenafstand"/>
      </w:pPr>
      <w:r w:rsidRPr="004E2B1D">
        <w:t>- Verwerken van feedback in eigen creaties</w:t>
      </w:r>
    </w:p>
    <w:p w14:paraId="3153A5EA" w14:textId="66E8393E" w:rsidR="00F63EB2" w:rsidRPr="004E2B1D" w:rsidRDefault="00A20298" w:rsidP="00A20298">
      <w:pPr>
        <w:pStyle w:val="Geenafstand"/>
        <w:spacing w:before="120"/>
      </w:pPr>
      <w:r w:rsidRPr="004E2B1D">
        <w:rPr>
          <w:b/>
        </w:rPr>
        <w:t>*Metacognitieve kennis</w:t>
      </w:r>
    </w:p>
    <w:p w14:paraId="2B314F26" w14:textId="54F45EA6" w:rsidR="00F63EB2" w:rsidRPr="004E2B1D" w:rsidRDefault="00F63EB2" w:rsidP="00F63EB2">
      <w:pPr>
        <w:pStyle w:val="Geenafstand"/>
      </w:pPr>
      <w:r w:rsidRPr="004E2B1D">
        <w:t>- Eigen artistieke mogelijkheden en voorkeuren</w:t>
      </w:r>
    </w:p>
    <w:p w14:paraId="1DB62E76" w14:textId="5563E091" w:rsidR="00F63EB2" w:rsidRPr="004E2B1D" w:rsidRDefault="00A20298" w:rsidP="00A20298">
      <w:pPr>
        <w:pStyle w:val="Geenafstand"/>
        <w:spacing w:before="120"/>
      </w:pPr>
      <w:r w:rsidRPr="004E2B1D">
        <w:rPr>
          <w:b/>
          <w:color w:val="FF0000"/>
        </w:rPr>
        <w:t>Met inbegrip van dimensies eindterm</w:t>
      </w:r>
    </w:p>
    <w:p w14:paraId="71212D8C" w14:textId="6B95BAC2" w:rsidR="00F63EB2" w:rsidRPr="004E2B1D" w:rsidRDefault="00A20298" w:rsidP="00A20298">
      <w:pPr>
        <w:pStyle w:val="Geenafstand"/>
      </w:pPr>
      <w:r w:rsidRPr="004E2B1D">
        <w:rPr>
          <w:b/>
        </w:rPr>
        <w:t xml:space="preserve">Cognitieve dimensie: </w:t>
      </w:r>
      <w:r w:rsidR="00F63EB2" w:rsidRPr="004E2B1D">
        <w:t>beheersingsniveau evalueren</w:t>
      </w:r>
    </w:p>
    <w:p w14:paraId="6148B119" w14:textId="79CBBAF1" w:rsidR="00F63EB2" w:rsidRPr="004E2B1D" w:rsidRDefault="00A20298" w:rsidP="00F7570C">
      <w:pPr>
        <w:pStyle w:val="Geenafstand"/>
        <w:spacing w:before="120"/>
      </w:pPr>
      <w:r w:rsidRPr="004E2B1D">
        <w:rPr>
          <w:b/>
        </w:rPr>
        <w:t xml:space="preserve">Affectieve dimensie°: </w:t>
      </w:r>
      <w:r w:rsidR="00F63EB2" w:rsidRPr="004E2B1D">
        <w:t xml:space="preserve">Handelen vanuit een persoonlijk kader waarin voorkeuren voor waarden, opvattingen, gedragingen , gebeurtenissen, informatie, taken, strategieën,… geïnternaliseerd zijn, maar waarbij nog aandacht nodig is voor de balans tussen conflicterende aspecten </w:t>
      </w:r>
    </w:p>
    <w:p w14:paraId="063915DD" w14:textId="2BF0886F" w:rsidR="00F63EB2" w:rsidRPr="004E2B1D" w:rsidRDefault="00F63EB2" w:rsidP="00F7570C">
      <w:pPr>
        <w:pStyle w:val="Tussentitels"/>
      </w:pPr>
      <w:bookmarkStart w:id="38" w:name="_Toc61556037"/>
      <w:r w:rsidRPr="004E2B1D">
        <w:t>Artistieke expressie: relaties bouwen en samenwerken</w:t>
      </w:r>
      <w:bookmarkEnd w:id="38"/>
    </w:p>
    <w:p w14:paraId="781F2BEB" w14:textId="6792E79C" w:rsidR="00F63EB2" w:rsidRPr="004E2B1D" w:rsidRDefault="00F63EB2" w:rsidP="00A20298">
      <w:pPr>
        <w:pStyle w:val="Eindterm"/>
      </w:pPr>
      <w:r w:rsidRPr="004E2B1D">
        <w:t>De leerlingen zetten hun deskundigheid en hun artistieke talenten in voor een gemeenschappelijk doel of project.</w:t>
      </w:r>
    </w:p>
    <w:p w14:paraId="5EE4C0C5" w14:textId="54B101C4" w:rsidR="00F63EB2" w:rsidRPr="004E2B1D" w:rsidRDefault="00A20298" w:rsidP="00A20298">
      <w:pPr>
        <w:pStyle w:val="Geenafstand"/>
        <w:spacing w:before="120"/>
      </w:pPr>
      <w:r w:rsidRPr="004E2B1D">
        <w:rPr>
          <w:b/>
          <w:color w:val="FF0000"/>
        </w:rPr>
        <w:t>Met inbegrip van kennis</w:t>
      </w:r>
    </w:p>
    <w:p w14:paraId="08C41CB6" w14:textId="2B869F20" w:rsidR="00F63EB2" w:rsidRPr="004E2B1D" w:rsidRDefault="00A20298" w:rsidP="00A20298">
      <w:pPr>
        <w:pStyle w:val="Geenafstand"/>
        <w:spacing w:before="120"/>
      </w:pPr>
      <w:r w:rsidRPr="004E2B1D">
        <w:rPr>
          <w:b/>
        </w:rPr>
        <w:t>*Feitenkennis</w:t>
      </w:r>
    </w:p>
    <w:p w14:paraId="668E2F1B" w14:textId="3FA558EF" w:rsidR="00F63EB2" w:rsidRPr="004E2B1D" w:rsidRDefault="00F63EB2" w:rsidP="00F63EB2">
      <w:pPr>
        <w:pStyle w:val="Geenafstand"/>
      </w:pPr>
      <w:r w:rsidRPr="004E2B1D">
        <w:t>Vakterminologie inherent aan de afbakening van de specifieke eindterm</w:t>
      </w:r>
    </w:p>
    <w:p w14:paraId="77B21977" w14:textId="3C98CE3E" w:rsidR="00F63EB2" w:rsidRPr="004E2B1D" w:rsidRDefault="00A20298" w:rsidP="00A20298">
      <w:pPr>
        <w:pStyle w:val="Geenafstand"/>
        <w:spacing w:before="120"/>
      </w:pPr>
      <w:r w:rsidRPr="004E2B1D">
        <w:rPr>
          <w:b/>
        </w:rPr>
        <w:t>*Conceptuele kennis</w:t>
      </w:r>
    </w:p>
    <w:p w14:paraId="0687D156" w14:textId="25D2E864" w:rsidR="00F63EB2" w:rsidRPr="004E2B1D" w:rsidRDefault="00F63EB2" w:rsidP="00A20298">
      <w:pPr>
        <w:pStyle w:val="Geenafstand"/>
        <w:numPr>
          <w:ilvl w:val="0"/>
          <w:numId w:val="360"/>
        </w:numPr>
      </w:pPr>
      <w:r w:rsidRPr="004E2B1D">
        <w:t>Kunstvormspecifieke bouwstenen, technieken en materialen vermeld in de conceptuele kennis van specifieke eindterm 4.2.1</w:t>
      </w:r>
    </w:p>
    <w:p w14:paraId="23768153" w14:textId="272A00F2" w:rsidR="00F63EB2" w:rsidRPr="004E2B1D" w:rsidRDefault="00F63EB2" w:rsidP="00A20298">
      <w:pPr>
        <w:pStyle w:val="Geenafstand"/>
        <w:numPr>
          <w:ilvl w:val="0"/>
          <w:numId w:val="360"/>
        </w:numPr>
      </w:pPr>
      <w:r w:rsidRPr="004E2B1D">
        <w:t xml:space="preserve">Artistiek creatieproces: koppeling van de intentie aan de vormgeving en de presentatie  </w:t>
      </w:r>
    </w:p>
    <w:p w14:paraId="144BFFA8" w14:textId="11731BBC" w:rsidR="00F63EB2" w:rsidRPr="004E2B1D" w:rsidRDefault="00F63EB2" w:rsidP="00A20298">
      <w:pPr>
        <w:pStyle w:val="Geenafstand"/>
        <w:numPr>
          <w:ilvl w:val="0"/>
          <w:numId w:val="360"/>
        </w:numPr>
      </w:pPr>
      <w:r w:rsidRPr="004E2B1D">
        <w:t>Artistieke ontwikkeling: vorm-, stijl- en uitdrukkingskenmerken</w:t>
      </w:r>
    </w:p>
    <w:p w14:paraId="429B93D7" w14:textId="426426D0" w:rsidR="00F63EB2" w:rsidRPr="004E2B1D" w:rsidRDefault="00A20298" w:rsidP="00A20298">
      <w:pPr>
        <w:pStyle w:val="Geenafstand"/>
        <w:spacing w:before="120"/>
      </w:pPr>
      <w:r w:rsidRPr="004E2B1D">
        <w:rPr>
          <w:b/>
        </w:rPr>
        <w:t>*Procedurele kennis</w:t>
      </w:r>
    </w:p>
    <w:p w14:paraId="658387B4" w14:textId="30977DB3" w:rsidR="00F63EB2" w:rsidRPr="004E2B1D" w:rsidRDefault="00F63EB2" w:rsidP="00A20298">
      <w:pPr>
        <w:pStyle w:val="Geenafstand"/>
        <w:numPr>
          <w:ilvl w:val="0"/>
          <w:numId w:val="361"/>
        </w:numPr>
      </w:pPr>
      <w:r w:rsidRPr="004E2B1D">
        <w:t>Expliciteren van hun deskundigheid en hun artistieke talenten</w:t>
      </w:r>
    </w:p>
    <w:p w14:paraId="01F9F41D" w14:textId="3EBE077B" w:rsidR="00F63EB2" w:rsidRPr="004E2B1D" w:rsidRDefault="00F63EB2" w:rsidP="00A20298">
      <w:pPr>
        <w:pStyle w:val="Geenafstand"/>
        <w:numPr>
          <w:ilvl w:val="0"/>
          <w:numId w:val="361"/>
        </w:numPr>
      </w:pPr>
      <w:r w:rsidRPr="004E2B1D">
        <w:t xml:space="preserve">Toepassen van methodes om hun deskundigheid en hun artistieke talenten en die van anderen af te stemmen op een gemeenschappelijk doel of project zoals oog </w:t>
      </w:r>
      <w:r w:rsidRPr="004E2B1D">
        <w:lastRenderedPageBreak/>
        <w:t>hebben voor de talenten en eigenheid van anderen, meerwaarde halen uit complementariteit</w:t>
      </w:r>
    </w:p>
    <w:p w14:paraId="6D16A957" w14:textId="0249268E" w:rsidR="00F63EB2" w:rsidRPr="004E2B1D" w:rsidRDefault="00A20298" w:rsidP="00A20298">
      <w:pPr>
        <w:pStyle w:val="Geenafstand"/>
        <w:spacing w:before="120"/>
      </w:pPr>
      <w:r w:rsidRPr="004E2B1D">
        <w:rPr>
          <w:b/>
        </w:rPr>
        <w:t>*Metacognitieve kennis</w:t>
      </w:r>
    </w:p>
    <w:p w14:paraId="47593CF7" w14:textId="240C36D2" w:rsidR="00F63EB2" w:rsidRPr="004E2B1D" w:rsidRDefault="00F63EB2" w:rsidP="00F63EB2">
      <w:pPr>
        <w:pStyle w:val="Geenafstand"/>
      </w:pPr>
      <w:r w:rsidRPr="004E2B1D">
        <w:t>De eigen deskundigheid en artistieke talenten</w:t>
      </w:r>
    </w:p>
    <w:p w14:paraId="458499E9" w14:textId="7FE943D4" w:rsidR="00F63EB2" w:rsidRPr="004E2B1D" w:rsidRDefault="00A20298" w:rsidP="00A20298">
      <w:pPr>
        <w:pStyle w:val="Geenafstand"/>
        <w:spacing w:before="120"/>
      </w:pPr>
      <w:r w:rsidRPr="004E2B1D">
        <w:rPr>
          <w:b/>
          <w:color w:val="FF0000"/>
        </w:rPr>
        <w:t>Met inbegrip van dimensies eindterm</w:t>
      </w:r>
    </w:p>
    <w:p w14:paraId="32A0075C" w14:textId="0AB9E4B4" w:rsidR="00F63EB2" w:rsidRPr="004E2B1D" w:rsidRDefault="00A20298" w:rsidP="00F63EB2">
      <w:pPr>
        <w:pStyle w:val="Geenafstand"/>
      </w:pPr>
      <w:r w:rsidRPr="004E2B1D">
        <w:rPr>
          <w:b/>
        </w:rPr>
        <w:t xml:space="preserve">Cognitieve dimensie: </w:t>
      </w:r>
      <w:r w:rsidR="00F63EB2" w:rsidRPr="004E2B1D">
        <w:t>beheersingsniveau creëren</w:t>
      </w:r>
    </w:p>
    <w:p w14:paraId="03CCA8C7" w14:textId="5E767484" w:rsidR="00F63EB2" w:rsidRPr="004E2B1D" w:rsidRDefault="00F63EB2" w:rsidP="00A20298">
      <w:pPr>
        <w:pStyle w:val="Tussentitels"/>
      </w:pPr>
      <w:bookmarkStart w:id="39" w:name="_Toc61556038"/>
      <w:r w:rsidRPr="004E2B1D">
        <w:t>Artistieke expressie: presenteren</w:t>
      </w:r>
      <w:bookmarkEnd w:id="39"/>
    </w:p>
    <w:p w14:paraId="34775739" w14:textId="705CC9B1" w:rsidR="00F63EB2" w:rsidRPr="004E2B1D" w:rsidRDefault="00F63EB2" w:rsidP="00A20298">
      <w:pPr>
        <w:pStyle w:val="Eindterm"/>
      </w:pPr>
      <w:r w:rsidRPr="004E2B1D">
        <w:t>De leerlingen presenteren hun artistieke creaties conform hun intentie.</w:t>
      </w:r>
    </w:p>
    <w:p w14:paraId="6159F774" w14:textId="2CE4CF64" w:rsidR="00F63EB2" w:rsidRPr="004E2B1D" w:rsidRDefault="00A20298" w:rsidP="00A20298">
      <w:pPr>
        <w:pStyle w:val="Geenafstand"/>
        <w:spacing w:before="120"/>
      </w:pPr>
      <w:r w:rsidRPr="004E2B1D">
        <w:rPr>
          <w:b/>
          <w:color w:val="FF0000"/>
        </w:rPr>
        <w:t>Met inbegrip van kennis</w:t>
      </w:r>
    </w:p>
    <w:p w14:paraId="5376FD7F" w14:textId="52DB0474" w:rsidR="00F63EB2" w:rsidRPr="004E2B1D" w:rsidRDefault="00A20298" w:rsidP="00A20298">
      <w:pPr>
        <w:pStyle w:val="Geenafstand"/>
        <w:spacing w:before="120"/>
      </w:pPr>
      <w:r w:rsidRPr="004E2B1D">
        <w:rPr>
          <w:b/>
        </w:rPr>
        <w:t>*Conceptuele kennis</w:t>
      </w:r>
    </w:p>
    <w:p w14:paraId="16E7E19B" w14:textId="7C8D5108" w:rsidR="00F63EB2" w:rsidRPr="004E2B1D" w:rsidRDefault="00F63EB2" w:rsidP="00A20298">
      <w:pPr>
        <w:pStyle w:val="Geenafstand"/>
        <w:numPr>
          <w:ilvl w:val="0"/>
          <w:numId w:val="362"/>
        </w:numPr>
      </w:pPr>
      <w:r w:rsidRPr="004E2B1D">
        <w:t xml:space="preserve">Presentatietechnieken uit de gekozen en andere artistieke expressievormen </w:t>
      </w:r>
    </w:p>
    <w:p w14:paraId="58C6C36F" w14:textId="546A9757" w:rsidR="00F63EB2" w:rsidRPr="004E2B1D" w:rsidRDefault="00F63EB2" w:rsidP="00A20298">
      <w:pPr>
        <w:pStyle w:val="Geenafstand"/>
        <w:numPr>
          <w:ilvl w:val="0"/>
          <w:numId w:val="362"/>
        </w:numPr>
      </w:pPr>
      <w:r w:rsidRPr="004E2B1D">
        <w:t>Publieksinteractievormen</w:t>
      </w:r>
    </w:p>
    <w:p w14:paraId="5C446824" w14:textId="6B58D147" w:rsidR="00F63EB2" w:rsidRPr="004E2B1D" w:rsidRDefault="00A20298" w:rsidP="00A20298">
      <w:pPr>
        <w:pStyle w:val="Geenafstand"/>
        <w:spacing w:before="120"/>
      </w:pPr>
      <w:r w:rsidRPr="004E2B1D">
        <w:rPr>
          <w:b/>
        </w:rPr>
        <w:t>*Procedurele kennis</w:t>
      </w:r>
    </w:p>
    <w:p w14:paraId="475C1FB8" w14:textId="060FC37B" w:rsidR="00F63EB2" w:rsidRPr="004E2B1D" w:rsidRDefault="00F63EB2" w:rsidP="00A20298">
      <w:pPr>
        <w:pStyle w:val="Geenafstand"/>
        <w:numPr>
          <w:ilvl w:val="0"/>
          <w:numId w:val="363"/>
        </w:numPr>
      </w:pPr>
      <w:r w:rsidRPr="004E2B1D">
        <w:t xml:space="preserve">Koppelen van de eigen intentie aan presentatietechnieken </w:t>
      </w:r>
    </w:p>
    <w:p w14:paraId="3439AC3D" w14:textId="25CAEF32" w:rsidR="00F63EB2" w:rsidRPr="004E2B1D" w:rsidRDefault="00F63EB2" w:rsidP="00A20298">
      <w:pPr>
        <w:pStyle w:val="Geenafstand"/>
        <w:numPr>
          <w:ilvl w:val="0"/>
          <w:numId w:val="363"/>
        </w:numPr>
      </w:pPr>
      <w:r w:rsidRPr="004E2B1D">
        <w:t>Toepassen van methodes om artistieke creaties te presenteren in tijd en ruimte</w:t>
      </w:r>
    </w:p>
    <w:p w14:paraId="23916432" w14:textId="75471CC4" w:rsidR="00F63EB2" w:rsidRPr="004E2B1D" w:rsidRDefault="00F63EB2" w:rsidP="00A20298">
      <w:pPr>
        <w:pStyle w:val="Geenafstand"/>
        <w:numPr>
          <w:ilvl w:val="0"/>
          <w:numId w:val="363"/>
        </w:numPr>
      </w:pPr>
      <w:r w:rsidRPr="004E2B1D">
        <w:t>Toepassen van methodes om in interactie te treden met een publiek</w:t>
      </w:r>
    </w:p>
    <w:p w14:paraId="1BBDA94F" w14:textId="26DE8B3B" w:rsidR="00F63EB2" w:rsidRPr="004E2B1D" w:rsidRDefault="00A20298" w:rsidP="00A20298">
      <w:pPr>
        <w:pStyle w:val="Geenafstand"/>
        <w:spacing w:before="120"/>
      </w:pPr>
      <w:r w:rsidRPr="004E2B1D">
        <w:rPr>
          <w:b/>
        </w:rPr>
        <w:t>*Metacognitieve kennis</w:t>
      </w:r>
    </w:p>
    <w:p w14:paraId="7D957297" w14:textId="68779ADF" w:rsidR="00F63EB2" w:rsidRPr="004E2B1D" w:rsidRDefault="00F63EB2" w:rsidP="00F63EB2">
      <w:pPr>
        <w:pStyle w:val="Geenafstand"/>
      </w:pPr>
      <w:r w:rsidRPr="004E2B1D">
        <w:t>De eigen intentie</w:t>
      </w:r>
    </w:p>
    <w:p w14:paraId="695A1851" w14:textId="420DD843" w:rsidR="00F63EB2" w:rsidRPr="004E2B1D" w:rsidRDefault="00A20298" w:rsidP="00A20298">
      <w:pPr>
        <w:pStyle w:val="Geenafstand"/>
        <w:spacing w:before="120"/>
      </w:pPr>
      <w:r w:rsidRPr="004E2B1D">
        <w:rPr>
          <w:b/>
          <w:color w:val="FF0000"/>
        </w:rPr>
        <w:t>Met inbegrip van dimensies eindterm</w:t>
      </w:r>
    </w:p>
    <w:p w14:paraId="4063D93B" w14:textId="792C37AF" w:rsidR="00F63EB2" w:rsidRPr="004E2B1D" w:rsidRDefault="00A20298" w:rsidP="00A20298">
      <w:pPr>
        <w:pStyle w:val="Geenafstand"/>
      </w:pPr>
      <w:r w:rsidRPr="004E2B1D">
        <w:rPr>
          <w:b/>
        </w:rPr>
        <w:t xml:space="preserve">Cognitieve dimensie: </w:t>
      </w:r>
      <w:r w:rsidR="00F63EB2" w:rsidRPr="004E2B1D">
        <w:t>beheersingsniveau creëren</w:t>
      </w:r>
    </w:p>
    <w:p w14:paraId="5191854C" w14:textId="3A620342" w:rsidR="00F63EB2" w:rsidRPr="004E2B1D" w:rsidRDefault="00A20298" w:rsidP="00A20298">
      <w:pPr>
        <w:pStyle w:val="Geenafstand"/>
        <w:spacing w:before="120"/>
      </w:pPr>
      <w:r w:rsidRPr="004E2B1D">
        <w:rPr>
          <w:b/>
        </w:rPr>
        <w:t xml:space="preserve">Affectieve dimensie°: </w:t>
      </w:r>
      <w:r w:rsidR="00F63EB2" w:rsidRPr="004E2B1D">
        <w:t xml:space="preserve">Handelen vanuit een persoonlijk kader waarin voorkeuren voor waarden, opvattingen, gedragingen , gebeurtenissen, informatie, taken, strategieën,… geïnternaliseerd zijn, maar waarbij nog aandacht nodig is voor de balans tussen conflicterende aspecten </w:t>
      </w:r>
    </w:p>
    <w:p w14:paraId="43DF4742" w14:textId="0A392F69" w:rsidR="00F63EB2" w:rsidRPr="004E2B1D" w:rsidRDefault="00A20298" w:rsidP="00A20298">
      <w:pPr>
        <w:pStyle w:val="Geenafstand"/>
        <w:spacing w:before="120"/>
      </w:pPr>
      <w:r w:rsidRPr="004E2B1D">
        <w:rPr>
          <w:b/>
        </w:rPr>
        <w:t xml:space="preserve">Psychomotorische dimensie:  </w:t>
      </w:r>
      <w:r w:rsidR="00F63EB2" w:rsidRPr="004E2B1D">
        <w:t>Een vaardigheid in een andere vorm toepassen en integreren met andere kennis en vaardigheden. Essentiële elementen van de beweging/handeling zijn meestal aanwezig.</w:t>
      </w:r>
    </w:p>
    <w:p w14:paraId="6ABE280C" w14:textId="4B1A83AB" w:rsidR="00F63EB2" w:rsidRPr="004E2B1D" w:rsidRDefault="00F63EB2" w:rsidP="00A20298">
      <w:pPr>
        <w:pStyle w:val="Eindterm"/>
      </w:pPr>
      <w:r w:rsidRPr="004E2B1D">
        <w:t>De leerlingen zetten presentatietechnieken in om hun artistiek werk te versterken, rekening houdend met de specifieke context.</w:t>
      </w:r>
    </w:p>
    <w:p w14:paraId="1C134607" w14:textId="2EC77DD6" w:rsidR="00F63EB2" w:rsidRPr="004E2B1D" w:rsidRDefault="00A20298" w:rsidP="00A20298">
      <w:pPr>
        <w:pStyle w:val="Geenafstand"/>
        <w:spacing w:before="120"/>
      </w:pPr>
      <w:r w:rsidRPr="004E2B1D">
        <w:rPr>
          <w:b/>
          <w:color w:val="FF0000"/>
        </w:rPr>
        <w:t>Met inbegrip van kennis</w:t>
      </w:r>
    </w:p>
    <w:p w14:paraId="2A724313" w14:textId="30E21EF0" w:rsidR="00F63EB2" w:rsidRPr="004E2B1D" w:rsidRDefault="00A20298" w:rsidP="00A20298">
      <w:pPr>
        <w:pStyle w:val="Geenafstand"/>
        <w:spacing w:before="120"/>
      </w:pPr>
      <w:r w:rsidRPr="004E2B1D">
        <w:rPr>
          <w:b/>
        </w:rPr>
        <w:t>*Conceptuele kennis</w:t>
      </w:r>
    </w:p>
    <w:p w14:paraId="7C840325" w14:textId="702F95B9" w:rsidR="00F63EB2" w:rsidRPr="004E2B1D" w:rsidRDefault="00F63EB2" w:rsidP="00A20298">
      <w:pPr>
        <w:pStyle w:val="Geenafstand"/>
        <w:numPr>
          <w:ilvl w:val="0"/>
          <w:numId w:val="364"/>
        </w:numPr>
      </w:pPr>
      <w:r w:rsidRPr="004E2B1D">
        <w:t xml:space="preserve">Presentatietechnieken eigen aan de kunsten </w:t>
      </w:r>
    </w:p>
    <w:p w14:paraId="6F799B13" w14:textId="6C8FC68D" w:rsidR="00F63EB2" w:rsidRPr="004E2B1D" w:rsidRDefault="00F63EB2" w:rsidP="00A20298">
      <w:pPr>
        <w:pStyle w:val="Geenafstand"/>
        <w:numPr>
          <w:ilvl w:val="0"/>
          <w:numId w:val="364"/>
        </w:numPr>
      </w:pPr>
      <w:r w:rsidRPr="004E2B1D">
        <w:t>Codes om zich te tonen zoals zich naar het publiek richten, eigen artistiek werk opstellen, geconcentreerd uitvoeren, appreciatie in ontvangst nemen</w:t>
      </w:r>
    </w:p>
    <w:p w14:paraId="273F12D4" w14:textId="3EDC1A32" w:rsidR="00F63EB2" w:rsidRPr="004E2B1D" w:rsidRDefault="00A20298" w:rsidP="00A20298">
      <w:pPr>
        <w:pStyle w:val="Geenafstand"/>
        <w:spacing w:before="120"/>
      </w:pPr>
      <w:r w:rsidRPr="004E2B1D">
        <w:rPr>
          <w:b/>
        </w:rPr>
        <w:t>*Procedurele kennis</w:t>
      </w:r>
    </w:p>
    <w:p w14:paraId="39C20A49" w14:textId="0090D480" w:rsidR="00F63EB2" w:rsidRPr="004E2B1D" w:rsidRDefault="00F63EB2" w:rsidP="00A20298">
      <w:pPr>
        <w:pStyle w:val="Geenafstand"/>
        <w:numPr>
          <w:ilvl w:val="0"/>
          <w:numId w:val="365"/>
        </w:numPr>
      </w:pPr>
      <w:r w:rsidRPr="004E2B1D">
        <w:t xml:space="preserve">Koppelen van eigen bedoeling aan vormgeving </w:t>
      </w:r>
    </w:p>
    <w:p w14:paraId="64115FFE" w14:textId="4F34D784" w:rsidR="00F63EB2" w:rsidRPr="004E2B1D" w:rsidRDefault="00F63EB2" w:rsidP="00A20298">
      <w:pPr>
        <w:pStyle w:val="Geenafstand"/>
        <w:numPr>
          <w:ilvl w:val="0"/>
          <w:numId w:val="365"/>
        </w:numPr>
      </w:pPr>
      <w:r w:rsidRPr="004E2B1D">
        <w:t xml:space="preserve">Toepassen van presentatietechnieken eigen aan de kunsten  </w:t>
      </w:r>
    </w:p>
    <w:p w14:paraId="099C8C70" w14:textId="393CB274" w:rsidR="00F63EB2" w:rsidRPr="004E2B1D" w:rsidRDefault="00F63EB2" w:rsidP="00A20298">
      <w:pPr>
        <w:pStyle w:val="Geenafstand"/>
        <w:numPr>
          <w:ilvl w:val="0"/>
          <w:numId w:val="365"/>
        </w:numPr>
      </w:pPr>
      <w:r w:rsidRPr="004E2B1D">
        <w:t>Toepassen van codes om zich te tonen zoals zich naar het publiek richten, eigen artistiek werk opstellen, geconcentreerd uitvoeren, appreciatie in ontvangst nemen</w:t>
      </w:r>
    </w:p>
    <w:p w14:paraId="66D087F0" w14:textId="3A14EA2B" w:rsidR="00F63EB2" w:rsidRPr="004E2B1D" w:rsidRDefault="00F63EB2" w:rsidP="00A20298">
      <w:pPr>
        <w:pStyle w:val="Geenafstand"/>
        <w:numPr>
          <w:ilvl w:val="0"/>
          <w:numId w:val="365"/>
        </w:numPr>
      </w:pPr>
      <w:r w:rsidRPr="004E2B1D">
        <w:t>Analyseren van de context zoals het publiek, de ruimte, de tijd, de middelen</w:t>
      </w:r>
    </w:p>
    <w:p w14:paraId="68FBF9EC" w14:textId="159BC1FF" w:rsidR="00F63EB2" w:rsidRPr="004E2B1D" w:rsidRDefault="00A20298" w:rsidP="00A20298">
      <w:pPr>
        <w:pStyle w:val="Geenafstand"/>
        <w:spacing w:before="120"/>
      </w:pPr>
      <w:r w:rsidRPr="004E2B1D">
        <w:rPr>
          <w:b/>
          <w:color w:val="FF0000"/>
        </w:rPr>
        <w:t>Met inbegrip van dimensies eindterm</w:t>
      </w:r>
    </w:p>
    <w:p w14:paraId="25AFB69E" w14:textId="18C5CF90" w:rsidR="00F63EB2" w:rsidRPr="004E2B1D" w:rsidRDefault="00A20298" w:rsidP="00A20298">
      <w:pPr>
        <w:pStyle w:val="Geenafstand"/>
      </w:pPr>
      <w:r w:rsidRPr="004E2B1D">
        <w:rPr>
          <w:b/>
        </w:rPr>
        <w:t xml:space="preserve">Cognitieve dimensie: </w:t>
      </w:r>
      <w:r w:rsidR="00F63EB2" w:rsidRPr="004E2B1D">
        <w:t>beheersingsniveau creëren</w:t>
      </w:r>
    </w:p>
    <w:p w14:paraId="78B400A3" w14:textId="23996C3E" w:rsidR="00F63EB2" w:rsidRPr="004E2B1D" w:rsidRDefault="00A20298" w:rsidP="00A20298">
      <w:pPr>
        <w:pStyle w:val="Geenafstand"/>
        <w:spacing w:before="120"/>
      </w:pPr>
      <w:r w:rsidRPr="004E2B1D">
        <w:rPr>
          <w:b/>
        </w:rPr>
        <w:t xml:space="preserve">Affectieve dimensie°: </w:t>
      </w:r>
      <w:r w:rsidR="00F63EB2" w:rsidRPr="004E2B1D">
        <w:t xml:space="preserve">Handelen vanuit een persoonlijk kader waarin voorkeuren voor waarden, opvattingen, gedragingen , gebeurtenissen, informatie, taken, strategieën,… geïnternaliseerd zijn, maar waarbij nog aandacht nodig is voor de balans tussen conflicterende aspecten </w:t>
      </w:r>
    </w:p>
    <w:p w14:paraId="2F40134E" w14:textId="7E85BABE" w:rsidR="00F63EB2" w:rsidRPr="004E2B1D" w:rsidRDefault="00F63EB2" w:rsidP="00A20298">
      <w:pPr>
        <w:pStyle w:val="Tussentitels"/>
      </w:pPr>
      <w:bookmarkStart w:id="40" w:name="_Toc61556039"/>
      <w:r w:rsidRPr="004E2B1D">
        <w:lastRenderedPageBreak/>
        <w:t>Kunstbeschouwing</w:t>
      </w:r>
      <w:bookmarkEnd w:id="40"/>
    </w:p>
    <w:p w14:paraId="4831724C" w14:textId="6A003D68" w:rsidR="00F63EB2" w:rsidRPr="004E2B1D" w:rsidRDefault="00F63EB2" w:rsidP="00A20298">
      <w:pPr>
        <w:pStyle w:val="Eindterm"/>
      </w:pPr>
      <w:r w:rsidRPr="004E2B1D">
        <w:t>De leerlingen analyseren kunstuitingen uit verschillende kunststromingen, periodes en samenlevingen om een kunsthistorisch referentiekader uit te bouwen.</w:t>
      </w:r>
    </w:p>
    <w:p w14:paraId="4CE7D691" w14:textId="67274D7E" w:rsidR="00F63EB2" w:rsidRPr="004E2B1D" w:rsidRDefault="00A20298" w:rsidP="00A20298">
      <w:pPr>
        <w:pStyle w:val="Geenafstand"/>
        <w:spacing w:before="120"/>
      </w:pPr>
      <w:r w:rsidRPr="004E2B1D">
        <w:rPr>
          <w:b/>
          <w:color w:val="FF0000"/>
        </w:rPr>
        <w:t>Met inbegrip van kennis</w:t>
      </w:r>
    </w:p>
    <w:p w14:paraId="751F4C85" w14:textId="40326DDE" w:rsidR="00F63EB2" w:rsidRPr="004E2B1D" w:rsidRDefault="00A20298" w:rsidP="00A20298">
      <w:pPr>
        <w:pStyle w:val="Geenafstand"/>
        <w:spacing w:before="120"/>
      </w:pPr>
      <w:r w:rsidRPr="004E2B1D">
        <w:rPr>
          <w:b/>
        </w:rPr>
        <w:t>*Feitenkennis</w:t>
      </w:r>
    </w:p>
    <w:p w14:paraId="4CC76DF8" w14:textId="4C7FCF48" w:rsidR="00F63EB2" w:rsidRPr="004E2B1D" w:rsidRDefault="00F63EB2" w:rsidP="00F63EB2">
      <w:pPr>
        <w:pStyle w:val="Geenafstand"/>
      </w:pPr>
      <w:r w:rsidRPr="004E2B1D">
        <w:t>Vakterminologie inherent aan de afbakening van de specifieke eindterm waaronder benamingen van klassieke en hedendaagse kunststromingen in westerse en niet-westerse samenlevingen, de zeven periodes van het courante westerse historische referentiekader</w:t>
      </w:r>
    </w:p>
    <w:p w14:paraId="19D2B36A" w14:textId="6E685A3F" w:rsidR="00F63EB2" w:rsidRPr="004E2B1D" w:rsidRDefault="00A20298" w:rsidP="00A20298">
      <w:pPr>
        <w:pStyle w:val="Geenafstand"/>
        <w:spacing w:before="120"/>
      </w:pPr>
      <w:r w:rsidRPr="004E2B1D">
        <w:rPr>
          <w:b/>
        </w:rPr>
        <w:t>*Conceptuele kennis</w:t>
      </w:r>
    </w:p>
    <w:p w14:paraId="4339A7B3" w14:textId="6C136539" w:rsidR="00F63EB2" w:rsidRPr="004E2B1D" w:rsidRDefault="00F63EB2" w:rsidP="00A20298">
      <w:pPr>
        <w:pStyle w:val="Geenafstand"/>
        <w:numPr>
          <w:ilvl w:val="0"/>
          <w:numId w:val="366"/>
        </w:numPr>
      </w:pPr>
      <w:r w:rsidRPr="004E2B1D">
        <w:t>Bouwstenen, technieken en materialen van kunstuitingen</w:t>
      </w:r>
    </w:p>
    <w:p w14:paraId="15E34EBA" w14:textId="3F1F352B" w:rsidR="00F63EB2" w:rsidRPr="004E2B1D" w:rsidRDefault="00F63EB2" w:rsidP="00A20298">
      <w:pPr>
        <w:pStyle w:val="Geenafstand"/>
        <w:numPr>
          <w:ilvl w:val="0"/>
          <w:numId w:val="366"/>
        </w:numPr>
      </w:pPr>
      <w:r w:rsidRPr="004E2B1D">
        <w:t>Theorieën zoals esthetische, ethische en representatieve opvattingen over wat kunst is</w:t>
      </w:r>
    </w:p>
    <w:p w14:paraId="4C500119" w14:textId="2B477708" w:rsidR="00F63EB2" w:rsidRPr="004E2B1D" w:rsidRDefault="00F63EB2" w:rsidP="00A20298">
      <w:pPr>
        <w:pStyle w:val="Geenafstand"/>
        <w:numPr>
          <w:ilvl w:val="0"/>
          <w:numId w:val="366"/>
        </w:numPr>
      </w:pPr>
      <w:r w:rsidRPr="004E2B1D">
        <w:t>Kenmerkende kunsthistorische elementen zoals schoonheidsidealen, vakmanschap, het artistiek parcours, de rol van het bovennatuurlijke, abstractieniveaus, economische waarde, de aandacht voor de vorm, de mate van weerspiegeling of vervreemding van de maatschappij, de stijlkenmerken, de rol van de opdrachtgever(s), de rol in beeldvorming over het verleden of het heden, de rol in opinievorming, de betekenissen, de genderdimensie</w:t>
      </w:r>
    </w:p>
    <w:p w14:paraId="3446F985" w14:textId="6FAE4186" w:rsidR="00F63EB2" w:rsidRPr="004E2B1D" w:rsidRDefault="00F63EB2" w:rsidP="00A20298">
      <w:pPr>
        <w:pStyle w:val="Geenafstand"/>
        <w:numPr>
          <w:ilvl w:val="0"/>
          <w:numId w:val="366"/>
        </w:numPr>
      </w:pPr>
      <w:r w:rsidRPr="004E2B1D">
        <w:t>Interactie tussen kenmerkende kunsthistorische elementen</w:t>
      </w:r>
    </w:p>
    <w:p w14:paraId="21DF2A33" w14:textId="0B14A6CC" w:rsidR="00F63EB2" w:rsidRPr="004E2B1D" w:rsidRDefault="00F63EB2" w:rsidP="00A20298">
      <w:pPr>
        <w:pStyle w:val="Geenafstand"/>
        <w:numPr>
          <w:ilvl w:val="0"/>
          <w:numId w:val="366"/>
        </w:numPr>
      </w:pPr>
      <w:r w:rsidRPr="004E2B1D">
        <w:t xml:space="preserve">Interactie tussen kunststromingen in westerse en niet-westerse samenlevingen </w:t>
      </w:r>
    </w:p>
    <w:p w14:paraId="0962B9ED" w14:textId="324F8FFD" w:rsidR="00F63EB2" w:rsidRPr="004E2B1D" w:rsidRDefault="00F63EB2" w:rsidP="00A20298">
      <w:pPr>
        <w:pStyle w:val="Geenafstand"/>
        <w:numPr>
          <w:ilvl w:val="0"/>
          <w:numId w:val="366"/>
        </w:numPr>
      </w:pPr>
      <w:r w:rsidRPr="004E2B1D">
        <w:t>Interactie tussen kenmerkende kunsthistorische elementen en de maatschappelijke, historische, filosofische en geografische context</w:t>
      </w:r>
    </w:p>
    <w:p w14:paraId="2B8372F2" w14:textId="34A34FA2" w:rsidR="00F63EB2" w:rsidRPr="004E2B1D" w:rsidRDefault="00A20298" w:rsidP="00A20298">
      <w:pPr>
        <w:pStyle w:val="Geenafstand"/>
        <w:spacing w:before="120"/>
      </w:pPr>
      <w:r w:rsidRPr="004E2B1D">
        <w:rPr>
          <w:b/>
        </w:rPr>
        <w:t>*Procedurele kennis</w:t>
      </w:r>
    </w:p>
    <w:p w14:paraId="6CDD6A14" w14:textId="206782E2" w:rsidR="00F63EB2" w:rsidRPr="004E2B1D" w:rsidRDefault="00F63EB2" w:rsidP="00A20298">
      <w:pPr>
        <w:pStyle w:val="Geenafstand"/>
        <w:numPr>
          <w:ilvl w:val="0"/>
          <w:numId w:val="367"/>
        </w:numPr>
      </w:pPr>
      <w:r w:rsidRPr="004E2B1D">
        <w:t>Hanteren van meerdere perspectieven (multiperspectiviteit)</w:t>
      </w:r>
    </w:p>
    <w:p w14:paraId="053B7C01" w14:textId="3E14EBF3" w:rsidR="00F63EB2" w:rsidRPr="004E2B1D" w:rsidRDefault="00F63EB2" w:rsidP="00A20298">
      <w:pPr>
        <w:pStyle w:val="Geenafstand"/>
        <w:numPr>
          <w:ilvl w:val="0"/>
          <w:numId w:val="367"/>
        </w:numPr>
      </w:pPr>
      <w:r w:rsidRPr="004E2B1D">
        <w:t>Situeren van kunstuitingen in de maatschappelijke, historische, filosofische en geografische context</w:t>
      </w:r>
    </w:p>
    <w:p w14:paraId="5610D3DB" w14:textId="43AC9D92" w:rsidR="00F63EB2" w:rsidRPr="004E2B1D" w:rsidRDefault="00F63EB2" w:rsidP="00A20298">
      <w:pPr>
        <w:pStyle w:val="Geenafstand"/>
        <w:numPr>
          <w:ilvl w:val="0"/>
          <w:numId w:val="367"/>
        </w:numPr>
      </w:pPr>
      <w:r w:rsidRPr="004E2B1D">
        <w:t>Analyseren en interpreteren op een kunsttechnische wijze</w:t>
      </w:r>
    </w:p>
    <w:p w14:paraId="2F2E77ED" w14:textId="4EDDAEB3" w:rsidR="00F63EB2" w:rsidRPr="004E2B1D" w:rsidRDefault="00F63EB2" w:rsidP="00A20298">
      <w:pPr>
        <w:pStyle w:val="Geenafstand"/>
        <w:numPr>
          <w:ilvl w:val="0"/>
          <w:numId w:val="367"/>
        </w:numPr>
      </w:pPr>
      <w:r w:rsidRPr="004E2B1D">
        <w:t>Analyseren van de interactie tussen kunstuitingen</w:t>
      </w:r>
    </w:p>
    <w:p w14:paraId="24BB8023" w14:textId="3CD443A5" w:rsidR="00F63EB2" w:rsidRPr="004E2B1D" w:rsidRDefault="00A20298" w:rsidP="00A20298">
      <w:pPr>
        <w:pStyle w:val="Geenafstand"/>
        <w:spacing w:before="120"/>
      </w:pPr>
      <w:r w:rsidRPr="004E2B1D">
        <w:rPr>
          <w:b/>
          <w:color w:val="FF0000"/>
        </w:rPr>
        <w:t>Met inbegrip van context</w:t>
      </w:r>
    </w:p>
    <w:p w14:paraId="630DE780" w14:textId="35B3195E" w:rsidR="00F63EB2" w:rsidRPr="004E2B1D" w:rsidRDefault="00F63EB2" w:rsidP="00F63EB2">
      <w:pPr>
        <w:pStyle w:val="Geenafstand"/>
      </w:pPr>
      <w:r w:rsidRPr="004E2B1D">
        <w:t>De specifieke eindterm wordt gerealiseerd met artistieke expressievormen zoals architectuur, beeldende en audiovisuele kunsten, muziek, literatuur, toegepaste kunsten, podiumkunsten.</w:t>
      </w:r>
    </w:p>
    <w:p w14:paraId="2777052C" w14:textId="02E7E91C" w:rsidR="00F63EB2" w:rsidRPr="004E2B1D" w:rsidRDefault="00A20298" w:rsidP="00A20298">
      <w:pPr>
        <w:pStyle w:val="Geenafstand"/>
        <w:spacing w:before="120"/>
      </w:pPr>
      <w:r w:rsidRPr="004E2B1D">
        <w:rPr>
          <w:b/>
          <w:color w:val="FF0000"/>
        </w:rPr>
        <w:t>Met inbegrip van dimensies eindterm</w:t>
      </w:r>
    </w:p>
    <w:p w14:paraId="6A404928" w14:textId="46D4B051" w:rsidR="00F63EB2" w:rsidRPr="004E2B1D" w:rsidRDefault="00A20298" w:rsidP="00F63EB2">
      <w:pPr>
        <w:pStyle w:val="Geenafstand"/>
      </w:pPr>
      <w:r w:rsidRPr="004E2B1D">
        <w:rPr>
          <w:b/>
        </w:rPr>
        <w:t xml:space="preserve">Cognitieve dimensie: </w:t>
      </w:r>
      <w:r w:rsidR="00F63EB2" w:rsidRPr="004E2B1D">
        <w:t>beheersingsniveau analyseren</w:t>
      </w:r>
    </w:p>
    <w:p w14:paraId="1C41338C" w14:textId="2A9A8C66" w:rsidR="00F63EB2" w:rsidRPr="004E2B1D" w:rsidRDefault="00F63EB2" w:rsidP="00A20298">
      <w:pPr>
        <w:pStyle w:val="Eindterm"/>
      </w:pPr>
      <w:r w:rsidRPr="004E2B1D">
        <w:t>De leerlingen passen kunsttheorieën en analysemethoden uit de kunstwetenschappen, artistiek onderzoek en aanverwante wetenschappen binnen een aangereikte dataset toe.</w:t>
      </w:r>
    </w:p>
    <w:p w14:paraId="0C635449" w14:textId="23CAD28C" w:rsidR="00F63EB2" w:rsidRPr="004E2B1D" w:rsidRDefault="00A20298" w:rsidP="00A20298">
      <w:pPr>
        <w:pStyle w:val="Geenafstand"/>
        <w:spacing w:before="120"/>
      </w:pPr>
      <w:r w:rsidRPr="004E2B1D">
        <w:rPr>
          <w:b/>
          <w:color w:val="FF0000"/>
        </w:rPr>
        <w:t>Met inbegrip van kennis</w:t>
      </w:r>
    </w:p>
    <w:p w14:paraId="59A52080" w14:textId="4922BF8C" w:rsidR="00F63EB2" w:rsidRPr="004E2B1D" w:rsidRDefault="00A20298" w:rsidP="00A20298">
      <w:pPr>
        <w:pStyle w:val="Geenafstand"/>
        <w:spacing w:before="120"/>
      </w:pPr>
      <w:r w:rsidRPr="004E2B1D">
        <w:rPr>
          <w:b/>
        </w:rPr>
        <w:t>*Feitenkennis</w:t>
      </w:r>
    </w:p>
    <w:p w14:paraId="2EDCC03E" w14:textId="46C6A085" w:rsidR="00F63EB2" w:rsidRPr="004E2B1D" w:rsidRDefault="00F63EB2" w:rsidP="00F63EB2">
      <w:pPr>
        <w:pStyle w:val="Geenafstand"/>
      </w:pPr>
      <w:r w:rsidRPr="004E2B1D">
        <w:t>Vakterminologie inherent aan de afbakening van de specifieke eindterm</w:t>
      </w:r>
    </w:p>
    <w:p w14:paraId="65C7DA05" w14:textId="268384EF" w:rsidR="00F63EB2" w:rsidRPr="004E2B1D" w:rsidRDefault="00A20298" w:rsidP="00A20298">
      <w:pPr>
        <w:pStyle w:val="Geenafstand"/>
        <w:spacing w:before="120"/>
      </w:pPr>
      <w:r w:rsidRPr="004E2B1D">
        <w:rPr>
          <w:b/>
        </w:rPr>
        <w:t>*Conceptuele kennis</w:t>
      </w:r>
    </w:p>
    <w:p w14:paraId="3F03E74E" w14:textId="6771531B" w:rsidR="00F63EB2" w:rsidRPr="004E2B1D" w:rsidRDefault="00F63EB2" w:rsidP="00A20298">
      <w:pPr>
        <w:pStyle w:val="Geenafstand"/>
        <w:numPr>
          <w:ilvl w:val="0"/>
          <w:numId w:val="368"/>
        </w:numPr>
      </w:pPr>
      <w:r w:rsidRPr="004E2B1D">
        <w:t>Bouwstenen, technieken en materialen van kunstuitingen</w:t>
      </w:r>
    </w:p>
    <w:p w14:paraId="13CD6DFC" w14:textId="018E29B9" w:rsidR="00F63EB2" w:rsidRPr="004E2B1D" w:rsidRDefault="00F63EB2" w:rsidP="00A20298">
      <w:pPr>
        <w:pStyle w:val="Geenafstand"/>
        <w:numPr>
          <w:ilvl w:val="0"/>
          <w:numId w:val="368"/>
        </w:numPr>
      </w:pPr>
      <w:r w:rsidRPr="004E2B1D">
        <w:t>Theorieën zoals esthetische, ethische en representatieve opvattingen over wat kunst is</w:t>
      </w:r>
    </w:p>
    <w:p w14:paraId="4B011D6F" w14:textId="45E35BCC" w:rsidR="00F63EB2" w:rsidRPr="004E2B1D" w:rsidRDefault="00F63EB2" w:rsidP="00A20298">
      <w:pPr>
        <w:pStyle w:val="Geenafstand"/>
        <w:numPr>
          <w:ilvl w:val="0"/>
          <w:numId w:val="368"/>
        </w:numPr>
      </w:pPr>
      <w:r w:rsidRPr="004E2B1D">
        <w:t>Kenmerkende kunsthistorische elementen vermeld in de conceptuele kennis van specifieke eindterm 4.7.1</w:t>
      </w:r>
    </w:p>
    <w:p w14:paraId="04D310B5" w14:textId="3E4586CA" w:rsidR="00F63EB2" w:rsidRPr="004E2B1D" w:rsidRDefault="00F63EB2" w:rsidP="00A20298">
      <w:pPr>
        <w:pStyle w:val="Geenafstand"/>
        <w:numPr>
          <w:ilvl w:val="0"/>
          <w:numId w:val="368"/>
        </w:numPr>
      </w:pPr>
      <w:r w:rsidRPr="004E2B1D">
        <w:t>Interactie tussen kenmerkende kunsthistorische elementen vermeld in de conceptuele kennis van specifieke eindterm 4.7.1</w:t>
      </w:r>
    </w:p>
    <w:p w14:paraId="30349A04" w14:textId="0C50C4FC" w:rsidR="00F63EB2" w:rsidRPr="004E2B1D" w:rsidRDefault="00F63EB2" w:rsidP="00A20298">
      <w:pPr>
        <w:pStyle w:val="Geenafstand"/>
        <w:numPr>
          <w:ilvl w:val="0"/>
          <w:numId w:val="368"/>
        </w:numPr>
      </w:pPr>
      <w:r w:rsidRPr="004E2B1D">
        <w:lastRenderedPageBreak/>
        <w:t>Interactie tussen kenmerkende kunsthistorische elementen en de maatschappelijke, historische, filosofische en geografische context</w:t>
      </w:r>
    </w:p>
    <w:p w14:paraId="6D055003" w14:textId="5085A3C2" w:rsidR="00F63EB2" w:rsidRPr="004E2B1D" w:rsidRDefault="00A20298" w:rsidP="00A20298">
      <w:pPr>
        <w:pStyle w:val="Geenafstand"/>
        <w:spacing w:before="120"/>
      </w:pPr>
      <w:r w:rsidRPr="004E2B1D">
        <w:rPr>
          <w:b/>
        </w:rPr>
        <w:t>*Procedurele kennis</w:t>
      </w:r>
    </w:p>
    <w:p w14:paraId="7FDB64A5" w14:textId="1AF8105F" w:rsidR="00F63EB2" w:rsidRPr="004E2B1D" w:rsidRDefault="00F63EB2" w:rsidP="00A20298">
      <w:pPr>
        <w:pStyle w:val="Geenafstand"/>
        <w:numPr>
          <w:ilvl w:val="0"/>
          <w:numId w:val="369"/>
        </w:numPr>
      </w:pPr>
      <w:r w:rsidRPr="004E2B1D">
        <w:t>Toepassen van analysemethoden uit de kunstwetenschappen, artistiek onderzoek en aanverwante wetenschappen zoals visuele, auditieve, materiële, kwantitatieve, discours-, inhouds-, sociale netwerk- en contextanalyse, zelfanalyse</w:t>
      </w:r>
    </w:p>
    <w:p w14:paraId="1EB0FAF7" w14:textId="3998C4EF" w:rsidR="00F63EB2" w:rsidRPr="004E2B1D" w:rsidRDefault="00F63EB2" w:rsidP="00A20298">
      <w:pPr>
        <w:pStyle w:val="Geenafstand"/>
        <w:numPr>
          <w:ilvl w:val="0"/>
          <w:numId w:val="369"/>
        </w:numPr>
      </w:pPr>
      <w:r w:rsidRPr="004E2B1D">
        <w:t>Toepassen van inzichten uit kunsttheorieën</w:t>
      </w:r>
    </w:p>
    <w:p w14:paraId="267DF4CA" w14:textId="69E3849C" w:rsidR="00F63EB2" w:rsidRPr="004E2B1D" w:rsidRDefault="00F63EB2" w:rsidP="00A20298">
      <w:pPr>
        <w:pStyle w:val="Geenafstand"/>
        <w:numPr>
          <w:ilvl w:val="0"/>
          <w:numId w:val="369"/>
        </w:numPr>
      </w:pPr>
      <w:r w:rsidRPr="004E2B1D">
        <w:t>Hanteren van meerdere perspectieven (multiperspectiviteit) zoals eerstepersoonsperspectief en derdepersoonsperspectief</w:t>
      </w:r>
    </w:p>
    <w:p w14:paraId="4924A04E" w14:textId="7DBD8F1D" w:rsidR="00F63EB2" w:rsidRPr="004E2B1D" w:rsidRDefault="00A20298" w:rsidP="00A20298">
      <w:pPr>
        <w:pStyle w:val="Geenafstand"/>
        <w:spacing w:before="120"/>
      </w:pPr>
      <w:r w:rsidRPr="004E2B1D">
        <w:rPr>
          <w:b/>
          <w:color w:val="FF0000"/>
        </w:rPr>
        <w:t>Met inbegrip van context</w:t>
      </w:r>
    </w:p>
    <w:p w14:paraId="702D2893" w14:textId="24034EA2" w:rsidR="00F63EB2" w:rsidRPr="004E2B1D" w:rsidRDefault="00F63EB2" w:rsidP="00F63EB2">
      <w:pPr>
        <w:pStyle w:val="Geenafstand"/>
      </w:pPr>
      <w:r w:rsidRPr="004E2B1D">
        <w:t>De specifieke eindterm wordt gerealiseerd met een aangereikte onderzoeksvraag, aangereikte kunsttheorieën en een aangereikte analysemethode.</w:t>
      </w:r>
    </w:p>
    <w:p w14:paraId="0F7A953A" w14:textId="0A0E3AD1" w:rsidR="00F63EB2" w:rsidRPr="004E2B1D" w:rsidRDefault="00A20298" w:rsidP="00A20298">
      <w:pPr>
        <w:pStyle w:val="Geenafstand"/>
        <w:spacing w:before="120"/>
      </w:pPr>
      <w:r w:rsidRPr="004E2B1D">
        <w:rPr>
          <w:b/>
          <w:color w:val="FF0000"/>
        </w:rPr>
        <w:t>Met inbegrip van dimensies eindterm</w:t>
      </w:r>
    </w:p>
    <w:p w14:paraId="7360821D" w14:textId="24937D79" w:rsidR="00F63EB2" w:rsidRPr="004E2B1D" w:rsidRDefault="00A20298" w:rsidP="00F63EB2">
      <w:pPr>
        <w:pStyle w:val="Geenafstand"/>
      </w:pPr>
      <w:r w:rsidRPr="004E2B1D">
        <w:rPr>
          <w:b/>
        </w:rPr>
        <w:t xml:space="preserve">Cognitieve dimensie: </w:t>
      </w:r>
      <w:r w:rsidR="00F63EB2" w:rsidRPr="004E2B1D">
        <w:t>beheersingsniveau toepassen</w:t>
      </w:r>
    </w:p>
    <w:p w14:paraId="53C86223" w14:textId="2EF0151F" w:rsidR="00F63EB2" w:rsidRPr="004E2B1D" w:rsidRDefault="0076653A" w:rsidP="00A20298">
      <w:pPr>
        <w:pStyle w:val="Eindterm"/>
      </w:pPr>
      <w:r w:rsidRPr="004E2B1D">
        <w:t xml:space="preserve">De </w:t>
      </w:r>
      <w:r w:rsidR="00F63EB2" w:rsidRPr="004E2B1D">
        <w:t>leerlingen reflecteren op de betekenisgeving van kunst en kunstuitingen en op het concept schoonheid.</w:t>
      </w:r>
    </w:p>
    <w:p w14:paraId="4969B7E0" w14:textId="374EE267" w:rsidR="00F63EB2" w:rsidRPr="004E2B1D" w:rsidRDefault="00A20298" w:rsidP="00A20298">
      <w:pPr>
        <w:pStyle w:val="Geenafstand"/>
        <w:spacing w:before="120"/>
      </w:pPr>
      <w:r w:rsidRPr="004E2B1D">
        <w:rPr>
          <w:b/>
          <w:color w:val="FF0000"/>
        </w:rPr>
        <w:t>Met inbegrip van kennis</w:t>
      </w:r>
    </w:p>
    <w:p w14:paraId="77BFDA13" w14:textId="0F9F266D" w:rsidR="00F63EB2" w:rsidRPr="004E2B1D" w:rsidRDefault="00A20298" w:rsidP="00A20298">
      <w:pPr>
        <w:pStyle w:val="Geenafstand"/>
        <w:spacing w:before="120"/>
      </w:pPr>
      <w:r w:rsidRPr="004E2B1D">
        <w:rPr>
          <w:b/>
        </w:rPr>
        <w:t>*Feitenkennis</w:t>
      </w:r>
    </w:p>
    <w:p w14:paraId="161DF29B" w14:textId="3EFE52C5" w:rsidR="00F63EB2" w:rsidRPr="004E2B1D" w:rsidRDefault="00F63EB2" w:rsidP="00F63EB2">
      <w:pPr>
        <w:pStyle w:val="Geenafstand"/>
      </w:pPr>
      <w:r w:rsidRPr="004E2B1D">
        <w:t>Vakterminologie inherent aan de afbakening van de specifieke eindterm</w:t>
      </w:r>
    </w:p>
    <w:p w14:paraId="15F0E6C6" w14:textId="02F27D89" w:rsidR="00F63EB2" w:rsidRPr="004E2B1D" w:rsidRDefault="00A20298" w:rsidP="00A20298">
      <w:pPr>
        <w:pStyle w:val="Geenafstand"/>
        <w:spacing w:before="120"/>
      </w:pPr>
      <w:r w:rsidRPr="004E2B1D">
        <w:rPr>
          <w:b/>
        </w:rPr>
        <w:t>*Conceptuele kennis</w:t>
      </w:r>
    </w:p>
    <w:p w14:paraId="55D1F1D3" w14:textId="44592F93" w:rsidR="00F63EB2" w:rsidRPr="004E2B1D" w:rsidRDefault="00F63EB2" w:rsidP="00A20298">
      <w:pPr>
        <w:pStyle w:val="Geenafstand"/>
        <w:numPr>
          <w:ilvl w:val="0"/>
          <w:numId w:val="370"/>
        </w:numPr>
      </w:pPr>
      <w:r w:rsidRPr="004E2B1D">
        <w:t>Bouwstenen, technieken en materialen van kunstuitingen</w:t>
      </w:r>
    </w:p>
    <w:p w14:paraId="723718D2" w14:textId="2C82EF4C" w:rsidR="00F63EB2" w:rsidRPr="004E2B1D" w:rsidRDefault="00F63EB2" w:rsidP="00A20298">
      <w:pPr>
        <w:pStyle w:val="Geenafstand"/>
        <w:numPr>
          <w:ilvl w:val="0"/>
          <w:numId w:val="370"/>
        </w:numPr>
      </w:pPr>
      <w:r w:rsidRPr="004E2B1D">
        <w:t>Theorieën zoals esthetische, ethische en representatieve opvattingen over wat kunst is</w:t>
      </w:r>
    </w:p>
    <w:p w14:paraId="46C02314" w14:textId="362308BB" w:rsidR="00F63EB2" w:rsidRPr="004E2B1D" w:rsidRDefault="00F63EB2" w:rsidP="00A20298">
      <w:pPr>
        <w:pStyle w:val="Geenafstand"/>
        <w:numPr>
          <w:ilvl w:val="0"/>
          <w:numId w:val="370"/>
        </w:numPr>
      </w:pPr>
      <w:r w:rsidRPr="004E2B1D">
        <w:t>Kenmerkende kunsthistorische elementen vermeld in de conceptuele kennis van specifieke eindterm 4.7.1</w:t>
      </w:r>
    </w:p>
    <w:p w14:paraId="540E9A98" w14:textId="7912CAC4" w:rsidR="00F63EB2" w:rsidRPr="004E2B1D" w:rsidRDefault="00F63EB2" w:rsidP="00A20298">
      <w:pPr>
        <w:pStyle w:val="Geenafstand"/>
        <w:numPr>
          <w:ilvl w:val="0"/>
          <w:numId w:val="370"/>
        </w:numPr>
      </w:pPr>
      <w:r w:rsidRPr="004E2B1D">
        <w:t>Opvattingen over het concept schoonheid in verschillende maatschappelijke, historische, filosofische en geografische contexten</w:t>
      </w:r>
    </w:p>
    <w:p w14:paraId="4F4D9B60" w14:textId="60F9C36D" w:rsidR="00F63EB2" w:rsidRPr="004E2B1D" w:rsidRDefault="00F63EB2" w:rsidP="00A20298">
      <w:pPr>
        <w:pStyle w:val="Geenafstand"/>
        <w:numPr>
          <w:ilvl w:val="0"/>
          <w:numId w:val="370"/>
        </w:numPr>
      </w:pPr>
      <w:r w:rsidRPr="004E2B1D">
        <w:t>Interactie tussen kenmerkende kunsthistorische elementen vermeld in de conceptuele kennis van specifieke eindterm 4.7.1</w:t>
      </w:r>
    </w:p>
    <w:p w14:paraId="6F4E89C3" w14:textId="68CB211C" w:rsidR="00F63EB2" w:rsidRPr="004E2B1D" w:rsidRDefault="00F63EB2" w:rsidP="00A20298">
      <w:pPr>
        <w:pStyle w:val="Geenafstand"/>
        <w:numPr>
          <w:ilvl w:val="0"/>
          <w:numId w:val="370"/>
        </w:numPr>
      </w:pPr>
      <w:r w:rsidRPr="004E2B1D">
        <w:t xml:space="preserve">Interactie tussen kenmerkende kunsthistorische elementen en de maatschappelijke, historische, filosofische en geografische context </w:t>
      </w:r>
    </w:p>
    <w:p w14:paraId="33080084" w14:textId="53C21A52" w:rsidR="00F63EB2" w:rsidRPr="004E2B1D" w:rsidRDefault="00F63EB2" w:rsidP="00A20298">
      <w:pPr>
        <w:pStyle w:val="Geenafstand"/>
        <w:numPr>
          <w:ilvl w:val="0"/>
          <w:numId w:val="370"/>
        </w:numPr>
      </w:pPr>
      <w:r w:rsidRPr="004E2B1D">
        <w:t>Betekenisgeving in de publieke ruimte zoals in media, musea, maatschappelijk discours</w:t>
      </w:r>
    </w:p>
    <w:p w14:paraId="55089966" w14:textId="316BEE6D" w:rsidR="00F63EB2" w:rsidRPr="004E2B1D" w:rsidRDefault="00A20298" w:rsidP="00A20298">
      <w:pPr>
        <w:pStyle w:val="Geenafstand"/>
        <w:spacing w:before="120"/>
      </w:pPr>
      <w:r w:rsidRPr="004E2B1D">
        <w:rPr>
          <w:b/>
        </w:rPr>
        <w:t>*Procedurele kennis</w:t>
      </w:r>
    </w:p>
    <w:p w14:paraId="45F1C8E7" w14:textId="4A93171E" w:rsidR="00F63EB2" w:rsidRPr="004E2B1D" w:rsidRDefault="00F63EB2" w:rsidP="00A20298">
      <w:pPr>
        <w:pStyle w:val="Geenafstand"/>
        <w:numPr>
          <w:ilvl w:val="0"/>
          <w:numId w:val="371"/>
        </w:numPr>
      </w:pPr>
      <w:r w:rsidRPr="004E2B1D">
        <w:t>Hanteren van meerdere perspectieven (multiperspectiviteit)</w:t>
      </w:r>
    </w:p>
    <w:p w14:paraId="2AACE5DB" w14:textId="6CD69768" w:rsidR="00F63EB2" w:rsidRPr="004E2B1D" w:rsidRDefault="00F63EB2" w:rsidP="00A20298">
      <w:pPr>
        <w:pStyle w:val="Geenafstand"/>
        <w:numPr>
          <w:ilvl w:val="0"/>
          <w:numId w:val="371"/>
        </w:numPr>
      </w:pPr>
      <w:r w:rsidRPr="004E2B1D">
        <w:t>Strategieën om over de betekenisgeving van kunst en kunstuitingen en over uitspraken over schoonheid te reflecteren zoals interpreteren, analyseren,  evalueren, beargumenteren</w:t>
      </w:r>
    </w:p>
    <w:p w14:paraId="45FAD91A" w14:textId="2E79A03B" w:rsidR="00F63EB2" w:rsidRPr="004E2B1D" w:rsidRDefault="00A20298" w:rsidP="00A20298">
      <w:pPr>
        <w:pStyle w:val="Geenafstand"/>
        <w:spacing w:before="120"/>
      </w:pPr>
      <w:r w:rsidRPr="004E2B1D">
        <w:rPr>
          <w:b/>
          <w:color w:val="FF0000"/>
        </w:rPr>
        <w:t>Met inbegrip van dimensies eindterm</w:t>
      </w:r>
    </w:p>
    <w:p w14:paraId="7682B3C5" w14:textId="528A8EE0" w:rsidR="00F63EB2" w:rsidRPr="004E2B1D" w:rsidRDefault="00A20298" w:rsidP="00F63EB2">
      <w:pPr>
        <w:pStyle w:val="Geenafstand"/>
      </w:pPr>
      <w:r w:rsidRPr="004E2B1D">
        <w:rPr>
          <w:b/>
        </w:rPr>
        <w:t xml:space="preserve">Cognitieve dimensie: </w:t>
      </w:r>
      <w:r w:rsidR="00F63EB2" w:rsidRPr="004E2B1D">
        <w:t>beheersingsniveau evalueren</w:t>
      </w:r>
    </w:p>
    <w:p w14:paraId="5CEA43BC" w14:textId="28E2E331" w:rsidR="00F63EB2" w:rsidRPr="004E2B1D" w:rsidRDefault="00F63EB2" w:rsidP="00A20298">
      <w:pPr>
        <w:pStyle w:val="Eindterm"/>
      </w:pPr>
      <w:r w:rsidRPr="004E2B1D">
        <w:t>De leerlingen drukken een eigen visie over kunst en over schoonheid uit onderbouwd door opvattingen over kunst en over het concept schoonheid.</w:t>
      </w:r>
    </w:p>
    <w:p w14:paraId="2235678E" w14:textId="6F028364" w:rsidR="00F63EB2" w:rsidRPr="004E2B1D" w:rsidRDefault="00A20298" w:rsidP="00A20298">
      <w:pPr>
        <w:pStyle w:val="Geenafstand"/>
        <w:spacing w:before="120"/>
      </w:pPr>
      <w:r w:rsidRPr="004E2B1D">
        <w:rPr>
          <w:b/>
          <w:color w:val="FF0000"/>
        </w:rPr>
        <w:t>Met inbegrip van kennis</w:t>
      </w:r>
    </w:p>
    <w:p w14:paraId="75D26768" w14:textId="6441DF8D" w:rsidR="00F63EB2" w:rsidRPr="004E2B1D" w:rsidRDefault="00A20298" w:rsidP="00A20298">
      <w:pPr>
        <w:pStyle w:val="Geenafstand"/>
        <w:spacing w:before="120"/>
      </w:pPr>
      <w:r w:rsidRPr="004E2B1D">
        <w:rPr>
          <w:b/>
        </w:rPr>
        <w:t>*Feitenkennis</w:t>
      </w:r>
    </w:p>
    <w:p w14:paraId="23D60329" w14:textId="677DB721" w:rsidR="00F63EB2" w:rsidRPr="004E2B1D" w:rsidRDefault="00F63EB2" w:rsidP="00F63EB2">
      <w:pPr>
        <w:pStyle w:val="Geenafstand"/>
      </w:pPr>
      <w:r w:rsidRPr="004E2B1D">
        <w:t>Vakterminologie inherent aan de afbakening van de specifieke eindterm</w:t>
      </w:r>
    </w:p>
    <w:p w14:paraId="6443F177" w14:textId="7C674FC7" w:rsidR="00F63EB2" w:rsidRPr="004E2B1D" w:rsidRDefault="00A20298" w:rsidP="00A20298">
      <w:pPr>
        <w:pStyle w:val="Geenafstand"/>
        <w:spacing w:before="120"/>
      </w:pPr>
      <w:r w:rsidRPr="004E2B1D">
        <w:rPr>
          <w:b/>
        </w:rPr>
        <w:t>*Conceptuele kennis</w:t>
      </w:r>
    </w:p>
    <w:p w14:paraId="1D935D91" w14:textId="0EA96346" w:rsidR="00F63EB2" w:rsidRPr="004E2B1D" w:rsidRDefault="00F63EB2" w:rsidP="00A20298">
      <w:pPr>
        <w:pStyle w:val="Geenafstand"/>
        <w:numPr>
          <w:ilvl w:val="0"/>
          <w:numId w:val="372"/>
        </w:numPr>
      </w:pPr>
      <w:r w:rsidRPr="004E2B1D">
        <w:t>Bouwstenen, technieken en materialen van kunstuitingen</w:t>
      </w:r>
    </w:p>
    <w:p w14:paraId="39793667" w14:textId="1352309A" w:rsidR="00F63EB2" w:rsidRPr="004E2B1D" w:rsidRDefault="00F63EB2" w:rsidP="00A20298">
      <w:pPr>
        <w:pStyle w:val="Geenafstand"/>
        <w:numPr>
          <w:ilvl w:val="0"/>
          <w:numId w:val="372"/>
        </w:numPr>
      </w:pPr>
      <w:r w:rsidRPr="004E2B1D">
        <w:t>Opvattingen over het concept schoonheid in verschillende maatschappelijke, historische, filosofische en geografische contexten</w:t>
      </w:r>
    </w:p>
    <w:p w14:paraId="7A28E621" w14:textId="531F31F3" w:rsidR="00F63EB2" w:rsidRPr="004E2B1D" w:rsidRDefault="00F63EB2" w:rsidP="00A20298">
      <w:pPr>
        <w:pStyle w:val="Geenafstand"/>
        <w:numPr>
          <w:ilvl w:val="0"/>
          <w:numId w:val="372"/>
        </w:numPr>
      </w:pPr>
      <w:r w:rsidRPr="004E2B1D">
        <w:lastRenderedPageBreak/>
        <w:t>Theorieën zoals esthetische, ethische en representatieve opvattingen over wat kunst is</w:t>
      </w:r>
    </w:p>
    <w:p w14:paraId="0E118297" w14:textId="57B29088" w:rsidR="00F63EB2" w:rsidRPr="004E2B1D" w:rsidRDefault="00A20298" w:rsidP="00A20298">
      <w:pPr>
        <w:pStyle w:val="Geenafstand"/>
        <w:spacing w:before="120"/>
      </w:pPr>
      <w:r w:rsidRPr="004E2B1D">
        <w:rPr>
          <w:b/>
        </w:rPr>
        <w:t>*Procedurele kennis</w:t>
      </w:r>
    </w:p>
    <w:p w14:paraId="50CBA569" w14:textId="2B6FC9B1" w:rsidR="00F63EB2" w:rsidRPr="004E2B1D" w:rsidRDefault="00F63EB2" w:rsidP="00A20298">
      <w:pPr>
        <w:pStyle w:val="Geenafstand"/>
        <w:numPr>
          <w:ilvl w:val="0"/>
          <w:numId w:val="373"/>
        </w:numPr>
      </w:pPr>
      <w:r w:rsidRPr="004E2B1D">
        <w:t>Expliciteren van een eigen visie door het toepassen van uitdrukkingswijzen zoals verwoorden, verbeelden, bewegen en verklanken</w:t>
      </w:r>
    </w:p>
    <w:p w14:paraId="14DE74F0" w14:textId="249A6A23" w:rsidR="00F63EB2" w:rsidRPr="004E2B1D" w:rsidRDefault="00F63EB2" w:rsidP="00A20298">
      <w:pPr>
        <w:pStyle w:val="Geenafstand"/>
        <w:numPr>
          <w:ilvl w:val="0"/>
          <w:numId w:val="373"/>
        </w:numPr>
      </w:pPr>
      <w:r w:rsidRPr="004E2B1D">
        <w:t>Hanteren van meerdere perspectieven (multiperspectiviteit)</w:t>
      </w:r>
    </w:p>
    <w:p w14:paraId="3538E9B7" w14:textId="4F90221F" w:rsidR="00F63EB2" w:rsidRPr="004E2B1D" w:rsidRDefault="00A20298" w:rsidP="00A20298">
      <w:pPr>
        <w:pStyle w:val="Geenafstand"/>
        <w:spacing w:before="120"/>
      </w:pPr>
      <w:r w:rsidRPr="004E2B1D">
        <w:rPr>
          <w:b/>
          <w:color w:val="FF0000"/>
        </w:rPr>
        <w:t>Met inbegrip van dimensies eindterm</w:t>
      </w:r>
    </w:p>
    <w:p w14:paraId="1423A4E2" w14:textId="333D276E" w:rsidR="00F63EB2" w:rsidRPr="004E2B1D" w:rsidRDefault="00A20298" w:rsidP="00F63EB2">
      <w:pPr>
        <w:pStyle w:val="Geenafstand"/>
      </w:pPr>
      <w:r w:rsidRPr="004E2B1D">
        <w:rPr>
          <w:b/>
        </w:rPr>
        <w:t xml:space="preserve">Cognitieve dimensie: </w:t>
      </w:r>
      <w:r w:rsidR="00F63EB2" w:rsidRPr="004E2B1D">
        <w:t>beheersingsniveau creëren</w:t>
      </w:r>
    </w:p>
    <w:p w14:paraId="61EB21B1" w14:textId="67BC21DC" w:rsidR="00F63EB2" w:rsidRPr="004E2B1D" w:rsidRDefault="00F63EB2" w:rsidP="00A20298">
      <w:pPr>
        <w:pStyle w:val="Tussentitels"/>
      </w:pPr>
      <w:bookmarkStart w:id="41" w:name="_Toc61556040"/>
      <w:r w:rsidRPr="004E2B1D">
        <w:t>Toegepaste kunstbeschouwing</w:t>
      </w:r>
      <w:bookmarkEnd w:id="41"/>
    </w:p>
    <w:p w14:paraId="6CDE4E9B" w14:textId="101C7B1E" w:rsidR="00F63EB2" w:rsidRPr="004E2B1D" w:rsidRDefault="00F63EB2" w:rsidP="00A20298">
      <w:pPr>
        <w:pStyle w:val="Eindterm"/>
      </w:pPr>
      <w:r w:rsidRPr="004E2B1D">
        <w:t>De leerlingen analyseren kunstuitingen van eenzelfde artistieke expressievorm uit verschillende kunststromingen, periodes en samenlevingen.</w:t>
      </w:r>
    </w:p>
    <w:p w14:paraId="277A7098" w14:textId="59BA58E0" w:rsidR="00F63EB2" w:rsidRPr="004E2B1D" w:rsidRDefault="00A20298" w:rsidP="00A20298">
      <w:pPr>
        <w:pStyle w:val="Geenafstand"/>
        <w:spacing w:before="120"/>
      </w:pPr>
      <w:r w:rsidRPr="004E2B1D">
        <w:rPr>
          <w:b/>
          <w:color w:val="FF0000"/>
        </w:rPr>
        <w:t>Met inbegrip van kennis</w:t>
      </w:r>
    </w:p>
    <w:p w14:paraId="1F3E3A6F" w14:textId="3E5A6296" w:rsidR="00F63EB2" w:rsidRPr="004E2B1D" w:rsidRDefault="00A20298" w:rsidP="00A20298">
      <w:pPr>
        <w:pStyle w:val="Geenafstand"/>
        <w:spacing w:before="120"/>
      </w:pPr>
      <w:r w:rsidRPr="004E2B1D">
        <w:rPr>
          <w:b/>
        </w:rPr>
        <w:t>*Feitenkennis</w:t>
      </w:r>
    </w:p>
    <w:p w14:paraId="3154652E" w14:textId="09AF69D5" w:rsidR="00F63EB2" w:rsidRPr="004E2B1D" w:rsidRDefault="00F63EB2" w:rsidP="00F63EB2">
      <w:pPr>
        <w:pStyle w:val="Geenafstand"/>
      </w:pPr>
      <w:r w:rsidRPr="004E2B1D">
        <w:t>Vakterminologie inherent aan de afbakening van de specifieke eindterm waaronder benamingen van klassieke en hedendaagse kunststromingen of trends in westerse en niet-westerse samenlevingen en de  zeven periodes van het courante westerse historische referentiekader</w:t>
      </w:r>
    </w:p>
    <w:p w14:paraId="0DBA59AD" w14:textId="359E09AA" w:rsidR="00F63EB2" w:rsidRPr="004E2B1D" w:rsidRDefault="00A20298" w:rsidP="00A20298">
      <w:pPr>
        <w:pStyle w:val="Geenafstand"/>
        <w:spacing w:before="120"/>
      </w:pPr>
      <w:r w:rsidRPr="004E2B1D">
        <w:rPr>
          <w:b/>
        </w:rPr>
        <w:t>*Conceptuele kennis</w:t>
      </w:r>
    </w:p>
    <w:p w14:paraId="410EEBA8" w14:textId="161256F5" w:rsidR="00F63EB2" w:rsidRPr="004E2B1D" w:rsidRDefault="00F63EB2" w:rsidP="00A20298">
      <w:pPr>
        <w:pStyle w:val="Geenafstand"/>
        <w:numPr>
          <w:ilvl w:val="0"/>
          <w:numId w:val="374"/>
        </w:numPr>
      </w:pPr>
      <w:r w:rsidRPr="004E2B1D">
        <w:t xml:space="preserve">Bouwstenen, technieken en materialen van kunstuitingen </w:t>
      </w:r>
    </w:p>
    <w:p w14:paraId="74737381" w14:textId="589EBCDC" w:rsidR="00F63EB2" w:rsidRPr="004E2B1D" w:rsidRDefault="00F63EB2" w:rsidP="00A20298">
      <w:pPr>
        <w:pStyle w:val="Geenafstand"/>
        <w:numPr>
          <w:ilvl w:val="0"/>
          <w:numId w:val="374"/>
        </w:numPr>
      </w:pPr>
      <w:r w:rsidRPr="004E2B1D">
        <w:t>Theorieën zoals esthetische, ethische en representatieve opvattingen over wat kunst is</w:t>
      </w:r>
    </w:p>
    <w:p w14:paraId="0C231626" w14:textId="5CC0252D" w:rsidR="00F63EB2" w:rsidRPr="004E2B1D" w:rsidRDefault="00F63EB2" w:rsidP="00A20298">
      <w:pPr>
        <w:pStyle w:val="Geenafstand"/>
        <w:numPr>
          <w:ilvl w:val="0"/>
          <w:numId w:val="374"/>
        </w:numPr>
      </w:pPr>
      <w:r w:rsidRPr="004E2B1D">
        <w:t>Kenmerkende kunsthistorische elementen zoals een schoonheidsideaal, het vakmanschap, het artistiek parcours, de economische waarde, de aandacht voor de vorm, de mate van weerspiegeling of vervreemding van de maatschappij, de stijlkenmerken, de rol van de opdrachtgever(s), de rol in beeldvorming, de rol in opinievorming, de betekenissen, de genderdimensie</w:t>
      </w:r>
    </w:p>
    <w:p w14:paraId="39157411" w14:textId="525F26B5" w:rsidR="00F63EB2" w:rsidRPr="004E2B1D" w:rsidRDefault="00F63EB2" w:rsidP="00A20298">
      <w:pPr>
        <w:pStyle w:val="Geenafstand"/>
        <w:numPr>
          <w:ilvl w:val="0"/>
          <w:numId w:val="374"/>
        </w:numPr>
      </w:pPr>
      <w:r w:rsidRPr="004E2B1D">
        <w:t xml:space="preserve">Interactie tussen kunststromingen in westerse en niet-westerse samenlevingen </w:t>
      </w:r>
    </w:p>
    <w:p w14:paraId="071275DD" w14:textId="275CD528" w:rsidR="00F63EB2" w:rsidRPr="004E2B1D" w:rsidRDefault="00F63EB2" w:rsidP="00A20298">
      <w:pPr>
        <w:pStyle w:val="Geenafstand"/>
        <w:numPr>
          <w:ilvl w:val="0"/>
          <w:numId w:val="374"/>
        </w:numPr>
      </w:pPr>
      <w:r w:rsidRPr="004E2B1D">
        <w:t>Interactie tussen artistieke expressievormen</w:t>
      </w:r>
    </w:p>
    <w:p w14:paraId="6A404FE9" w14:textId="06116EAE" w:rsidR="00F63EB2" w:rsidRPr="004E2B1D" w:rsidRDefault="00A20298" w:rsidP="00A20298">
      <w:pPr>
        <w:pStyle w:val="Geenafstand"/>
        <w:spacing w:before="120"/>
      </w:pPr>
      <w:r w:rsidRPr="004E2B1D">
        <w:rPr>
          <w:b/>
        </w:rPr>
        <w:t>*Procedurele kennis</w:t>
      </w:r>
    </w:p>
    <w:p w14:paraId="4046996D" w14:textId="2A81974B" w:rsidR="00F63EB2" w:rsidRPr="004E2B1D" w:rsidRDefault="00F63EB2" w:rsidP="00A20298">
      <w:pPr>
        <w:pStyle w:val="Geenafstand"/>
        <w:numPr>
          <w:ilvl w:val="0"/>
          <w:numId w:val="375"/>
        </w:numPr>
      </w:pPr>
      <w:r w:rsidRPr="004E2B1D">
        <w:t>Hanteren van meerdere perspectieven (multiperspectiviteit)</w:t>
      </w:r>
    </w:p>
    <w:p w14:paraId="6F78C722" w14:textId="4895E592" w:rsidR="00F63EB2" w:rsidRPr="004E2B1D" w:rsidRDefault="00F63EB2" w:rsidP="00A20298">
      <w:pPr>
        <w:pStyle w:val="Geenafstand"/>
        <w:numPr>
          <w:ilvl w:val="0"/>
          <w:numId w:val="375"/>
        </w:numPr>
      </w:pPr>
      <w:r w:rsidRPr="004E2B1D">
        <w:t>Toepassen van kunsttheorieën op kunstuitingen</w:t>
      </w:r>
    </w:p>
    <w:p w14:paraId="46245D06" w14:textId="7F92D764" w:rsidR="00F63EB2" w:rsidRPr="004E2B1D" w:rsidRDefault="00F63EB2" w:rsidP="00A20298">
      <w:pPr>
        <w:pStyle w:val="Geenafstand"/>
        <w:numPr>
          <w:ilvl w:val="0"/>
          <w:numId w:val="375"/>
        </w:numPr>
      </w:pPr>
      <w:r w:rsidRPr="004E2B1D">
        <w:t>Toepassen van analysemethoden zoals visuele, auditieve en materiële analyse</w:t>
      </w:r>
    </w:p>
    <w:p w14:paraId="7C1198D3" w14:textId="6044CAF6" w:rsidR="00F63EB2" w:rsidRPr="004E2B1D" w:rsidRDefault="00A20298" w:rsidP="00A20298">
      <w:pPr>
        <w:pStyle w:val="Geenafstand"/>
        <w:spacing w:before="120"/>
      </w:pPr>
      <w:r w:rsidRPr="004E2B1D">
        <w:rPr>
          <w:b/>
          <w:color w:val="FF0000"/>
        </w:rPr>
        <w:t>Met inbegrip van context</w:t>
      </w:r>
    </w:p>
    <w:p w14:paraId="698619CD" w14:textId="115C3D79" w:rsidR="00F63EB2" w:rsidRPr="004E2B1D" w:rsidRDefault="00F63EB2" w:rsidP="00F63EB2">
      <w:pPr>
        <w:pStyle w:val="Geenafstand"/>
      </w:pPr>
      <w:r w:rsidRPr="004E2B1D">
        <w:t>De specifieke eindterm wordt gerealiseerd met een artistieke expressievorm eigen aan de studierichting.</w:t>
      </w:r>
    </w:p>
    <w:p w14:paraId="5898CB5A" w14:textId="4BD1E65B" w:rsidR="00F63EB2" w:rsidRPr="004E2B1D" w:rsidRDefault="00A20298" w:rsidP="00A20298">
      <w:pPr>
        <w:pStyle w:val="Geenafstand"/>
        <w:spacing w:before="120"/>
      </w:pPr>
      <w:r w:rsidRPr="004E2B1D">
        <w:rPr>
          <w:b/>
          <w:color w:val="FF0000"/>
        </w:rPr>
        <w:t>Met inbegrip van dimensies eindterm</w:t>
      </w:r>
    </w:p>
    <w:p w14:paraId="3032F019" w14:textId="0C7DBE08" w:rsidR="00F63EB2" w:rsidRPr="004E2B1D" w:rsidRDefault="00A20298" w:rsidP="00F63EB2">
      <w:pPr>
        <w:pStyle w:val="Geenafstand"/>
      </w:pPr>
      <w:r w:rsidRPr="004E2B1D">
        <w:rPr>
          <w:b/>
        </w:rPr>
        <w:t xml:space="preserve">Cognitieve dimensie: </w:t>
      </w:r>
      <w:r w:rsidR="00F63EB2" w:rsidRPr="004E2B1D">
        <w:t>beheersingsniveau analyseren</w:t>
      </w:r>
    </w:p>
    <w:p w14:paraId="66807F3D" w14:textId="700A274C" w:rsidR="00F63EB2" w:rsidRPr="004E2B1D" w:rsidRDefault="00F63EB2" w:rsidP="00A20298">
      <w:pPr>
        <w:pStyle w:val="Eindterm"/>
      </w:pPr>
      <w:r w:rsidRPr="004E2B1D">
        <w:t>De leerlingen reflecteren op de betekenisgeving van kunst en kunstuitingen.</w:t>
      </w:r>
    </w:p>
    <w:p w14:paraId="6A9E23D8" w14:textId="11C3F0FC" w:rsidR="00F63EB2" w:rsidRPr="004E2B1D" w:rsidRDefault="00A20298" w:rsidP="00A20298">
      <w:pPr>
        <w:pStyle w:val="Geenafstand"/>
        <w:spacing w:before="120"/>
      </w:pPr>
      <w:r w:rsidRPr="004E2B1D">
        <w:rPr>
          <w:b/>
          <w:color w:val="FF0000"/>
        </w:rPr>
        <w:t>Met inbegrip van kennis</w:t>
      </w:r>
    </w:p>
    <w:p w14:paraId="4FD209C2" w14:textId="00ACDC18" w:rsidR="00F63EB2" w:rsidRPr="004E2B1D" w:rsidRDefault="00A20298" w:rsidP="00A20298">
      <w:pPr>
        <w:pStyle w:val="Geenafstand"/>
        <w:spacing w:before="120"/>
      </w:pPr>
      <w:r w:rsidRPr="004E2B1D">
        <w:rPr>
          <w:b/>
        </w:rPr>
        <w:t>*Feitenkennis</w:t>
      </w:r>
    </w:p>
    <w:p w14:paraId="47CD2DB8" w14:textId="4D3A8897" w:rsidR="00F63EB2" w:rsidRPr="004E2B1D" w:rsidRDefault="00F63EB2" w:rsidP="00F63EB2">
      <w:pPr>
        <w:pStyle w:val="Geenafstand"/>
      </w:pPr>
      <w:r w:rsidRPr="004E2B1D">
        <w:t>Vakterminologie inherent aan de afbakening van de specifieke eindterm</w:t>
      </w:r>
    </w:p>
    <w:p w14:paraId="255FC84F" w14:textId="2397E8B7" w:rsidR="00F63EB2" w:rsidRPr="004E2B1D" w:rsidRDefault="00A20298" w:rsidP="00A20298">
      <w:pPr>
        <w:pStyle w:val="Geenafstand"/>
        <w:spacing w:before="120"/>
      </w:pPr>
      <w:r w:rsidRPr="004E2B1D">
        <w:rPr>
          <w:b/>
        </w:rPr>
        <w:t>*Conceptuele kennis</w:t>
      </w:r>
    </w:p>
    <w:p w14:paraId="669437B8" w14:textId="6602E3C3" w:rsidR="00F63EB2" w:rsidRPr="004E2B1D" w:rsidRDefault="00F63EB2" w:rsidP="00A20298">
      <w:pPr>
        <w:pStyle w:val="Geenafstand"/>
        <w:numPr>
          <w:ilvl w:val="0"/>
          <w:numId w:val="376"/>
        </w:numPr>
      </w:pPr>
      <w:r w:rsidRPr="004E2B1D">
        <w:t>Bouwstenen, technieken en materialen van kunstuitingen</w:t>
      </w:r>
      <w:r w:rsidRPr="004E2B1D">
        <w:tab/>
      </w:r>
    </w:p>
    <w:p w14:paraId="5F2A7073" w14:textId="17E8A182" w:rsidR="00F63EB2" w:rsidRPr="004E2B1D" w:rsidRDefault="00F63EB2" w:rsidP="00A20298">
      <w:pPr>
        <w:pStyle w:val="Geenafstand"/>
        <w:numPr>
          <w:ilvl w:val="0"/>
          <w:numId w:val="376"/>
        </w:numPr>
      </w:pPr>
      <w:r w:rsidRPr="004E2B1D">
        <w:t>Theorieën zoals esthetische, ethische en representatieve opvattingen over wat kunst is</w:t>
      </w:r>
    </w:p>
    <w:p w14:paraId="7A28C71D" w14:textId="5288C0C2" w:rsidR="00F63EB2" w:rsidRPr="004E2B1D" w:rsidRDefault="00F63EB2" w:rsidP="00A20298">
      <w:pPr>
        <w:pStyle w:val="Geenafstand"/>
        <w:numPr>
          <w:ilvl w:val="0"/>
          <w:numId w:val="376"/>
        </w:numPr>
      </w:pPr>
      <w:r w:rsidRPr="004E2B1D">
        <w:t>Kenmerkende kunsthistorische elementen vermeld in de conceptuele kennis van specifieke eindterm 4.8.1</w:t>
      </w:r>
    </w:p>
    <w:p w14:paraId="096B8D7D" w14:textId="6357A5B8" w:rsidR="00F63EB2" w:rsidRPr="004E2B1D" w:rsidRDefault="00F63EB2" w:rsidP="00A20298">
      <w:pPr>
        <w:pStyle w:val="Geenafstand"/>
        <w:numPr>
          <w:ilvl w:val="0"/>
          <w:numId w:val="376"/>
        </w:numPr>
      </w:pPr>
      <w:r w:rsidRPr="004E2B1D">
        <w:lastRenderedPageBreak/>
        <w:t>Interactie tussen artistieke expressievormen</w:t>
      </w:r>
    </w:p>
    <w:p w14:paraId="7E1FA1E3" w14:textId="347D7C7B" w:rsidR="00F63EB2" w:rsidRPr="004E2B1D" w:rsidRDefault="00F63EB2" w:rsidP="00A20298">
      <w:pPr>
        <w:pStyle w:val="Geenafstand"/>
        <w:numPr>
          <w:ilvl w:val="0"/>
          <w:numId w:val="376"/>
        </w:numPr>
      </w:pPr>
      <w:r w:rsidRPr="004E2B1D">
        <w:t>Betekenisgeving in de publieke ruimte zoals in media, musea, maatschappelijk discours</w:t>
      </w:r>
    </w:p>
    <w:p w14:paraId="1E928B7C" w14:textId="6F46E96F" w:rsidR="00F63EB2" w:rsidRPr="004E2B1D" w:rsidRDefault="00A20298" w:rsidP="00A20298">
      <w:pPr>
        <w:pStyle w:val="Geenafstand"/>
        <w:spacing w:before="120"/>
      </w:pPr>
      <w:r w:rsidRPr="004E2B1D">
        <w:rPr>
          <w:b/>
        </w:rPr>
        <w:t>*Procedurele kennis</w:t>
      </w:r>
    </w:p>
    <w:p w14:paraId="76FDDE00" w14:textId="04A1AF9F" w:rsidR="00F63EB2" w:rsidRPr="004E2B1D" w:rsidRDefault="00F63EB2" w:rsidP="00A20298">
      <w:pPr>
        <w:pStyle w:val="Geenafstand"/>
        <w:numPr>
          <w:ilvl w:val="0"/>
          <w:numId w:val="377"/>
        </w:numPr>
      </w:pPr>
      <w:r w:rsidRPr="004E2B1D">
        <w:t>Hanteren meerdere perspectieven (multiperspectiviteit)</w:t>
      </w:r>
    </w:p>
    <w:p w14:paraId="54E23A6F" w14:textId="13317E90" w:rsidR="00F63EB2" w:rsidRPr="004E2B1D" w:rsidRDefault="00F63EB2" w:rsidP="00A20298">
      <w:pPr>
        <w:pStyle w:val="Geenafstand"/>
        <w:numPr>
          <w:ilvl w:val="0"/>
          <w:numId w:val="377"/>
        </w:numPr>
      </w:pPr>
      <w:r w:rsidRPr="004E2B1D">
        <w:t>Toepassen van reflectievaardigheden</w:t>
      </w:r>
    </w:p>
    <w:p w14:paraId="05E88DCB" w14:textId="7455C232" w:rsidR="00F63EB2" w:rsidRPr="004E2B1D" w:rsidRDefault="00A20298" w:rsidP="00A20298">
      <w:pPr>
        <w:pStyle w:val="Geenafstand"/>
        <w:spacing w:before="120"/>
      </w:pPr>
      <w:r w:rsidRPr="004E2B1D">
        <w:rPr>
          <w:b/>
          <w:color w:val="FF0000"/>
        </w:rPr>
        <w:t>Met inbegrip van context</w:t>
      </w:r>
    </w:p>
    <w:p w14:paraId="66571C65" w14:textId="4CF6B5D0" w:rsidR="00F63EB2" w:rsidRPr="004E2B1D" w:rsidRDefault="00F63EB2" w:rsidP="00F63EB2">
      <w:pPr>
        <w:pStyle w:val="Geenafstand"/>
      </w:pPr>
      <w:r w:rsidRPr="004E2B1D">
        <w:t>* De specifieke eindterm wordt gerealiseerd met kunstuitingen eigen aan de studierichting.</w:t>
      </w:r>
    </w:p>
    <w:p w14:paraId="36E94168" w14:textId="78A44450" w:rsidR="00F63EB2" w:rsidRPr="004E2B1D" w:rsidRDefault="00A20298" w:rsidP="00A20298">
      <w:pPr>
        <w:pStyle w:val="Geenafstand"/>
        <w:spacing w:before="120"/>
      </w:pPr>
      <w:r w:rsidRPr="004E2B1D">
        <w:rPr>
          <w:b/>
          <w:color w:val="FF0000"/>
        </w:rPr>
        <w:t>Met inbegrip van dimensies eindterm</w:t>
      </w:r>
    </w:p>
    <w:p w14:paraId="7E9B1B5A" w14:textId="427E314D" w:rsidR="00F63EB2" w:rsidRPr="004E2B1D" w:rsidRDefault="00A20298" w:rsidP="00F63EB2">
      <w:pPr>
        <w:pStyle w:val="Geenafstand"/>
      </w:pPr>
      <w:r w:rsidRPr="004E2B1D">
        <w:rPr>
          <w:b/>
        </w:rPr>
        <w:t xml:space="preserve">Cognitieve dimensie: </w:t>
      </w:r>
      <w:r w:rsidR="00F63EB2" w:rsidRPr="004E2B1D">
        <w:t>beheersingsniveau evalueren</w:t>
      </w:r>
    </w:p>
    <w:p w14:paraId="71946C3C" w14:textId="3DF6D873" w:rsidR="00F63EB2" w:rsidRPr="004E2B1D" w:rsidRDefault="00F63EB2" w:rsidP="00A20298">
      <w:pPr>
        <w:pStyle w:val="Eindterm"/>
      </w:pPr>
      <w:r w:rsidRPr="004E2B1D">
        <w:t>De leerlingen drukken een eigen visie over kunst en over schoonheid uit onderbouwd door opvattingen over kunst en over het concept schoonheid.</w:t>
      </w:r>
    </w:p>
    <w:p w14:paraId="66091FD9" w14:textId="276D27D3" w:rsidR="00F63EB2" w:rsidRPr="004E2B1D" w:rsidRDefault="00A20298" w:rsidP="00A20298">
      <w:pPr>
        <w:pStyle w:val="Geenafstand"/>
        <w:spacing w:before="120"/>
      </w:pPr>
      <w:r w:rsidRPr="004E2B1D">
        <w:rPr>
          <w:b/>
          <w:color w:val="FF0000"/>
        </w:rPr>
        <w:t>Met inbegrip van kennis</w:t>
      </w:r>
    </w:p>
    <w:p w14:paraId="0717B0F6" w14:textId="22C6465C" w:rsidR="00F63EB2" w:rsidRPr="004E2B1D" w:rsidRDefault="00A20298" w:rsidP="00A20298">
      <w:pPr>
        <w:pStyle w:val="Geenafstand"/>
        <w:spacing w:before="120"/>
      </w:pPr>
      <w:r w:rsidRPr="004E2B1D">
        <w:rPr>
          <w:b/>
        </w:rPr>
        <w:t>*Feitenkennis</w:t>
      </w:r>
    </w:p>
    <w:p w14:paraId="32EC7AC6" w14:textId="77777777" w:rsidR="00F63EB2" w:rsidRPr="004E2B1D" w:rsidRDefault="00F63EB2" w:rsidP="00F63EB2">
      <w:pPr>
        <w:pStyle w:val="Geenafstand"/>
      </w:pPr>
      <w:r w:rsidRPr="004E2B1D">
        <w:t>- Vakterminologie inherent aan de afbakening van de specifieke eindterm</w:t>
      </w:r>
    </w:p>
    <w:p w14:paraId="352EDA9E" w14:textId="20BD7338" w:rsidR="00F63EB2" w:rsidRPr="004E2B1D" w:rsidRDefault="00A20298" w:rsidP="00A20298">
      <w:pPr>
        <w:pStyle w:val="Geenafstand"/>
        <w:spacing w:before="120"/>
      </w:pPr>
      <w:r w:rsidRPr="004E2B1D">
        <w:rPr>
          <w:b/>
        </w:rPr>
        <w:t>*Conceptuele kennis</w:t>
      </w:r>
    </w:p>
    <w:p w14:paraId="6185AD52" w14:textId="031C55EE" w:rsidR="00F63EB2" w:rsidRPr="004E2B1D" w:rsidRDefault="00F63EB2" w:rsidP="00A20298">
      <w:pPr>
        <w:pStyle w:val="Geenafstand"/>
        <w:numPr>
          <w:ilvl w:val="0"/>
          <w:numId w:val="378"/>
        </w:numPr>
      </w:pPr>
      <w:r w:rsidRPr="004E2B1D">
        <w:t>Bouwstenen, technieken en materialen van kunstuitingen</w:t>
      </w:r>
    </w:p>
    <w:p w14:paraId="60571F65" w14:textId="71193C03" w:rsidR="00F63EB2" w:rsidRPr="004E2B1D" w:rsidRDefault="00F63EB2" w:rsidP="00A20298">
      <w:pPr>
        <w:pStyle w:val="Geenafstand"/>
        <w:numPr>
          <w:ilvl w:val="0"/>
          <w:numId w:val="378"/>
        </w:numPr>
      </w:pPr>
      <w:r w:rsidRPr="004E2B1D">
        <w:t>Opvattingen over het concept schoonheid in verschillende maatschappelijke, historische en geografische contexten</w:t>
      </w:r>
    </w:p>
    <w:p w14:paraId="095C4228" w14:textId="702033E7" w:rsidR="00F63EB2" w:rsidRPr="004E2B1D" w:rsidRDefault="00F63EB2" w:rsidP="00A20298">
      <w:pPr>
        <w:pStyle w:val="Geenafstand"/>
        <w:numPr>
          <w:ilvl w:val="0"/>
          <w:numId w:val="378"/>
        </w:numPr>
      </w:pPr>
      <w:r w:rsidRPr="004E2B1D">
        <w:t>Theorieën zoals esthetische, ethische en representatieve opvattingen over wat kunst is</w:t>
      </w:r>
    </w:p>
    <w:p w14:paraId="3362B18E" w14:textId="66364ABE" w:rsidR="00F63EB2" w:rsidRPr="004E2B1D" w:rsidRDefault="00A20298" w:rsidP="00A20298">
      <w:pPr>
        <w:pStyle w:val="Geenafstand"/>
        <w:spacing w:before="120"/>
      </w:pPr>
      <w:r w:rsidRPr="004E2B1D">
        <w:rPr>
          <w:b/>
        </w:rPr>
        <w:t>*Procedurele kennis</w:t>
      </w:r>
    </w:p>
    <w:p w14:paraId="6C4250D3" w14:textId="4E49644C" w:rsidR="00F63EB2" w:rsidRPr="004E2B1D" w:rsidRDefault="00F63EB2" w:rsidP="00A20298">
      <w:pPr>
        <w:pStyle w:val="Geenafstand"/>
        <w:numPr>
          <w:ilvl w:val="0"/>
          <w:numId w:val="379"/>
        </w:numPr>
      </w:pPr>
      <w:r w:rsidRPr="004E2B1D">
        <w:t>Expliciteren van een eigen visie door het toepassen van uitdrukkingswijzen zoals verwoorden, verbeelden, bewegen en verklanken</w:t>
      </w:r>
    </w:p>
    <w:p w14:paraId="3F3156B8" w14:textId="3FEC3615" w:rsidR="00F63EB2" w:rsidRPr="004E2B1D" w:rsidRDefault="00F63EB2" w:rsidP="00A20298">
      <w:pPr>
        <w:pStyle w:val="Geenafstand"/>
        <w:numPr>
          <w:ilvl w:val="0"/>
          <w:numId w:val="379"/>
        </w:numPr>
      </w:pPr>
      <w:r w:rsidRPr="004E2B1D">
        <w:t>Hanteren van meerdere perspectieven (multiperspectiviteit)</w:t>
      </w:r>
    </w:p>
    <w:p w14:paraId="62D8AB81" w14:textId="62E95AD4" w:rsidR="00F63EB2" w:rsidRPr="004E2B1D" w:rsidRDefault="00A20298" w:rsidP="00A20298">
      <w:pPr>
        <w:pStyle w:val="Geenafstand"/>
        <w:spacing w:before="120"/>
      </w:pPr>
      <w:r w:rsidRPr="004E2B1D">
        <w:rPr>
          <w:b/>
          <w:color w:val="FF0000"/>
        </w:rPr>
        <w:t>Met inbegrip van dimensies eindterm</w:t>
      </w:r>
    </w:p>
    <w:p w14:paraId="76E26A4D" w14:textId="77777777" w:rsidR="0076653A" w:rsidRPr="004E2B1D" w:rsidRDefault="00A20298" w:rsidP="00A20298">
      <w:pPr>
        <w:pStyle w:val="Geenafstand"/>
        <w:sectPr w:rsidR="0076653A" w:rsidRPr="004E2B1D" w:rsidSect="00E37C32">
          <w:pgSz w:w="11906" w:h="16838"/>
          <w:pgMar w:top="1417" w:right="1417" w:bottom="1417" w:left="1417" w:header="708" w:footer="708" w:gutter="0"/>
          <w:cols w:space="708"/>
          <w:docGrid w:linePitch="360"/>
        </w:sectPr>
      </w:pPr>
      <w:r w:rsidRPr="004E2B1D">
        <w:rPr>
          <w:b/>
        </w:rPr>
        <w:t xml:space="preserve">Cognitieve dimensie: </w:t>
      </w:r>
      <w:r w:rsidR="00F63EB2" w:rsidRPr="004E2B1D">
        <w:t>beheersingsniveau creëren</w:t>
      </w:r>
    </w:p>
    <w:p w14:paraId="7F511C62" w14:textId="2104FD31" w:rsidR="00A20298" w:rsidRPr="004E2B1D" w:rsidRDefault="0076653A" w:rsidP="0076653A">
      <w:pPr>
        <w:pStyle w:val="Tussenbladen"/>
        <w:numPr>
          <w:ilvl w:val="0"/>
          <w:numId w:val="0"/>
        </w:numPr>
        <w:ind w:left="907"/>
        <w:sectPr w:rsidR="00A20298" w:rsidRPr="004E2B1D" w:rsidSect="0076653A">
          <w:pgSz w:w="11906" w:h="16838"/>
          <w:pgMar w:top="1418" w:right="1418" w:bottom="1418" w:left="1418" w:header="709" w:footer="709" w:gutter="0"/>
          <w:cols w:space="708"/>
          <w:vAlign w:val="center"/>
          <w:docGrid w:linePitch="360"/>
        </w:sectPr>
      </w:pPr>
      <w:r w:rsidRPr="004E2B1D">
        <w:lastRenderedPageBreak/>
        <w:t>Filosofie</w:t>
      </w:r>
    </w:p>
    <w:p w14:paraId="0BA15CFE" w14:textId="4AE00C04" w:rsidR="00F63EB2" w:rsidRPr="004E2B1D" w:rsidRDefault="00F63EB2" w:rsidP="00A20298">
      <w:pPr>
        <w:pStyle w:val="Hoofdtitels"/>
      </w:pPr>
      <w:bookmarkStart w:id="42" w:name="_Toc61556041"/>
      <w:r w:rsidRPr="004E2B1D">
        <w:lastRenderedPageBreak/>
        <w:t>Filosofie</w:t>
      </w:r>
      <w:bookmarkEnd w:id="42"/>
    </w:p>
    <w:p w14:paraId="6A8E9CEA" w14:textId="7A0C6D00" w:rsidR="00F63EB2" w:rsidRPr="004E2B1D" w:rsidRDefault="00F63EB2" w:rsidP="00A20298">
      <w:pPr>
        <w:pStyle w:val="Tussentitels"/>
      </w:pPr>
      <w:bookmarkStart w:id="43" w:name="_Toc61556042"/>
      <w:r w:rsidRPr="004E2B1D">
        <w:t>Uitgebreide filosofie</w:t>
      </w:r>
      <w:bookmarkEnd w:id="43"/>
    </w:p>
    <w:p w14:paraId="71785D5A" w14:textId="5CD4B6D9" w:rsidR="00F63EB2" w:rsidRPr="004E2B1D" w:rsidRDefault="00F63EB2" w:rsidP="00A20298">
      <w:pPr>
        <w:pStyle w:val="Eindterm"/>
      </w:pPr>
      <w:r w:rsidRPr="004E2B1D">
        <w:t>De leerlingen reflecteren over wijsgerig antropologische visies aan de hand van filosofische begrippen.</w:t>
      </w:r>
    </w:p>
    <w:p w14:paraId="31A23CC2" w14:textId="34ECA919" w:rsidR="00F63EB2" w:rsidRPr="004E2B1D" w:rsidRDefault="00A20298" w:rsidP="00A20298">
      <w:pPr>
        <w:pStyle w:val="Geenafstand"/>
        <w:spacing w:before="120"/>
      </w:pPr>
      <w:r w:rsidRPr="004E2B1D">
        <w:rPr>
          <w:b/>
          <w:color w:val="FF0000"/>
        </w:rPr>
        <w:t>Met inbegrip van kennis</w:t>
      </w:r>
    </w:p>
    <w:p w14:paraId="3801AA14" w14:textId="4F3E99DE" w:rsidR="00F63EB2" w:rsidRPr="004E2B1D" w:rsidRDefault="00A20298" w:rsidP="00A20298">
      <w:pPr>
        <w:pStyle w:val="Geenafstand"/>
        <w:spacing w:before="120"/>
      </w:pPr>
      <w:r w:rsidRPr="004E2B1D">
        <w:rPr>
          <w:b/>
        </w:rPr>
        <w:t>*Feitenkennis</w:t>
      </w:r>
    </w:p>
    <w:p w14:paraId="32E6A5AC" w14:textId="01A90A95" w:rsidR="00F63EB2" w:rsidRPr="004E2B1D" w:rsidRDefault="00F63EB2" w:rsidP="00F63EB2">
      <w:pPr>
        <w:pStyle w:val="Geenafstand"/>
      </w:pPr>
      <w:r w:rsidRPr="004E2B1D">
        <w:t>Vakterminologie inherent aan de afbakening van de eindterm</w:t>
      </w:r>
    </w:p>
    <w:p w14:paraId="556E7A3F" w14:textId="730B4E47" w:rsidR="00F63EB2" w:rsidRPr="004E2B1D" w:rsidRDefault="00A20298" w:rsidP="00A20298">
      <w:pPr>
        <w:pStyle w:val="Geenafstand"/>
        <w:spacing w:before="120"/>
      </w:pPr>
      <w:r w:rsidRPr="004E2B1D">
        <w:rPr>
          <w:b/>
        </w:rPr>
        <w:t>*Conceptuele kennis</w:t>
      </w:r>
    </w:p>
    <w:p w14:paraId="0A5496A9" w14:textId="6817C009" w:rsidR="00F63EB2" w:rsidRPr="004E2B1D" w:rsidRDefault="00F63EB2" w:rsidP="00A20298">
      <w:pPr>
        <w:pStyle w:val="Geenafstand"/>
        <w:numPr>
          <w:ilvl w:val="0"/>
          <w:numId w:val="347"/>
        </w:numPr>
      </w:pPr>
      <w:r w:rsidRPr="004E2B1D">
        <w:t>Filosofische begrippenparen uit de wijsgerige antropologie zoals geest en lichaam, cultuur en natuur, emotie en rede, vrijheid en determinisme, mens en techniek, sekse en gender, mens en dier</w:t>
      </w:r>
    </w:p>
    <w:p w14:paraId="6A2487B7" w14:textId="722F0FF4" w:rsidR="00F63EB2" w:rsidRPr="004E2B1D" w:rsidRDefault="00F63EB2" w:rsidP="00A20298">
      <w:pPr>
        <w:pStyle w:val="Geenafstand"/>
        <w:numPr>
          <w:ilvl w:val="0"/>
          <w:numId w:val="347"/>
        </w:numPr>
      </w:pPr>
      <w:r w:rsidRPr="004E2B1D">
        <w:t>Wijsgerig antropologische visies met inbegrip van monisme en dualisme en andere zoals evolutionair geïnspireerd naturalisme, existentialisme, structuralisme, fenomenologie en een niet-westerse visie</w:t>
      </w:r>
    </w:p>
    <w:p w14:paraId="16776BC6" w14:textId="2976133D" w:rsidR="00F63EB2" w:rsidRPr="004E2B1D" w:rsidRDefault="00A20298" w:rsidP="00A20298">
      <w:pPr>
        <w:pStyle w:val="Geenafstand"/>
        <w:spacing w:before="120"/>
      </w:pPr>
      <w:r w:rsidRPr="004E2B1D">
        <w:rPr>
          <w:b/>
        </w:rPr>
        <w:t>*Procedurele kennis</w:t>
      </w:r>
    </w:p>
    <w:p w14:paraId="65D2F3A9" w14:textId="2B0DB789" w:rsidR="00F63EB2" w:rsidRPr="004E2B1D" w:rsidRDefault="00F63EB2" w:rsidP="00F63EB2">
      <w:pPr>
        <w:pStyle w:val="Geenafstand"/>
      </w:pPr>
      <w:r w:rsidRPr="004E2B1D">
        <w:t>Toepassen van strategieën om te reflecteren over wijsgerig antropologische visies zoals vragen stellen, wijsgerig antropologische visies interpreteren en vergelijken, gedachte-experimenten uitvoeren, casussen bestuderen, teksten met een wijsgerig antropologische invalshoek lezen en schrijven, voor en tegen een visie argumenteren, de eigen visie in vraag stellen</w:t>
      </w:r>
    </w:p>
    <w:p w14:paraId="68DA79ED" w14:textId="6179C3C6" w:rsidR="00F63EB2" w:rsidRPr="004E2B1D" w:rsidRDefault="00A20298" w:rsidP="00A20298">
      <w:pPr>
        <w:pStyle w:val="Geenafstand"/>
        <w:spacing w:before="120"/>
      </w:pPr>
      <w:r w:rsidRPr="004E2B1D">
        <w:rPr>
          <w:b/>
          <w:color w:val="FF0000"/>
        </w:rPr>
        <w:t>Met inbegrip van context</w:t>
      </w:r>
    </w:p>
    <w:p w14:paraId="12D58BAD" w14:textId="6D0B1745" w:rsidR="00F63EB2" w:rsidRPr="004E2B1D" w:rsidRDefault="00F63EB2" w:rsidP="00F63EB2">
      <w:pPr>
        <w:pStyle w:val="Geenafstand"/>
      </w:pPr>
      <w:r w:rsidRPr="004E2B1D">
        <w:t>De specifieke eindterm wordt gerealiseerd met aandacht voor filosofische tradities.</w:t>
      </w:r>
    </w:p>
    <w:p w14:paraId="255C302F" w14:textId="3415A9FA" w:rsidR="00F63EB2" w:rsidRPr="004E2B1D" w:rsidRDefault="00A20298" w:rsidP="00A20298">
      <w:pPr>
        <w:pStyle w:val="Geenafstand"/>
        <w:spacing w:before="120"/>
      </w:pPr>
      <w:r w:rsidRPr="004E2B1D">
        <w:rPr>
          <w:b/>
          <w:color w:val="FF0000"/>
        </w:rPr>
        <w:t>Met inbegrip van dimensies eindterm</w:t>
      </w:r>
    </w:p>
    <w:p w14:paraId="18197D72" w14:textId="08B23B21" w:rsidR="00F63EB2" w:rsidRPr="004E2B1D" w:rsidRDefault="00A20298" w:rsidP="00F63EB2">
      <w:pPr>
        <w:pStyle w:val="Geenafstand"/>
      </w:pPr>
      <w:r w:rsidRPr="004E2B1D">
        <w:rPr>
          <w:b/>
        </w:rPr>
        <w:t xml:space="preserve">Cognitieve dimensie: </w:t>
      </w:r>
      <w:r w:rsidR="00F63EB2" w:rsidRPr="004E2B1D">
        <w:t>beheersingsniveau evalueren</w:t>
      </w:r>
    </w:p>
    <w:p w14:paraId="6061907B" w14:textId="1E7E1434" w:rsidR="00F63EB2" w:rsidRPr="004E2B1D" w:rsidRDefault="00F63EB2" w:rsidP="00A20298">
      <w:pPr>
        <w:pStyle w:val="Eindterm"/>
      </w:pPr>
      <w:r w:rsidRPr="004E2B1D">
        <w:t>De leerlingen reflecteren over ethische stromingen en vraagstukken aan de hand van filosofische begrippen.</w:t>
      </w:r>
    </w:p>
    <w:p w14:paraId="19F0B6CC" w14:textId="412F9D01" w:rsidR="00F63EB2" w:rsidRPr="004E2B1D" w:rsidRDefault="00A20298" w:rsidP="00A20298">
      <w:pPr>
        <w:pStyle w:val="Geenafstand"/>
        <w:spacing w:before="120"/>
      </w:pPr>
      <w:r w:rsidRPr="004E2B1D">
        <w:rPr>
          <w:b/>
          <w:color w:val="FF0000"/>
        </w:rPr>
        <w:t>Met inbegrip van kennis</w:t>
      </w:r>
    </w:p>
    <w:p w14:paraId="42A16A1B" w14:textId="6C902006" w:rsidR="00F63EB2" w:rsidRPr="004E2B1D" w:rsidRDefault="00A20298" w:rsidP="00A20298">
      <w:pPr>
        <w:pStyle w:val="Geenafstand"/>
        <w:spacing w:before="120"/>
      </w:pPr>
      <w:r w:rsidRPr="004E2B1D">
        <w:rPr>
          <w:b/>
        </w:rPr>
        <w:t>*Feitenkennis</w:t>
      </w:r>
    </w:p>
    <w:p w14:paraId="457057EA" w14:textId="638FFC75" w:rsidR="00F63EB2" w:rsidRPr="004E2B1D" w:rsidRDefault="00F63EB2" w:rsidP="00F63EB2">
      <w:pPr>
        <w:pStyle w:val="Geenafstand"/>
      </w:pPr>
      <w:r w:rsidRPr="004E2B1D">
        <w:t>Vakterminologie inherent aan de afbakening van de eindterm</w:t>
      </w:r>
    </w:p>
    <w:p w14:paraId="01E97824" w14:textId="5118B87D" w:rsidR="00F63EB2" w:rsidRPr="004E2B1D" w:rsidRDefault="00A20298" w:rsidP="00A20298">
      <w:pPr>
        <w:pStyle w:val="Geenafstand"/>
        <w:spacing w:before="120"/>
      </w:pPr>
      <w:r w:rsidRPr="004E2B1D">
        <w:rPr>
          <w:b/>
        </w:rPr>
        <w:t>*Conceptuele kennis</w:t>
      </w:r>
    </w:p>
    <w:p w14:paraId="74B29F2B" w14:textId="035D195B" w:rsidR="00F63EB2" w:rsidRPr="004E2B1D" w:rsidRDefault="00F63EB2" w:rsidP="00A20298">
      <w:pPr>
        <w:pStyle w:val="Geenafstand"/>
        <w:numPr>
          <w:ilvl w:val="0"/>
          <w:numId w:val="145"/>
        </w:numPr>
      </w:pPr>
      <w:r w:rsidRPr="004E2B1D">
        <w:t>Filosofische begrippen uit de ethiek zoals moreel dilemma, het goede, intentie, verantwoordelijkheid, geluk, waarden en normen, universalisme en relativisme, levenskunst, de gulden regel, is-ought, legaal, legitiem</w:t>
      </w:r>
    </w:p>
    <w:p w14:paraId="03912745" w14:textId="25A26F0F" w:rsidR="00F63EB2" w:rsidRPr="004E2B1D" w:rsidRDefault="00F63EB2" w:rsidP="00A20298">
      <w:pPr>
        <w:pStyle w:val="Geenafstand"/>
        <w:numPr>
          <w:ilvl w:val="0"/>
          <w:numId w:val="145"/>
        </w:numPr>
      </w:pPr>
      <w:r w:rsidRPr="004E2B1D">
        <w:t>Ethische stromingen met inbegrip van plicht- en gevolgenethiek en andere zoals deugd-, zorg- en discoursethiek</w:t>
      </w:r>
    </w:p>
    <w:p w14:paraId="729C22CF" w14:textId="1B632F38" w:rsidR="00F63EB2" w:rsidRPr="004E2B1D" w:rsidRDefault="00A20298" w:rsidP="00A20298">
      <w:pPr>
        <w:pStyle w:val="Geenafstand"/>
        <w:spacing w:before="120"/>
      </w:pPr>
      <w:r w:rsidRPr="004E2B1D">
        <w:rPr>
          <w:b/>
        </w:rPr>
        <w:t>*Procedurele kennis</w:t>
      </w:r>
    </w:p>
    <w:p w14:paraId="1EF3CD59" w14:textId="6EA63451" w:rsidR="00F63EB2" w:rsidRPr="004E2B1D" w:rsidRDefault="00F63EB2" w:rsidP="00F63EB2">
      <w:pPr>
        <w:pStyle w:val="Geenafstand"/>
      </w:pPr>
      <w:r w:rsidRPr="004E2B1D">
        <w:t>Toepassen van strategieën om te reflecteren over ethische stromingen met inbegrip van ethische vragen stellen, ethische visies vergelijken en toepassen op een casus en andere zoals gedachte-experimenten uitvoeren, teksten met een ethische invalshoek lezen en schrijven, voor en tegen een visie argumenteren, de eigen visie in vraag stellen</w:t>
      </w:r>
    </w:p>
    <w:p w14:paraId="0A198CB4" w14:textId="362D893F" w:rsidR="00F63EB2" w:rsidRPr="004E2B1D" w:rsidRDefault="00A20298" w:rsidP="00A20298">
      <w:pPr>
        <w:pStyle w:val="Geenafstand"/>
        <w:spacing w:before="120"/>
      </w:pPr>
      <w:r w:rsidRPr="004E2B1D">
        <w:rPr>
          <w:b/>
          <w:color w:val="FF0000"/>
        </w:rPr>
        <w:t>Met inbegrip van context</w:t>
      </w:r>
    </w:p>
    <w:p w14:paraId="192EADF9" w14:textId="00F71000" w:rsidR="00F63EB2" w:rsidRPr="004E2B1D" w:rsidRDefault="00F63EB2" w:rsidP="00F63EB2">
      <w:pPr>
        <w:pStyle w:val="Geenafstand"/>
      </w:pPr>
      <w:r w:rsidRPr="004E2B1D">
        <w:t>De specifieke eindterm wordt gerealiseerd met aandacht voor filosofische tradities.</w:t>
      </w:r>
    </w:p>
    <w:p w14:paraId="2ED4DC69" w14:textId="21E8927F" w:rsidR="00F63EB2" w:rsidRPr="004E2B1D" w:rsidRDefault="00A20298" w:rsidP="00A20298">
      <w:pPr>
        <w:pStyle w:val="Geenafstand"/>
        <w:spacing w:before="120"/>
      </w:pPr>
      <w:r w:rsidRPr="004E2B1D">
        <w:rPr>
          <w:b/>
          <w:color w:val="FF0000"/>
        </w:rPr>
        <w:t>Met inbegrip van dimensies eindterm</w:t>
      </w:r>
    </w:p>
    <w:p w14:paraId="3F76924B" w14:textId="44D14303" w:rsidR="0076653A" w:rsidRPr="004E2B1D" w:rsidRDefault="00A20298" w:rsidP="00F63EB2">
      <w:pPr>
        <w:pStyle w:val="Geenafstand"/>
      </w:pPr>
      <w:r w:rsidRPr="004E2B1D">
        <w:rPr>
          <w:b/>
        </w:rPr>
        <w:t xml:space="preserve">Cognitieve dimensie: </w:t>
      </w:r>
      <w:r w:rsidR="00F63EB2" w:rsidRPr="004E2B1D">
        <w:t>beheersingsniveau evalueren</w:t>
      </w:r>
    </w:p>
    <w:p w14:paraId="2B04A0EF" w14:textId="77777777" w:rsidR="0076653A" w:rsidRPr="004E2B1D" w:rsidRDefault="0076653A">
      <w:pPr>
        <w:spacing w:after="200" w:line="276" w:lineRule="auto"/>
        <w:rPr>
          <w:rFonts w:ascii="Verdana" w:eastAsiaTheme="minorHAnsi" w:hAnsi="Verdana" w:cs="Calibri"/>
          <w:lang w:val="nl-BE"/>
        </w:rPr>
      </w:pPr>
      <w:r w:rsidRPr="004E2B1D">
        <w:rPr>
          <w:rFonts w:ascii="Verdana" w:hAnsi="Verdana"/>
        </w:rPr>
        <w:br w:type="page"/>
      </w:r>
    </w:p>
    <w:p w14:paraId="4FFAF33C" w14:textId="2FE70819" w:rsidR="00F63EB2" w:rsidRPr="004E2B1D" w:rsidRDefault="00F63EB2" w:rsidP="00A20298">
      <w:pPr>
        <w:pStyle w:val="Eindterm"/>
      </w:pPr>
      <w:r w:rsidRPr="004E2B1D">
        <w:lastRenderedPageBreak/>
        <w:t>De leerlingen reflecteren over visies uit de zijnsleer, kenleer en wetenschapsfilosofie aan de hand van filosofische begrippen.</w:t>
      </w:r>
    </w:p>
    <w:p w14:paraId="69522DEB" w14:textId="5757C7B2" w:rsidR="00F63EB2" w:rsidRPr="004E2B1D" w:rsidRDefault="00A20298" w:rsidP="00A20298">
      <w:pPr>
        <w:pStyle w:val="Geenafstand"/>
        <w:spacing w:before="120"/>
      </w:pPr>
      <w:r w:rsidRPr="004E2B1D">
        <w:rPr>
          <w:b/>
          <w:color w:val="FF0000"/>
        </w:rPr>
        <w:t>Met inbegrip van kennis</w:t>
      </w:r>
    </w:p>
    <w:p w14:paraId="10B88A82" w14:textId="03F870A5" w:rsidR="00F63EB2" w:rsidRPr="004E2B1D" w:rsidRDefault="00A20298" w:rsidP="00A20298">
      <w:pPr>
        <w:pStyle w:val="Geenafstand"/>
        <w:spacing w:before="120"/>
      </w:pPr>
      <w:r w:rsidRPr="004E2B1D">
        <w:rPr>
          <w:b/>
        </w:rPr>
        <w:t>*Feitenkennis</w:t>
      </w:r>
    </w:p>
    <w:p w14:paraId="12A6538D" w14:textId="4D6536BC" w:rsidR="00F63EB2" w:rsidRPr="004E2B1D" w:rsidRDefault="00F63EB2" w:rsidP="00F63EB2">
      <w:pPr>
        <w:pStyle w:val="Geenafstand"/>
      </w:pPr>
      <w:r w:rsidRPr="004E2B1D">
        <w:t>Vakterminologie inherent aan de afbakening van de eindterm</w:t>
      </w:r>
    </w:p>
    <w:p w14:paraId="11E01627" w14:textId="58CBAEFC" w:rsidR="00F63EB2" w:rsidRPr="004E2B1D" w:rsidRDefault="00A20298" w:rsidP="00A20298">
      <w:pPr>
        <w:pStyle w:val="Geenafstand"/>
        <w:spacing w:before="120"/>
      </w:pPr>
      <w:r w:rsidRPr="004E2B1D">
        <w:rPr>
          <w:b/>
        </w:rPr>
        <w:t>*Conceptuele kennis</w:t>
      </w:r>
    </w:p>
    <w:p w14:paraId="5CBE860C" w14:textId="5010BFA9" w:rsidR="00F63EB2" w:rsidRPr="004E2B1D" w:rsidRDefault="00F63EB2" w:rsidP="00A20298">
      <w:pPr>
        <w:pStyle w:val="Geenafstand"/>
        <w:numPr>
          <w:ilvl w:val="0"/>
          <w:numId w:val="346"/>
        </w:numPr>
      </w:pPr>
      <w:r w:rsidRPr="004E2B1D">
        <w:t>Begrippen uit de zijnsleer met inbegrip van worden en zijn, schijn en werkelijkheid en andere zoals God, transcendent en immanent, teleologie, noodzakelijkheid, toeval, substantie</w:t>
      </w:r>
    </w:p>
    <w:p w14:paraId="142956D3" w14:textId="2D958A77" w:rsidR="00F63EB2" w:rsidRPr="004E2B1D" w:rsidRDefault="00F63EB2" w:rsidP="00A20298">
      <w:pPr>
        <w:pStyle w:val="Geenafstand"/>
        <w:numPr>
          <w:ilvl w:val="0"/>
          <w:numId w:val="346"/>
        </w:numPr>
      </w:pPr>
      <w:r w:rsidRPr="004E2B1D">
        <w:t>Begrippen uit de kenleer en het tot stand komen van kennis: inductie en deductie, begrip en waarneming, a priori en a posteriori, causaliteit</w:t>
      </w:r>
    </w:p>
    <w:p w14:paraId="10F495AD" w14:textId="5CEDC96D" w:rsidR="00F63EB2" w:rsidRPr="004E2B1D" w:rsidRDefault="00F63EB2" w:rsidP="00A20298">
      <w:pPr>
        <w:pStyle w:val="Geenafstand"/>
        <w:numPr>
          <w:ilvl w:val="0"/>
          <w:numId w:val="346"/>
        </w:numPr>
      </w:pPr>
      <w:r w:rsidRPr="004E2B1D">
        <w:t>Begrippen uit de wetenschapsfilosofie zoals wetenschappelijke methode, demarcatie, verificatie en falsificatie, paradigma, het scheermes van Ockham</w:t>
      </w:r>
    </w:p>
    <w:p w14:paraId="121ECA18" w14:textId="50BA9259" w:rsidR="00F63EB2" w:rsidRPr="004E2B1D" w:rsidRDefault="00F63EB2" w:rsidP="00A20298">
      <w:pPr>
        <w:pStyle w:val="Geenafstand"/>
        <w:numPr>
          <w:ilvl w:val="0"/>
          <w:numId w:val="345"/>
        </w:numPr>
      </w:pPr>
      <w:r w:rsidRPr="004E2B1D">
        <w:t>Het onderscheid tussen natuur-, gedrags- en cultuurwetenschappen en de eigenheid van filosofie</w:t>
      </w:r>
    </w:p>
    <w:p w14:paraId="423BAFB1" w14:textId="208D4736" w:rsidR="00F63EB2" w:rsidRPr="004E2B1D" w:rsidRDefault="00F63EB2" w:rsidP="00A20298">
      <w:pPr>
        <w:pStyle w:val="Geenafstand"/>
        <w:numPr>
          <w:ilvl w:val="0"/>
          <w:numId w:val="345"/>
        </w:numPr>
      </w:pPr>
      <w:r w:rsidRPr="004E2B1D">
        <w:t>Visies uit de zijns- en kenleer met inbegrip van rationalisme, empirisme en eventueel andere zoals Kant, materialisme en idealisme, scepticisme en pragmatisme</w:t>
      </w:r>
    </w:p>
    <w:p w14:paraId="06D00341" w14:textId="66F1A527" w:rsidR="00F63EB2" w:rsidRPr="004E2B1D" w:rsidRDefault="00F63EB2" w:rsidP="00A20298">
      <w:pPr>
        <w:pStyle w:val="Geenafstand"/>
        <w:numPr>
          <w:ilvl w:val="0"/>
          <w:numId w:val="345"/>
        </w:numPr>
      </w:pPr>
      <w:r w:rsidRPr="004E2B1D">
        <w:t>Visies uit de wetenschapsfilosofie zoals logisch-positivisme, Popper en sociaalconstructivisme</w:t>
      </w:r>
    </w:p>
    <w:p w14:paraId="751981F1" w14:textId="612B50EE" w:rsidR="00F63EB2" w:rsidRPr="004E2B1D" w:rsidRDefault="00A20298" w:rsidP="00A20298">
      <w:pPr>
        <w:pStyle w:val="Geenafstand"/>
        <w:spacing w:before="120"/>
      </w:pPr>
      <w:r w:rsidRPr="004E2B1D">
        <w:rPr>
          <w:b/>
        </w:rPr>
        <w:t>*Procedurele kennis</w:t>
      </w:r>
    </w:p>
    <w:p w14:paraId="49F476E6" w14:textId="26941B3F" w:rsidR="00F63EB2" w:rsidRPr="004E2B1D" w:rsidRDefault="00F63EB2" w:rsidP="00F63EB2">
      <w:pPr>
        <w:pStyle w:val="Geenafstand"/>
      </w:pPr>
      <w:r w:rsidRPr="004E2B1D">
        <w:t>Toepassen van strategieën om te reflecteren over visies uit de zijnsleer, kenleer en wetenschapsfilosofie zoals vragen stellen, visies interpreteren en vergelijken, gedachte-experimenten uitvoeren, teksten met een filosofische invalshoek lezen, voor en tegen een visie argumenteren, de eigen visie in vraag stellen</w:t>
      </w:r>
    </w:p>
    <w:p w14:paraId="42822B7F" w14:textId="679F5A1C" w:rsidR="00F63EB2" w:rsidRPr="004E2B1D" w:rsidRDefault="00A20298" w:rsidP="00A20298">
      <w:pPr>
        <w:pStyle w:val="Geenafstand"/>
        <w:spacing w:before="120"/>
      </w:pPr>
      <w:r w:rsidRPr="004E2B1D">
        <w:rPr>
          <w:b/>
          <w:color w:val="FF0000"/>
        </w:rPr>
        <w:t>Met inbegrip van context</w:t>
      </w:r>
    </w:p>
    <w:p w14:paraId="1A16D1DD" w14:textId="60468699" w:rsidR="00F63EB2" w:rsidRPr="004E2B1D" w:rsidRDefault="00F63EB2" w:rsidP="00F63EB2">
      <w:pPr>
        <w:pStyle w:val="Geenafstand"/>
      </w:pPr>
      <w:r w:rsidRPr="004E2B1D">
        <w:t>De specifieke eindterm wordt gerealiseerd met aandacht voor filosofische tradities.</w:t>
      </w:r>
    </w:p>
    <w:p w14:paraId="787DC607" w14:textId="6D78A234" w:rsidR="00F63EB2" w:rsidRPr="004E2B1D" w:rsidRDefault="00A20298" w:rsidP="00A20298">
      <w:pPr>
        <w:pStyle w:val="Geenafstand"/>
        <w:spacing w:before="120"/>
      </w:pPr>
      <w:r w:rsidRPr="004E2B1D">
        <w:rPr>
          <w:b/>
          <w:color w:val="FF0000"/>
        </w:rPr>
        <w:t>Met inbegrip van dimensies eindterm</w:t>
      </w:r>
    </w:p>
    <w:p w14:paraId="31906A73" w14:textId="0082CF14" w:rsidR="00F63EB2" w:rsidRPr="004E2B1D" w:rsidRDefault="00A20298" w:rsidP="00F63EB2">
      <w:pPr>
        <w:pStyle w:val="Geenafstand"/>
      </w:pPr>
      <w:r w:rsidRPr="004E2B1D">
        <w:rPr>
          <w:b/>
        </w:rPr>
        <w:t xml:space="preserve">Cognitieve dimensie: </w:t>
      </w:r>
      <w:r w:rsidR="00F63EB2" w:rsidRPr="004E2B1D">
        <w:t>beheersingsniveau evalueren</w:t>
      </w:r>
    </w:p>
    <w:p w14:paraId="09D58595" w14:textId="4FB9085A" w:rsidR="00F63EB2" w:rsidRPr="004E2B1D" w:rsidRDefault="00F63EB2" w:rsidP="00A20298">
      <w:pPr>
        <w:pStyle w:val="Eindterm"/>
      </w:pPr>
      <w:r w:rsidRPr="004E2B1D">
        <w:t>De leerlingen reflecteren over visies en vraagstukken uit de politieke filosofie aan de hand van filosofische begrippen.</w:t>
      </w:r>
    </w:p>
    <w:p w14:paraId="5F726DA8" w14:textId="341BB22C" w:rsidR="00F63EB2" w:rsidRPr="004E2B1D" w:rsidRDefault="00A20298" w:rsidP="00A20298">
      <w:pPr>
        <w:pStyle w:val="Geenafstand"/>
        <w:spacing w:before="120"/>
      </w:pPr>
      <w:r w:rsidRPr="004E2B1D">
        <w:rPr>
          <w:b/>
          <w:color w:val="FF0000"/>
        </w:rPr>
        <w:t>Met inbegrip van kennis</w:t>
      </w:r>
    </w:p>
    <w:p w14:paraId="43E5BFA4" w14:textId="200D9340" w:rsidR="00F63EB2" w:rsidRPr="004E2B1D" w:rsidRDefault="00A20298" w:rsidP="00A20298">
      <w:pPr>
        <w:pStyle w:val="Geenafstand"/>
        <w:spacing w:before="120"/>
      </w:pPr>
      <w:r w:rsidRPr="004E2B1D">
        <w:rPr>
          <w:b/>
        </w:rPr>
        <w:t>*Feitenkennis</w:t>
      </w:r>
    </w:p>
    <w:p w14:paraId="5FF5C8D9" w14:textId="396EC546" w:rsidR="00F63EB2" w:rsidRPr="004E2B1D" w:rsidRDefault="00F63EB2" w:rsidP="00F63EB2">
      <w:pPr>
        <w:pStyle w:val="Geenafstand"/>
      </w:pPr>
      <w:r w:rsidRPr="004E2B1D">
        <w:t>Vakterminologie inherent aan de afbakening van de eindterm</w:t>
      </w:r>
    </w:p>
    <w:p w14:paraId="7327179A" w14:textId="683FB95E" w:rsidR="00F63EB2" w:rsidRPr="004E2B1D" w:rsidRDefault="00A20298" w:rsidP="00A20298">
      <w:pPr>
        <w:pStyle w:val="Geenafstand"/>
        <w:spacing w:before="120"/>
      </w:pPr>
      <w:r w:rsidRPr="004E2B1D">
        <w:rPr>
          <w:b/>
        </w:rPr>
        <w:t>*Conceptuele kennis</w:t>
      </w:r>
    </w:p>
    <w:p w14:paraId="3DC168EE" w14:textId="1D7C9F3F" w:rsidR="00F63EB2" w:rsidRPr="004E2B1D" w:rsidRDefault="00F63EB2" w:rsidP="00A20298">
      <w:pPr>
        <w:pStyle w:val="Geenafstand"/>
        <w:numPr>
          <w:ilvl w:val="0"/>
          <w:numId w:val="344"/>
        </w:numPr>
      </w:pPr>
      <w:r w:rsidRPr="004E2B1D">
        <w:t>Begrippen uit de politieke filosofie met inbegrip van legitimiteit van de overheid, rechtvaardigheid, individu en gemeenschap en eventueel andere zoals gelijkheid, positieve en negatieve vrijheid, natuurtoestand, minderheidsrechten</w:t>
      </w:r>
    </w:p>
    <w:p w14:paraId="3FE34136" w14:textId="50F5FC0B" w:rsidR="00F63EB2" w:rsidRPr="004E2B1D" w:rsidRDefault="00F63EB2" w:rsidP="00A20298">
      <w:pPr>
        <w:pStyle w:val="Geenafstand"/>
        <w:numPr>
          <w:ilvl w:val="0"/>
          <w:numId w:val="344"/>
        </w:numPr>
      </w:pPr>
      <w:r w:rsidRPr="004E2B1D">
        <w:t>Visies uit de politieke filosofie zoals liberalisme, communitarisme, contracttheorie, utilitarisme, natuurrechttheorie, multiculturalisme, conservatisme</w:t>
      </w:r>
    </w:p>
    <w:p w14:paraId="0C498ACA" w14:textId="27D9AB90" w:rsidR="00F63EB2" w:rsidRPr="004E2B1D" w:rsidRDefault="00A20298" w:rsidP="00A20298">
      <w:pPr>
        <w:pStyle w:val="Geenafstand"/>
        <w:spacing w:before="120"/>
      </w:pPr>
      <w:r w:rsidRPr="004E2B1D">
        <w:rPr>
          <w:b/>
        </w:rPr>
        <w:t>*Procedurele kennis</w:t>
      </w:r>
    </w:p>
    <w:p w14:paraId="40928318" w14:textId="5A6B2A36" w:rsidR="00F63EB2" w:rsidRPr="004E2B1D" w:rsidRDefault="00F63EB2" w:rsidP="00F63EB2">
      <w:pPr>
        <w:pStyle w:val="Geenafstand"/>
      </w:pPr>
      <w:r w:rsidRPr="004E2B1D">
        <w:t>Toepassen van strategieën om te reflecteren over visies en vraagstukken uit de politieke filosofie zoals vragen stellen, politiek-filosofische visies interpreteren en vergelijken, gedachte-experimenten uitvoeren, teksten met een politiek-filosofische invalshoek lezen en schrijven, voor en tegen een visie argumenteren, de eigen visie in vraag stellen</w:t>
      </w:r>
    </w:p>
    <w:p w14:paraId="4FBC11F3" w14:textId="2023246D" w:rsidR="00F63EB2" w:rsidRPr="004E2B1D" w:rsidRDefault="00A20298" w:rsidP="00A20298">
      <w:pPr>
        <w:pStyle w:val="Geenafstand"/>
        <w:spacing w:before="120"/>
      </w:pPr>
      <w:r w:rsidRPr="004E2B1D">
        <w:rPr>
          <w:b/>
          <w:color w:val="FF0000"/>
        </w:rPr>
        <w:t>Met inbegrip van context</w:t>
      </w:r>
    </w:p>
    <w:p w14:paraId="6F05F4E7" w14:textId="4E36601A" w:rsidR="00F63EB2" w:rsidRPr="004E2B1D" w:rsidRDefault="00F63EB2" w:rsidP="00F63EB2">
      <w:pPr>
        <w:pStyle w:val="Geenafstand"/>
      </w:pPr>
      <w:r w:rsidRPr="004E2B1D">
        <w:t>De specifieke eindterm wordt gerealiseerd met aandacht voor filosofische tradities.</w:t>
      </w:r>
    </w:p>
    <w:p w14:paraId="52913A2D" w14:textId="67ACEB80" w:rsidR="00F63EB2" w:rsidRPr="004E2B1D" w:rsidRDefault="00A20298" w:rsidP="00A20298">
      <w:pPr>
        <w:pStyle w:val="Geenafstand"/>
        <w:spacing w:before="120"/>
      </w:pPr>
      <w:r w:rsidRPr="004E2B1D">
        <w:rPr>
          <w:b/>
          <w:color w:val="FF0000"/>
        </w:rPr>
        <w:t>Met inbegrip van dimensies eindterm</w:t>
      </w:r>
    </w:p>
    <w:p w14:paraId="2EAE61AD" w14:textId="3678F7A1" w:rsidR="00F63EB2" w:rsidRPr="004E2B1D" w:rsidRDefault="00A20298" w:rsidP="00F63EB2">
      <w:pPr>
        <w:pStyle w:val="Geenafstand"/>
      </w:pPr>
      <w:r w:rsidRPr="004E2B1D">
        <w:rPr>
          <w:b/>
        </w:rPr>
        <w:t xml:space="preserve">Cognitieve dimensie: </w:t>
      </w:r>
      <w:r w:rsidR="00F63EB2" w:rsidRPr="004E2B1D">
        <w:t>beheersingsniveau evalueren</w:t>
      </w:r>
    </w:p>
    <w:p w14:paraId="7A98E618" w14:textId="01CCB50B" w:rsidR="00F63EB2" w:rsidRPr="004E2B1D" w:rsidRDefault="00F63EB2" w:rsidP="00A20298">
      <w:pPr>
        <w:pStyle w:val="Eindterm"/>
      </w:pPr>
      <w:r w:rsidRPr="004E2B1D">
        <w:lastRenderedPageBreak/>
        <w:t>De leerlingen ontwikkelen een onderbouwde argumentatie over filosofische thema’s.</w:t>
      </w:r>
    </w:p>
    <w:p w14:paraId="56C01324" w14:textId="79FDEF6E" w:rsidR="00F63EB2" w:rsidRPr="004E2B1D" w:rsidRDefault="00A20298" w:rsidP="00A20298">
      <w:pPr>
        <w:pStyle w:val="Geenafstand"/>
        <w:spacing w:before="120"/>
      </w:pPr>
      <w:r w:rsidRPr="004E2B1D">
        <w:rPr>
          <w:b/>
          <w:color w:val="FF0000"/>
        </w:rPr>
        <w:t>Met inbegrip van kennis</w:t>
      </w:r>
    </w:p>
    <w:p w14:paraId="21AB1FA0" w14:textId="2107E03E" w:rsidR="00F63EB2" w:rsidRPr="004E2B1D" w:rsidRDefault="00A20298" w:rsidP="00A20298">
      <w:pPr>
        <w:pStyle w:val="Geenafstand"/>
        <w:spacing w:before="120"/>
      </w:pPr>
      <w:r w:rsidRPr="004E2B1D">
        <w:rPr>
          <w:b/>
        </w:rPr>
        <w:t>*Feitenkennis</w:t>
      </w:r>
    </w:p>
    <w:p w14:paraId="3CE904E8" w14:textId="4ED701C2" w:rsidR="00F63EB2" w:rsidRPr="004E2B1D" w:rsidRDefault="00F63EB2" w:rsidP="00F63EB2">
      <w:pPr>
        <w:pStyle w:val="Geenafstand"/>
      </w:pPr>
      <w:r w:rsidRPr="004E2B1D">
        <w:t>Vakterminologie inherent aan de afbakening van de eindterm</w:t>
      </w:r>
    </w:p>
    <w:p w14:paraId="526E1292" w14:textId="6545B3B4" w:rsidR="00F63EB2" w:rsidRPr="004E2B1D" w:rsidRDefault="00A20298" w:rsidP="00A20298">
      <w:pPr>
        <w:pStyle w:val="Geenafstand"/>
        <w:spacing w:before="120"/>
      </w:pPr>
      <w:r w:rsidRPr="004E2B1D">
        <w:rPr>
          <w:b/>
        </w:rPr>
        <w:t>*Conceptuele kennis</w:t>
      </w:r>
    </w:p>
    <w:p w14:paraId="63CB4028" w14:textId="38A10458" w:rsidR="00F63EB2" w:rsidRPr="004E2B1D" w:rsidRDefault="00F63EB2" w:rsidP="00A20298">
      <w:pPr>
        <w:pStyle w:val="Geenafstand"/>
        <w:numPr>
          <w:ilvl w:val="0"/>
          <w:numId w:val="343"/>
        </w:numPr>
      </w:pPr>
      <w:r w:rsidRPr="004E2B1D">
        <w:t>Geldigheid van een redeneerschema aan de hand van basisprincipes uit de logica zoals syllogisme, modus ponens en modus tollens</w:t>
      </w:r>
    </w:p>
    <w:p w14:paraId="07692590" w14:textId="14306F0D" w:rsidR="00F63EB2" w:rsidRPr="004E2B1D" w:rsidRDefault="00F63EB2" w:rsidP="00A20298">
      <w:pPr>
        <w:pStyle w:val="Geenafstand"/>
        <w:numPr>
          <w:ilvl w:val="0"/>
          <w:numId w:val="343"/>
        </w:numPr>
      </w:pPr>
      <w:r w:rsidRPr="004E2B1D">
        <w:t>Valkuilen van het denken zoals cognitieve zwakheden, biases</w:t>
      </w:r>
    </w:p>
    <w:p w14:paraId="67D2AF6C" w14:textId="2120F95A" w:rsidR="00F63EB2" w:rsidRPr="004E2B1D" w:rsidRDefault="00F63EB2" w:rsidP="00A20298">
      <w:pPr>
        <w:pStyle w:val="Geenafstand"/>
        <w:numPr>
          <w:ilvl w:val="0"/>
          <w:numId w:val="343"/>
        </w:numPr>
      </w:pPr>
      <w:r w:rsidRPr="004E2B1D">
        <w:t>Drogredenen zoals op de persoon spelen, overdrijven, overhaast veralgemenen, een gezagsargument aanhalen, stropop aanhalen, hellend vlak aanhalen, woorden in iemands mond leggen, onjuiste oorzaak-gevolgrelatie trekken, meervoudige vraag stellen, cirkelredenering</w:t>
      </w:r>
    </w:p>
    <w:p w14:paraId="18A09F39" w14:textId="22D2F395" w:rsidR="00F63EB2" w:rsidRPr="004E2B1D" w:rsidRDefault="00A20298" w:rsidP="00A20298">
      <w:pPr>
        <w:pStyle w:val="Geenafstand"/>
        <w:spacing w:before="120"/>
      </w:pPr>
      <w:r w:rsidRPr="004E2B1D">
        <w:rPr>
          <w:b/>
        </w:rPr>
        <w:t>*Procedurele kennis</w:t>
      </w:r>
    </w:p>
    <w:p w14:paraId="65091124" w14:textId="5EE13C9F" w:rsidR="00F63EB2" w:rsidRPr="004E2B1D" w:rsidRDefault="00F63EB2" w:rsidP="00A20298">
      <w:pPr>
        <w:pStyle w:val="Geenafstand"/>
        <w:numPr>
          <w:ilvl w:val="0"/>
          <w:numId w:val="342"/>
        </w:numPr>
      </w:pPr>
      <w:r w:rsidRPr="004E2B1D">
        <w:t xml:space="preserve">Stellen van filosofische vragen </w:t>
      </w:r>
    </w:p>
    <w:p w14:paraId="27E37E34" w14:textId="01DF8CF0" w:rsidR="00F63EB2" w:rsidRPr="004E2B1D" w:rsidRDefault="00F63EB2" w:rsidP="00A20298">
      <w:pPr>
        <w:pStyle w:val="Geenafstand"/>
        <w:numPr>
          <w:ilvl w:val="0"/>
          <w:numId w:val="342"/>
        </w:numPr>
      </w:pPr>
      <w:r w:rsidRPr="004E2B1D">
        <w:t xml:space="preserve">Lezen en schrijven van teksten met een filosofische invalshoek </w:t>
      </w:r>
    </w:p>
    <w:p w14:paraId="5D6D487C" w14:textId="782E793F" w:rsidR="00F63EB2" w:rsidRPr="004E2B1D" w:rsidRDefault="00F63EB2" w:rsidP="00A20298">
      <w:pPr>
        <w:pStyle w:val="Geenafstand"/>
        <w:numPr>
          <w:ilvl w:val="0"/>
          <w:numId w:val="342"/>
        </w:numPr>
      </w:pPr>
      <w:r w:rsidRPr="004E2B1D">
        <w:t>Toepassen van strategieën om een argumentatief betoog op te bouwen met inbegrip van het selecteren van relevante informatie, een argumentatieschema opstellen, de geldigheid van een redenering onderzoeken, drogredenen detecteren</w:t>
      </w:r>
    </w:p>
    <w:p w14:paraId="655B60AA" w14:textId="29EE7095" w:rsidR="00F63EB2" w:rsidRPr="004E2B1D" w:rsidRDefault="00F63EB2" w:rsidP="00A20298">
      <w:pPr>
        <w:pStyle w:val="Geenafstand"/>
        <w:numPr>
          <w:ilvl w:val="0"/>
          <w:numId w:val="342"/>
        </w:numPr>
      </w:pPr>
      <w:r w:rsidRPr="004E2B1D">
        <w:t>Toepassen van strategieën om een onderbouwde argumentatie te creëren zoals actief luisteren, vragen stellen, socratisch gesprek voeren, creatief denken, zich inleven in en reageren op andermans standpunt, (tegen)argumenteren, visies interpreteren en vergelijken, gedachte-experimenten uitvoeren, de eigen visie in vraag stellen</w:t>
      </w:r>
    </w:p>
    <w:p w14:paraId="7D983C96" w14:textId="1BFF1A17" w:rsidR="00F63EB2" w:rsidRPr="004E2B1D" w:rsidRDefault="00A20298" w:rsidP="00A20298">
      <w:pPr>
        <w:pStyle w:val="Geenafstand"/>
        <w:spacing w:before="120"/>
      </w:pPr>
      <w:r w:rsidRPr="004E2B1D">
        <w:rPr>
          <w:b/>
          <w:color w:val="FF0000"/>
        </w:rPr>
        <w:t>Met inbegrip van context</w:t>
      </w:r>
    </w:p>
    <w:p w14:paraId="545936BC" w14:textId="49905A23" w:rsidR="00F63EB2" w:rsidRPr="004E2B1D" w:rsidRDefault="00F63EB2" w:rsidP="00A20298">
      <w:pPr>
        <w:pStyle w:val="Geenafstand"/>
        <w:numPr>
          <w:ilvl w:val="0"/>
          <w:numId w:val="341"/>
        </w:numPr>
        <w:ind w:left="709"/>
      </w:pPr>
      <w:r w:rsidRPr="004E2B1D">
        <w:t>De specifieke eindterm wordt gerealiseerd met aandacht voor filosofische tradities.</w:t>
      </w:r>
    </w:p>
    <w:p w14:paraId="715C1DA9" w14:textId="41DECF20" w:rsidR="00F63EB2" w:rsidRPr="004E2B1D" w:rsidRDefault="00F63EB2" w:rsidP="00A20298">
      <w:pPr>
        <w:pStyle w:val="Geenafstand"/>
        <w:numPr>
          <w:ilvl w:val="0"/>
          <w:numId w:val="341"/>
        </w:numPr>
        <w:ind w:left="709"/>
      </w:pPr>
      <w:r w:rsidRPr="004E2B1D">
        <w:t>De specifieke eindterm wordt gerealiseerd aan de hand van thema’s uit filosofische domeinen zoals de wijsgerige antropologie, ethiek, zijnsleer, kenleer, wetenschapsfilosofie, politieke filosofie.</w:t>
      </w:r>
    </w:p>
    <w:p w14:paraId="75EAC5D1" w14:textId="1F01C5D2" w:rsidR="00F63EB2" w:rsidRPr="004E2B1D" w:rsidRDefault="00A20298" w:rsidP="00A20298">
      <w:pPr>
        <w:pStyle w:val="Geenafstand"/>
        <w:spacing w:before="120"/>
      </w:pPr>
      <w:r w:rsidRPr="004E2B1D">
        <w:rPr>
          <w:b/>
          <w:color w:val="FF0000"/>
        </w:rPr>
        <w:t>Met inbegrip van dimensies eindterm</w:t>
      </w:r>
    </w:p>
    <w:p w14:paraId="6FA4D72F" w14:textId="1FDB5BB5" w:rsidR="00F63EB2" w:rsidRPr="004E2B1D" w:rsidRDefault="00A20298" w:rsidP="00F63EB2">
      <w:pPr>
        <w:pStyle w:val="Geenafstand"/>
      </w:pPr>
      <w:r w:rsidRPr="004E2B1D">
        <w:rPr>
          <w:b/>
        </w:rPr>
        <w:t xml:space="preserve">Cognitieve dimensie: </w:t>
      </w:r>
      <w:r w:rsidR="00F63EB2" w:rsidRPr="004E2B1D">
        <w:t>beheersingsniveau creëren</w:t>
      </w:r>
    </w:p>
    <w:p w14:paraId="2E06F0AE" w14:textId="09306A54" w:rsidR="00F63EB2" w:rsidRPr="004E2B1D" w:rsidRDefault="00F63EB2" w:rsidP="00A20298">
      <w:pPr>
        <w:pStyle w:val="Tussentitels"/>
      </w:pPr>
      <w:bookmarkStart w:id="44" w:name="_Toc61556043"/>
      <w:r w:rsidRPr="004E2B1D">
        <w:t>Pakket uit de filosofie</w:t>
      </w:r>
      <w:bookmarkEnd w:id="44"/>
    </w:p>
    <w:p w14:paraId="0D6BA24B" w14:textId="136202B2" w:rsidR="00F63EB2" w:rsidRPr="004E2B1D" w:rsidRDefault="00F63EB2" w:rsidP="00A20298">
      <w:pPr>
        <w:pStyle w:val="Eindterm"/>
      </w:pPr>
      <w:r w:rsidRPr="004E2B1D">
        <w:t>De leerlingen reflecteren over wijsgerig antropologische visies aan de hand van filosofische begrippen.</w:t>
      </w:r>
    </w:p>
    <w:p w14:paraId="753DC7CC" w14:textId="67BA135D" w:rsidR="00F63EB2" w:rsidRPr="004E2B1D" w:rsidRDefault="00A20298" w:rsidP="00A20298">
      <w:pPr>
        <w:pStyle w:val="Geenafstand"/>
        <w:spacing w:before="120"/>
      </w:pPr>
      <w:r w:rsidRPr="004E2B1D">
        <w:rPr>
          <w:b/>
          <w:color w:val="FF0000"/>
        </w:rPr>
        <w:t>Met inbegrip van kennis</w:t>
      </w:r>
    </w:p>
    <w:p w14:paraId="5E26D1EC" w14:textId="15AEB347" w:rsidR="00F63EB2" w:rsidRPr="004E2B1D" w:rsidRDefault="00A20298" w:rsidP="00A20298">
      <w:pPr>
        <w:pStyle w:val="Geenafstand"/>
        <w:spacing w:before="120"/>
      </w:pPr>
      <w:r w:rsidRPr="004E2B1D">
        <w:rPr>
          <w:b/>
        </w:rPr>
        <w:t>*Feitenkennis</w:t>
      </w:r>
    </w:p>
    <w:p w14:paraId="12502B78" w14:textId="1FF34685" w:rsidR="00F63EB2" w:rsidRPr="004E2B1D" w:rsidRDefault="00F63EB2" w:rsidP="00F63EB2">
      <w:pPr>
        <w:pStyle w:val="Geenafstand"/>
      </w:pPr>
      <w:r w:rsidRPr="004E2B1D">
        <w:t>Vakterminologie inherent aan de afbakening van de eindterm</w:t>
      </w:r>
    </w:p>
    <w:p w14:paraId="28A0612E" w14:textId="69358A4A" w:rsidR="00F63EB2" w:rsidRPr="004E2B1D" w:rsidRDefault="00A20298" w:rsidP="00A20298">
      <w:pPr>
        <w:pStyle w:val="Geenafstand"/>
        <w:spacing w:before="120"/>
      </w:pPr>
      <w:r w:rsidRPr="004E2B1D">
        <w:rPr>
          <w:b/>
        </w:rPr>
        <w:t>*Conceptuele kennis</w:t>
      </w:r>
    </w:p>
    <w:p w14:paraId="2BBCD93C" w14:textId="1888798B" w:rsidR="00F63EB2" w:rsidRPr="004E2B1D" w:rsidRDefault="00F63EB2" w:rsidP="00A20298">
      <w:pPr>
        <w:pStyle w:val="Geenafstand"/>
        <w:numPr>
          <w:ilvl w:val="0"/>
          <w:numId w:val="340"/>
        </w:numPr>
      </w:pPr>
      <w:r w:rsidRPr="004E2B1D">
        <w:t>Filosofische begrippenparen uit de wijsgerige antropologie zoals geest en lichaam, cultuur en natuur, emotie en rede, vrijheid en determinisme, mens en techniek, sekse en gender, mens en dier</w:t>
      </w:r>
    </w:p>
    <w:p w14:paraId="06E69D21" w14:textId="46AB8583" w:rsidR="00F63EB2" w:rsidRPr="004E2B1D" w:rsidRDefault="00F63EB2" w:rsidP="00A20298">
      <w:pPr>
        <w:pStyle w:val="Geenafstand"/>
        <w:numPr>
          <w:ilvl w:val="0"/>
          <w:numId w:val="340"/>
        </w:numPr>
      </w:pPr>
      <w:r w:rsidRPr="004E2B1D">
        <w:t>Wijsgerig antropologische visies met inbegrip van monisme en dualisme en eventueel andere zoals evolutionair geïnspireerd naturalisme, existentialisme, structuralisme, fenomenologie en een niet-westerse visie</w:t>
      </w:r>
    </w:p>
    <w:p w14:paraId="5826B5A8" w14:textId="0CAD1973" w:rsidR="00F63EB2" w:rsidRPr="004E2B1D" w:rsidRDefault="00A20298" w:rsidP="00A20298">
      <w:pPr>
        <w:pStyle w:val="Geenafstand"/>
        <w:spacing w:before="120"/>
      </w:pPr>
      <w:r w:rsidRPr="004E2B1D">
        <w:rPr>
          <w:b/>
        </w:rPr>
        <w:t>*Procedurele kennis</w:t>
      </w:r>
    </w:p>
    <w:p w14:paraId="733218CF" w14:textId="4177A299" w:rsidR="00F63EB2" w:rsidRPr="004E2B1D" w:rsidRDefault="00F63EB2" w:rsidP="00F63EB2">
      <w:pPr>
        <w:pStyle w:val="Geenafstand"/>
      </w:pPr>
      <w:r w:rsidRPr="004E2B1D">
        <w:t>Toepassen van strategieën om te reflecteren over wijsgerig antropologische visies zoals vragen stellen, wijsgerig antropologische visies interpreteren en vergelijken, gedachte-experimenten uitvoeren, casussen bestuderen en teksten met een wijsgerig antropologische invalshoek lezen, voor en tegen een visie argumenteren, de eigen visie in vraag stellen</w:t>
      </w:r>
    </w:p>
    <w:p w14:paraId="63EEAF63" w14:textId="2A94BB11" w:rsidR="00F63EB2" w:rsidRPr="004E2B1D" w:rsidRDefault="00A20298" w:rsidP="00A20298">
      <w:pPr>
        <w:pStyle w:val="Geenafstand"/>
        <w:spacing w:before="120"/>
      </w:pPr>
      <w:r w:rsidRPr="004E2B1D">
        <w:rPr>
          <w:b/>
          <w:color w:val="FF0000"/>
        </w:rPr>
        <w:lastRenderedPageBreak/>
        <w:t>Met inbegrip van dimensies eindterm</w:t>
      </w:r>
    </w:p>
    <w:p w14:paraId="5385F431" w14:textId="57473825" w:rsidR="00F63EB2" w:rsidRPr="004E2B1D" w:rsidRDefault="00A20298" w:rsidP="00F63EB2">
      <w:pPr>
        <w:pStyle w:val="Geenafstand"/>
      </w:pPr>
      <w:r w:rsidRPr="004E2B1D">
        <w:rPr>
          <w:b/>
        </w:rPr>
        <w:t xml:space="preserve">Cognitieve dimensie: </w:t>
      </w:r>
      <w:r w:rsidR="00F63EB2" w:rsidRPr="004E2B1D">
        <w:t>beheersingsniveau evalueren</w:t>
      </w:r>
    </w:p>
    <w:p w14:paraId="75540EC8" w14:textId="0E1549CE" w:rsidR="00F63EB2" w:rsidRPr="004E2B1D" w:rsidRDefault="00F63EB2" w:rsidP="00A20298">
      <w:pPr>
        <w:pStyle w:val="Eindterm"/>
      </w:pPr>
      <w:r w:rsidRPr="004E2B1D">
        <w:t>De leerlingen reflecteren over ethische stromingen en vraagstukken aan de hand van filosofische begrippen.</w:t>
      </w:r>
    </w:p>
    <w:p w14:paraId="34C811DB" w14:textId="715EDC09" w:rsidR="00F63EB2" w:rsidRPr="004E2B1D" w:rsidRDefault="00A20298" w:rsidP="00A20298">
      <w:pPr>
        <w:pStyle w:val="Geenafstand"/>
        <w:spacing w:before="120"/>
      </w:pPr>
      <w:r w:rsidRPr="004E2B1D">
        <w:rPr>
          <w:b/>
          <w:color w:val="FF0000"/>
        </w:rPr>
        <w:t>Met inbegrip van kennis</w:t>
      </w:r>
    </w:p>
    <w:p w14:paraId="7A61DA7E" w14:textId="78BBB87E" w:rsidR="00F63EB2" w:rsidRPr="004E2B1D" w:rsidRDefault="00A20298" w:rsidP="00A20298">
      <w:pPr>
        <w:pStyle w:val="Geenafstand"/>
        <w:spacing w:before="120"/>
      </w:pPr>
      <w:r w:rsidRPr="004E2B1D">
        <w:rPr>
          <w:b/>
        </w:rPr>
        <w:t>*Feitenkennis</w:t>
      </w:r>
    </w:p>
    <w:p w14:paraId="17080F1C" w14:textId="2DD0707D" w:rsidR="00F63EB2" w:rsidRPr="004E2B1D" w:rsidRDefault="00F63EB2" w:rsidP="00F63EB2">
      <w:pPr>
        <w:pStyle w:val="Geenafstand"/>
      </w:pPr>
      <w:r w:rsidRPr="004E2B1D">
        <w:t>Vakterminologie inherent aan de afbakening van de eindterm</w:t>
      </w:r>
    </w:p>
    <w:p w14:paraId="2B38580D" w14:textId="1E48511D" w:rsidR="00F63EB2" w:rsidRPr="004E2B1D" w:rsidRDefault="00A20298" w:rsidP="00A20298">
      <w:pPr>
        <w:pStyle w:val="Geenafstand"/>
        <w:spacing w:before="120"/>
      </w:pPr>
      <w:r w:rsidRPr="004E2B1D">
        <w:rPr>
          <w:b/>
        </w:rPr>
        <w:t>*Conceptuele kennis</w:t>
      </w:r>
    </w:p>
    <w:p w14:paraId="2B96AB03" w14:textId="2DCDFE50" w:rsidR="00F63EB2" w:rsidRPr="004E2B1D" w:rsidRDefault="00F63EB2" w:rsidP="00A20298">
      <w:pPr>
        <w:pStyle w:val="Geenafstand"/>
        <w:numPr>
          <w:ilvl w:val="0"/>
          <w:numId w:val="339"/>
        </w:numPr>
      </w:pPr>
      <w:r w:rsidRPr="004E2B1D">
        <w:t>Filosofische begrippen uit de ethiek zoals moreel dilemma, het goede, intentie, verantwoordelijkheid, geluk, waarden en normen, universalisme en relativisme, levenskunst, de gulden regel, is-ought, legaal, legitiem</w:t>
      </w:r>
    </w:p>
    <w:p w14:paraId="4E2B6615" w14:textId="52A2048D" w:rsidR="00F63EB2" w:rsidRPr="004E2B1D" w:rsidRDefault="00F63EB2" w:rsidP="00A20298">
      <w:pPr>
        <w:pStyle w:val="Geenafstand"/>
        <w:numPr>
          <w:ilvl w:val="0"/>
          <w:numId w:val="339"/>
        </w:numPr>
      </w:pPr>
      <w:r w:rsidRPr="004E2B1D">
        <w:t>Ethische stromingen: zorg-, plicht-, gevolgenethiek</w:t>
      </w:r>
    </w:p>
    <w:p w14:paraId="71F82538" w14:textId="4C388A02" w:rsidR="00F63EB2" w:rsidRPr="004E2B1D" w:rsidRDefault="00A20298" w:rsidP="00A20298">
      <w:pPr>
        <w:pStyle w:val="Geenafstand"/>
        <w:spacing w:before="120"/>
      </w:pPr>
      <w:r w:rsidRPr="004E2B1D">
        <w:rPr>
          <w:b/>
        </w:rPr>
        <w:t>*Procedurele kennis</w:t>
      </w:r>
    </w:p>
    <w:p w14:paraId="6541D781" w14:textId="6B51EED7" w:rsidR="00F63EB2" w:rsidRPr="004E2B1D" w:rsidRDefault="00F63EB2" w:rsidP="00F63EB2">
      <w:pPr>
        <w:pStyle w:val="Geenafstand"/>
      </w:pPr>
      <w:r w:rsidRPr="004E2B1D">
        <w:t>Toepassen van strategieën om te reflecteren over ethische stromingen: ethische vragen stellen, ethische visies vergelijken en toepassen op een casus, gedachte-experimenten uitvoeren</w:t>
      </w:r>
    </w:p>
    <w:p w14:paraId="29F56F18" w14:textId="77A86E44" w:rsidR="00F63EB2" w:rsidRPr="004E2B1D" w:rsidRDefault="00A20298" w:rsidP="00A20298">
      <w:pPr>
        <w:pStyle w:val="Geenafstand"/>
        <w:spacing w:before="120"/>
      </w:pPr>
      <w:r w:rsidRPr="004E2B1D">
        <w:rPr>
          <w:b/>
          <w:color w:val="FF0000"/>
        </w:rPr>
        <w:t>Met inbegrip van dimensies eindterm</w:t>
      </w:r>
    </w:p>
    <w:p w14:paraId="5361B6A4" w14:textId="0BC40998" w:rsidR="00F63EB2" w:rsidRPr="004E2B1D" w:rsidRDefault="00A20298" w:rsidP="00F63EB2">
      <w:pPr>
        <w:pStyle w:val="Geenafstand"/>
      </w:pPr>
      <w:r w:rsidRPr="004E2B1D">
        <w:rPr>
          <w:b/>
        </w:rPr>
        <w:t xml:space="preserve">Cognitieve dimensie: </w:t>
      </w:r>
      <w:r w:rsidR="00F63EB2" w:rsidRPr="004E2B1D">
        <w:t>beheersingsniveau evalueren</w:t>
      </w:r>
    </w:p>
    <w:p w14:paraId="6E40B3C7" w14:textId="133AC0F1" w:rsidR="00F63EB2" w:rsidRPr="004E2B1D" w:rsidRDefault="00F63EB2" w:rsidP="00A20298">
      <w:pPr>
        <w:pStyle w:val="Eindterm"/>
      </w:pPr>
      <w:r w:rsidRPr="004E2B1D">
        <w:t>De leerlingen reflecteren over visies en vraagstukken uit de politieke filosofie aan de hand van filosofische begrippen.</w:t>
      </w:r>
    </w:p>
    <w:p w14:paraId="433DCAF6" w14:textId="409D22D7" w:rsidR="00F63EB2" w:rsidRPr="004E2B1D" w:rsidRDefault="00A20298" w:rsidP="00A20298">
      <w:pPr>
        <w:pStyle w:val="Geenafstand"/>
        <w:spacing w:before="120"/>
      </w:pPr>
      <w:r w:rsidRPr="004E2B1D">
        <w:rPr>
          <w:b/>
          <w:color w:val="FF0000"/>
        </w:rPr>
        <w:t>Met inbegrip van kennis</w:t>
      </w:r>
    </w:p>
    <w:p w14:paraId="34A007F9" w14:textId="5899DDE6" w:rsidR="00F63EB2" w:rsidRPr="004E2B1D" w:rsidRDefault="00A20298" w:rsidP="00A20298">
      <w:pPr>
        <w:pStyle w:val="Geenafstand"/>
        <w:spacing w:before="120"/>
      </w:pPr>
      <w:r w:rsidRPr="004E2B1D">
        <w:rPr>
          <w:b/>
        </w:rPr>
        <w:t>*Feitenkennis</w:t>
      </w:r>
    </w:p>
    <w:p w14:paraId="7A5EB5AB" w14:textId="76E15342" w:rsidR="00F63EB2" w:rsidRPr="004E2B1D" w:rsidRDefault="00F63EB2" w:rsidP="00F63EB2">
      <w:pPr>
        <w:pStyle w:val="Geenafstand"/>
      </w:pPr>
      <w:r w:rsidRPr="004E2B1D">
        <w:t>Vakterminologie inherent aan de afbakening van de eindterm</w:t>
      </w:r>
    </w:p>
    <w:p w14:paraId="1E6C55A3" w14:textId="15A04B77" w:rsidR="00F63EB2" w:rsidRPr="004E2B1D" w:rsidRDefault="00A20298" w:rsidP="00A20298">
      <w:pPr>
        <w:pStyle w:val="Geenafstand"/>
        <w:spacing w:before="120"/>
      </w:pPr>
      <w:r w:rsidRPr="004E2B1D">
        <w:rPr>
          <w:b/>
        </w:rPr>
        <w:t>*Conceptuele kennis</w:t>
      </w:r>
    </w:p>
    <w:p w14:paraId="3D1E1313" w14:textId="2F3D6792" w:rsidR="00F63EB2" w:rsidRPr="004E2B1D" w:rsidRDefault="00F63EB2" w:rsidP="00A20298">
      <w:pPr>
        <w:pStyle w:val="Geenafstand"/>
        <w:numPr>
          <w:ilvl w:val="0"/>
          <w:numId w:val="338"/>
        </w:numPr>
      </w:pPr>
      <w:r w:rsidRPr="004E2B1D">
        <w:t>Begrippen uit de politieke filosofie met inbegrip van legitimiteit van de overheid, rechtvaardigheid, individu en gemeenschap en eventueel andere zoals gelijkheid, positieve en negatieve vrijheid, natuurtoestand, minderheidsrechten</w:t>
      </w:r>
    </w:p>
    <w:p w14:paraId="45CE96F8" w14:textId="61BB06B5" w:rsidR="00F63EB2" w:rsidRPr="004E2B1D" w:rsidRDefault="00F63EB2" w:rsidP="00A20298">
      <w:pPr>
        <w:pStyle w:val="Geenafstand"/>
        <w:numPr>
          <w:ilvl w:val="0"/>
          <w:numId w:val="338"/>
        </w:numPr>
      </w:pPr>
      <w:r w:rsidRPr="004E2B1D">
        <w:t>Visies uit de politieke filosofie zoals liberalisme, communitarisme, contracttheorie, utilitarisme, natuurrechttheorie, multiculturalisme, conservatisme</w:t>
      </w:r>
    </w:p>
    <w:p w14:paraId="2182847C" w14:textId="7220CE53" w:rsidR="00F63EB2" w:rsidRPr="004E2B1D" w:rsidRDefault="00A20298" w:rsidP="00A20298">
      <w:pPr>
        <w:pStyle w:val="Geenafstand"/>
        <w:spacing w:before="120"/>
      </w:pPr>
      <w:r w:rsidRPr="004E2B1D">
        <w:rPr>
          <w:b/>
        </w:rPr>
        <w:t>*Procedurele kennis</w:t>
      </w:r>
    </w:p>
    <w:p w14:paraId="40E514CF" w14:textId="49E09B09" w:rsidR="00F63EB2" w:rsidRPr="004E2B1D" w:rsidRDefault="00F63EB2" w:rsidP="00F63EB2">
      <w:pPr>
        <w:pStyle w:val="Geenafstand"/>
      </w:pPr>
      <w:r w:rsidRPr="004E2B1D">
        <w:t>Toepassen van strategieën om te reflecteren over visies en vraagstukken uit de politieke filosofie zoals vragen stellen, politiek-filosofische visies interpreteren en vergelijken, gedachte-experimenten uitvoeren en teksten met een politiek-filosofische invalshoek lezen, voor en tegen een visie argumenteren, de eigen visie in vraag stellen</w:t>
      </w:r>
    </w:p>
    <w:p w14:paraId="2F5C242A" w14:textId="3E704F39" w:rsidR="00F63EB2" w:rsidRPr="004E2B1D" w:rsidRDefault="00A20298" w:rsidP="00A20298">
      <w:pPr>
        <w:pStyle w:val="Geenafstand"/>
        <w:spacing w:before="120"/>
      </w:pPr>
      <w:r w:rsidRPr="004E2B1D">
        <w:rPr>
          <w:b/>
          <w:color w:val="FF0000"/>
        </w:rPr>
        <w:t>Met inbegrip van dimensies eindterm</w:t>
      </w:r>
    </w:p>
    <w:p w14:paraId="57A0A616" w14:textId="4285EBDF" w:rsidR="00F63EB2" w:rsidRPr="004E2B1D" w:rsidRDefault="00A20298" w:rsidP="00F63EB2">
      <w:pPr>
        <w:pStyle w:val="Geenafstand"/>
      </w:pPr>
      <w:r w:rsidRPr="004E2B1D">
        <w:rPr>
          <w:b/>
        </w:rPr>
        <w:t xml:space="preserve">Cognitieve dimensie: </w:t>
      </w:r>
      <w:r w:rsidR="00F63EB2" w:rsidRPr="004E2B1D">
        <w:t>beheersingsniveau evalueren</w:t>
      </w:r>
    </w:p>
    <w:p w14:paraId="16528E66" w14:textId="6A12859E" w:rsidR="00F63EB2" w:rsidRPr="004E2B1D" w:rsidRDefault="00F63EB2" w:rsidP="00A20298">
      <w:pPr>
        <w:pStyle w:val="Eindterm"/>
      </w:pPr>
      <w:r w:rsidRPr="004E2B1D">
        <w:t>De leerlingen ontwikkelen een onderbouwde argumentatie over filosofische thema’s.</w:t>
      </w:r>
    </w:p>
    <w:p w14:paraId="782DA8DB" w14:textId="4511A5C9" w:rsidR="00F63EB2" w:rsidRPr="004E2B1D" w:rsidRDefault="00A20298" w:rsidP="00A20298">
      <w:pPr>
        <w:pStyle w:val="Geenafstand"/>
        <w:spacing w:before="120"/>
      </w:pPr>
      <w:r w:rsidRPr="004E2B1D">
        <w:rPr>
          <w:b/>
          <w:color w:val="FF0000"/>
        </w:rPr>
        <w:t>Met inbegrip van kennis</w:t>
      </w:r>
    </w:p>
    <w:p w14:paraId="0AB3D68B" w14:textId="0D6F44AF" w:rsidR="00F63EB2" w:rsidRPr="004E2B1D" w:rsidRDefault="00A20298" w:rsidP="00A20298">
      <w:pPr>
        <w:pStyle w:val="Geenafstand"/>
        <w:spacing w:before="120"/>
      </w:pPr>
      <w:r w:rsidRPr="004E2B1D">
        <w:rPr>
          <w:b/>
        </w:rPr>
        <w:t>*Feitenkennis</w:t>
      </w:r>
    </w:p>
    <w:p w14:paraId="303A4513" w14:textId="02419651" w:rsidR="00F63EB2" w:rsidRPr="004E2B1D" w:rsidRDefault="00F63EB2" w:rsidP="00F63EB2">
      <w:pPr>
        <w:pStyle w:val="Geenafstand"/>
      </w:pPr>
      <w:r w:rsidRPr="004E2B1D">
        <w:t>Vakterminologie inherent aan de afbakening van de eindterm</w:t>
      </w:r>
    </w:p>
    <w:p w14:paraId="4678B4AE" w14:textId="0249DA21" w:rsidR="00F63EB2" w:rsidRPr="004E2B1D" w:rsidRDefault="00A20298" w:rsidP="00A20298">
      <w:pPr>
        <w:pStyle w:val="Geenafstand"/>
        <w:spacing w:before="120"/>
      </w:pPr>
      <w:r w:rsidRPr="004E2B1D">
        <w:rPr>
          <w:b/>
        </w:rPr>
        <w:t>*Conceptuele kennis</w:t>
      </w:r>
    </w:p>
    <w:p w14:paraId="1FB85BB1" w14:textId="4C438BC2" w:rsidR="00F63EB2" w:rsidRPr="004E2B1D" w:rsidRDefault="00F63EB2" w:rsidP="00A20298">
      <w:pPr>
        <w:pStyle w:val="Geenafstand"/>
        <w:numPr>
          <w:ilvl w:val="0"/>
          <w:numId w:val="337"/>
        </w:numPr>
      </w:pPr>
      <w:r w:rsidRPr="004E2B1D">
        <w:t>Geldigheid van redeneerschema aan de hand van basisprincipes uit de logica zoals syllogisme, modus ponens en modus tollens</w:t>
      </w:r>
    </w:p>
    <w:p w14:paraId="7EA25F07" w14:textId="56556C70" w:rsidR="00F63EB2" w:rsidRPr="004E2B1D" w:rsidRDefault="00F63EB2" w:rsidP="00A20298">
      <w:pPr>
        <w:pStyle w:val="Geenafstand"/>
        <w:numPr>
          <w:ilvl w:val="0"/>
          <w:numId w:val="337"/>
        </w:numPr>
      </w:pPr>
      <w:r w:rsidRPr="004E2B1D">
        <w:t>Valkuilen van het denken zoals cognitieve zwakheden, biases</w:t>
      </w:r>
    </w:p>
    <w:p w14:paraId="3624858E" w14:textId="262DF229" w:rsidR="00F63EB2" w:rsidRPr="004E2B1D" w:rsidRDefault="00F63EB2" w:rsidP="00A20298">
      <w:pPr>
        <w:pStyle w:val="Geenafstand"/>
        <w:numPr>
          <w:ilvl w:val="0"/>
          <w:numId w:val="337"/>
        </w:numPr>
      </w:pPr>
      <w:r w:rsidRPr="004E2B1D">
        <w:t xml:space="preserve">Drogredenen zoals op de persoon spelen, overdrijven, overhaast veralgemenen, een gezagsargument aanhalen, stropop aanhalen, hellend vlak aanhalen, woorden </w:t>
      </w:r>
      <w:r w:rsidRPr="004E2B1D">
        <w:lastRenderedPageBreak/>
        <w:t>in iemands mond leggen, onjuiste oorzaak-gevolgrelatie trekken, meervoudige vraag stellen, cirkelredenering</w:t>
      </w:r>
    </w:p>
    <w:p w14:paraId="322475B9" w14:textId="3C660A1F" w:rsidR="00F63EB2" w:rsidRPr="004E2B1D" w:rsidRDefault="00A20298" w:rsidP="00A20298">
      <w:pPr>
        <w:pStyle w:val="Geenafstand"/>
        <w:spacing w:before="120"/>
      </w:pPr>
      <w:r w:rsidRPr="004E2B1D">
        <w:rPr>
          <w:b/>
        </w:rPr>
        <w:t>*Procedurele kennis</w:t>
      </w:r>
    </w:p>
    <w:p w14:paraId="3BC50B94" w14:textId="0A031C48" w:rsidR="00F63EB2" w:rsidRPr="004E2B1D" w:rsidRDefault="00F63EB2" w:rsidP="00A20298">
      <w:pPr>
        <w:pStyle w:val="Geenafstand"/>
        <w:numPr>
          <w:ilvl w:val="0"/>
          <w:numId w:val="334"/>
        </w:numPr>
      </w:pPr>
      <w:r w:rsidRPr="004E2B1D">
        <w:t xml:space="preserve">Stellen van filosofische vragen </w:t>
      </w:r>
    </w:p>
    <w:p w14:paraId="115A10A6" w14:textId="3460BE2A" w:rsidR="00F63EB2" w:rsidRPr="004E2B1D" w:rsidRDefault="00F63EB2" w:rsidP="00A20298">
      <w:pPr>
        <w:pStyle w:val="Geenafstand"/>
        <w:numPr>
          <w:ilvl w:val="0"/>
          <w:numId w:val="334"/>
        </w:numPr>
      </w:pPr>
      <w:r w:rsidRPr="004E2B1D">
        <w:t xml:space="preserve">Lezen van teksten met een filosofische invalshoek </w:t>
      </w:r>
    </w:p>
    <w:p w14:paraId="473D68A7" w14:textId="7E6C1A16" w:rsidR="00F63EB2" w:rsidRPr="004E2B1D" w:rsidRDefault="00F63EB2" w:rsidP="00A20298">
      <w:pPr>
        <w:pStyle w:val="Geenafstand"/>
        <w:numPr>
          <w:ilvl w:val="0"/>
          <w:numId w:val="334"/>
        </w:numPr>
      </w:pPr>
      <w:r w:rsidRPr="004E2B1D">
        <w:t xml:space="preserve">Toepassen van strategieën om een argumentatief betoog op te bouwen met inbegrip van het selecteren van relevante informatie, een argumentatieschema opstellen, de geldigheid van een redenering onderzoeken, drogredenen detecteren, </w:t>
      </w:r>
    </w:p>
    <w:p w14:paraId="71CB6FCC" w14:textId="04B048A2" w:rsidR="00F63EB2" w:rsidRPr="004E2B1D" w:rsidRDefault="00F63EB2" w:rsidP="00A20298">
      <w:pPr>
        <w:pStyle w:val="Geenafstand"/>
        <w:numPr>
          <w:ilvl w:val="0"/>
          <w:numId w:val="334"/>
        </w:numPr>
      </w:pPr>
      <w:r w:rsidRPr="004E2B1D">
        <w:t>Toepassen van strategieën om een onderbouwde argumentatie te creëren zoals actief luisteren, vragen stellen, socratisch gesprek voeren, creatief denken, zich inleven in en reageren op andermans standpunt, (tegen)argumenteren, visies interpreteren en vergelijken, gedachte-experimenten uitvoeren, de eigen visie in vraag stellen</w:t>
      </w:r>
    </w:p>
    <w:p w14:paraId="248CCBB0" w14:textId="0E3C0A16" w:rsidR="00F63EB2" w:rsidRPr="004E2B1D" w:rsidRDefault="00A20298" w:rsidP="00A20298">
      <w:pPr>
        <w:pStyle w:val="Geenafstand"/>
        <w:spacing w:before="120"/>
      </w:pPr>
      <w:r w:rsidRPr="004E2B1D">
        <w:rPr>
          <w:b/>
          <w:color w:val="FF0000"/>
        </w:rPr>
        <w:t>Met inbegrip van context</w:t>
      </w:r>
    </w:p>
    <w:p w14:paraId="626211F3" w14:textId="12F456DF" w:rsidR="00F63EB2" w:rsidRPr="004E2B1D" w:rsidRDefault="00F63EB2" w:rsidP="00F63EB2">
      <w:pPr>
        <w:pStyle w:val="Geenafstand"/>
      </w:pPr>
      <w:r w:rsidRPr="004E2B1D">
        <w:t>De specifieke eindterm wordt gerealiseerd aan de hand van thema’s uit filosofische domeinen zoals de wijsgerige antropologie, ethiek, politieke filosofie.</w:t>
      </w:r>
    </w:p>
    <w:p w14:paraId="67577AB5" w14:textId="04541691" w:rsidR="00F63EB2" w:rsidRPr="004E2B1D" w:rsidRDefault="00A20298" w:rsidP="00A20298">
      <w:pPr>
        <w:pStyle w:val="Geenafstand"/>
        <w:spacing w:before="120"/>
      </w:pPr>
      <w:r w:rsidRPr="004E2B1D">
        <w:rPr>
          <w:b/>
          <w:color w:val="FF0000"/>
        </w:rPr>
        <w:t>Met inbegrip van dimensies eindterm</w:t>
      </w:r>
    </w:p>
    <w:p w14:paraId="2696756F" w14:textId="0B080E8D" w:rsidR="00F63EB2" w:rsidRPr="004E2B1D" w:rsidRDefault="00A20298" w:rsidP="00F63EB2">
      <w:pPr>
        <w:pStyle w:val="Geenafstand"/>
      </w:pPr>
      <w:r w:rsidRPr="004E2B1D">
        <w:rPr>
          <w:b/>
        </w:rPr>
        <w:t xml:space="preserve">Cognitieve dimensie: </w:t>
      </w:r>
      <w:r w:rsidR="00F63EB2" w:rsidRPr="004E2B1D">
        <w:t>beheersingsniveau creëren</w:t>
      </w:r>
    </w:p>
    <w:p w14:paraId="0066696D" w14:textId="72997D36" w:rsidR="00F63EB2" w:rsidRPr="004E2B1D" w:rsidRDefault="00F63EB2" w:rsidP="00A20298">
      <w:pPr>
        <w:pStyle w:val="Tussentitels"/>
      </w:pPr>
      <w:bookmarkStart w:id="45" w:name="_Toc61556044"/>
      <w:r w:rsidRPr="004E2B1D">
        <w:t>Toegepaste filosofie</w:t>
      </w:r>
      <w:bookmarkEnd w:id="45"/>
    </w:p>
    <w:p w14:paraId="063E67D2" w14:textId="5802D4F8" w:rsidR="00F63EB2" w:rsidRPr="004E2B1D" w:rsidRDefault="00F63EB2" w:rsidP="00A20298">
      <w:pPr>
        <w:pStyle w:val="Eindterm"/>
      </w:pPr>
      <w:r w:rsidRPr="004E2B1D">
        <w:t>De leerlingen analyseren domeinspecifieke thema’s aan de hand van verschillende visies op de mens.</w:t>
      </w:r>
    </w:p>
    <w:p w14:paraId="2321A54E" w14:textId="38DABC5C" w:rsidR="00F63EB2" w:rsidRPr="004E2B1D" w:rsidRDefault="00A20298" w:rsidP="00A20298">
      <w:pPr>
        <w:pStyle w:val="Geenafstand"/>
        <w:spacing w:before="120"/>
      </w:pPr>
      <w:r w:rsidRPr="004E2B1D">
        <w:rPr>
          <w:b/>
          <w:color w:val="FF0000"/>
        </w:rPr>
        <w:t>Met inbegrip van kennis</w:t>
      </w:r>
    </w:p>
    <w:p w14:paraId="5CCF55C9" w14:textId="30583A36" w:rsidR="00F63EB2" w:rsidRPr="004E2B1D" w:rsidRDefault="00A20298" w:rsidP="00A20298">
      <w:pPr>
        <w:pStyle w:val="Geenafstand"/>
        <w:spacing w:before="120"/>
      </w:pPr>
      <w:r w:rsidRPr="004E2B1D">
        <w:rPr>
          <w:b/>
        </w:rPr>
        <w:t>*Feitenkennis</w:t>
      </w:r>
    </w:p>
    <w:p w14:paraId="191ADF8E" w14:textId="784AA412" w:rsidR="00F63EB2" w:rsidRPr="004E2B1D" w:rsidRDefault="00F63EB2" w:rsidP="00F63EB2">
      <w:pPr>
        <w:pStyle w:val="Geenafstand"/>
      </w:pPr>
      <w:r w:rsidRPr="004E2B1D">
        <w:t>Vakterminologie inherent aan de afbakening van de eindterm</w:t>
      </w:r>
    </w:p>
    <w:p w14:paraId="36FF14C4" w14:textId="03E02558" w:rsidR="00F63EB2" w:rsidRPr="004E2B1D" w:rsidRDefault="00A20298" w:rsidP="00A20298">
      <w:pPr>
        <w:pStyle w:val="Geenafstand"/>
        <w:spacing w:before="120"/>
      </w:pPr>
      <w:r w:rsidRPr="004E2B1D">
        <w:rPr>
          <w:b/>
        </w:rPr>
        <w:t>*Conceptuele kennis</w:t>
      </w:r>
    </w:p>
    <w:p w14:paraId="72CC764C" w14:textId="3607C1CB" w:rsidR="00F63EB2" w:rsidRPr="004E2B1D" w:rsidRDefault="00F63EB2" w:rsidP="00A20298">
      <w:pPr>
        <w:pStyle w:val="Geenafstand"/>
        <w:numPr>
          <w:ilvl w:val="0"/>
          <w:numId w:val="335"/>
        </w:numPr>
      </w:pPr>
      <w:r w:rsidRPr="004E2B1D">
        <w:t>Filosofische begrippen(paren) uit de wijsgerige antropologie zoals autonomie, geest en lichaam, cultuur en natuur, emotie en rede, identiteit, kwetsbaarheid, ouder worden, sterfelijkheid, disciplinering, vrijheid en determinisme, mens en techniek, sekse en gender, mens en dier</w:t>
      </w:r>
    </w:p>
    <w:p w14:paraId="28E32C4F" w14:textId="62A268BA" w:rsidR="00F63EB2" w:rsidRPr="004E2B1D" w:rsidRDefault="00F63EB2" w:rsidP="00A20298">
      <w:pPr>
        <w:pStyle w:val="Geenafstand"/>
        <w:numPr>
          <w:ilvl w:val="0"/>
          <w:numId w:val="335"/>
        </w:numPr>
      </w:pPr>
      <w:r w:rsidRPr="004E2B1D">
        <w:t>Wijsgerig antropologische visies zoals monisme en dualisme, liberale en communitaristische mensvisie</w:t>
      </w:r>
    </w:p>
    <w:p w14:paraId="2E279F5A" w14:textId="3FC8BF80" w:rsidR="00F63EB2" w:rsidRPr="004E2B1D" w:rsidRDefault="00A20298" w:rsidP="00A20298">
      <w:pPr>
        <w:pStyle w:val="Geenafstand"/>
        <w:spacing w:before="120"/>
      </w:pPr>
      <w:r w:rsidRPr="004E2B1D">
        <w:rPr>
          <w:b/>
        </w:rPr>
        <w:t>*Procedurele kennis</w:t>
      </w:r>
    </w:p>
    <w:p w14:paraId="79EA1A77" w14:textId="5760A633" w:rsidR="00F63EB2" w:rsidRPr="004E2B1D" w:rsidRDefault="00A20298" w:rsidP="00F63EB2">
      <w:pPr>
        <w:pStyle w:val="Geenafstand"/>
      </w:pPr>
      <w:r w:rsidRPr="004E2B1D">
        <w:t>T</w:t>
      </w:r>
      <w:r w:rsidR="00F63EB2" w:rsidRPr="004E2B1D">
        <w:t>oepassen van strategieën om domeinspecifieke thema's te analyseren aan de hand van verschillende visies op de mens zoals vragen stellen, wijsgerig antropologische visies interpreteren en vergelijken, gedachte-experimenten uitvoeren, casussen bestuderen</w:t>
      </w:r>
    </w:p>
    <w:p w14:paraId="2506469C" w14:textId="488770A9" w:rsidR="00F63EB2" w:rsidRPr="004E2B1D" w:rsidRDefault="00A20298" w:rsidP="00A20298">
      <w:pPr>
        <w:pStyle w:val="Geenafstand"/>
        <w:spacing w:before="120"/>
      </w:pPr>
      <w:r w:rsidRPr="004E2B1D">
        <w:rPr>
          <w:b/>
          <w:color w:val="FF0000"/>
        </w:rPr>
        <w:t>Met inbegrip van context</w:t>
      </w:r>
    </w:p>
    <w:p w14:paraId="444A093B" w14:textId="3922F5F2" w:rsidR="00F63EB2" w:rsidRPr="004E2B1D" w:rsidRDefault="00F63EB2" w:rsidP="00F63EB2">
      <w:pPr>
        <w:pStyle w:val="Geenafstand"/>
      </w:pPr>
      <w:r w:rsidRPr="004E2B1D">
        <w:t>De specifieke eindterm wordt met studierichtingspecifieke context gerealiseerd.</w:t>
      </w:r>
    </w:p>
    <w:p w14:paraId="6750E6AF" w14:textId="75D8B519" w:rsidR="00F63EB2" w:rsidRPr="004E2B1D" w:rsidRDefault="00A20298" w:rsidP="00A20298">
      <w:pPr>
        <w:pStyle w:val="Geenafstand"/>
        <w:spacing w:before="120"/>
      </w:pPr>
      <w:r w:rsidRPr="004E2B1D">
        <w:rPr>
          <w:b/>
          <w:color w:val="FF0000"/>
        </w:rPr>
        <w:t>Met inbegrip van dimensies eindterm</w:t>
      </w:r>
    </w:p>
    <w:p w14:paraId="3D3B8E94" w14:textId="5C56E4F7" w:rsidR="00F63EB2" w:rsidRPr="004E2B1D" w:rsidRDefault="00A20298" w:rsidP="00F63EB2">
      <w:pPr>
        <w:pStyle w:val="Geenafstand"/>
      </w:pPr>
      <w:r w:rsidRPr="004E2B1D">
        <w:rPr>
          <w:b/>
        </w:rPr>
        <w:t xml:space="preserve">Cognitieve dimensie: </w:t>
      </w:r>
      <w:r w:rsidR="00F63EB2" w:rsidRPr="004E2B1D">
        <w:t>beheersingsniveau analyseren</w:t>
      </w:r>
    </w:p>
    <w:p w14:paraId="25948B19" w14:textId="5C638CF3" w:rsidR="00F63EB2" w:rsidRPr="004E2B1D" w:rsidRDefault="00F63EB2" w:rsidP="00A20298">
      <w:pPr>
        <w:pStyle w:val="Eindterm"/>
      </w:pPr>
      <w:r w:rsidRPr="004E2B1D">
        <w:t>De leerlingen reflecteren over ethische casussen aan de hand van ethische visies en begrippen.</w:t>
      </w:r>
    </w:p>
    <w:p w14:paraId="4EA8FF45" w14:textId="4B96D97D" w:rsidR="00F63EB2" w:rsidRPr="004E2B1D" w:rsidRDefault="00A20298" w:rsidP="00A20298">
      <w:pPr>
        <w:pStyle w:val="Geenafstand"/>
        <w:spacing w:before="120"/>
      </w:pPr>
      <w:r w:rsidRPr="004E2B1D">
        <w:rPr>
          <w:b/>
          <w:color w:val="FF0000"/>
        </w:rPr>
        <w:t>Met inbegrip van kennis</w:t>
      </w:r>
    </w:p>
    <w:p w14:paraId="4455D4F4" w14:textId="685E81CB" w:rsidR="00F63EB2" w:rsidRPr="004E2B1D" w:rsidRDefault="00A20298" w:rsidP="00A20298">
      <w:pPr>
        <w:pStyle w:val="Geenafstand"/>
        <w:spacing w:before="120"/>
      </w:pPr>
      <w:r w:rsidRPr="004E2B1D">
        <w:rPr>
          <w:b/>
        </w:rPr>
        <w:t>*Feitenkennis</w:t>
      </w:r>
    </w:p>
    <w:p w14:paraId="2BD77B25" w14:textId="77777777" w:rsidR="00F63EB2" w:rsidRPr="004E2B1D" w:rsidRDefault="00F63EB2" w:rsidP="00F63EB2">
      <w:pPr>
        <w:pStyle w:val="Geenafstand"/>
      </w:pPr>
      <w:r w:rsidRPr="004E2B1D">
        <w:t>- Vakterminologie inherent aan de afbakening van de eindterm</w:t>
      </w:r>
    </w:p>
    <w:p w14:paraId="049C0081" w14:textId="6CA509A9" w:rsidR="00F63EB2" w:rsidRPr="004E2B1D" w:rsidRDefault="00A20298" w:rsidP="00A20298">
      <w:pPr>
        <w:pStyle w:val="Geenafstand"/>
        <w:spacing w:before="120"/>
      </w:pPr>
      <w:r w:rsidRPr="004E2B1D">
        <w:rPr>
          <w:b/>
        </w:rPr>
        <w:t>*Conceptuele kennis</w:t>
      </w:r>
    </w:p>
    <w:p w14:paraId="6FCC01F8" w14:textId="11F1C30A" w:rsidR="00F63EB2" w:rsidRPr="004E2B1D" w:rsidRDefault="00F63EB2" w:rsidP="00A20298">
      <w:pPr>
        <w:pStyle w:val="Geenafstand"/>
        <w:numPr>
          <w:ilvl w:val="0"/>
          <w:numId w:val="336"/>
        </w:numPr>
      </w:pPr>
      <w:r w:rsidRPr="004E2B1D">
        <w:t xml:space="preserve">Filosofische begrippen uit de ethiek: moreel dilemma, deontologie, het goede, intentie, verantwoordelijkheid, geluk, vrijheid, gelijkheid, rechtvaardigheid </w:t>
      </w:r>
    </w:p>
    <w:p w14:paraId="00746E46" w14:textId="02D40385" w:rsidR="00F63EB2" w:rsidRPr="004E2B1D" w:rsidRDefault="00F63EB2" w:rsidP="00A20298">
      <w:pPr>
        <w:pStyle w:val="Geenafstand"/>
        <w:numPr>
          <w:ilvl w:val="0"/>
          <w:numId w:val="336"/>
        </w:numPr>
      </w:pPr>
      <w:r w:rsidRPr="004E2B1D">
        <w:t>Ethische visies: zorg-, plicht-, gevolgenethiek</w:t>
      </w:r>
    </w:p>
    <w:p w14:paraId="0DB72B8E" w14:textId="7E579F43" w:rsidR="00F63EB2" w:rsidRPr="004E2B1D" w:rsidRDefault="00A20298" w:rsidP="00A20298">
      <w:pPr>
        <w:pStyle w:val="Geenafstand"/>
        <w:spacing w:before="120"/>
      </w:pPr>
      <w:r w:rsidRPr="004E2B1D">
        <w:rPr>
          <w:b/>
        </w:rPr>
        <w:lastRenderedPageBreak/>
        <w:t>*Procedurele kennis</w:t>
      </w:r>
    </w:p>
    <w:p w14:paraId="168111C1" w14:textId="353F09CC" w:rsidR="00F63EB2" w:rsidRPr="004E2B1D" w:rsidRDefault="00F63EB2" w:rsidP="00F63EB2">
      <w:pPr>
        <w:pStyle w:val="Geenafstand"/>
      </w:pPr>
      <w:r w:rsidRPr="004E2B1D">
        <w:t>Toepassen van strategieën om te reflecteren over ethische casussen aan de hand van ethische visies zoals vragen stellen, visies vergelijken, gedachte-experiment uitvoeren, actief luisteren, socratisch gesprek voeren, zich inleven in en reageren op andermans standpunt, (tegen)argumenteren, de eigen visie in vraag stellen</w:t>
      </w:r>
    </w:p>
    <w:p w14:paraId="7092E6E3" w14:textId="210B2B18" w:rsidR="00F63EB2" w:rsidRPr="004E2B1D" w:rsidRDefault="00A20298" w:rsidP="00A20298">
      <w:pPr>
        <w:pStyle w:val="Geenafstand"/>
        <w:spacing w:before="120"/>
      </w:pPr>
      <w:r w:rsidRPr="004E2B1D">
        <w:rPr>
          <w:b/>
          <w:color w:val="FF0000"/>
        </w:rPr>
        <w:t>Met inbegrip van context</w:t>
      </w:r>
    </w:p>
    <w:p w14:paraId="6456DA21" w14:textId="0F7B0C05" w:rsidR="00F63EB2" w:rsidRPr="004E2B1D" w:rsidRDefault="00F63EB2" w:rsidP="00F63EB2">
      <w:pPr>
        <w:pStyle w:val="Geenafstand"/>
      </w:pPr>
      <w:r w:rsidRPr="004E2B1D">
        <w:t>De specifieke eindterm wordt met studierichtingspecifieke context gerealiseerd.</w:t>
      </w:r>
    </w:p>
    <w:p w14:paraId="72FB0997" w14:textId="7A5FD882" w:rsidR="00F63EB2" w:rsidRPr="004E2B1D" w:rsidRDefault="00A20298" w:rsidP="00A20298">
      <w:pPr>
        <w:pStyle w:val="Geenafstand"/>
        <w:spacing w:before="120"/>
      </w:pPr>
      <w:r w:rsidRPr="004E2B1D">
        <w:rPr>
          <w:b/>
          <w:color w:val="FF0000"/>
        </w:rPr>
        <w:t>Met inbegrip van dimensies eindterm</w:t>
      </w:r>
    </w:p>
    <w:p w14:paraId="23ABCB63" w14:textId="38D532B2" w:rsidR="00F63EB2" w:rsidRPr="004E2B1D" w:rsidRDefault="00A20298" w:rsidP="00A20298">
      <w:pPr>
        <w:pStyle w:val="Geenafstand"/>
      </w:pPr>
      <w:r w:rsidRPr="004E2B1D">
        <w:rPr>
          <w:b/>
        </w:rPr>
        <w:t xml:space="preserve">Cognitieve dimensie: </w:t>
      </w:r>
      <w:r w:rsidR="00F63EB2" w:rsidRPr="004E2B1D">
        <w:t>beheersingsniveau evalueren</w:t>
      </w:r>
    </w:p>
    <w:p w14:paraId="10A64D3D" w14:textId="77777777" w:rsidR="00F63EB2" w:rsidRPr="004E2B1D" w:rsidRDefault="00F63EB2" w:rsidP="00F63EB2">
      <w:pPr>
        <w:pStyle w:val="Geenafstand"/>
      </w:pPr>
    </w:p>
    <w:p w14:paraId="4871721F" w14:textId="77777777" w:rsidR="0076653A" w:rsidRPr="004E2B1D" w:rsidRDefault="0076653A" w:rsidP="00F63EB2">
      <w:pPr>
        <w:pStyle w:val="Geenafstand"/>
        <w:sectPr w:rsidR="0076653A" w:rsidRPr="004E2B1D" w:rsidSect="00E37C32">
          <w:pgSz w:w="11906" w:h="16838"/>
          <w:pgMar w:top="1417" w:right="1417" w:bottom="1417" w:left="1417" w:header="708" w:footer="708" w:gutter="0"/>
          <w:cols w:space="708"/>
          <w:docGrid w:linePitch="360"/>
        </w:sectPr>
      </w:pPr>
    </w:p>
    <w:p w14:paraId="66566F50" w14:textId="525325A8" w:rsidR="00A20298" w:rsidRPr="004E2B1D" w:rsidRDefault="0076653A" w:rsidP="0076653A">
      <w:pPr>
        <w:pStyle w:val="Tussenbladen"/>
        <w:numPr>
          <w:ilvl w:val="0"/>
          <w:numId w:val="0"/>
        </w:numPr>
        <w:ind w:left="907"/>
      </w:pPr>
      <w:r w:rsidRPr="004E2B1D">
        <w:lastRenderedPageBreak/>
        <w:t>WISKUNDE</w:t>
      </w:r>
      <w:r w:rsidR="00A20298" w:rsidRPr="004E2B1D">
        <w:br w:type="page"/>
      </w:r>
    </w:p>
    <w:p w14:paraId="7EC85398" w14:textId="0859B75F" w:rsidR="00F63EB2" w:rsidRPr="004E2B1D" w:rsidRDefault="00F63EB2" w:rsidP="00A20298">
      <w:pPr>
        <w:pStyle w:val="Hoofdtitels"/>
      </w:pPr>
      <w:bookmarkStart w:id="46" w:name="_Toc61556045"/>
      <w:r w:rsidRPr="004E2B1D">
        <w:lastRenderedPageBreak/>
        <w:t>Wiskunde</w:t>
      </w:r>
      <w:bookmarkEnd w:id="46"/>
    </w:p>
    <w:p w14:paraId="6BDEBBA1" w14:textId="5F4412D6" w:rsidR="00F63EB2" w:rsidRPr="004E2B1D" w:rsidRDefault="00F63EB2" w:rsidP="00A20298">
      <w:pPr>
        <w:pStyle w:val="Tussentitels"/>
      </w:pPr>
      <w:bookmarkStart w:id="47" w:name="_Toc61556046"/>
      <w:r w:rsidRPr="004E2B1D">
        <w:t>Uitgebreide statistiek</w:t>
      </w:r>
      <w:bookmarkEnd w:id="47"/>
    </w:p>
    <w:p w14:paraId="1D5A38D5" w14:textId="76437024" w:rsidR="00F63EB2" w:rsidRPr="004E2B1D" w:rsidRDefault="00F63EB2" w:rsidP="00A20298">
      <w:pPr>
        <w:pStyle w:val="Eindterm"/>
      </w:pPr>
      <w:r w:rsidRPr="004E2B1D">
        <w:t>De leerlingen gebruiken combinaties en de binomiale verdeling in betekenisvolle situaties.</w:t>
      </w:r>
    </w:p>
    <w:p w14:paraId="2942FE6D" w14:textId="4289DF7C" w:rsidR="00F63EB2" w:rsidRPr="004E2B1D" w:rsidRDefault="00A20298" w:rsidP="00A20298">
      <w:pPr>
        <w:pStyle w:val="Geenafstand"/>
        <w:spacing w:before="120"/>
      </w:pPr>
      <w:r w:rsidRPr="004E2B1D">
        <w:rPr>
          <w:b/>
          <w:color w:val="FF0000"/>
        </w:rPr>
        <w:t>Met inbegrip van kennis</w:t>
      </w:r>
    </w:p>
    <w:p w14:paraId="0A27542C" w14:textId="5DB1B8D8" w:rsidR="00F63EB2" w:rsidRPr="004E2B1D" w:rsidRDefault="00A20298" w:rsidP="00A20298">
      <w:pPr>
        <w:pStyle w:val="Geenafstand"/>
        <w:spacing w:before="120"/>
      </w:pPr>
      <w:r w:rsidRPr="004E2B1D">
        <w:rPr>
          <w:b/>
        </w:rPr>
        <w:t>*Feitenkennis</w:t>
      </w:r>
    </w:p>
    <w:p w14:paraId="21D4D4C8" w14:textId="77777777" w:rsidR="00F63EB2" w:rsidRPr="004E2B1D" w:rsidRDefault="00F63EB2" w:rsidP="00F63EB2">
      <w:pPr>
        <w:pStyle w:val="Geenafstand"/>
      </w:pPr>
      <w:r w:rsidRPr="004E2B1D">
        <w:t>- Vakterminologie en notaties inherent aan de afbakening van de specifieke eindterm</w:t>
      </w:r>
    </w:p>
    <w:p w14:paraId="7CF3CA5A" w14:textId="037E6410" w:rsidR="00F63EB2" w:rsidRPr="004E2B1D" w:rsidRDefault="00A20298" w:rsidP="00A20298">
      <w:pPr>
        <w:pStyle w:val="Geenafstand"/>
        <w:spacing w:before="120"/>
      </w:pPr>
      <w:r w:rsidRPr="004E2B1D">
        <w:rPr>
          <w:b/>
        </w:rPr>
        <w:t>*Conceptuele kennis</w:t>
      </w:r>
    </w:p>
    <w:p w14:paraId="2FA6ECC3" w14:textId="7446330D" w:rsidR="00F63EB2" w:rsidRPr="004E2B1D" w:rsidRDefault="00F63EB2" w:rsidP="00A20298">
      <w:pPr>
        <w:pStyle w:val="Geenafstand"/>
        <w:numPr>
          <w:ilvl w:val="0"/>
          <w:numId w:val="333"/>
        </w:numPr>
      </w:pPr>
      <w:r w:rsidRPr="004E2B1D">
        <w:t>Combinatie zonder herhaling</w:t>
      </w:r>
    </w:p>
    <w:p w14:paraId="31D5B74D" w14:textId="442160F9" w:rsidR="00F63EB2" w:rsidRPr="004E2B1D" w:rsidRDefault="00F63EB2" w:rsidP="00A20298">
      <w:pPr>
        <w:pStyle w:val="Geenafstand"/>
        <w:numPr>
          <w:ilvl w:val="0"/>
          <w:numId w:val="333"/>
        </w:numPr>
      </w:pPr>
      <w:r w:rsidRPr="004E2B1D">
        <w:t>Binomiaal verdeelde kansvariabele</w:t>
      </w:r>
    </w:p>
    <w:p w14:paraId="6EE5E33B" w14:textId="4F9215FC" w:rsidR="00F63EB2" w:rsidRPr="004E2B1D" w:rsidRDefault="00F63EB2" w:rsidP="00A20298">
      <w:pPr>
        <w:pStyle w:val="Geenafstand"/>
        <w:numPr>
          <w:ilvl w:val="0"/>
          <w:numId w:val="333"/>
        </w:numPr>
      </w:pPr>
      <w:r w:rsidRPr="004E2B1D">
        <w:t>Verwachtingswaarde en standaardafwijking van een binomiaal verdeelde kansvariabele</w:t>
      </w:r>
    </w:p>
    <w:p w14:paraId="044B3B9C" w14:textId="6081B262" w:rsidR="00F63EB2" w:rsidRPr="004E2B1D" w:rsidRDefault="00A20298" w:rsidP="00A20298">
      <w:pPr>
        <w:pStyle w:val="Geenafstand"/>
        <w:spacing w:before="120"/>
      </w:pPr>
      <w:r w:rsidRPr="004E2B1D">
        <w:rPr>
          <w:b/>
        </w:rPr>
        <w:t>*Procedurele kennis</w:t>
      </w:r>
    </w:p>
    <w:p w14:paraId="553A75CF" w14:textId="302B9A11" w:rsidR="00F63EB2" w:rsidRPr="004E2B1D" w:rsidRDefault="00F63EB2" w:rsidP="00A20298">
      <w:pPr>
        <w:pStyle w:val="Geenafstand"/>
        <w:numPr>
          <w:ilvl w:val="0"/>
          <w:numId w:val="332"/>
        </w:numPr>
      </w:pPr>
      <w:r w:rsidRPr="004E2B1D">
        <w:t>Oplossen van eenvoudige telproblemen met combinaties zonder herhaling</w:t>
      </w:r>
    </w:p>
    <w:p w14:paraId="3EC6717F" w14:textId="13C242E3" w:rsidR="00F63EB2" w:rsidRPr="004E2B1D" w:rsidRDefault="00F63EB2" w:rsidP="00A20298">
      <w:pPr>
        <w:pStyle w:val="Geenafstand"/>
        <w:numPr>
          <w:ilvl w:val="0"/>
          <w:numId w:val="332"/>
        </w:numPr>
      </w:pPr>
      <w:r w:rsidRPr="004E2B1D">
        <w:t xml:space="preserve">Bij een binomiaal kansexperiment, met functioneel gebruik van ICT                             </w:t>
      </w:r>
    </w:p>
    <w:p w14:paraId="5DFCF32C" w14:textId="1E8CC799" w:rsidR="00F63EB2" w:rsidRPr="004E2B1D" w:rsidRDefault="00F63EB2" w:rsidP="00A20298">
      <w:pPr>
        <w:pStyle w:val="Geenafstand"/>
        <w:numPr>
          <w:ilvl w:val="2"/>
          <w:numId w:val="332"/>
        </w:numPr>
      </w:pPr>
      <w:r w:rsidRPr="004E2B1D">
        <w:t>Identificeren van de binomiale kansvariabele</w:t>
      </w:r>
    </w:p>
    <w:p w14:paraId="4C09B740" w14:textId="19D1F6DA" w:rsidR="00F63EB2" w:rsidRPr="004E2B1D" w:rsidRDefault="00F63EB2" w:rsidP="00A20298">
      <w:pPr>
        <w:pStyle w:val="Geenafstand"/>
        <w:numPr>
          <w:ilvl w:val="2"/>
          <w:numId w:val="332"/>
        </w:numPr>
      </w:pPr>
      <w:r w:rsidRPr="004E2B1D">
        <w:t>Opstellen van de kansverdeling van de binomiaal verdeelde kansvariabele</w:t>
      </w:r>
    </w:p>
    <w:p w14:paraId="2BC7EB0B" w14:textId="26F7BA80" w:rsidR="00F63EB2" w:rsidRPr="004E2B1D" w:rsidRDefault="00F63EB2" w:rsidP="00A20298">
      <w:pPr>
        <w:pStyle w:val="Geenafstand"/>
        <w:numPr>
          <w:ilvl w:val="2"/>
          <w:numId w:val="332"/>
        </w:numPr>
      </w:pPr>
      <w:r w:rsidRPr="004E2B1D">
        <w:t>Berekenen en interpreteren van de verwachtingswaarde en de standaardafwijking</w:t>
      </w:r>
    </w:p>
    <w:p w14:paraId="5F691B76" w14:textId="08BA87E9" w:rsidR="00F63EB2" w:rsidRPr="004E2B1D" w:rsidRDefault="00F63EB2" w:rsidP="00A20298">
      <w:pPr>
        <w:pStyle w:val="Geenafstand"/>
        <w:numPr>
          <w:ilvl w:val="2"/>
          <w:numId w:val="332"/>
        </w:numPr>
      </w:pPr>
      <w:r w:rsidRPr="004E2B1D">
        <w:t>Berekenen en interpreteren van kansen m.b.v. de binomiale verdeling</w:t>
      </w:r>
    </w:p>
    <w:p w14:paraId="5E4F6D36" w14:textId="236C5093" w:rsidR="00F63EB2" w:rsidRPr="004E2B1D" w:rsidRDefault="00A20298" w:rsidP="00A20298">
      <w:pPr>
        <w:pStyle w:val="Geenafstand"/>
        <w:spacing w:before="120"/>
      </w:pPr>
      <w:r w:rsidRPr="004E2B1D">
        <w:rPr>
          <w:b/>
          <w:color w:val="FF0000"/>
        </w:rPr>
        <w:t>Met inbegrip van context</w:t>
      </w:r>
    </w:p>
    <w:p w14:paraId="0FDCC19C" w14:textId="33DF4349" w:rsidR="00F63EB2" w:rsidRPr="004E2B1D" w:rsidRDefault="00F63EB2" w:rsidP="00F63EB2">
      <w:pPr>
        <w:pStyle w:val="Geenafstand"/>
      </w:pPr>
      <w:r w:rsidRPr="004E2B1D">
        <w:t>De specifieke eindterm wordt met context gerealiseerd.</w:t>
      </w:r>
    </w:p>
    <w:p w14:paraId="22FC4455" w14:textId="45DC4C31" w:rsidR="00F63EB2" w:rsidRPr="004E2B1D" w:rsidRDefault="00A20298" w:rsidP="00A20298">
      <w:pPr>
        <w:pStyle w:val="Geenafstand"/>
        <w:spacing w:before="120"/>
      </w:pPr>
      <w:r w:rsidRPr="004E2B1D">
        <w:rPr>
          <w:b/>
          <w:color w:val="FF0000"/>
        </w:rPr>
        <w:t>Met inbegrip van dimensies eindterm</w:t>
      </w:r>
    </w:p>
    <w:p w14:paraId="2DE415B9" w14:textId="1A685D2A" w:rsidR="00F63EB2" w:rsidRPr="004E2B1D" w:rsidRDefault="00A20298" w:rsidP="00F63EB2">
      <w:pPr>
        <w:pStyle w:val="Geenafstand"/>
      </w:pPr>
      <w:r w:rsidRPr="004E2B1D">
        <w:rPr>
          <w:b/>
        </w:rPr>
        <w:t xml:space="preserve">Cognitieve dimensie: </w:t>
      </w:r>
      <w:r w:rsidR="00F63EB2" w:rsidRPr="004E2B1D">
        <w:t>beheersingsniveau toepassen</w:t>
      </w:r>
    </w:p>
    <w:p w14:paraId="10961730" w14:textId="281279CC" w:rsidR="00F63EB2" w:rsidRPr="004E2B1D" w:rsidRDefault="00F63EB2" w:rsidP="00A20298">
      <w:pPr>
        <w:pStyle w:val="Eindterm"/>
      </w:pPr>
      <w:r w:rsidRPr="004E2B1D">
        <w:t>De leerlingen leggen in betekenisvolle situaties de betekenis van betrouwbaarheidsniveau en betrouwbaarheidsinterval uit.</w:t>
      </w:r>
    </w:p>
    <w:p w14:paraId="6904453B" w14:textId="09385E7C" w:rsidR="00F63EB2" w:rsidRPr="004E2B1D" w:rsidRDefault="00A20298" w:rsidP="00A20298">
      <w:pPr>
        <w:pStyle w:val="Geenafstand"/>
        <w:spacing w:before="120"/>
      </w:pPr>
      <w:r w:rsidRPr="004E2B1D">
        <w:rPr>
          <w:b/>
          <w:color w:val="FF0000"/>
        </w:rPr>
        <w:t>Met inbegrip van kennis</w:t>
      </w:r>
    </w:p>
    <w:p w14:paraId="63E0DC7F" w14:textId="3DC75D6A" w:rsidR="00F63EB2" w:rsidRPr="004E2B1D" w:rsidRDefault="00A20298" w:rsidP="00A20298">
      <w:pPr>
        <w:pStyle w:val="Geenafstand"/>
        <w:spacing w:before="120"/>
      </w:pPr>
      <w:r w:rsidRPr="004E2B1D">
        <w:rPr>
          <w:b/>
        </w:rPr>
        <w:t>*Feitenkennis</w:t>
      </w:r>
    </w:p>
    <w:p w14:paraId="4477DBD6" w14:textId="4092FD15" w:rsidR="00F63EB2" w:rsidRPr="004E2B1D" w:rsidRDefault="00F63EB2" w:rsidP="00F63EB2">
      <w:pPr>
        <w:pStyle w:val="Geenafstand"/>
      </w:pPr>
      <w:r w:rsidRPr="004E2B1D">
        <w:t>Vakterminologie inherent aan de afbakening van de specifieke eindterm</w:t>
      </w:r>
    </w:p>
    <w:p w14:paraId="45398991" w14:textId="552FBA83" w:rsidR="00F63EB2" w:rsidRPr="004E2B1D" w:rsidRDefault="00A20298" w:rsidP="00A20298">
      <w:pPr>
        <w:pStyle w:val="Geenafstand"/>
        <w:spacing w:before="120"/>
      </w:pPr>
      <w:r w:rsidRPr="004E2B1D">
        <w:rPr>
          <w:b/>
        </w:rPr>
        <w:t>*Conceptuele kennis</w:t>
      </w:r>
    </w:p>
    <w:p w14:paraId="4B5F5DEF" w14:textId="32F54370" w:rsidR="00F63EB2" w:rsidRPr="004E2B1D" w:rsidRDefault="00F63EB2" w:rsidP="00A20298">
      <w:pPr>
        <w:pStyle w:val="Geenafstand"/>
        <w:numPr>
          <w:ilvl w:val="0"/>
          <w:numId w:val="331"/>
        </w:numPr>
      </w:pPr>
      <w:r w:rsidRPr="004E2B1D">
        <w:t>Verschil tussen populatieparameter en steekproefgrootheid, zoals</w:t>
      </w:r>
    </w:p>
    <w:p w14:paraId="24A386FF" w14:textId="06290033" w:rsidR="00F63EB2" w:rsidRPr="004E2B1D" w:rsidRDefault="00F63EB2" w:rsidP="00A20298">
      <w:pPr>
        <w:pStyle w:val="Geenafstand"/>
        <w:numPr>
          <w:ilvl w:val="2"/>
          <w:numId w:val="331"/>
        </w:numPr>
      </w:pPr>
      <w:r w:rsidRPr="004E2B1D">
        <w:t>Populatieproportie versus steekproefproportie</w:t>
      </w:r>
    </w:p>
    <w:p w14:paraId="307EB111" w14:textId="6DF95634" w:rsidR="00F63EB2" w:rsidRPr="004E2B1D" w:rsidRDefault="00F63EB2" w:rsidP="00A20298">
      <w:pPr>
        <w:pStyle w:val="Geenafstand"/>
        <w:numPr>
          <w:ilvl w:val="2"/>
          <w:numId w:val="331"/>
        </w:numPr>
      </w:pPr>
      <w:r w:rsidRPr="004E2B1D">
        <w:t xml:space="preserve">Populatiegemiddelde versus steekproefgemiddelde </w:t>
      </w:r>
    </w:p>
    <w:p w14:paraId="075B9725" w14:textId="116CF324" w:rsidR="00F63EB2" w:rsidRPr="004E2B1D" w:rsidRDefault="00F63EB2" w:rsidP="00A20298">
      <w:pPr>
        <w:pStyle w:val="Geenafstand"/>
        <w:numPr>
          <w:ilvl w:val="0"/>
          <w:numId w:val="331"/>
        </w:numPr>
      </w:pPr>
      <w:r w:rsidRPr="004E2B1D">
        <w:t xml:space="preserve">Informeel begrip van steekproefvariabiliteit en steekproevenverdeling </w:t>
      </w:r>
    </w:p>
    <w:p w14:paraId="5FC2223C" w14:textId="1BB8756F" w:rsidR="00F63EB2" w:rsidRPr="004E2B1D" w:rsidRDefault="00F63EB2" w:rsidP="00A20298">
      <w:pPr>
        <w:pStyle w:val="Geenafstand"/>
        <w:numPr>
          <w:ilvl w:val="0"/>
          <w:numId w:val="331"/>
        </w:numPr>
      </w:pPr>
      <w:r w:rsidRPr="004E2B1D">
        <w:t>Betrouwbaarheidsniveau, betrouwbaarheidsinterval, foutenmarge</w:t>
      </w:r>
    </w:p>
    <w:p w14:paraId="103A4F41" w14:textId="0E7DF67F" w:rsidR="00F63EB2" w:rsidRPr="004E2B1D" w:rsidRDefault="00F63EB2" w:rsidP="00A20298">
      <w:pPr>
        <w:pStyle w:val="Geenafstand"/>
        <w:numPr>
          <w:ilvl w:val="0"/>
          <w:numId w:val="331"/>
        </w:numPr>
      </w:pPr>
      <w:r w:rsidRPr="004E2B1D">
        <w:t>Vaak voorkomende fouten, misconcepties, tekortkomingen en manipulaties bij het voorstellen en interpreteren van statistische informatie: het niet rapporteren van betrouwbaarheid of foutenmarge</w:t>
      </w:r>
    </w:p>
    <w:p w14:paraId="27FF1BB3" w14:textId="1A683307" w:rsidR="00F63EB2" w:rsidRPr="004E2B1D" w:rsidRDefault="00A20298" w:rsidP="00A20298">
      <w:pPr>
        <w:pStyle w:val="Geenafstand"/>
        <w:spacing w:before="120"/>
      </w:pPr>
      <w:r w:rsidRPr="004E2B1D">
        <w:rPr>
          <w:b/>
          <w:color w:val="FF0000"/>
        </w:rPr>
        <w:t>Met inbegrip van context</w:t>
      </w:r>
    </w:p>
    <w:p w14:paraId="3C278A2E" w14:textId="7230900A" w:rsidR="00F63EB2" w:rsidRPr="004E2B1D" w:rsidRDefault="00F63EB2" w:rsidP="00F63EB2">
      <w:pPr>
        <w:pStyle w:val="Geenafstand"/>
      </w:pPr>
      <w:r w:rsidRPr="004E2B1D">
        <w:t>De specifieke eindterm wordt met context gerealiseerd.</w:t>
      </w:r>
    </w:p>
    <w:p w14:paraId="53ECD157" w14:textId="21A70BD5" w:rsidR="00F63EB2" w:rsidRPr="004E2B1D" w:rsidRDefault="00A20298" w:rsidP="00A20298">
      <w:pPr>
        <w:pStyle w:val="Geenafstand"/>
        <w:spacing w:before="120"/>
      </w:pPr>
      <w:r w:rsidRPr="004E2B1D">
        <w:rPr>
          <w:b/>
          <w:color w:val="FF0000"/>
        </w:rPr>
        <w:t>Met inbegrip van dimensies eindterm</w:t>
      </w:r>
    </w:p>
    <w:p w14:paraId="76ADC8FD" w14:textId="006AB6D5" w:rsidR="0076653A" w:rsidRPr="004E2B1D" w:rsidRDefault="00A20298" w:rsidP="00F63EB2">
      <w:pPr>
        <w:pStyle w:val="Geenafstand"/>
      </w:pPr>
      <w:r w:rsidRPr="004E2B1D">
        <w:rPr>
          <w:b/>
        </w:rPr>
        <w:t xml:space="preserve">Cognitieve dimensie: </w:t>
      </w:r>
      <w:r w:rsidR="00F63EB2" w:rsidRPr="004E2B1D">
        <w:t>beheersingsniveau begrijpen</w:t>
      </w:r>
    </w:p>
    <w:p w14:paraId="18F4B0B8" w14:textId="77777777" w:rsidR="0076653A" w:rsidRPr="004E2B1D" w:rsidRDefault="0076653A">
      <w:pPr>
        <w:spacing w:after="200" w:line="276" w:lineRule="auto"/>
        <w:rPr>
          <w:rFonts w:ascii="Verdana" w:eastAsiaTheme="minorHAnsi" w:hAnsi="Verdana" w:cs="Calibri"/>
          <w:lang w:val="nl-BE"/>
        </w:rPr>
      </w:pPr>
      <w:r w:rsidRPr="004E2B1D">
        <w:rPr>
          <w:rFonts w:ascii="Verdana" w:hAnsi="Verdana"/>
        </w:rPr>
        <w:br w:type="page"/>
      </w:r>
    </w:p>
    <w:p w14:paraId="3A418414" w14:textId="517D6C70" w:rsidR="00F63EB2" w:rsidRPr="004E2B1D" w:rsidRDefault="00F63EB2" w:rsidP="00A20298">
      <w:pPr>
        <w:pStyle w:val="Eindterm"/>
      </w:pPr>
      <w:r w:rsidRPr="004E2B1D">
        <w:lastRenderedPageBreak/>
        <w:t>De leerlingen toetsen hypothesen.</w:t>
      </w:r>
    </w:p>
    <w:p w14:paraId="7E74CCBA" w14:textId="17881456" w:rsidR="00F63EB2" w:rsidRPr="004E2B1D" w:rsidRDefault="00A20298" w:rsidP="00A20298">
      <w:pPr>
        <w:pStyle w:val="Geenafstand"/>
        <w:spacing w:before="120"/>
      </w:pPr>
      <w:r w:rsidRPr="004E2B1D">
        <w:rPr>
          <w:b/>
          <w:color w:val="FF0000"/>
        </w:rPr>
        <w:t>Met inbegrip van kennis</w:t>
      </w:r>
    </w:p>
    <w:p w14:paraId="61DEF720" w14:textId="4DA90D3C" w:rsidR="00F63EB2" w:rsidRPr="004E2B1D" w:rsidRDefault="00A20298" w:rsidP="00A20298">
      <w:pPr>
        <w:pStyle w:val="Geenafstand"/>
        <w:spacing w:before="120"/>
      </w:pPr>
      <w:r w:rsidRPr="004E2B1D">
        <w:rPr>
          <w:b/>
        </w:rPr>
        <w:t>*Feitenkennis</w:t>
      </w:r>
    </w:p>
    <w:p w14:paraId="41BB74B2" w14:textId="1E02CEB4" w:rsidR="00F63EB2" w:rsidRPr="004E2B1D" w:rsidRDefault="00F63EB2" w:rsidP="00F63EB2">
      <w:pPr>
        <w:pStyle w:val="Geenafstand"/>
      </w:pPr>
      <w:r w:rsidRPr="004E2B1D">
        <w:t>Vakterminologie en notaties inherent aan de afbakening van de specifieke eindterm</w:t>
      </w:r>
    </w:p>
    <w:p w14:paraId="4F78A3FC" w14:textId="311BB6EA" w:rsidR="00F63EB2" w:rsidRPr="004E2B1D" w:rsidRDefault="00A20298" w:rsidP="00A20298">
      <w:pPr>
        <w:pStyle w:val="Geenafstand"/>
        <w:spacing w:before="120"/>
      </w:pPr>
      <w:r w:rsidRPr="004E2B1D">
        <w:rPr>
          <w:b/>
        </w:rPr>
        <w:t>*Conceptuele kennis</w:t>
      </w:r>
    </w:p>
    <w:p w14:paraId="6237D3C9" w14:textId="78070851" w:rsidR="00F63EB2" w:rsidRPr="004E2B1D" w:rsidRDefault="00F63EB2" w:rsidP="00A20298">
      <w:pPr>
        <w:pStyle w:val="Geenafstand"/>
        <w:numPr>
          <w:ilvl w:val="0"/>
          <w:numId w:val="330"/>
        </w:numPr>
      </w:pPr>
      <w:r w:rsidRPr="004E2B1D">
        <w:t>Verdeling zoals normale verdeling, binomiale verdeling, poissonverdeling</w:t>
      </w:r>
    </w:p>
    <w:p w14:paraId="12C4ACAD" w14:textId="40D6FF91" w:rsidR="00F63EB2" w:rsidRPr="004E2B1D" w:rsidRDefault="00F63EB2" w:rsidP="00A20298">
      <w:pPr>
        <w:pStyle w:val="Geenafstand"/>
        <w:numPr>
          <w:ilvl w:val="0"/>
          <w:numId w:val="330"/>
        </w:numPr>
      </w:pPr>
      <w:r w:rsidRPr="004E2B1D">
        <w:t>Populatieparameter zoals populatieproportie, populatiegemiddelde</w:t>
      </w:r>
    </w:p>
    <w:p w14:paraId="1E21167B" w14:textId="13172622" w:rsidR="00F63EB2" w:rsidRPr="004E2B1D" w:rsidRDefault="00F63EB2" w:rsidP="00A20298">
      <w:pPr>
        <w:pStyle w:val="Geenafstand"/>
        <w:numPr>
          <w:ilvl w:val="0"/>
          <w:numId w:val="330"/>
        </w:numPr>
      </w:pPr>
      <w:r w:rsidRPr="004E2B1D">
        <w:t>Steekproefgrootheid zoals steekproefproportie, steekproefgemiddelde</w:t>
      </w:r>
    </w:p>
    <w:p w14:paraId="766837E9" w14:textId="7A1EB2A0" w:rsidR="00F63EB2" w:rsidRPr="004E2B1D" w:rsidRDefault="00F63EB2" w:rsidP="00A20298">
      <w:pPr>
        <w:pStyle w:val="Geenafstand"/>
        <w:numPr>
          <w:ilvl w:val="0"/>
          <w:numId w:val="330"/>
        </w:numPr>
      </w:pPr>
      <w:r w:rsidRPr="004E2B1D">
        <w:t>Informeel begrip van</w:t>
      </w:r>
    </w:p>
    <w:p w14:paraId="1735CD93" w14:textId="06B7A0E2" w:rsidR="00F63EB2" w:rsidRPr="004E2B1D" w:rsidRDefault="00F63EB2" w:rsidP="00A20298">
      <w:pPr>
        <w:pStyle w:val="Geenafstand"/>
        <w:numPr>
          <w:ilvl w:val="2"/>
          <w:numId w:val="330"/>
        </w:numPr>
      </w:pPr>
      <w:r w:rsidRPr="004E2B1D">
        <w:t>Steekproevenverdeling</w:t>
      </w:r>
    </w:p>
    <w:p w14:paraId="061C317C" w14:textId="4DA3C236" w:rsidR="00F63EB2" w:rsidRPr="004E2B1D" w:rsidRDefault="00F63EB2" w:rsidP="00A20298">
      <w:pPr>
        <w:pStyle w:val="Geenafstand"/>
        <w:numPr>
          <w:ilvl w:val="2"/>
          <w:numId w:val="330"/>
        </w:numPr>
      </w:pPr>
      <w:r w:rsidRPr="004E2B1D">
        <w:t>Nulhypothese, alternatieve hypothese, p-waarde, significantieniveau</w:t>
      </w:r>
    </w:p>
    <w:p w14:paraId="02A3148D" w14:textId="1E5E6FBB" w:rsidR="00F63EB2" w:rsidRPr="004E2B1D" w:rsidRDefault="00F63EB2" w:rsidP="00A20298">
      <w:pPr>
        <w:pStyle w:val="Geenafstand"/>
        <w:numPr>
          <w:ilvl w:val="2"/>
          <w:numId w:val="330"/>
        </w:numPr>
      </w:pPr>
      <w:r w:rsidRPr="004E2B1D">
        <w:t>De twee soorten fouten: onterecht verwerpen en onterecht niet verwerpen van de nulhypothese</w:t>
      </w:r>
    </w:p>
    <w:p w14:paraId="45582908" w14:textId="27F111CE" w:rsidR="00F63EB2" w:rsidRPr="004E2B1D" w:rsidRDefault="00F63EB2" w:rsidP="00A20298">
      <w:pPr>
        <w:pStyle w:val="Geenafstand"/>
        <w:numPr>
          <w:ilvl w:val="0"/>
          <w:numId w:val="330"/>
        </w:numPr>
      </w:pPr>
      <w:r w:rsidRPr="004E2B1D">
        <w:t>Eenzijdig en tweezijdig toetsen van hypothesen</w:t>
      </w:r>
    </w:p>
    <w:p w14:paraId="622B0082" w14:textId="6644E081" w:rsidR="00F63EB2" w:rsidRPr="004E2B1D" w:rsidRDefault="00F63EB2" w:rsidP="00A20298">
      <w:pPr>
        <w:pStyle w:val="Geenafstand"/>
        <w:numPr>
          <w:ilvl w:val="0"/>
          <w:numId w:val="330"/>
        </w:numPr>
      </w:pPr>
      <w:r w:rsidRPr="004E2B1D">
        <w:t xml:space="preserve">Vaak voorkomende fouten en misconcepties bij het interpreteren van statistische informatie </w:t>
      </w:r>
    </w:p>
    <w:p w14:paraId="26BF5B96" w14:textId="7B659871" w:rsidR="00F63EB2" w:rsidRPr="004E2B1D" w:rsidRDefault="00F63EB2" w:rsidP="00A20298">
      <w:pPr>
        <w:pStyle w:val="Geenafstand"/>
        <w:numPr>
          <w:ilvl w:val="2"/>
          <w:numId w:val="330"/>
        </w:numPr>
      </w:pPr>
      <w:r w:rsidRPr="004E2B1D">
        <w:t>Het verkeerd interpreteren van p-waarden</w:t>
      </w:r>
    </w:p>
    <w:p w14:paraId="16295399" w14:textId="03961041" w:rsidR="00F63EB2" w:rsidRPr="004E2B1D" w:rsidRDefault="00F63EB2" w:rsidP="00A20298">
      <w:pPr>
        <w:pStyle w:val="Geenafstand"/>
        <w:numPr>
          <w:ilvl w:val="2"/>
          <w:numId w:val="330"/>
        </w:numPr>
      </w:pPr>
      <w:r w:rsidRPr="004E2B1D">
        <w:t>Het aanvaarden van de nulhypothese i.p.v. het niet verwerpen van de nulhypothese</w:t>
      </w:r>
    </w:p>
    <w:p w14:paraId="4A78E0B5" w14:textId="5F17FA33" w:rsidR="00F63EB2" w:rsidRPr="004E2B1D" w:rsidRDefault="00A20298" w:rsidP="00A20298">
      <w:pPr>
        <w:pStyle w:val="Geenafstand"/>
        <w:spacing w:before="120"/>
      </w:pPr>
      <w:r w:rsidRPr="004E2B1D">
        <w:rPr>
          <w:b/>
        </w:rPr>
        <w:t>*Procedurele kennis</w:t>
      </w:r>
    </w:p>
    <w:p w14:paraId="1A516E93" w14:textId="23B1173F" w:rsidR="00F63EB2" w:rsidRPr="004E2B1D" w:rsidRDefault="00F63EB2" w:rsidP="00A20298">
      <w:pPr>
        <w:pStyle w:val="Geenafstand"/>
        <w:numPr>
          <w:ilvl w:val="0"/>
          <w:numId w:val="329"/>
        </w:numPr>
      </w:pPr>
      <w:r w:rsidRPr="004E2B1D">
        <w:t>Met functioneel gebruik van ICT</w:t>
      </w:r>
    </w:p>
    <w:p w14:paraId="410BC9AE" w14:textId="5BD5855B" w:rsidR="00F63EB2" w:rsidRPr="004E2B1D" w:rsidRDefault="00F63EB2" w:rsidP="00A20298">
      <w:pPr>
        <w:pStyle w:val="Geenafstand"/>
        <w:numPr>
          <w:ilvl w:val="2"/>
          <w:numId w:val="329"/>
        </w:numPr>
      </w:pPr>
      <w:r w:rsidRPr="004E2B1D">
        <w:t>Formuleren van de nulhypothese en de alternatieve hypothese</w:t>
      </w:r>
    </w:p>
    <w:p w14:paraId="7C44EE9A" w14:textId="2969DA1D" w:rsidR="00F63EB2" w:rsidRPr="004E2B1D" w:rsidRDefault="00F63EB2" w:rsidP="00A20298">
      <w:pPr>
        <w:pStyle w:val="Geenafstand"/>
        <w:numPr>
          <w:ilvl w:val="2"/>
          <w:numId w:val="329"/>
        </w:numPr>
      </w:pPr>
      <w:r w:rsidRPr="004E2B1D">
        <w:t>Vaststellen van de toetsingsgrootheid</w:t>
      </w:r>
    </w:p>
    <w:p w14:paraId="7B827457" w14:textId="5CE14D25" w:rsidR="00F63EB2" w:rsidRPr="004E2B1D" w:rsidRDefault="00F63EB2" w:rsidP="00A20298">
      <w:pPr>
        <w:pStyle w:val="Geenafstand"/>
        <w:numPr>
          <w:ilvl w:val="2"/>
          <w:numId w:val="329"/>
        </w:numPr>
      </w:pPr>
      <w:r w:rsidRPr="004E2B1D">
        <w:t>Bepalen van het verwerpingsgebied</w:t>
      </w:r>
    </w:p>
    <w:p w14:paraId="56B62B1C" w14:textId="4A5970A3" w:rsidR="00F63EB2" w:rsidRPr="004E2B1D" w:rsidRDefault="00F63EB2" w:rsidP="00A20298">
      <w:pPr>
        <w:pStyle w:val="Geenafstand"/>
        <w:numPr>
          <w:ilvl w:val="2"/>
          <w:numId w:val="329"/>
        </w:numPr>
      </w:pPr>
      <w:r w:rsidRPr="004E2B1D">
        <w:t>Bepalen van de p-waarde met ICT</w:t>
      </w:r>
    </w:p>
    <w:p w14:paraId="25A0B49B" w14:textId="64430224" w:rsidR="00F63EB2" w:rsidRPr="004E2B1D" w:rsidRDefault="00F63EB2" w:rsidP="00A20298">
      <w:pPr>
        <w:pStyle w:val="Geenafstand"/>
        <w:numPr>
          <w:ilvl w:val="2"/>
          <w:numId w:val="329"/>
        </w:numPr>
      </w:pPr>
      <w:r w:rsidRPr="004E2B1D">
        <w:t>Interpreteren van de p-waarde</w:t>
      </w:r>
    </w:p>
    <w:p w14:paraId="213D5336" w14:textId="79B6129D" w:rsidR="00F63EB2" w:rsidRPr="004E2B1D" w:rsidRDefault="00F63EB2" w:rsidP="00A20298">
      <w:pPr>
        <w:pStyle w:val="Geenafstand"/>
        <w:numPr>
          <w:ilvl w:val="2"/>
          <w:numId w:val="329"/>
        </w:numPr>
      </w:pPr>
      <w:r w:rsidRPr="004E2B1D">
        <w:t>Bepalen of de nulhypothese al dan niet verworpen wordt</w:t>
      </w:r>
    </w:p>
    <w:p w14:paraId="558C049D" w14:textId="58F514AF" w:rsidR="00F63EB2" w:rsidRPr="004E2B1D" w:rsidRDefault="00F63EB2" w:rsidP="00A20298">
      <w:pPr>
        <w:pStyle w:val="Geenafstand"/>
        <w:numPr>
          <w:ilvl w:val="2"/>
          <w:numId w:val="329"/>
        </w:numPr>
      </w:pPr>
      <w:r w:rsidRPr="004E2B1D">
        <w:t>Interpreteren van de conclusie omtrent het al dan niet verwerpen van de nulhypothese</w:t>
      </w:r>
    </w:p>
    <w:p w14:paraId="7799D060" w14:textId="30E39267" w:rsidR="00F63EB2" w:rsidRPr="004E2B1D" w:rsidRDefault="00A20298" w:rsidP="00A20298">
      <w:pPr>
        <w:pStyle w:val="Geenafstand"/>
        <w:spacing w:before="120"/>
      </w:pPr>
      <w:r w:rsidRPr="004E2B1D">
        <w:rPr>
          <w:b/>
          <w:color w:val="FF0000"/>
        </w:rPr>
        <w:t>Met inbegrip van context</w:t>
      </w:r>
    </w:p>
    <w:p w14:paraId="2A653F76" w14:textId="2019CDAF" w:rsidR="00F63EB2" w:rsidRPr="004E2B1D" w:rsidRDefault="00F63EB2" w:rsidP="00F63EB2">
      <w:pPr>
        <w:pStyle w:val="Geenafstand"/>
      </w:pPr>
      <w:r w:rsidRPr="004E2B1D">
        <w:t>* De specifieke eindterm wordt met context gerealiseerd.</w:t>
      </w:r>
    </w:p>
    <w:p w14:paraId="0940578E" w14:textId="0FA77A84" w:rsidR="00F63EB2" w:rsidRPr="004E2B1D" w:rsidRDefault="00A20298" w:rsidP="00A20298">
      <w:pPr>
        <w:pStyle w:val="Geenafstand"/>
        <w:spacing w:before="120"/>
      </w:pPr>
      <w:r w:rsidRPr="004E2B1D">
        <w:rPr>
          <w:b/>
          <w:color w:val="FF0000"/>
        </w:rPr>
        <w:t>Met inbegrip van dimensies eindterm</w:t>
      </w:r>
    </w:p>
    <w:p w14:paraId="2DFB7A66" w14:textId="396F15DF" w:rsidR="00F63EB2" w:rsidRPr="004E2B1D" w:rsidRDefault="00A20298" w:rsidP="00F63EB2">
      <w:pPr>
        <w:pStyle w:val="Geenafstand"/>
      </w:pPr>
      <w:r w:rsidRPr="004E2B1D">
        <w:rPr>
          <w:b/>
        </w:rPr>
        <w:t xml:space="preserve">Cognitieve dimensie: </w:t>
      </w:r>
      <w:r w:rsidR="00F63EB2" w:rsidRPr="004E2B1D">
        <w:t>beheersingsniveau evalueren</w:t>
      </w:r>
    </w:p>
    <w:p w14:paraId="6B5FC235" w14:textId="4C723E2D" w:rsidR="00F63EB2" w:rsidRPr="004E2B1D" w:rsidRDefault="00F63EB2" w:rsidP="00A20298">
      <w:pPr>
        <w:pStyle w:val="Eindterm"/>
      </w:pPr>
      <w:r w:rsidRPr="004E2B1D">
        <w:t>De leerlingen analyseren grote datasets met behulp van statistische software in functie van een statistisch onderzoek.</w:t>
      </w:r>
    </w:p>
    <w:p w14:paraId="53AA49BD" w14:textId="1E3680CB" w:rsidR="00F63EB2" w:rsidRPr="004E2B1D" w:rsidRDefault="00A20298" w:rsidP="00A20298">
      <w:pPr>
        <w:pStyle w:val="Geenafstand"/>
        <w:spacing w:before="120"/>
      </w:pPr>
      <w:r w:rsidRPr="004E2B1D">
        <w:rPr>
          <w:b/>
          <w:color w:val="FF0000"/>
        </w:rPr>
        <w:t>Met inbegrip van kennis</w:t>
      </w:r>
    </w:p>
    <w:p w14:paraId="46DBB372" w14:textId="62B40991" w:rsidR="00F63EB2" w:rsidRPr="004E2B1D" w:rsidRDefault="00A20298" w:rsidP="00A20298">
      <w:pPr>
        <w:pStyle w:val="Geenafstand"/>
        <w:spacing w:before="120"/>
      </w:pPr>
      <w:r w:rsidRPr="004E2B1D">
        <w:rPr>
          <w:b/>
        </w:rPr>
        <w:t>*Conceptuele kennis</w:t>
      </w:r>
    </w:p>
    <w:p w14:paraId="758009CE" w14:textId="7886EB4F" w:rsidR="00F63EB2" w:rsidRPr="004E2B1D" w:rsidRDefault="00F63EB2" w:rsidP="00F63EB2">
      <w:pPr>
        <w:pStyle w:val="Geenafstand"/>
      </w:pPr>
      <w:r w:rsidRPr="004E2B1D">
        <w:t>Concepten uit beschrijvende en verklarende statistiek</w:t>
      </w:r>
    </w:p>
    <w:p w14:paraId="4C052B88" w14:textId="5F9A7856" w:rsidR="00F63EB2" w:rsidRPr="004E2B1D" w:rsidRDefault="00A20298" w:rsidP="00A20298">
      <w:pPr>
        <w:pStyle w:val="Geenafstand"/>
        <w:spacing w:before="120"/>
      </w:pPr>
      <w:r w:rsidRPr="004E2B1D">
        <w:rPr>
          <w:b/>
        </w:rPr>
        <w:t>*Procedurele kennis</w:t>
      </w:r>
    </w:p>
    <w:p w14:paraId="7D63D872" w14:textId="66E64D9D" w:rsidR="00F63EB2" w:rsidRPr="004E2B1D" w:rsidRDefault="00F63EB2" w:rsidP="00A20298">
      <w:pPr>
        <w:pStyle w:val="Geenafstand"/>
        <w:numPr>
          <w:ilvl w:val="0"/>
          <w:numId w:val="328"/>
        </w:numPr>
      </w:pPr>
      <w:r w:rsidRPr="004E2B1D">
        <w:t>Gebruiken van statistische software</w:t>
      </w:r>
    </w:p>
    <w:p w14:paraId="7A7377A9" w14:textId="2C3C7719" w:rsidR="00F63EB2" w:rsidRPr="004E2B1D" w:rsidRDefault="00F63EB2" w:rsidP="00A20298">
      <w:pPr>
        <w:pStyle w:val="Geenafstand"/>
        <w:numPr>
          <w:ilvl w:val="0"/>
          <w:numId w:val="328"/>
        </w:numPr>
      </w:pPr>
      <w:r w:rsidRPr="004E2B1D">
        <w:t xml:space="preserve">Toepassen van statistische concepten en vaardigheden </w:t>
      </w:r>
    </w:p>
    <w:p w14:paraId="526CF1C8" w14:textId="26B1C59D" w:rsidR="00F63EB2" w:rsidRPr="004E2B1D" w:rsidRDefault="00F63EB2" w:rsidP="00A20298">
      <w:pPr>
        <w:pStyle w:val="Geenafstand"/>
        <w:numPr>
          <w:ilvl w:val="0"/>
          <w:numId w:val="328"/>
        </w:numPr>
      </w:pPr>
      <w:r w:rsidRPr="004E2B1D">
        <w:t>Analyseren en interpreteren van de output van de statistische software in functie van de probleemstelling of onderzoeksvraag</w:t>
      </w:r>
    </w:p>
    <w:p w14:paraId="388457EE" w14:textId="786BF683" w:rsidR="00F63EB2" w:rsidRPr="004E2B1D" w:rsidRDefault="00A20298" w:rsidP="00A20298">
      <w:pPr>
        <w:pStyle w:val="Geenafstand"/>
        <w:spacing w:before="120"/>
      </w:pPr>
      <w:r w:rsidRPr="004E2B1D">
        <w:rPr>
          <w:b/>
          <w:color w:val="FF0000"/>
        </w:rPr>
        <w:t>Met inbegrip van context</w:t>
      </w:r>
    </w:p>
    <w:p w14:paraId="482E09DF" w14:textId="0AF5D14F" w:rsidR="00F63EB2" w:rsidRPr="004E2B1D" w:rsidRDefault="00F63EB2" w:rsidP="00A20298">
      <w:pPr>
        <w:pStyle w:val="Geenafstand"/>
        <w:numPr>
          <w:ilvl w:val="1"/>
          <w:numId w:val="327"/>
        </w:numPr>
        <w:ind w:left="567"/>
      </w:pPr>
      <w:r w:rsidRPr="004E2B1D">
        <w:t>De specifieke eindterm wordt met studierichtingspecifieke context gerealiseerd.</w:t>
      </w:r>
    </w:p>
    <w:p w14:paraId="293D83A2" w14:textId="136B8C9C" w:rsidR="00F63EB2" w:rsidRPr="004E2B1D" w:rsidRDefault="00F63EB2" w:rsidP="00A20298">
      <w:pPr>
        <w:pStyle w:val="Geenafstand"/>
        <w:numPr>
          <w:ilvl w:val="1"/>
          <w:numId w:val="327"/>
        </w:numPr>
        <w:ind w:left="567"/>
      </w:pPr>
      <w:r w:rsidRPr="004E2B1D">
        <w:t>De specifieke eindterm wordt gerealiseerd met een aangereikte dataset met minimaal 500 gegevens.</w:t>
      </w:r>
    </w:p>
    <w:p w14:paraId="00BD661E" w14:textId="1FFDE609" w:rsidR="00F63EB2" w:rsidRPr="004E2B1D" w:rsidRDefault="00F63EB2" w:rsidP="00A20298">
      <w:pPr>
        <w:pStyle w:val="Geenafstand"/>
        <w:numPr>
          <w:ilvl w:val="1"/>
          <w:numId w:val="327"/>
        </w:numPr>
        <w:ind w:left="567"/>
      </w:pPr>
      <w:r w:rsidRPr="004E2B1D">
        <w:t>De specifieke eindterm wordt gerealiseerd met kenniselementen met betrekking tot statistiek uit eindtermen basisvorming van de tweede en de derde graad doorstroomfinaliteit en specifieke eindtermen 6.1.1 tot en met 6.1.3.</w:t>
      </w:r>
    </w:p>
    <w:p w14:paraId="7D033C06" w14:textId="3F4C54A8" w:rsidR="00F63EB2" w:rsidRPr="004E2B1D" w:rsidRDefault="00A20298" w:rsidP="00A20298">
      <w:pPr>
        <w:pStyle w:val="Geenafstand"/>
        <w:spacing w:before="120"/>
      </w:pPr>
      <w:r w:rsidRPr="004E2B1D">
        <w:rPr>
          <w:b/>
          <w:color w:val="FF0000"/>
        </w:rPr>
        <w:lastRenderedPageBreak/>
        <w:t>Met inbegrip van dimensies eindterm</w:t>
      </w:r>
    </w:p>
    <w:p w14:paraId="4F950621" w14:textId="10CDE45B" w:rsidR="00F63EB2" w:rsidRPr="004E2B1D" w:rsidRDefault="00A20298" w:rsidP="00F63EB2">
      <w:pPr>
        <w:pStyle w:val="Geenafstand"/>
      </w:pPr>
      <w:r w:rsidRPr="004E2B1D">
        <w:rPr>
          <w:b/>
        </w:rPr>
        <w:t xml:space="preserve">Cognitieve dimensie: </w:t>
      </w:r>
      <w:r w:rsidR="00F63EB2" w:rsidRPr="004E2B1D">
        <w:t>beheersingsniveau analyseren</w:t>
      </w:r>
    </w:p>
    <w:p w14:paraId="10CD7339" w14:textId="568837FA" w:rsidR="00F63EB2" w:rsidRPr="004E2B1D" w:rsidRDefault="00F63EB2" w:rsidP="00A20298">
      <w:pPr>
        <w:pStyle w:val="Tussentitels"/>
      </w:pPr>
      <w:bookmarkStart w:id="48" w:name="_Toc61556047"/>
      <w:r w:rsidRPr="004E2B1D">
        <w:t>Uitgebreide wiskunde i.f.v. wetenschappen</w:t>
      </w:r>
      <w:bookmarkEnd w:id="48"/>
    </w:p>
    <w:p w14:paraId="462FC27F" w14:textId="2FDB2C74" w:rsidR="00F63EB2" w:rsidRPr="004E2B1D" w:rsidRDefault="00F63EB2" w:rsidP="00A20298">
      <w:pPr>
        <w:pStyle w:val="Eindterm"/>
      </w:pPr>
      <w:r w:rsidRPr="004E2B1D">
        <w:t>De leerlingen passen matrixrekening toe.</w:t>
      </w:r>
    </w:p>
    <w:p w14:paraId="31454E44" w14:textId="554DE342" w:rsidR="00F63EB2" w:rsidRPr="004E2B1D" w:rsidRDefault="00A20298" w:rsidP="00A20298">
      <w:pPr>
        <w:pStyle w:val="Geenafstand"/>
        <w:spacing w:before="120"/>
      </w:pPr>
      <w:r w:rsidRPr="004E2B1D">
        <w:rPr>
          <w:b/>
          <w:color w:val="FF0000"/>
        </w:rPr>
        <w:t>Met inbegrip van kennis</w:t>
      </w:r>
    </w:p>
    <w:p w14:paraId="4AD84F29" w14:textId="2C8BE0CB" w:rsidR="00F63EB2" w:rsidRPr="004E2B1D" w:rsidRDefault="00A20298" w:rsidP="00A20298">
      <w:pPr>
        <w:pStyle w:val="Geenafstand"/>
        <w:spacing w:before="120"/>
      </w:pPr>
      <w:r w:rsidRPr="004E2B1D">
        <w:rPr>
          <w:b/>
        </w:rPr>
        <w:t>*Feitenkennis</w:t>
      </w:r>
    </w:p>
    <w:p w14:paraId="6761A42B" w14:textId="67DF1F5B" w:rsidR="00F63EB2" w:rsidRPr="004E2B1D" w:rsidRDefault="00F63EB2" w:rsidP="00F63EB2">
      <w:pPr>
        <w:pStyle w:val="Geenafstand"/>
      </w:pPr>
      <w:r w:rsidRPr="004E2B1D">
        <w:t>Vakterminologie en notaties inherent aan de afbakening van de specifieke eindterm</w:t>
      </w:r>
    </w:p>
    <w:p w14:paraId="27E40261" w14:textId="3E069C51" w:rsidR="00F63EB2" w:rsidRPr="004E2B1D" w:rsidRDefault="00A20298" w:rsidP="00A20298">
      <w:pPr>
        <w:pStyle w:val="Geenafstand"/>
        <w:spacing w:before="120"/>
      </w:pPr>
      <w:r w:rsidRPr="004E2B1D">
        <w:rPr>
          <w:b/>
        </w:rPr>
        <w:t>*Conceptuele kennis</w:t>
      </w:r>
    </w:p>
    <w:p w14:paraId="713C0745" w14:textId="364EF5DF" w:rsidR="00F63EB2" w:rsidRPr="004E2B1D" w:rsidRDefault="00F63EB2" w:rsidP="00A20298">
      <w:pPr>
        <w:pStyle w:val="Geenafstand"/>
        <w:numPr>
          <w:ilvl w:val="0"/>
          <w:numId w:val="326"/>
        </w:numPr>
      </w:pPr>
      <w:r w:rsidRPr="004E2B1D">
        <w:t>m x n-matrix, rij, kolom, element, dimensie</w:t>
      </w:r>
    </w:p>
    <w:p w14:paraId="26EFDF93" w14:textId="0E3B48B4" w:rsidR="00F63EB2" w:rsidRPr="004E2B1D" w:rsidRDefault="00F63EB2" w:rsidP="00A20298">
      <w:pPr>
        <w:pStyle w:val="Geenafstand"/>
        <w:numPr>
          <w:ilvl w:val="0"/>
          <w:numId w:val="326"/>
        </w:numPr>
      </w:pPr>
      <w:r w:rsidRPr="004E2B1D">
        <w:t xml:space="preserve">Bewerkingen met matrices: optelling, scalaire vermenigvuldiging, matrixvermenigvuldiging, machtsverheffing, transpositie </w:t>
      </w:r>
    </w:p>
    <w:p w14:paraId="5B60C778" w14:textId="1360C8F5" w:rsidR="00F63EB2" w:rsidRPr="004E2B1D" w:rsidRDefault="00F63EB2" w:rsidP="00A20298">
      <w:pPr>
        <w:pStyle w:val="Geenafstand"/>
        <w:numPr>
          <w:ilvl w:val="0"/>
          <w:numId w:val="326"/>
        </w:numPr>
      </w:pPr>
      <w:r w:rsidRPr="004E2B1D">
        <w:t>Eigenschappen en rekenregels van bewerkingen met matrices, niet-commutativiteit van de matrixvermenigvuldiging</w:t>
      </w:r>
    </w:p>
    <w:p w14:paraId="2AD121DC" w14:textId="030A0EE3" w:rsidR="00F63EB2" w:rsidRPr="004E2B1D" w:rsidRDefault="00F63EB2" w:rsidP="00A20298">
      <w:pPr>
        <w:pStyle w:val="Geenafstand"/>
        <w:numPr>
          <w:ilvl w:val="0"/>
          <w:numId w:val="326"/>
        </w:numPr>
      </w:pPr>
      <w:r w:rsidRPr="004E2B1D">
        <w:t>Bijzondere matrices: nulmatrix, vierkante matrix, eenheidsmatrix, inverse matrix</w:t>
      </w:r>
    </w:p>
    <w:p w14:paraId="340CB18A" w14:textId="33E9D090" w:rsidR="00F63EB2" w:rsidRPr="004E2B1D" w:rsidRDefault="00F63EB2" w:rsidP="00A20298">
      <w:pPr>
        <w:pStyle w:val="Geenafstand"/>
        <w:numPr>
          <w:ilvl w:val="0"/>
          <w:numId w:val="326"/>
        </w:numPr>
      </w:pPr>
      <w:r w:rsidRPr="004E2B1D">
        <w:t>Matrixvoorstelling van een graaf</w:t>
      </w:r>
    </w:p>
    <w:p w14:paraId="6603D2F2" w14:textId="2BF303B3" w:rsidR="00F63EB2" w:rsidRPr="004E2B1D" w:rsidRDefault="00F63EB2" w:rsidP="00A20298">
      <w:pPr>
        <w:pStyle w:val="Geenafstand"/>
        <w:numPr>
          <w:ilvl w:val="0"/>
          <w:numId w:val="326"/>
        </w:numPr>
      </w:pPr>
      <w:r w:rsidRPr="004E2B1D">
        <w:t>Coëfficiëntenmatrix en uitgebreide coëfficiëntenmatrix van een m x n-stelsel</w:t>
      </w:r>
    </w:p>
    <w:p w14:paraId="3BC0899F" w14:textId="24E1BD46" w:rsidR="00F63EB2" w:rsidRPr="004E2B1D" w:rsidRDefault="00F63EB2" w:rsidP="00A20298">
      <w:pPr>
        <w:pStyle w:val="Geenafstand"/>
        <w:numPr>
          <w:ilvl w:val="0"/>
          <w:numId w:val="326"/>
        </w:numPr>
      </w:pPr>
      <w:r w:rsidRPr="004E2B1D">
        <w:t>Gelijkwaardige stelsels, elementaire rij-operaties</w:t>
      </w:r>
    </w:p>
    <w:p w14:paraId="646C6E54" w14:textId="0326F8B4" w:rsidR="00F63EB2" w:rsidRPr="004E2B1D" w:rsidRDefault="00F63EB2" w:rsidP="00A20298">
      <w:pPr>
        <w:pStyle w:val="Geenafstand"/>
        <w:numPr>
          <w:ilvl w:val="0"/>
          <w:numId w:val="326"/>
        </w:numPr>
      </w:pPr>
      <w:r w:rsidRPr="004E2B1D">
        <w:t>Methode van Gauss-Jordan, rijgereduceerde echelonvorm van een matrix</w:t>
      </w:r>
    </w:p>
    <w:p w14:paraId="2ED176FD" w14:textId="091FD5CE" w:rsidR="00F63EB2" w:rsidRPr="004E2B1D" w:rsidRDefault="00F63EB2" w:rsidP="00A20298">
      <w:pPr>
        <w:pStyle w:val="Geenafstand"/>
        <w:numPr>
          <w:ilvl w:val="0"/>
          <w:numId w:val="326"/>
        </w:numPr>
      </w:pPr>
      <w:r w:rsidRPr="004E2B1D">
        <w:t>Strijdig stelsel, oplosbaar stelsel met aantal vrijheidsgraden</w:t>
      </w:r>
    </w:p>
    <w:p w14:paraId="34CEA605" w14:textId="6963136C" w:rsidR="00F63EB2" w:rsidRPr="004E2B1D" w:rsidRDefault="00A20298" w:rsidP="00A20298">
      <w:pPr>
        <w:pStyle w:val="Geenafstand"/>
        <w:spacing w:before="120"/>
      </w:pPr>
      <w:r w:rsidRPr="004E2B1D">
        <w:rPr>
          <w:b/>
        </w:rPr>
        <w:t>*Procedurele kennis</w:t>
      </w:r>
    </w:p>
    <w:p w14:paraId="76C3ED0C" w14:textId="38D24285" w:rsidR="00F63EB2" w:rsidRPr="004E2B1D" w:rsidRDefault="00F63EB2" w:rsidP="00A20298">
      <w:pPr>
        <w:pStyle w:val="Geenafstand"/>
        <w:numPr>
          <w:ilvl w:val="0"/>
          <w:numId w:val="325"/>
        </w:numPr>
      </w:pPr>
      <w:r w:rsidRPr="004E2B1D">
        <w:t>Uitvoeren van bewerkingen met matrices met en zonder ICT; berekeningen zonder ICT zijn beperkt in omvang en complexiteit</w:t>
      </w:r>
    </w:p>
    <w:p w14:paraId="5569E064" w14:textId="754EBBC9" w:rsidR="00F63EB2" w:rsidRPr="004E2B1D" w:rsidRDefault="00F63EB2" w:rsidP="00A20298">
      <w:pPr>
        <w:pStyle w:val="Geenafstand"/>
        <w:numPr>
          <w:ilvl w:val="0"/>
          <w:numId w:val="325"/>
        </w:numPr>
      </w:pPr>
      <w:r w:rsidRPr="004E2B1D">
        <w:t>Beschrijven van de evoluties van een blok gegevens m.b.v. matrices met ICT</w:t>
      </w:r>
    </w:p>
    <w:p w14:paraId="71F05038" w14:textId="0ECF68A5" w:rsidR="00F63EB2" w:rsidRPr="004E2B1D" w:rsidRDefault="00F63EB2" w:rsidP="00A20298">
      <w:pPr>
        <w:pStyle w:val="Geenafstand"/>
        <w:numPr>
          <w:ilvl w:val="0"/>
          <w:numId w:val="325"/>
        </w:numPr>
      </w:pPr>
      <w:r w:rsidRPr="004E2B1D">
        <w:t>Oplossen van een m x n-stelsel van eerstegraadsvergelijkingen m.b.v. matrices met en zonder ICT; berekeningen zonder ICT zijn beperkt in omvang en complexiteit</w:t>
      </w:r>
    </w:p>
    <w:p w14:paraId="2B426D34" w14:textId="1645C36A" w:rsidR="00F63EB2" w:rsidRPr="004E2B1D" w:rsidRDefault="00A20298" w:rsidP="00A20298">
      <w:pPr>
        <w:pStyle w:val="Geenafstand"/>
        <w:spacing w:before="120"/>
      </w:pPr>
      <w:r w:rsidRPr="004E2B1D">
        <w:rPr>
          <w:b/>
          <w:color w:val="FF0000"/>
        </w:rPr>
        <w:t>Met inbegrip van context</w:t>
      </w:r>
    </w:p>
    <w:p w14:paraId="2E643D48" w14:textId="5DA5F76E" w:rsidR="00F63EB2" w:rsidRPr="004E2B1D" w:rsidRDefault="00F63EB2" w:rsidP="00A20298">
      <w:pPr>
        <w:pStyle w:val="Geenafstand"/>
        <w:numPr>
          <w:ilvl w:val="1"/>
          <w:numId w:val="324"/>
        </w:numPr>
        <w:ind w:left="567"/>
      </w:pPr>
      <w:r w:rsidRPr="004E2B1D">
        <w:t>De specifieke eindterm wordt zowel met als zonder context gerealiseerd.</w:t>
      </w:r>
    </w:p>
    <w:p w14:paraId="63FA985A" w14:textId="43121C44" w:rsidR="00F63EB2" w:rsidRPr="004E2B1D" w:rsidRDefault="00F63EB2" w:rsidP="00A20298">
      <w:pPr>
        <w:pStyle w:val="Geenafstand"/>
        <w:numPr>
          <w:ilvl w:val="1"/>
          <w:numId w:val="324"/>
        </w:numPr>
        <w:ind w:left="567"/>
      </w:pPr>
      <w:r w:rsidRPr="004E2B1D">
        <w:t>Contexten zoals evolutie van populaties, migratiepatronen, het aantal wegen tussen knooppunten, het koopgedrag van een groep consumenten komen aan bod.</w:t>
      </w:r>
    </w:p>
    <w:p w14:paraId="1FB3A70A" w14:textId="5627BAEF" w:rsidR="00F63EB2" w:rsidRPr="004E2B1D" w:rsidRDefault="00A20298" w:rsidP="00A20298">
      <w:pPr>
        <w:pStyle w:val="Geenafstand"/>
        <w:spacing w:before="120"/>
      </w:pPr>
      <w:r w:rsidRPr="004E2B1D">
        <w:rPr>
          <w:b/>
          <w:color w:val="FF0000"/>
        </w:rPr>
        <w:t>Met inbegrip van dimensies eindterm</w:t>
      </w:r>
    </w:p>
    <w:p w14:paraId="2B32DDB0" w14:textId="62B2AAB6" w:rsidR="00F63EB2" w:rsidRPr="004E2B1D" w:rsidRDefault="00A20298" w:rsidP="00F63EB2">
      <w:pPr>
        <w:pStyle w:val="Geenafstand"/>
      </w:pPr>
      <w:r w:rsidRPr="004E2B1D">
        <w:rPr>
          <w:b/>
        </w:rPr>
        <w:t xml:space="preserve">Cognitieve dimensie: </w:t>
      </w:r>
      <w:r w:rsidR="00F63EB2" w:rsidRPr="004E2B1D">
        <w:t>beheersingsniveau toepassen</w:t>
      </w:r>
    </w:p>
    <w:p w14:paraId="2557E536" w14:textId="09E16E76" w:rsidR="00F63EB2" w:rsidRPr="004E2B1D" w:rsidRDefault="00F63EB2" w:rsidP="00A20298">
      <w:pPr>
        <w:pStyle w:val="Eindterm"/>
      </w:pPr>
      <w:r w:rsidRPr="004E2B1D">
        <w:t>De leerlingen onderzoeken veeltermfuncties, rationale, irrationale, exponentiële, logaritmische en goniometrische functies.</w:t>
      </w:r>
    </w:p>
    <w:p w14:paraId="3800FC3E" w14:textId="2B7179A2" w:rsidR="00F63EB2" w:rsidRPr="004E2B1D" w:rsidRDefault="00A20298" w:rsidP="00A20298">
      <w:pPr>
        <w:pStyle w:val="Geenafstand"/>
        <w:spacing w:before="120"/>
      </w:pPr>
      <w:r w:rsidRPr="004E2B1D">
        <w:rPr>
          <w:b/>
          <w:color w:val="FF0000"/>
        </w:rPr>
        <w:t>Met inbegrip van kennis</w:t>
      </w:r>
    </w:p>
    <w:p w14:paraId="18D9B622" w14:textId="40278CE3" w:rsidR="00F63EB2" w:rsidRPr="004E2B1D" w:rsidRDefault="00A20298" w:rsidP="00A20298">
      <w:pPr>
        <w:pStyle w:val="Geenafstand"/>
        <w:spacing w:before="120"/>
      </w:pPr>
      <w:r w:rsidRPr="004E2B1D">
        <w:rPr>
          <w:b/>
        </w:rPr>
        <w:t>*Feitenkennis</w:t>
      </w:r>
    </w:p>
    <w:p w14:paraId="732D077F" w14:textId="0EFBEEED" w:rsidR="00F63EB2" w:rsidRPr="004E2B1D" w:rsidRDefault="00F63EB2" w:rsidP="00F63EB2">
      <w:pPr>
        <w:pStyle w:val="Geenafstand"/>
      </w:pPr>
      <w:r w:rsidRPr="004E2B1D">
        <w:t>Vakterminologie en notaties inherent aan de afbakening van de specifieke eindterm</w:t>
      </w:r>
    </w:p>
    <w:p w14:paraId="2185887A" w14:textId="223D7A0E" w:rsidR="00F63EB2" w:rsidRPr="004E2B1D" w:rsidRDefault="00A20298" w:rsidP="00A20298">
      <w:pPr>
        <w:pStyle w:val="Geenafstand"/>
        <w:spacing w:before="120"/>
      </w:pPr>
      <w:r w:rsidRPr="004E2B1D">
        <w:rPr>
          <w:b/>
        </w:rPr>
        <w:t>*Conceptuele kennis</w:t>
      </w:r>
    </w:p>
    <w:p w14:paraId="1AD1752F" w14:textId="0D937BBA" w:rsidR="00F63EB2" w:rsidRPr="004E2B1D" w:rsidRDefault="00F63EB2" w:rsidP="00A20298">
      <w:pPr>
        <w:pStyle w:val="Geenafstand"/>
        <w:numPr>
          <w:ilvl w:val="0"/>
          <w:numId w:val="323"/>
        </w:numPr>
      </w:pPr>
      <w:r w:rsidRPr="004E2B1D">
        <w:t>Representaties van een functie en de onderlinge samenhang ervan: verwoording, tabel, grafiek en voorschrift</w:t>
      </w:r>
    </w:p>
    <w:p w14:paraId="70893CC6" w14:textId="6DFE5287" w:rsidR="00F63EB2" w:rsidRPr="004E2B1D" w:rsidRDefault="00F63EB2" w:rsidP="00A20298">
      <w:pPr>
        <w:pStyle w:val="Geenafstand"/>
        <w:numPr>
          <w:ilvl w:val="0"/>
          <w:numId w:val="323"/>
        </w:numPr>
      </w:pPr>
      <w:r w:rsidRPr="004E2B1D">
        <w:t>Kenmerken van een functie: domein, bereik, nulwaarden, tekenverloop, stijgen/dalen/constant, extrema, constante/toenemende/afnemende stijging/daling, hol/bol, buigpunten, symmetrie, periode, amplitude, verticale/horizontale asymptoten, gedrag op oneindig</w:t>
      </w:r>
    </w:p>
    <w:p w14:paraId="5BED7AAE" w14:textId="50B0FB94" w:rsidR="00F63EB2" w:rsidRPr="004E2B1D" w:rsidRDefault="00F63EB2" w:rsidP="00A20298">
      <w:pPr>
        <w:pStyle w:val="Geenafstand"/>
        <w:numPr>
          <w:ilvl w:val="0"/>
          <w:numId w:val="323"/>
        </w:numPr>
      </w:pPr>
      <w:r w:rsidRPr="004E2B1D">
        <w:t>Samengestelde functie</w:t>
      </w:r>
    </w:p>
    <w:p w14:paraId="40883DB4" w14:textId="30B04465" w:rsidR="00F63EB2" w:rsidRPr="004E2B1D" w:rsidRDefault="00F63EB2" w:rsidP="00A20298">
      <w:pPr>
        <w:pStyle w:val="Geenafstand"/>
        <w:numPr>
          <w:ilvl w:val="0"/>
          <w:numId w:val="323"/>
        </w:numPr>
      </w:pPr>
      <w:r w:rsidRPr="004E2B1D">
        <w:t>Inverse functie</w:t>
      </w:r>
    </w:p>
    <w:p w14:paraId="45B3E9B9" w14:textId="753C922E" w:rsidR="00F63EB2" w:rsidRPr="004E2B1D" w:rsidRDefault="00F63EB2" w:rsidP="00A20298">
      <w:pPr>
        <w:pStyle w:val="Geenafstand"/>
        <w:numPr>
          <w:ilvl w:val="0"/>
          <w:numId w:val="323"/>
        </w:numPr>
      </w:pPr>
      <w:r w:rsidRPr="004E2B1D">
        <w:t>Transformaties van functies</w:t>
      </w:r>
    </w:p>
    <w:p w14:paraId="221A350D" w14:textId="2FC0F775" w:rsidR="00F63EB2" w:rsidRPr="004E2B1D" w:rsidRDefault="00F63EB2" w:rsidP="00A20298">
      <w:pPr>
        <w:pStyle w:val="Geenafstand"/>
        <w:numPr>
          <w:ilvl w:val="0"/>
          <w:numId w:val="323"/>
        </w:numPr>
      </w:pPr>
      <w:r w:rsidRPr="004E2B1D">
        <w:t>Veeltermfuncties</w:t>
      </w:r>
    </w:p>
    <w:p w14:paraId="6271FB34" w14:textId="18E20A04" w:rsidR="00F63EB2" w:rsidRPr="004E2B1D" w:rsidRDefault="00F63EB2" w:rsidP="00A20298">
      <w:pPr>
        <w:pStyle w:val="Geenafstand"/>
        <w:numPr>
          <w:ilvl w:val="0"/>
          <w:numId w:val="323"/>
        </w:numPr>
      </w:pPr>
      <w:r w:rsidRPr="004E2B1D">
        <w:t>Rationale functies: homografische functies, functies van de vorm f(x) = x</w:t>
      </w:r>
      <w:r w:rsidRPr="004E2B1D">
        <w:rPr>
          <w:vertAlign w:val="superscript"/>
        </w:rPr>
        <w:t>p</w:t>
      </w:r>
      <w:r w:rsidRPr="004E2B1D">
        <w:t xml:space="preserve"> met p </w:t>
      </w:r>
      <w:r w:rsidRPr="004E2B1D">
        <w:rPr>
          <w:rFonts w:ascii="Cambria Math" w:hAnsi="Cambria Math" w:cs="Cambria Math"/>
        </w:rPr>
        <w:t>∈</w:t>
      </w:r>
      <w:r w:rsidRPr="004E2B1D">
        <w:t xml:space="preserve"> </w:t>
      </w:r>
      <w:r w:rsidRPr="004E2B1D">
        <w:rPr>
          <w:rFonts w:ascii="Cambria Math" w:hAnsi="Cambria Math" w:cs="Cambria Math"/>
        </w:rPr>
        <w:t>ℤ</w:t>
      </w:r>
    </w:p>
    <w:p w14:paraId="49BEDEAB" w14:textId="32A6EC02" w:rsidR="00F63EB2" w:rsidRPr="004E2B1D" w:rsidRDefault="00F63EB2" w:rsidP="00A20298">
      <w:pPr>
        <w:pStyle w:val="Geenafstand"/>
        <w:numPr>
          <w:ilvl w:val="0"/>
          <w:numId w:val="323"/>
        </w:numPr>
      </w:pPr>
      <w:r w:rsidRPr="004E2B1D">
        <w:lastRenderedPageBreak/>
        <w:t xml:space="preserve">Irrationale functies van de vorm f(x)= ⁿ√x met x </w:t>
      </w:r>
      <w:r w:rsidRPr="004E2B1D">
        <w:rPr>
          <w:rFonts w:ascii="Cambria Math" w:hAnsi="Cambria Math" w:cs="Cambria Math"/>
        </w:rPr>
        <w:t>∈</w:t>
      </w:r>
      <w:r w:rsidRPr="004E2B1D">
        <w:t xml:space="preserve"> </w:t>
      </w:r>
      <w:r w:rsidRPr="004E2B1D">
        <w:rPr>
          <w:rFonts w:ascii="Cambria Math" w:hAnsi="Cambria Math" w:cs="Cambria Math"/>
        </w:rPr>
        <w:t>ℝ⁺</w:t>
      </w:r>
      <w:r w:rsidRPr="004E2B1D">
        <w:t xml:space="preserve"> en n </w:t>
      </w:r>
      <w:r w:rsidRPr="004E2B1D">
        <w:rPr>
          <w:rFonts w:ascii="Cambria Math" w:hAnsi="Cambria Math" w:cs="Cambria Math"/>
        </w:rPr>
        <w:t>∈</w:t>
      </w:r>
      <w:r w:rsidRPr="004E2B1D">
        <w:t xml:space="preserve"> </w:t>
      </w:r>
      <w:r w:rsidRPr="004E2B1D">
        <w:rPr>
          <w:rFonts w:ascii="Cambria Math" w:hAnsi="Cambria Math" w:cs="Cambria Math"/>
        </w:rPr>
        <w:t>ℕ</w:t>
      </w:r>
      <w:r w:rsidRPr="004E2B1D">
        <w:t>₀\{1}</w:t>
      </w:r>
    </w:p>
    <w:p w14:paraId="3A712BB9" w14:textId="48B8D72D" w:rsidR="00F63EB2" w:rsidRPr="004E2B1D" w:rsidRDefault="00F63EB2" w:rsidP="00A20298">
      <w:pPr>
        <w:pStyle w:val="Geenafstand"/>
        <w:numPr>
          <w:ilvl w:val="0"/>
          <w:numId w:val="323"/>
        </w:numPr>
      </w:pPr>
      <w:r w:rsidRPr="004E2B1D">
        <w:t>Exponentiële functies van de vorm f(x) = a</w:t>
      </w:r>
      <w:r w:rsidRPr="004E2B1D">
        <w:rPr>
          <w:vertAlign w:val="superscript"/>
        </w:rPr>
        <w:t>x</w:t>
      </w:r>
      <w:r w:rsidRPr="004E2B1D">
        <w:t xml:space="preserve"> en logaritmische functies van de vorm f(x) = log</w:t>
      </w:r>
      <w:r w:rsidRPr="004E2B1D">
        <w:rPr>
          <w:rFonts w:ascii="Arial" w:hAnsi="Arial" w:cs="Arial"/>
        </w:rPr>
        <w:t>ₐ</w:t>
      </w:r>
      <w:r w:rsidRPr="004E2B1D">
        <w:t xml:space="preserve">x met grondtallen a en e, met a </w:t>
      </w:r>
      <w:r w:rsidRPr="004E2B1D">
        <w:rPr>
          <w:rFonts w:ascii="Cambria Math" w:hAnsi="Cambria Math" w:cs="Cambria Math"/>
        </w:rPr>
        <w:t>∈</w:t>
      </w:r>
      <w:r w:rsidRPr="004E2B1D">
        <w:t xml:space="preserve"> </w:t>
      </w:r>
      <w:r w:rsidRPr="004E2B1D">
        <w:rPr>
          <w:rFonts w:ascii="Cambria Math" w:hAnsi="Cambria Math" w:cs="Cambria Math"/>
        </w:rPr>
        <w:t>ℝ⁺</w:t>
      </w:r>
      <w:r w:rsidRPr="004E2B1D">
        <w:rPr>
          <w:rFonts w:cs="Verdana"/>
        </w:rPr>
        <w:t>₀</w:t>
      </w:r>
      <w:r w:rsidRPr="004E2B1D">
        <w:t>\{1}</w:t>
      </w:r>
    </w:p>
    <w:p w14:paraId="22A73DBD" w14:textId="7623BA01" w:rsidR="00F63EB2" w:rsidRPr="004E2B1D" w:rsidRDefault="00F63EB2" w:rsidP="00A20298">
      <w:pPr>
        <w:pStyle w:val="Geenafstand"/>
        <w:numPr>
          <w:ilvl w:val="0"/>
          <w:numId w:val="323"/>
        </w:numPr>
      </w:pPr>
      <w:r w:rsidRPr="004E2B1D">
        <w:t>Verband tussen logaritmen met verschillend grondtal</w:t>
      </w:r>
    </w:p>
    <w:p w14:paraId="04F833DC" w14:textId="53A39E57" w:rsidR="00F63EB2" w:rsidRPr="004E2B1D" w:rsidRDefault="00F63EB2" w:rsidP="00A20298">
      <w:pPr>
        <w:pStyle w:val="Geenafstand"/>
        <w:numPr>
          <w:ilvl w:val="0"/>
          <w:numId w:val="323"/>
        </w:numPr>
      </w:pPr>
      <w:r w:rsidRPr="004E2B1D">
        <w:t>Verband tussen exponentiële functies met grondtal a en grondtal e</w:t>
      </w:r>
    </w:p>
    <w:p w14:paraId="40EA3B3D" w14:textId="46FE51B0" w:rsidR="00F63EB2" w:rsidRPr="004E2B1D" w:rsidRDefault="00F63EB2" w:rsidP="00A20298">
      <w:pPr>
        <w:pStyle w:val="Geenafstand"/>
        <w:numPr>
          <w:ilvl w:val="0"/>
          <w:numId w:val="323"/>
        </w:numPr>
      </w:pPr>
      <w:r w:rsidRPr="004E2B1D">
        <w:t>De logaritmische functie als inverse functie van de exponentiële functie met hetzelfde grondtal</w:t>
      </w:r>
    </w:p>
    <w:p w14:paraId="74EF7577" w14:textId="25909DDD" w:rsidR="00F63EB2" w:rsidRPr="004E2B1D" w:rsidRDefault="00F63EB2" w:rsidP="00A20298">
      <w:pPr>
        <w:pStyle w:val="Geenafstand"/>
        <w:numPr>
          <w:ilvl w:val="0"/>
          <w:numId w:val="323"/>
        </w:numPr>
      </w:pPr>
      <w:r w:rsidRPr="004E2B1D">
        <w:t>Logaritmische schaalverdeling, assenstelsel met een logaritmische schaal op één van de assen</w:t>
      </w:r>
    </w:p>
    <w:p w14:paraId="217A3C0F" w14:textId="3804E15B" w:rsidR="00F63EB2" w:rsidRPr="004E2B1D" w:rsidRDefault="00F63EB2" w:rsidP="00A20298">
      <w:pPr>
        <w:pStyle w:val="Geenafstand"/>
        <w:numPr>
          <w:ilvl w:val="0"/>
          <w:numId w:val="323"/>
        </w:numPr>
      </w:pPr>
      <w:r w:rsidRPr="004E2B1D">
        <w:t>Goniometrische standaardfuncties: f(x)=sin x, f(x)= cos x</w:t>
      </w:r>
    </w:p>
    <w:p w14:paraId="695EDF97" w14:textId="2E463122" w:rsidR="00F63EB2" w:rsidRPr="004E2B1D" w:rsidRDefault="00F63EB2" w:rsidP="00A20298">
      <w:pPr>
        <w:pStyle w:val="Geenafstand"/>
        <w:numPr>
          <w:ilvl w:val="0"/>
          <w:numId w:val="323"/>
        </w:numPr>
      </w:pPr>
      <w:r w:rsidRPr="004E2B1D">
        <w:t>Verband tussen de goniometrische functies en de goniometrische cirkel</w:t>
      </w:r>
    </w:p>
    <w:p w14:paraId="77B4A361" w14:textId="586630AC" w:rsidR="00F63EB2" w:rsidRPr="004E2B1D" w:rsidRDefault="00A20298" w:rsidP="00A20298">
      <w:pPr>
        <w:pStyle w:val="Geenafstand"/>
        <w:spacing w:before="120"/>
      </w:pPr>
      <w:r w:rsidRPr="004E2B1D">
        <w:rPr>
          <w:b/>
        </w:rPr>
        <w:t>*Procedurele kennis</w:t>
      </w:r>
    </w:p>
    <w:p w14:paraId="67ECC648" w14:textId="3D26549D" w:rsidR="00F63EB2" w:rsidRPr="004E2B1D" w:rsidRDefault="00F63EB2" w:rsidP="00A20298">
      <w:pPr>
        <w:pStyle w:val="Geenafstand"/>
        <w:numPr>
          <w:ilvl w:val="0"/>
          <w:numId w:val="322"/>
        </w:numPr>
      </w:pPr>
      <w:r w:rsidRPr="004E2B1D">
        <w:t>Bepalen van andere representaties van een functie vanuit een gegeven representatie</w:t>
      </w:r>
    </w:p>
    <w:p w14:paraId="017FB6B7" w14:textId="0288E6E7" w:rsidR="00F63EB2" w:rsidRPr="004E2B1D" w:rsidRDefault="00F63EB2" w:rsidP="00A20298">
      <w:pPr>
        <w:pStyle w:val="Geenafstand"/>
        <w:numPr>
          <w:ilvl w:val="0"/>
          <w:numId w:val="322"/>
        </w:numPr>
      </w:pPr>
      <w:r w:rsidRPr="004E2B1D">
        <w:t>Schetsen van een grafiek zonder ICT, tekenen van een grafiek met ICT</w:t>
      </w:r>
    </w:p>
    <w:p w14:paraId="1B9135F1" w14:textId="590ED38E" w:rsidR="00F63EB2" w:rsidRPr="004E2B1D" w:rsidRDefault="00F63EB2" w:rsidP="00A20298">
      <w:pPr>
        <w:pStyle w:val="Geenafstand"/>
        <w:numPr>
          <w:ilvl w:val="0"/>
          <w:numId w:val="322"/>
        </w:numPr>
      </w:pPr>
      <w:r w:rsidRPr="004E2B1D">
        <w:t>Bepalen van relevante functiekenmerken a.d.h.v. een grafiek, met functioneel gebruik van ICT</w:t>
      </w:r>
    </w:p>
    <w:p w14:paraId="20F8DC71" w14:textId="28D6CBCD" w:rsidR="00F63EB2" w:rsidRPr="004E2B1D" w:rsidRDefault="00F63EB2" w:rsidP="00A20298">
      <w:pPr>
        <w:pStyle w:val="Geenafstand"/>
        <w:numPr>
          <w:ilvl w:val="0"/>
          <w:numId w:val="322"/>
        </w:numPr>
      </w:pPr>
      <w:r w:rsidRPr="004E2B1D">
        <w:t>Bepalen van relevante functiekenmerken a.d.h.v. het voorschrift, met functioneel gebruik van ICT</w:t>
      </w:r>
    </w:p>
    <w:p w14:paraId="062D8FD7" w14:textId="380D2CFA" w:rsidR="00F63EB2" w:rsidRPr="004E2B1D" w:rsidRDefault="00A20298" w:rsidP="00A20298">
      <w:pPr>
        <w:pStyle w:val="Geenafstand"/>
        <w:spacing w:before="120"/>
      </w:pPr>
      <w:r w:rsidRPr="004E2B1D">
        <w:rPr>
          <w:b/>
          <w:color w:val="FF0000"/>
        </w:rPr>
        <w:t>Met inbegrip van context</w:t>
      </w:r>
    </w:p>
    <w:p w14:paraId="555C5CF5" w14:textId="5DB78DAB" w:rsidR="00F63EB2" w:rsidRPr="004E2B1D" w:rsidRDefault="00F63EB2" w:rsidP="00F63EB2">
      <w:pPr>
        <w:pStyle w:val="Geenafstand"/>
      </w:pPr>
      <w:r w:rsidRPr="004E2B1D">
        <w:t>De specifieke eindterm wordt zowel met als zonder context gerealiseerd.</w:t>
      </w:r>
    </w:p>
    <w:p w14:paraId="5366F7C9" w14:textId="1801A645" w:rsidR="00F63EB2" w:rsidRPr="004E2B1D" w:rsidRDefault="00A20298" w:rsidP="00A20298">
      <w:pPr>
        <w:pStyle w:val="Geenafstand"/>
        <w:spacing w:before="120"/>
      </w:pPr>
      <w:r w:rsidRPr="004E2B1D">
        <w:rPr>
          <w:b/>
          <w:color w:val="FF0000"/>
        </w:rPr>
        <w:t>Met inbegrip van dimensies eindterm</w:t>
      </w:r>
    </w:p>
    <w:p w14:paraId="23F22EEA" w14:textId="7233EC38" w:rsidR="00F63EB2" w:rsidRPr="004E2B1D" w:rsidRDefault="00A20298" w:rsidP="00F63EB2">
      <w:pPr>
        <w:pStyle w:val="Geenafstand"/>
      </w:pPr>
      <w:r w:rsidRPr="004E2B1D">
        <w:rPr>
          <w:b/>
        </w:rPr>
        <w:t xml:space="preserve">Cognitieve dimensie: </w:t>
      </w:r>
      <w:r w:rsidR="00F63EB2" w:rsidRPr="004E2B1D">
        <w:t>beheersingsniveau analyseren</w:t>
      </w:r>
    </w:p>
    <w:p w14:paraId="6D14B188" w14:textId="39FC3CD7" w:rsidR="00F63EB2" w:rsidRPr="004E2B1D" w:rsidRDefault="00F63EB2" w:rsidP="00A20298">
      <w:pPr>
        <w:pStyle w:val="Eindterm"/>
      </w:pPr>
      <w:r w:rsidRPr="004E2B1D">
        <w:t xml:space="preserve">De leerlingen lossen in </w:t>
      </w:r>
      <w:r w:rsidRPr="004E2B1D">
        <w:rPr>
          <w:rFonts w:ascii="Cambria Math" w:hAnsi="Cambria Math" w:cs="Cambria Math"/>
        </w:rPr>
        <w:t>ℝ</w:t>
      </w:r>
      <w:r w:rsidRPr="004E2B1D">
        <w:t xml:space="preserve"> vergelijkingen en ongelijkheden op die horen bij bestudeerde functietypes.</w:t>
      </w:r>
    </w:p>
    <w:p w14:paraId="4DEB991B" w14:textId="204A6195" w:rsidR="00F63EB2" w:rsidRPr="004E2B1D" w:rsidRDefault="00A20298" w:rsidP="00A20298">
      <w:pPr>
        <w:pStyle w:val="Geenafstand"/>
        <w:spacing w:before="120"/>
      </w:pPr>
      <w:r w:rsidRPr="004E2B1D">
        <w:rPr>
          <w:b/>
          <w:color w:val="FF0000"/>
        </w:rPr>
        <w:t>Met inbegrip van kennis</w:t>
      </w:r>
    </w:p>
    <w:p w14:paraId="625D6D75" w14:textId="73570CB5" w:rsidR="00F63EB2" w:rsidRPr="004E2B1D" w:rsidRDefault="00A20298" w:rsidP="00A20298">
      <w:pPr>
        <w:pStyle w:val="Geenafstand"/>
        <w:spacing w:before="120"/>
      </w:pPr>
      <w:r w:rsidRPr="004E2B1D">
        <w:rPr>
          <w:b/>
        </w:rPr>
        <w:t>*Feitenkennis</w:t>
      </w:r>
    </w:p>
    <w:p w14:paraId="353D1ABD" w14:textId="29DB2168" w:rsidR="00F63EB2" w:rsidRPr="004E2B1D" w:rsidRDefault="00F63EB2" w:rsidP="00F63EB2">
      <w:pPr>
        <w:pStyle w:val="Geenafstand"/>
      </w:pPr>
      <w:r w:rsidRPr="004E2B1D">
        <w:t>Vakterminologie en notaties inherent aan de afbakening van de specifieke eindterm</w:t>
      </w:r>
    </w:p>
    <w:p w14:paraId="04379A75" w14:textId="7270EECF" w:rsidR="00F63EB2" w:rsidRPr="004E2B1D" w:rsidRDefault="00A20298" w:rsidP="00A20298">
      <w:pPr>
        <w:pStyle w:val="Geenafstand"/>
        <w:spacing w:before="120"/>
      </w:pPr>
      <w:r w:rsidRPr="004E2B1D">
        <w:rPr>
          <w:b/>
        </w:rPr>
        <w:t>*Conceptuele kennis</w:t>
      </w:r>
    </w:p>
    <w:p w14:paraId="642D2D27" w14:textId="63FBE2B6" w:rsidR="00F63EB2" w:rsidRPr="004E2B1D" w:rsidRDefault="00F63EB2" w:rsidP="00A20298">
      <w:pPr>
        <w:pStyle w:val="Geenafstand"/>
        <w:numPr>
          <w:ilvl w:val="0"/>
          <w:numId w:val="321"/>
        </w:numPr>
      </w:pPr>
      <w:r w:rsidRPr="004E2B1D">
        <w:t>Ontbinden in factoren: deling door (x-a)</w:t>
      </w:r>
    </w:p>
    <w:p w14:paraId="342A2947" w14:textId="5135553B" w:rsidR="00F63EB2" w:rsidRPr="004E2B1D" w:rsidRDefault="00F63EB2" w:rsidP="00A20298">
      <w:pPr>
        <w:pStyle w:val="Geenafstand"/>
        <w:numPr>
          <w:ilvl w:val="0"/>
          <w:numId w:val="321"/>
        </w:numPr>
      </w:pPr>
      <w:r w:rsidRPr="004E2B1D">
        <w:t>Algebraïsche rekentechnieken voor het oplossen van vergelijkingen en ongelijkheden</w:t>
      </w:r>
    </w:p>
    <w:p w14:paraId="507E6926" w14:textId="5E9B45AA" w:rsidR="00F63EB2" w:rsidRPr="004E2B1D" w:rsidRDefault="00A20298" w:rsidP="00A20298">
      <w:pPr>
        <w:pStyle w:val="Geenafstand"/>
        <w:spacing w:before="120"/>
      </w:pPr>
      <w:r w:rsidRPr="004E2B1D">
        <w:rPr>
          <w:b/>
        </w:rPr>
        <w:t>*Procedurele kennis</w:t>
      </w:r>
    </w:p>
    <w:p w14:paraId="1C94C746" w14:textId="295CFE4D" w:rsidR="00F63EB2" w:rsidRPr="004E2B1D" w:rsidRDefault="00F63EB2" w:rsidP="00A20298">
      <w:pPr>
        <w:pStyle w:val="Geenafstand"/>
        <w:numPr>
          <w:ilvl w:val="0"/>
          <w:numId w:val="320"/>
        </w:numPr>
      </w:pPr>
      <w:r w:rsidRPr="004E2B1D">
        <w:t>Kiezen van een geschikte rekentechniek of oplossingsmethode</w:t>
      </w:r>
    </w:p>
    <w:p w14:paraId="12AD948F" w14:textId="6F948638" w:rsidR="00F63EB2" w:rsidRPr="004E2B1D" w:rsidRDefault="00F63EB2" w:rsidP="00A20298">
      <w:pPr>
        <w:pStyle w:val="Geenafstand"/>
        <w:numPr>
          <w:ilvl w:val="0"/>
          <w:numId w:val="320"/>
        </w:numPr>
      </w:pPr>
      <w:r w:rsidRPr="004E2B1D">
        <w:t>Met en zonder ICT; opgaven zonder ICT zijn beperkt in omvang en complexiteit</w:t>
      </w:r>
    </w:p>
    <w:p w14:paraId="2828FA68" w14:textId="2FEDFFAA" w:rsidR="00F63EB2" w:rsidRPr="004E2B1D" w:rsidRDefault="00F63EB2" w:rsidP="00A20298">
      <w:pPr>
        <w:pStyle w:val="Geenafstand"/>
        <w:numPr>
          <w:ilvl w:val="2"/>
          <w:numId w:val="320"/>
        </w:numPr>
      </w:pPr>
      <w:r w:rsidRPr="004E2B1D">
        <w:t>Grafisch oplossen van vergelijkingen en ongelijkheden die horen bij bestudeerde functietypes</w:t>
      </w:r>
    </w:p>
    <w:p w14:paraId="471B340F" w14:textId="5875F732" w:rsidR="00F63EB2" w:rsidRPr="004E2B1D" w:rsidRDefault="00F63EB2" w:rsidP="00A20298">
      <w:pPr>
        <w:pStyle w:val="Geenafstand"/>
        <w:numPr>
          <w:ilvl w:val="2"/>
          <w:numId w:val="320"/>
        </w:numPr>
      </w:pPr>
      <w:r w:rsidRPr="004E2B1D">
        <w:t xml:space="preserve">Algebraïsch oplossen van </w:t>
      </w:r>
    </w:p>
    <w:p w14:paraId="79A8F9D7" w14:textId="77777777" w:rsidR="00F63EB2" w:rsidRPr="004E2B1D" w:rsidRDefault="00F63EB2" w:rsidP="00A20298">
      <w:pPr>
        <w:pStyle w:val="Geenafstand"/>
        <w:numPr>
          <w:ilvl w:val="0"/>
          <w:numId w:val="320"/>
        </w:numPr>
      </w:pPr>
      <w:r w:rsidRPr="004E2B1D">
        <w:t># Veeltermvergelijkingen en -ongelijkheden in één onbekende met graad ten hoogste drie</w:t>
      </w:r>
    </w:p>
    <w:p w14:paraId="62859780" w14:textId="77777777" w:rsidR="00F63EB2" w:rsidRPr="004E2B1D" w:rsidRDefault="00F63EB2" w:rsidP="00A20298">
      <w:pPr>
        <w:pStyle w:val="Geenafstand"/>
        <w:numPr>
          <w:ilvl w:val="0"/>
          <w:numId w:val="320"/>
        </w:numPr>
      </w:pPr>
      <w:r w:rsidRPr="004E2B1D">
        <w:t># Homografische vergelijkingen</w:t>
      </w:r>
    </w:p>
    <w:p w14:paraId="3A120701" w14:textId="77777777" w:rsidR="00F63EB2" w:rsidRPr="004E2B1D" w:rsidRDefault="00F63EB2" w:rsidP="00A20298">
      <w:pPr>
        <w:pStyle w:val="Geenafstand"/>
        <w:numPr>
          <w:ilvl w:val="0"/>
          <w:numId w:val="320"/>
        </w:numPr>
      </w:pPr>
      <w:r w:rsidRPr="004E2B1D">
        <w:t xml:space="preserve"># Exponentiële vergelijkingen </w:t>
      </w:r>
    </w:p>
    <w:p w14:paraId="7E8D2B22" w14:textId="6BD69613" w:rsidR="00F63EB2" w:rsidRPr="004E2B1D" w:rsidRDefault="00F63EB2" w:rsidP="00A20298">
      <w:pPr>
        <w:pStyle w:val="Geenafstand"/>
        <w:numPr>
          <w:ilvl w:val="0"/>
          <w:numId w:val="320"/>
        </w:numPr>
      </w:pPr>
      <w:r w:rsidRPr="004E2B1D">
        <w:t># Goniometrische vergelijkingen van de vorm f(x) = k met f een algemene sinusfunctie of algemene cosinusfunctie</w:t>
      </w:r>
    </w:p>
    <w:p w14:paraId="08BCC4D2" w14:textId="016C003D" w:rsidR="00F63EB2" w:rsidRPr="004E2B1D" w:rsidRDefault="00A20298" w:rsidP="00A20298">
      <w:pPr>
        <w:pStyle w:val="Geenafstand"/>
        <w:spacing w:before="120"/>
      </w:pPr>
      <w:r w:rsidRPr="004E2B1D">
        <w:rPr>
          <w:b/>
          <w:color w:val="FF0000"/>
        </w:rPr>
        <w:t>Met inbegrip van context</w:t>
      </w:r>
    </w:p>
    <w:p w14:paraId="4CD75D5E" w14:textId="694E78BE" w:rsidR="00F63EB2" w:rsidRPr="004E2B1D" w:rsidRDefault="00F63EB2" w:rsidP="00A20298">
      <w:pPr>
        <w:pStyle w:val="Geenafstand"/>
        <w:numPr>
          <w:ilvl w:val="1"/>
          <w:numId w:val="319"/>
        </w:numPr>
        <w:ind w:left="709"/>
      </w:pPr>
      <w:r w:rsidRPr="004E2B1D">
        <w:t>De specifieke eindterm wordt zowel met als zonder context gerealiseerd.</w:t>
      </w:r>
    </w:p>
    <w:p w14:paraId="2B113544" w14:textId="027AF129" w:rsidR="00F63EB2" w:rsidRPr="004E2B1D" w:rsidRDefault="00F63EB2" w:rsidP="00A20298">
      <w:pPr>
        <w:pStyle w:val="Geenafstand"/>
        <w:numPr>
          <w:ilvl w:val="1"/>
          <w:numId w:val="319"/>
        </w:numPr>
        <w:ind w:left="709"/>
      </w:pPr>
      <w:r w:rsidRPr="004E2B1D">
        <w:t>De bestudeerde functietypes staan beschreven in specifieke eindterm 6.2.2.</w:t>
      </w:r>
    </w:p>
    <w:p w14:paraId="4E353404" w14:textId="25ED276A" w:rsidR="00F63EB2" w:rsidRPr="004E2B1D" w:rsidRDefault="00A20298" w:rsidP="00A20298">
      <w:pPr>
        <w:pStyle w:val="Geenafstand"/>
        <w:spacing w:before="120"/>
      </w:pPr>
      <w:r w:rsidRPr="004E2B1D">
        <w:rPr>
          <w:b/>
          <w:color w:val="FF0000"/>
        </w:rPr>
        <w:t>Met inbegrip van dimensies eindterm</w:t>
      </w:r>
    </w:p>
    <w:p w14:paraId="67C99A57" w14:textId="3510B419" w:rsidR="0076653A" w:rsidRPr="004E2B1D" w:rsidRDefault="00A20298" w:rsidP="00F63EB2">
      <w:pPr>
        <w:pStyle w:val="Geenafstand"/>
      </w:pPr>
      <w:r w:rsidRPr="004E2B1D">
        <w:rPr>
          <w:b/>
        </w:rPr>
        <w:t xml:space="preserve">Cognitieve dimensie: </w:t>
      </w:r>
      <w:r w:rsidR="00F63EB2" w:rsidRPr="004E2B1D">
        <w:t>beheersingsniveau analyseren</w:t>
      </w:r>
    </w:p>
    <w:p w14:paraId="5CD9E6F7" w14:textId="77777777" w:rsidR="0076653A" w:rsidRPr="004E2B1D" w:rsidRDefault="0076653A">
      <w:pPr>
        <w:spacing w:after="200" w:line="276" w:lineRule="auto"/>
        <w:rPr>
          <w:rFonts w:ascii="Verdana" w:eastAsiaTheme="minorHAnsi" w:hAnsi="Verdana" w:cs="Calibri"/>
          <w:lang w:val="nl-BE"/>
        </w:rPr>
      </w:pPr>
      <w:r w:rsidRPr="004E2B1D">
        <w:rPr>
          <w:rFonts w:ascii="Verdana" w:hAnsi="Verdana"/>
        </w:rPr>
        <w:br w:type="page"/>
      </w:r>
    </w:p>
    <w:p w14:paraId="08D3BE51" w14:textId="6042F228" w:rsidR="00F63EB2" w:rsidRPr="004E2B1D" w:rsidRDefault="00F63EB2" w:rsidP="00A20298">
      <w:pPr>
        <w:pStyle w:val="Eindterm"/>
      </w:pPr>
      <w:r w:rsidRPr="004E2B1D">
        <w:lastRenderedPageBreak/>
        <w:t>De leerlingen onderzoeken het verloop van functies met behulp van afgeleiden.</w:t>
      </w:r>
    </w:p>
    <w:p w14:paraId="3E38E811" w14:textId="510C9063" w:rsidR="00F63EB2" w:rsidRPr="004E2B1D" w:rsidRDefault="00A20298" w:rsidP="00A20298">
      <w:pPr>
        <w:pStyle w:val="Geenafstand"/>
        <w:spacing w:before="120"/>
      </w:pPr>
      <w:r w:rsidRPr="004E2B1D">
        <w:rPr>
          <w:b/>
          <w:color w:val="FF0000"/>
        </w:rPr>
        <w:t>Met inbegrip van kennis</w:t>
      </w:r>
    </w:p>
    <w:p w14:paraId="282BA852" w14:textId="31BBF88C" w:rsidR="00F63EB2" w:rsidRPr="004E2B1D" w:rsidRDefault="00A20298" w:rsidP="00A20298">
      <w:pPr>
        <w:pStyle w:val="Geenafstand"/>
        <w:spacing w:before="120"/>
      </w:pPr>
      <w:r w:rsidRPr="004E2B1D">
        <w:rPr>
          <w:b/>
        </w:rPr>
        <w:t>*Feitenkennis</w:t>
      </w:r>
    </w:p>
    <w:p w14:paraId="2DE52AF5" w14:textId="69985551" w:rsidR="00F63EB2" w:rsidRPr="004E2B1D" w:rsidRDefault="00F63EB2" w:rsidP="00A20298">
      <w:pPr>
        <w:pStyle w:val="Geenafstand"/>
        <w:numPr>
          <w:ilvl w:val="0"/>
          <w:numId w:val="318"/>
        </w:numPr>
      </w:pPr>
      <w:r w:rsidRPr="004E2B1D">
        <w:t>Vakterminologie en notaties inherent aan de afbakening van de specifieke eindterm</w:t>
      </w:r>
    </w:p>
    <w:p w14:paraId="4BADB253" w14:textId="140E03E2" w:rsidR="00F63EB2" w:rsidRPr="004E2B1D" w:rsidRDefault="00F63EB2" w:rsidP="00A20298">
      <w:pPr>
        <w:pStyle w:val="Geenafstand"/>
        <w:numPr>
          <w:ilvl w:val="0"/>
          <w:numId w:val="318"/>
        </w:numPr>
      </w:pPr>
      <w:r w:rsidRPr="004E2B1D">
        <w:t>Formules m.b.t. afleiden van functies</w:t>
      </w:r>
    </w:p>
    <w:p w14:paraId="619EF244" w14:textId="503E8478" w:rsidR="00F63EB2" w:rsidRPr="004E2B1D" w:rsidRDefault="00A20298" w:rsidP="00A20298">
      <w:pPr>
        <w:pStyle w:val="Geenafstand"/>
        <w:spacing w:before="120"/>
      </w:pPr>
      <w:r w:rsidRPr="004E2B1D">
        <w:rPr>
          <w:b/>
        </w:rPr>
        <w:t>*Conceptuele kennis</w:t>
      </w:r>
    </w:p>
    <w:p w14:paraId="29C10BEC" w14:textId="6CAD1A9A" w:rsidR="00F63EB2" w:rsidRPr="004E2B1D" w:rsidRDefault="00F63EB2" w:rsidP="00A20298">
      <w:pPr>
        <w:pStyle w:val="Geenafstand"/>
        <w:numPr>
          <w:ilvl w:val="0"/>
          <w:numId w:val="317"/>
        </w:numPr>
      </w:pPr>
      <w:r w:rsidRPr="004E2B1D">
        <w:t>Grafische betekenis van limiet van een functie</w:t>
      </w:r>
    </w:p>
    <w:p w14:paraId="6DF321D1" w14:textId="47E27404" w:rsidR="00F63EB2" w:rsidRPr="004E2B1D" w:rsidRDefault="00F63EB2" w:rsidP="00A20298">
      <w:pPr>
        <w:pStyle w:val="Geenafstand"/>
        <w:numPr>
          <w:ilvl w:val="0"/>
          <w:numId w:val="317"/>
        </w:numPr>
      </w:pPr>
      <w:r w:rsidRPr="004E2B1D">
        <w:t>Informeel begrip van continuïteit</w:t>
      </w:r>
    </w:p>
    <w:p w14:paraId="23653AE6" w14:textId="558990D9" w:rsidR="00F63EB2" w:rsidRPr="004E2B1D" w:rsidRDefault="00F63EB2" w:rsidP="00A20298">
      <w:pPr>
        <w:pStyle w:val="Geenafstand"/>
        <w:numPr>
          <w:ilvl w:val="0"/>
          <w:numId w:val="317"/>
        </w:numPr>
      </w:pPr>
      <w:r w:rsidRPr="004E2B1D">
        <w:t>Afgeleide in een punt: limietdefinitie</w:t>
      </w:r>
    </w:p>
    <w:p w14:paraId="7D9159A6" w14:textId="1986B50B" w:rsidR="00F63EB2" w:rsidRPr="004E2B1D" w:rsidRDefault="00F63EB2" w:rsidP="00A20298">
      <w:pPr>
        <w:pStyle w:val="Geenafstand"/>
        <w:numPr>
          <w:ilvl w:val="0"/>
          <w:numId w:val="317"/>
        </w:numPr>
      </w:pPr>
      <w:r w:rsidRPr="004E2B1D">
        <w:t>Afleidbaarheid</w:t>
      </w:r>
    </w:p>
    <w:p w14:paraId="4C293C2D" w14:textId="5FDC2329" w:rsidR="00F63EB2" w:rsidRPr="004E2B1D" w:rsidRDefault="00F63EB2" w:rsidP="00A20298">
      <w:pPr>
        <w:pStyle w:val="Geenafstand"/>
        <w:numPr>
          <w:ilvl w:val="0"/>
          <w:numId w:val="317"/>
        </w:numPr>
      </w:pPr>
      <w:r w:rsidRPr="004E2B1D">
        <w:t>Afgeleide functie</w:t>
      </w:r>
    </w:p>
    <w:p w14:paraId="64F66263" w14:textId="1B3DD6A1" w:rsidR="00F63EB2" w:rsidRPr="004E2B1D" w:rsidRDefault="00F63EB2" w:rsidP="00A20298">
      <w:pPr>
        <w:pStyle w:val="Geenafstand"/>
        <w:numPr>
          <w:ilvl w:val="0"/>
          <w:numId w:val="317"/>
        </w:numPr>
      </w:pPr>
      <w:r w:rsidRPr="004E2B1D">
        <w:t>Leibniz-notatie voor afgeleiden</w:t>
      </w:r>
    </w:p>
    <w:p w14:paraId="5B295A36" w14:textId="2E5FA632" w:rsidR="00F63EB2" w:rsidRPr="004E2B1D" w:rsidRDefault="00F63EB2" w:rsidP="00A20298">
      <w:pPr>
        <w:pStyle w:val="Geenafstand"/>
        <w:numPr>
          <w:ilvl w:val="0"/>
          <w:numId w:val="317"/>
        </w:numPr>
      </w:pPr>
      <w:r w:rsidRPr="004E2B1D">
        <w:t>Rekenregels voor het afleiden van functies</w:t>
      </w:r>
    </w:p>
    <w:p w14:paraId="5C76B92F" w14:textId="26779F7C" w:rsidR="00F63EB2" w:rsidRPr="004E2B1D" w:rsidRDefault="00F63EB2" w:rsidP="00A20298">
      <w:pPr>
        <w:pStyle w:val="Geenafstand"/>
        <w:numPr>
          <w:ilvl w:val="2"/>
          <w:numId w:val="317"/>
        </w:numPr>
      </w:pPr>
      <w:r w:rsidRPr="004E2B1D">
        <w:t xml:space="preserve">Afgeleide van een som, product, quotiënt van functies </w:t>
      </w:r>
    </w:p>
    <w:p w14:paraId="51AB2BAC" w14:textId="562E3149" w:rsidR="00F63EB2" w:rsidRPr="004E2B1D" w:rsidRDefault="00F63EB2" w:rsidP="00A20298">
      <w:pPr>
        <w:pStyle w:val="Geenafstand"/>
        <w:numPr>
          <w:ilvl w:val="2"/>
          <w:numId w:val="317"/>
        </w:numPr>
      </w:pPr>
      <w:r w:rsidRPr="004E2B1D">
        <w:t>Afgeleide van een samengestelde functie (kettingregel)</w:t>
      </w:r>
    </w:p>
    <w:p w14:paraId="2EB73908" w14:textId="4525A42C" w:rsidR="00F63EB2" w:rsidRPr="004E2B1D" w:rsidRDefault="00F63EB2" w:rsidP="00A20298">
      <w:pPr>
        <w:pStyle w:val="Geenafstand"/>
        <w:numPr>
          <w:ilvl w:val="2"/>
          <w:numId w:val="317"/>
        </w:numPr>
      </w:pPr>
      <w:r w:rsidRPr="004E2B1D">
        <w:t>Afgeleide van de basisfuncties van veeltermfuncties, rationale, irrationale, exponentiële, logaritmische en goniometrische functies</w:t>
      </w:r>
    </w:p>
    <w:p w14:paraId="4613AFB0" w14:textId="5017FFFA" w:rsidR="00F63EB2" w:rsidRPr="004E2B1D" w:rsidRDefault="00F63EB2" w:rsidP="00A20298">
      <w:pPr>
        <w:pStyle w:val="Geenafstand"/>
        <w:numPr>
          <w:ilvl w:val="0"/>
          <w:numId w:val="317"/>
        </w:numPr>
      </w:pPr>
      <w:r w:rsidRPr="004E2B1D">
        <w:t xml:space="preserve">Verloop van een functie: stijgen/dalen/constant, extrema, constante/toenemende/afnemende stijging/daling, buigpunten, hol/bol </w:t>
      </w:r>
    </w:p>
    <w:p w14:paraId="7C47CD39" w14:textId="43C40B69" w:rsidR="00F63EB2" w:rsidRPr="004E2B1D" w:rsidRDefault="00F63EB2" w:rsidP="00A20298">
      <w:pPr>
        <w:pStyle w:val="Geenafstand"/>
        <w:numPr>
          <w:ilvl w:val="0"/>
          <w:numId w:val="317"/>
        </w:numPr>
      </w:pPr>
      <w:r w:rsidRPr="004E2B1D">
        <w:t>Verband tussen het tekenverloop van de eerste afgeleide functie en het stijgen/dalen en de extrema van de functie</w:t>
      </w:r>
    </w:p>
    <w:p w14:paraId="6998FF30" w14:textId="52F6A312" w:rsidR="00F63EB2" w:rsidRPr="004E2B1D" w:rsidRDefault="00F63EB2" w:rsidP="00A20298">
      <w:pPr>
        <w:pStyle w:val="Geenafstand"/>
        <w:numPr>
          <w:ilvl w:val="0"/>
          <w:numId w:val="317"/>
        </w:numPr>
      </w:pPr>
      <w:r w:rsidRPr="004E2B1D">
        <w:t>Verband tussen het tekenverloop van de tweede afgeleide functie en het hol/bol zijn en de buigpunten van de grafiek van de functie</w:t>
      </w:r>
    </w:p>
    <w:p w14:paraId="2D82BB77" w14:textId="5ADAC0E7" w:rsidR="00F63EB2" w:rsidRPr="004E2B1D" w:rsidRDefault="00F63EB2" w:rsidP="00A20298">
      <w:pPr>
        <w:pStyle w:val="Geenafstand"/>
        <w:numPr>
          <w:ilvl w:val="0"/>
          <w:numId w:val="317"/>
        </w:numPr>
      </w:pPr>
      <w:r w:rsidRPr="004E2B1D">
        <w:t>Eerste-ordebenadering van een functie in de omgeving van een punt, raaklijn</w:t>
      </w:r>
    </w:p>
    <w:p w14:paraId="0B5E94B5" w14:textId="125AD849" w:rsidR="00F63EB2" w:rsidRPr="004E2B1D" w:rsidRDefault="00A20298" w:rsidP="00A20298">
      <w:pPr>
        <w:pStyle w:val="Geenafstand"/>
        <w:spacing w:before="120"/>
      </w:pPr>
      <w:r w:rsidRPr="004E2B1D">
        <w:rPr>
          <w:b/>
        </w:rPr>
        <w:t>*Procedurele kennis</w:t>
      </w:r>
    </w:p>
    <w:p w14:paraId="467B9A60" w14:textId="442CC11F" w:rsidR="00F63EB2" w:rsidRPr="004E2B1D" w:rsidRDefault="00F63EB2" w:rsidP="00A20298">
      <w:pPr>
        <w:pStyle w:val="Geenafstand"/>
        <w:numPr>
          <w:ilvl w:val="0"/>
          <w:numId w:val="316"/>
        </w:numPr>
      </w:pPr>
      <w:r w:rsidRPr="004E2B1D">
        <w:t>Berekenen van afgeleide functies van functies die zijn opgebouwd uit basisfuncties van bestudeerde functietypes; opgaven zijn beperkt in complexiteit</w:t>
      </w:r>
    </w:p>
    <w:p w14:paraId="0EDE3EAD" w14:textId="03F994B0" w:rsidR="00F63EB2" w:rsidRPr="004E2B1D" w:rsidRDefault="00F63EB2" w:rsidP="00A20298">
      <w:pPr>
        <w:pStyle w:val="Geenafstand"/>
        <w:numPr>
          <w:ilvl w:val="0"/>
          <w:numId w:val="316"/>
        </w:numPr>
      </w:pPr>
      <w:r w:rsidRPr="004E2B1D">
        <w:t>Benaderen van functiewaarden m.b.v. de raaklijn aan de grafiek van een functie in een punt</w:t>
      </w:r>
    </w:p>
    <w:p w14:paraId="7F17389A" w14:textId="18C9CFEC" w:rsidR="00F63EB2" w:rsidRPr="004E2B1D" w:rsidRDefault="00F63EB2" w:rsidP="00A20298">
      <w:pPr>
        <w:pStyle w:val="Geenafstand"/>
        <w:numPr>
          <w:ilvl w:val="0"/>
          <w:numId w:val="316"/>
        </w:numPr>
      </w:pPr>
      <w:r w:rsidRPr="004E2B1D">
        <w:t>Schetsen van de grafiek zonder ICT, tekenen van de grafiek met ICT</w:t>
      </w:r>
    </w:p>
    <w:p w14:paraId="38E37045" w14:textId="113A5C1E" w:rsidR="00F63EB2" w:rsidRPr="004E2B1D" w:rsidRDefault="00F63EB2" w:rsidP="00A20298">
      <w:pPr>
        <w:pStyle w:val="Geenafstand"/>
        <w:numPr>
          <w:ilvl w:val="0"/>
          <w:numId w:val="316"/>
        </w:numPr>
      </w:pPr>
      <w:r w:rsidRPr="004E2B1D">
        <w:t>Bepalen van het verloop van functies van bestudeerde functietypes a.d.h.v. de grafieken van de eerste en tweede afgeleide functie</w:t>
      </w:r>
    </w:p>
    <w:p w14:paraId="0856D884" w14:textId="06EC940A" w:rsidR="00F63EB2" w:rsidRPr="004E2B1D" w:rsidRDefault="00F63EB2" w:rsidP="00A20298">
      <w:pPr>
        <w:pStyle w:val="Geenafstand"/>
        <w:numPr>
          <w:ilvl w:val="0"/>
          <w:numId w:val="316"/>
        </w:numPr>
      </w:pPr>
      <w:r w:rsidRPr="004E2B1D">
        <w:t>Bepalen van het stijgen/dalen en van de extrema van functies van bestudeerde functietypes a.d.h.v. het voorschrift van de eerste afgeleide functie</w:t>
      </w:r>
    </w:p>
    <w:p w14:paraId="06BD0471" w14:textId="3CF7EC65" w:rsidR="00F63EB2" w:rsidRPr="004E2B1D" w:rsidRDefault="00F63EB2" w:rsidP="00A20298">
      <w:pPr>
        <w:pStyle w:val="Geenafstand"/>
        <w:numPr>
          <w:ilvl w:val="0"/>
          <w:numId w:val="316"/>
        </w:numPr>
      </w:pPr>
      <w:r w:rsidRPr="004E2B1D">
        <w:t>Bepalen van het hol/bol zijn en van de buigpunten van grafieken van functies van bestudeerde functietypes a.d.h.v. het voorschrift van de tweede afgeleide functie</w:t>
      </w:r>
    </w:p>
    <w:p w14:paraId="2D69C96C" w14:textId="0E34B157" w:rsidR="00F63EB2" w:rsidRPr="004E2B1D" w:rsidRDefault="00F63EB2" w:rsidP="00A20298">
      <w:pPr>
        <w:pStyle w:val="Geenafstand"/>
        <w:numPr>
          <w:ilvl w:val="0"/>
          <w:numId w:val="316"/>
        </w:numPr>
      </w:pPr>
      <w:r w:rsidRPr="004E2B1D">
        <w:t>Oplossen van extremumproblemen</w:t>
      </w:r>
    </w:p>
    <w:p w14:paraId="4E610AC7" w14:textId="091821E9" w:rsidR="00F63EB2" w:rsidRPr="004E2B1D" w:rsidRDefault="00A20298" w:rsidP="00A20298">
      <w:pPr>
        <w:pStyle w:val="Geenafstand"/>
        <w:spacing w:before="120"/>
      </w:pPr>
      <w:r w:rsidRPr="004E2B1D">
        <w:rPr>
          <w:b/>
          <w:color w:val="FF0000"/>
        </w:rPr>
        <w:t>Met inbegrip van context</w:t>
      </w:r>
    </w:p>
    <w:p w14:paraId="7BE74643" w14:textId="09471EAC" w:rsidR="00F63EB2" w:rsidRPr="004E2B1D" w:rsidRDefault="00F63EB2" w:rsidP="00A20298">
      <w:pPr>
        <w:pStyle w:val="Geenafstand"/>
        <w:numPr>
          <w:ilvl w:val="1"/>
          <w:numId w:val="315"/>
        </w:numPr>
        <w:ind w:left="709"/>
      </w:pPr>
      <w:r w:rsidRPr="004E2B1D">
        <w:t>De specifieke eindterm wordt zowel met als zonder context gerealiseerd.</w:t>
      </w:r>
    </w:p>
    <w:p w14:paraId="1D9C9120" w14:textId="087074CB" w:rsidR="00F63EB2" w:rsidRPr="004E2B1D" w:rsidRDefault="00F63EB2" w:rsidP="00A20298">
      <w:pPr>
        <w:pStyle w:val="Geenafstand"/>
        <w:numPr>
          <w:ilvl w:val="1"/>
          <w:numId w:val="315"/>
        </w:numPr>
        <w:ind w:left="709"/>
      </w:pPr>
      <w:r w:rsidRPr="004E2B1D">
        <w:t>De bestudeerde functietypes staan beschreven in specifieke eindterm 6.2.2.</w:t>
      </w:r>
    </w:p>
    <w:p w14:paraId="1A784CEC" w14:textId="2DD2FA1E" w:rsidR="00F63EB2" w:rsidRPr="004E2B1D" w:rsidRDefault="00A20298" w:rsidP="00A20298">
      <w:pPr>
        <w:pStyle w:val="Geenafstand"/>
        <w:spacing w:before="120"/>
      </w:pPr>
      <w:r w:rsidRPr="004E2B1D">
        <w:rPr>
          <w:b/>
          <w:color w:val="FF0000"/>
        </w:rPr>
        <w:t>Met inbegrip van dimensies eindterm</w:t>
      </w:r>
    </w:p>
    <w:p w14:paraId="6C9D8B65" w14:textId="16C023B5" w:rsidR="0076653A" w:rsidRPr="004E2B1D" w:rsidRDefault="00A20298" w:rsidP="00F63EB2">
      <w:pPr>
        <w:pStyle w:val="Geenafstand"/>
      </w:pPr>
      <w:r w:rsidRPr="004E2B1D">
        <w:rPr>
          <w:b/>
        </w:rPr>
        <w:t xml:space="preserve">Cognitieve dimensie: </w:t>
      </w:r>
      <w:r w:rsidR="00F63EB2" w:rsidRPr="004E2B1D">
        <w:t>beheersingsniveau analyseren</w:t>
      </w:r>
    </w:p>
    <w:p w14:paraId="6426A1D5" w14:textId="77777777" w:rsidR="0076653A" w:rsidRPr="004E2B1D" w:rsidRDefault="0076653A">
      <w:pPr>
        <w:spacing w:after="200" w:line="276" w:lineRule="auto"/>
        <w:rPr>
          <w:rFonts w:ascii="Verdana" w:eastAsiaTheme="minorHAnsi" w:hAnsi="Verdana" w:cs="Calibri"/>
          <w:lang w:val="nl-BE"/>
        </w:rPr>
      </w:pPr>
      <w:r w:rsidRPr="004E2B1D">
        <w:rPr>
          <w:rFonts w:ascii="Verdana" w:hAnsi="Verdana"/>
        </w:rPr>
        <w:br w:type="page"/>
      </w:r>
    </w:p>
    <w:p w14:paraId="6D9F41B1" w14:textId="0B01A7BD" w:rsidR="00F63EB2" w:rsidRPr="004E2B1D" w:rsidRDefault="00F63EB2" w:rsidP="00A20298">
      <w:pPr>
        <w:pStyle w:val="Eindterm"/>
      </w:pPr>
      <w:r w:rsidRPr="004E2B1D">
        <w:lastRenderedPageBreak/>
        <w:t>De leerlingen interpreteren een bepaalde integraal als de limiet van een som en als een georiënteerde oppervlakte en het primitiveren van functies als de inverse operatie van afleiden.</w:t>
      </w:r>
    </w:p>
    <w:p w14:paraId="11A819EA" w14:textId="6C01F53E" w:rsidR="00F63EB2" w:rsidRPr="004E2B1D" w:rsidRDefault="00A20298" w:rsidP="00A20298">
      <w:pPr>
        <w:pStyle w:val="Geenafstand"/>
        <w:spacing w:before="120"/>
      </w:pPr>
      <w:r w:rsidRPr="004E2B1D">
        <w:rPr>
          <w:b/>
          <w:color w:val="FF0000"/>
        </w:rPr>
        <w:t>Met inbegrip van kennis</w:t>
      </w:r>
    </w:p>
    <w:p w14:paraId="78F6EE29" w14:textId="53E57FBD" w:rsidR="00F63EB2" w:rsidRPr="004E2B1D" w:rsidRDefault="00A20298" w:rsidP="00A20298">
      <w:pPr>
        <w:pStyle w:val="Geenafstand"/>
        <w:spacing w:before="120"/>
      </w:pPr>
      <w:r w:rsidRPr="004E2B1D">
        <w:rPr>
          <w:b/>
        </w:rPr>
        <w:t>*Feitenkennis</w:t>
      </w:r>
    </w:p>
    <w:p w14:paraId="341B9807" w14:textId="1045408B" w:rsidR="00F63EB2" w:rsidRPr="004E2B1D" w:rsidRDefault="00F63EB2" w:rsidP="00F63EB2">
      <w:pPr>
        <w:pStyle w:val="Geenafstand"/>
      </w:pPr>
      <w:r w:rsidRPr="004E2B1D">
        <w:t>Vakterminologie en notaties inherent aan de afbakening van de specifieke eindterm</w:t>
      </w:r>
    </w:p>
    <w:p w14:paraId="21A40535" w14:textId="30CB52B8" w:rsidR="00F63EB2" w:rsidRPr="004E2B1D" w:rsidRDefault="00A20298" w:rsidP="00A20298">
      <w:pPr>
        <w:pStyle w:val="Geenafstand"/>
        <w:spacing w:before="120"/>
      </w:pPr>
      <w:r w:rsidRPr="004E2B1D">
        <w:rPr>
          <w:b/>
        </w:rPr>
        <w:t>*Conceptuele kennis</w:t>
      </w:r>
    </w:p>
    <w:p w14:paraId="2C6892BA" w14:textId="37019586" w:rsidR="00F63EB2" w:rsidRPr="004E2B1D" w:rsidRDefault="00F63EB2" w:rsidP="00A20298">
      <w:pPr>
        <w:pStyle w:val="Geenafstand"/>
        <w:numPr>
          <w:ilvl w:val="0"/>
          <w:numId w:val="314"/>
        </w:numPr>
      </w:pPr>
      <w:r w:rsidRPr="004E2B1D">
        <w:t>Bepaalde integraal als georiënteerde oppervlakte tussen de grafiek en de horizontale as in een bepaald interval</w:t>
      </w:r>
    </w:p>
    <w:p w14:paraId="42D1C68E" w14:textId="52D21450" w:rsidR="00F63EB2" w:rsidRPr="004E2B1D" w:rsidRDefault="00F63EB2" w:rsidP="00A20298">
      <w:pPr>
        <w:pStyle w:val="Geenafstand"/>
        <w:numPr>
          <w:ilvl w:val="0"/>
          <w:numId w:val="314"/>
        </w:numPr>
      </w:pPr>
      <w:r w:rsidRPr="004E2B1D">
        <w:t xml:space="preserve">Bepaalde integraal als de limiet van een som </w:t>
      </w:r>
    </w:p>
    <w:p w14:paraId="04BB1F63" w14:textId="60622AB6" w:rsidR="00F63EB2" w:rsidRPr="004E2B1D" w:rsidRDefault="00F63EB2" w:rsidP="00A20298">
      <w:pPr>
        <w:pStyle w:val="Geenafstand"/>
        <w:numPr>
          <w:ilvl w:val="0"/>
          <w:numId w:val="314"/>
        </w:numPr>
      </w:pPr>
      <w:r w:rsidRPr="004E2B1D">
        <w:t xml:space="preserve">Lineariteit van de bepaalde integraal </w:t>
      </w:r>
    </w:p>
    <w:p w14:paraId="19AFDEBA" w14:textId="310D664E" w:rsidR="00F63EB2" w:rsidRPr="004E2B1D" w:rsidRDefault="00F63EB2" w:rsidP="00A20298">
      <w:pPr>
        <w:pStyle w:val="Geenafstand"/>
        <w:numPr>
          <w:ilvl w:val="0"/>
          <w:numId w:val="314"/>
        </w:numPr>
      </w:pPr>
      <w:r w:rsidRPr="004E2B1D">
        <w:t>Primitiveren als inverse operatie van afleiden</w:t>
      </w:r>
    </w:p>
    <w:p w14:paraId="0B003D2C" w14:textId="6A1A7E2C" w:rsidR="00F63EB2" w:rsidRPr="004E2B1D" w:rsidRDefault="00F63EB2" w:rsidP="00A20298">
      <w:pPr>
        <w:pStyle w:val="Geenafstand"/>
        <w:numPr>
          <w:ilvl w:val="0"/>
          <w:numId w:val="314"/>
        </w:numPr>
      </w:pPr>
      <w:r w:rsidRPr="004E2B1D">
        <w:t>Primitieve functie, onbepaalde integraal</w:t>
      </w:r>
    </w:p>
    <w:p w14:paraId="2033F349" w14:textId="156754E6" w:rsidR="00F63EB2" w:rsidRPr="004E2B1D" w:rsidRDefault="00F63EB2" w:rsidP="00A20298">
      <w:pPr>
        <w:pStyle w:val="Geenafstand"/>
        <w:numPr>
          <w:ilvl w:val="0"/>
          <w:numId w:val="314"/>
        </w:numPr>
      </w:pPr>
      <w:r w:rsidRPr="004E2B1D">
        <w:t>Verband tussen het berekenen van een bepaalde integraal van een functie en een primitieve functie van de gegeven functie</w:t>
      </w:r>
    </w:p>
    <w:p w14:paraId="0408F3FE" w14:textId="46260D30" w:rsidR="00F63EB2" w:rsidRPr="004E2B1D" w:rsidRDefault="00A20298" w:rsidP="00A20298">
      <w:pPr>
        <w:pStyle w:val="Geenafstand"/>
        <w:spacing w:before="120"/>
      </w:pPr>
      <w:r w:rsidRPr="004E2B1D">
        <w:rPr>
          <w:b/>
          <w:color w:val="FF0000"/>
        </w:rPr>
        <w:t>Met inbegrip van dimensies eindterm</w:t>
      </w:r>
    </w:p>
    <w:p w14:paraId="1695F4F9" w14:textId="45553D70" w:rsidR="00F63EB2" w:rsidRPr="004E2B1D" w:rsidRDefault="00A20298" w:rsidP="00F63EB2">
      <w:pPr>
        <w:pStyle w:val="Geenafstand"/>
      </w:pPr>
      <w:r w:rsidRPr="004E2B1D">
        <w:rPr>
          <w:b/>
        </w:rPr>
        <w:t xml:space="preserve">Cognitieve dimensie: </w:t>
      </w:r>
      <w:r w:rsidR="00F63EB2" w:rsidRPr="004E2B1D">
        <w:t>beheersingsniveau begrijpen</w:t>
      </w:r>
    </w:p>
    <w:p w14:paraId="64EDB629" w14:textId="03BC7A0E" w:rsidR="00F63EB2" w:rsidRPr="004E2B1D" w:rsidRDefault="00F63EB2" w:rsidP="00A20298">
      <w:pPr>
        <w:pStyle w:val="Eindterm"/>
      </w:pPr>
      <w:r w:rsidRPr="004E2B1D">
        <w:t>De leerlingen berekenen met een geschikte integratiemethode bepaalde en onbepaalde integralen van bestudeerde functietypes.</w:t>
      </w:r>
    </w:p>
    <w:p w14:paraId="0E7223DB" w14:textId="4ACD7A25" w:rsidR="00F63EB2" w:rsidRPr="004E2B1D" w:rsidRDefault="00A20298" w:rsidP="00A20298">
      <w:pPr>
        <w:pStyle w:val="Geenafstand"/>
        <w:spacing w:before="120"/>
      </w:pPr>
      <w:r w:rsidRPr="004E2B1D">
        <w:rPr>
          <w:b/>
          <w:color w:val="FF0000"/>
        </w:rPr>
        <w:t>Met inbegrip van kennis</w:t>
      </w:r>
    </w:p>
    <w:p w14:paraId="4BD63DAF" w14:textId="233D826F" w:rsidR="00F63EB2" w:rsidRPr="004E2B1D" w:rsidRDefault="00A20298" w:rsidP="00A20298">
      <w:pPr>
        <w:pStyle w:val="Geenafstand"/>
        <w:spacing w:before="120"/>
      </w:pPr>
      <w:r w:rsidRPr="004E2B1D">
        <w:rPr>
          <w:b/>
        </w:rPr>
        <w:t>*Feitenkennis</w:t>
      </w:r>
    </w:p>
    <w:p w14:paraId="75093418" w14:textId="30706B28" w:rsidR="00F63EB2" w:rsidRPr="004E2B1D" w:rsidRDefault="00F63EB2" w:rsidP="00A20298">
      <w:pPr>
        <w:pStyle w:val="Geenafstand"/>
        <w:numPr>
          <w:ilvl w:val="0"/>
          <w:numId w:val="313"/>
        </w:numPr>
      </w:pPr>
      <w:r w:rsidRPr="004E2B1D">
        <w:t>Vakterminologie en notaties inherent aan de afbakening van de specifieke eindterm</w:t>
      </w:r>
    </w:p>
    <w:p w14:paraId="7D206E88" w14:textId="63CBA9A8" w:rsidR="00F63EB2" w:rsidRPr="004E2B1D" w:rsidRDefault="00F63EB2" w:rsidP="00A20298">
      <w:pPr>
        <w:pStyle w:val="Geenafstand"/>
        <w:numPr>
          <w:ilvl w:val="0"/>
          <w:numId w:val="313"/>
        </w:numPr>
      </w:pPr>
      <w:r w:rsidRPr="004E2B1D">
        <w:t>Formules van fundamentele integralen</w:t>
      </w:r>
    </w:p>
    <w:p w14:paraId="603D544F" w14:textId="0D659ECA" w:rsidR="00F63EB2" w:rsidRPr="004E2B1D" w:rsidRDefault="00A20298" w:rsidP="00A20298">
      <w:pPr>
        <w:pStyle w:val="Geenafstand"/>
        <w:spacing w:before="120"/>
      </w:pPr>
      <w:r w:rsidRPr="004E2B1D">
        <w:rPr>
          <w:b/>
        </w:rPr>
        <w:t>*Conceptuele kennis</w:t>
      </w:r>
    </w:p>
    <w:p w14:paraId="2BD8531C" w14:textId="3C7E66B1" w:rsidR="00F63EB2" w:rsidRPr="004E2B1D" w:rsidRDefault="00F63EB2" w:rsidP="00A20298">
      <w:pPr>
        <w:pStyle w:val="Geenafstand"/>
        <w:numPr>
          <w:ilvl w:val="0"/>
          <w:numId w:val="312"/>
        </w:numPr>
      </w:pPr>
      <w:r w:rsidRPr="004E2B1D">
        <w:t>Bepaalde integraal, onbepaalde integraal</w:t>
      </w:r>
    </w:p>
    <w:p w14:paraId="24F92F0B" w14:textId="58366D9D" w:rsidR="00F63EB2" w:rsidRPr="004E2B1D" w:rsidRDefault="00F63EB2" w:rsidP="00A20298">
      <w:pPr>
        <w:pStyle w:val="Geenafstand"/>
        <w:numPr>
          <w:ilvl w:val="0"/>
          <w:numId w:val="312"/>
        </w:numPr>
      </w:pPr>
      <w:r w:rsidRPr="004E2B1D">
        <w:t>Integratiemethoden: onmiddellijke integratie, integratie door toepassing van lineariteit, integratie door eenvoudige substitutie</w:t>
      </w:r>
    </w:p>
    <w:p w14:paraId="068E729F" w14:textId="17CC970D" w:rsidR="00F63EB2" w:rsidRPr="004E2B1D" w:rsidRDefault="00A20298" w:rsidP="00A20298">
      <w:pPr>
        <w:pStyle w:val="Geenafstand"/>
        <w:spacing w:before="120"/>
      </w:pPr>
      <w:r w:rsidRPr="004E2B1D">
        <w:rPr>
          <w:b/>
        </w:rPr>
        <w:t>*Procedurele kennis</w:t>
      </w:r>
    </w:p>
    <w:p w14:paraId="21CFE507" w14:textId="5556635B" w:rsidR="00F63EB2" w:rsidRPr="004E2B1D" w:rsidRDefault="00F63EB2" w:rsidP="00A20298">
      <w:pPr>
        <w:pStyle w:val="Geenafstand"/>
        <w:numPr>
          <w:ilvl w:val="0"/>
          <w:numId w:val="311"/>
        </w:numPr>
      </w:pPr>
      <w:r w:rsidRPr="004E2B1D">
        <w:t>Bepalen van de primitieve functie van functies die opgebouwd zijn uit bestudeerde functietypes door selectie en toepassing van integratiemethoden; opgaven zijn beperkt in complexiteit</w:t>
      </w:r>
    </w:p>
    <w:p w14:paraId="3F91F7EA" w14:textId="6E2E8FEB" w:rsidR="00F63EB2" w:rsidRPr="004E2B1D" w:rsidRDefault="00F63EB2" w:rsidP="00A20298">
      <w:pPr>
        <w:pStyle w:val="Geenafstand"/>
        <w:numPr>
          <w:ilvl w:val="0"/>
          <w:numId w:val="311"/>
        </w:numPr>
      </w:pPr>
      <w:r w:rsidRPr="004E2B1D">
        <w:t>Berekenen met en zonder ICT (m.i.v. een computeralgebrasysteem); berekeningen zonder ICT zijn beperkt in omvang en complexiteit</w:t>
      </w:r>
    </w:p>
    <w:p w14:paraId="5DE09297" w14:textId="0B541FDD" w:rsidR="00F63EB2" w:rsidRPr="004E2B1D" w:rsidRDefault="00F63EB2" w:rsidP="00A20298">
      <w:pPr>
        <w:pStyle w:val="Geenafstand"/>
        <w:numPr>
          <w:ilvl w:val="2"/>
          <w:numId w:val="311"/>
        </w:numPr>
      </w:pPr>
      <w:r w:rsidRPr="004E2B1D">
        <w:t>Bepaalde integralen van functies die opgebouwd zijn uit bestudeerde functietypes</w:t>
      </w:r>
    </w:p>
    <w:p w14:paraId="2ADEAB5B" w14:textId="35570D92" w:rsidR="00F63EB2" w:rsidRPr="004E2B1D" w:rsidRDefault="00F63EB2" w:rsidP="00A20298">
      <w:pPr>
        <w:pStyle w:val="Geenafstand"/>
        <w:numPr>
          <w:ilvl w:val="2"/>
          <w:numId w:val="311"/>
        </w:numPr>
      </w:pPr>
      <w:r w:rsidRPr="004E2B1D">
        <w:t>Georiënteerde en werkelijke oppervlakte tussen de grafiek van een functie en de horizontale as, tussen de grafieken van twee functies</w:t>
      </w:r>
    </w:p>
    <w:p w14:paraId="3B607CBA" w14:textId="1FD4995D" w:rsidR="00F63EB2" w:rsidRPr="004E2B1D" w:rsidRDefault="00A20298" w:rsidP="00A20298">
      <w:pPr>
        <w:pStyle w:val="Geenafstand"/>
        <w:spacing w:before="120"/>
      </w:pPr>
      <w:r w:rsidRPr="004E2B1D">
        <w:rPr>
          <w:b/>
          <w:color w:val="FF0000"/>
        </w:rPr>
        <w:t>Met inbegrip van context</w:t>
      </w:r>
    </w:p>
    <w:p w14:paraId="7F9DCE06" w14:textId="0960B63C" w:rsidR="00F63EB2" w:rsidRPr="004E2B1D" w:rsidRDefault="00F63EB2" w:rsidP="00A20298">
      <w:pPr>
        <w:pStyle w:val="Geenafstand"/>
        <w:numPr>
          <w:ilvl w:val="1"/>
          <w:numId w:val="310"/>
        </w:numPr>
        <w:ind w:left="709"/>
      </w:pPr>
      <w:r w:rsidRPr="004E2B1D">
        <w:t>De specifieke eindterm wordt zowel met als zonder context gerealiseerd.</w:t>
      </w:r>
    </w:p>
    <w:p w14:paraId="63F5AFF1" w14:textId="5E3BDF75" w:rsidR="00F63EB2" w:rsidRPr="004E2B1D" w:rsidRDefault="00F63EB2" w:rsidP="00A20298">
      <w:pPr>
        <w:pStyle w:val="Geenafstand"/>
        <w:numPr>
          <w:ilvl w:val="1"/>
          <w:numId w:val="310"/>
        </w:numPr>
        <w:ind w:left="709"/>
      </w:pPr>
      <w:r w:rsidRPr="004E2B1D">
        <w:t>Ten minste volgende contexten komen aan bod: afstand uit snelheid, snelheid uit versnelling, arbeid uit kracht.</w:t>
      </w:r>
    </w:p>
    <w:p w14:paraId="335205D7" w14:textId="39F8662B" w:rsidR="00F63EB2" w:rsidRPr="004E2B1D" w:rsidRDefault="00F63EB2" w:rsidP="00A20298">
      <w:pPr>
        <w:pStyle w:val="Geenafstand"/>
        <w:numPr>
          <w:ilvl w:val="1"/>
          <w:numId w:val="310"/>
        </w:numPr>
        <w:ind w:left="709"/>
      </w:pPr>
      <w:r w:rsidRPr="004E2B1D">
        <w:t>De bestudeerde functietypes staan beschreven in specifieke eindterm 6.2.2.</w:t>
      </w:r>
    </w:p>
    <w:p w14:paraId="6CB6E1BE" w14:textId="47A61E8B" w:rsidR="00F63EB2" w:rsidRPr="004E2B1D" w:rsidRDefault="00A20298" w:rsidP="00A20298">
      <w:pPr>
        <w:pStyle w:val="Geenafstand"/>
        <w:spacing w:before="120"/>
      </w:pPr>
      <w:r w:rsidRPr="004E2B1D">
        <w:rPr>
          <w:b/>
          <w:color w:val="FF0000"/>
        </w:rPr>
        <w:t>Met inbegrip van dimensies eindterm</w:t>
      </w:r>
    </w:p>
    <w:p w14:paraId="5F20C8C8" w14:textId="36DA7014" w:rsidR="0076653A" w:rsidRPr="004E2B1D" w:rsidRDefault="00A20298" w:rsidP="00F63EB2">
      <w:pPr>
        <w:pStyle w:val="Geenafstand"/>
      </w:pPr>
      <w:r w:rsidRPr="004E2B1D">
        <w:rPr>
          <w:b/>
        </w:rPr>
        <w:t xml:space="preserve">Cognitieve dimensie: </w:t>
      </w:r>
      <w:r w:rsidR="00F63EB2" w:rsidRPr="004E2B1D">
        <w:t>beheersingsniveau analyseren</w:t>
      </w:r>
    </w:p>
    <w:p w14:paraId="750A8F2C" w14:textId="77777777" w:rsidR="0076653A" w:rsidRPr="004E2B1D" w:rsidRDefault="0076653A">
      <w:pPr>
        <w:spacing w:after="200" w:line="276" w:lineRule="auto"/>
        <w:rPr>
          <w:rFonts w:ascii="Verdana" w:eastAsiaTheme="minorHAnsi" w:hAnsi="Verdana" w:cs="Calibri"/>
          <w:lang w:val="nl-BE"/>
        </w:rPr>
      </w:pPr>
      <w:r w:rsidRPr="004E2B1D">
        <w:rPr>
          <w:rFonts w:ascii="Verdana" w:hAnsi="Verdana"/>
        </w:rPr>
        <w:br w:type="page"/>
      </w:r>
    </w:p>
    <w:p w14:paraId="70B25225" w14:textId="0512FB98" w:rsidR="00F63EB2" w:rsidRPr="004E2B1D" w:rsidRDefault="00F63EB2" w:rsidP="00A20298">
      <w:pPr>
        <w:pStyle w:val="Eindterm"/>
      </w:pPr>
      <w:r w:rsidRPr="004E2B1D">
        <w:lastRenderedPageBreak/>
        <w:t>De leerlingen analyseren de betrouwbaarheid van een steekproefresultaat met behulp van betrouwbaarheidsintervallen.</w:t>
      </w:r>
    </w:p>
    <w:p w14:paraId="040638F3" w14:textId="2216A0B7" w:rsidR="00F63EB2" w:rsidRPr="004E2B1D" w:rsidRDefault="00A20298" w:rsidP="00A20298">
      <w:pPr>
        <w:pStyle w:val="Geenafstand"/>
        <w:spacing w:before="120"/>
      </w:pPr>
      <w:r w:rsidRPr="004E2B1D">
        <w:rPr>
          <w:b/>
          <w:color w:val="FF0000"/>
        </w:rPr>
        <w:t>Met inbegrip van kennis</w:t>
      </w:r>
    </w:p>
    <w:p w14:paraId="7DC37E24" w14:textId="6587D12C" w:rsidR="00F63EB2" w:rsidRPr="004E2B1D" w:rsidRDefault="00A20298" w:rsidP="00A20298">
      <w:pPr>
        <w:pStyle w:val="Geenafstand"/>
        <w:spacing w:before="120"/>
      </w:pPr>
      <w:r w:rsidRPr="004E2B1D">
        <w:rPr>
          <w:b/>
        </w:rPr>
        <w:t>*Feitenkennis</w:t>
      </w:r>
    </w:p>
    <w:p w14:paraId="4FCB304D" w14:textId="77777777" w:rsidR="00F63EB2" w:rsidRPr="004E2B1D" w:rsidRDefault="00F63EB2" w:rsidP="00F63EB2">
      <w:pPr>
        <w:pStyle w:val="Geenafstand"/>
      </w:pPr>
      <w:r w:rsidRPr="004E2B1D">
        <w:t>- Vakterminologie inherent aan de afbakening van de specifieke eindterm</w:t>
      </w:r>
    </w:p>
    <w:p w14:paraId="4108D250" w14:textId="49AF6813" w:rsidR="00F63EB2" w:rsidRPr="004E2B1D" w:rsidRDefault="00A20298" w:rsidP="00A20298">
      <w:pPr>
        <w:pStyle w:val="Geenafstand"/>
        <w:spacing w:before="120"/>
      </w:pPr>
      <w:r w:rsidRPr="004E2B1D">
        <w:rPr>
          <w:b/>
        </w:rPr>
        <w:t>*Conceptuele kennis</w:t>
      </w:r>
    </w:p>
    <w:p w14:paraId="0A7926D3" w14:textId="12779C02" w:rsidR="00F63EB2" w:rsidRPr="004E2B1D" w:rsidRDefault="00F63EB2" w:rsidP="00A20298">
      <w:pPr>
        <w:pStyle w:val="Geenafstand"/>
        <w:numPr>
          <w:ilvl w:val="0"/>
          <w:numId w:val="309"/>
        </w:numPr>
      </w:pPr>
      <w:r w:rsidRPr="004E2B1D">
        <w:t>Verschil tussen populatieparameter en steekproefgrootheid, zoals</w:t>
      </w:r>
    </w:p>
    <w:p w14:paraId="64D3255F" w14:textId="11A8A802" w:rsidR="00F63EB2" w:rsidRPr="004E2B1D" w:rsidRDefault="00F63EB2" w:rsidP="00A20298">
      <w:pPr>
        <w:pStyle w:val="Geenafstand"/>
        <w:numPr>
          <w:ilvl w:val="2"/>
          <w:numId w:val="309"/>
        </w:numPr>
      </w:pPr>
      <w:r w:rsidRPr="004E2B1D">
        <w:t>Populatieproportie versus steekproefproportie</w:t>
      </w:r>
    </w:p>
    <w:p w14:paraId="134D9A9C" w14:textId="0E421FCF" w:rsidR="00F63EB2" w:rsidRPr="004E2B1D" w:rsidRDefault="00F63EB2" w:rsidP="00A20298">
      <w:pPr>
        <w:pStyle w:val="Geenafstand"/>
        <w:numPr>
          <w:ilvl w:val="2"/>
          <w:numId w:val="309"/>
        </w:numPr>
      </w:pPr>
      <w:r w:rsidRPr="004E2B1D">
        <w:t xml:space="preserve">Populatiegemiddelde versus steekproefgemiddelde </w:t>
      </w:r>
    </w:p>
    <w:p w14:paraId="23311822" w14:textId="19CAFBD4" w:rsidR="00F63EB2" w:rsidRPr="004E2B1D" w:rsidRDefault="00F63EB2" w:rsidP="00A20298">
      <w:pPr>
        <w:pStyle w:val="Geenafstand"/>
        <w:numPr>
          <w:ilvl w:val="0"/>
          <w:numId w:val="309"/>
        </w:numPr>
      </w:pPr>
      <w:r w:rsidRPr="004E2B1D">
        <w:t xml:space="preserve">Informeel begrip van steekproefvariabiliteit en steekproevenverdeling </w:t>
      </w:r>
    </w:p>
    <w:p w14:paraId="2D779271" w14:textId="1B2BAD43" w:rsidR="00F63EB2" w:rsidRPr="004E2B1D" w:rsidRDefault="00F63EB2" w:rsidP="00A20298">
      <w:pPr>
        <w:pStyle w:val="Geenafstand"/>
        <w:numPr>
          <w:ilvl w:val="0"/>
          <w:numId w:val="309"/>
        </w:numPr>
      </w:pPr>
      <w:r w:rsidRPr="004E2B1D">
        <w:t>Betrouwbaarheidsniveau, betrouwbaarheidsinterval, foutenmarge</w:t>
      </w:r>
    </w:p>
    <w:p w14:paraId="5F39B478" w14:textId="75A2B47C" w:rsidR="00F63EB2" w:rsidRPr="004E2B1D" w:rsidRDefault="00F63EB2" w:rsidP="00A20298">
      <w:pPr>
        <w:pStyle w:val="Geenafstand"/>
        <w:numPr>
          <w:ilvl w:val="0"/>
          <w:numId w:val="309"/>
        </w:numPr>
      </w:pPr>
      <w:r w:rsidRPr="004E2B1D">
        <w:t>Vaak voorkomende fouten, misconcepties, tekortkomingen en manipulaties bij het voorstellen en interpreteren van statistische informatie: het niet rapporteren van betrouwbaarheid of foutenmarge</w:t>
      </w:r>
    </w:p>
    <w:p w14:paraId="43CD3B02" w14:textId="147D842C" w:rsidR="00F63EB2" w:rsidRPr="004E2B1D" w:rsidRDefault="00A20298" w:rsidP="00A20298">
      <w:pPr>
        <w:pStyle w:val="Geenafstand"/>
        <w:spacing w:before="120"/>
      </w:pPr>
      <w:r w:rsidRPr="004E2B1D">
        <w:rPr>
          <w:b/>
        </w:rPr>
        <w:t>*Procedurele kennis</w:t>
      </w:r>
    </w:p>
    <w:p w14:paraId="335D8648" w14:textId="51A66773" w:rsidR="00F63EB2" w:rsidRPr="004E2B1D" w:rsidRDefault="00F63EB2" w:rsidP="00A20298">
      <w:pPr>
        <w:pStyle w:val="Geenafstand"/>
        <w:numPr>
          <w:ilvl w:val="0"/>
          <w:numId w:val="308"/>
        </w:numPr>
      </w:pPr>
      <w:r w:rsidRPr="004E2B1D">
        <w:t>Met functioneel gebruik van ICT</w:t>
      </w:r>
    </w:p>
    <w:p w14:paraId="25F547BB" w14:textId="77DB888E" w:rsidR="00F63EB2" w:rsidRPr="004E2B1D" w:rsidRDefault="00F63EB2" w:rsidP="00A20298">
      <w:pPr>
        <w:pStyle w:val="Geenafstand"/>
        <w:numPr>
          <w:ilvl w:val="2"/>
          <w:numId w:val="308"/>
        </w:numPr>
      </w:pPr>
      <w:r w:rsidRPr="004E2B1D">
        <w:t>Berekenen van een betrouwbaarheidsinterval bij gegeven betrouwbaarheidsniveau</w:t>
      </w:r>
    </w:p>
    <w:p w14:paraId="4DCDA707" w14:textId="3C12B15D" w:rsidR="00F63EB2" w:rsidRPr="004E2B1D" w:rsidRDefault="00F63EB2" w:rsidP="00A20298">
      <w:pPr>
        <w:pStyle w:val="Geenafstand"/>
        <w:numPr>
          <w:ilvl w:val="2"/>
          <w:numId w:val="308"/>
        </w:numPr>
      </w:pPr>
      <w:r w:rsidRPr="004E2B1D">
        <w:t>Bepalen van de steekproefgrootte voor een gewenste foutenmarge</w:t>
      </w:r>
    </w:p>
    <w:p w14:paraId="015D21CE" w14:textId="2C931945" w:rsidR="00F63EB2" w:rsidRPr="004E2B1D" w:rsidRDefault="00F63EB2" w:rsidP="00A20298">
      <w:pPr>
        <w:pStyle w:val="Geenafstand"/>
        <w:numPr>
          <w:ilvl w:val="0"/>
          <w:numId w:val="308"/>
        </w:numPr>
      </w:pPr>
      <w:r w:rsidRPr="004E2B1D">
        <w:t>Interpreteren van een uitspraak m.b.t. betrouwbaarheidsinterval, betrouwbaarheidsniveau en foutenmarge</w:t>
      </w:r>
    </w:p>
    <w:p w14:paraId="6CE69754" w14:textId="03C59DC6" w:rsidR="00F63EB2" w:rsidRPr="004E2B1D" w:rsidRDefault="00A20298" w:rsidP="00A20298">
      <w:pPr>
        <w:pStyle w:val="Geenafstand"/>
        <w:spacing w:before="120"/>
      </w:pPr>
      <w:r w:rsidRPr="004E2B1D">
        <w:rPr>
          <w:b/>
          <w:color w:val="FF0000"/>
        </w:rPr>
        <w:t>Met inbegrip van context</w:t>
      </w:r>
    </w:p>
    <w:p w14:paraId="22C7709A" w14:textId="577E367E" w:rsidR="00F63EB2" w:rsidRPr="004E2B1D" w:rsidRDefault="00F63EB2" w:rsidP="00F63EB2">
      <w:pPr>
        <w:pStyle w:val="Geenafstand"/>
      </w:pPr>
      <w:r w:rsidRPr="004E2B1D">
        <w:t>De specifieke eindterm wordt met context gerealiseerd.</w:t>
      </w:r>
    </w:p>
    <w:p w14:paraId="583799D0" w14:textId="409A77F0" w:rsidR="00F63EB2" w:rsidRPr="004E2B1D" w:rsidRDefault="00A20298" w:rsidP="00A20298">
      <w:pPr>
        <w:pStyle w:val="Geenafstand"/>
        <w:spacing w:before="120"/>
      </w:pPr>
      <w:r w:rsidRPr="004E2B1D">
        <w:rPr>
          <w:b/>
          <w:color w:val="FF0000"/>
        </w:rPr>
        <w:t>Met inbegrip van dimensies eindterm</w:t>
      </w:r>
    </w:p>
    <w:p w14:paraId="7A5FE87B" w14:textId="36BFF2B6" w:rsidR="00F63EB2" w:rsidRPr="004E2B1D" w:rsidRDefault="00A20298" w:rsidP="00F63EB2">
      <w:pPr>
        <w:pStyle w:val="Geenafstand"/>
      </w:pPr>
      <w:r w:rsidRPr="004E2B1D">
        <w:rPr>
          <w:b/>
        </w:rPr>
        <w:t xml:space="preserve">Cognitieve dimensie: </w:t>
      </w:r>
      <w:r w:rsidR="00F63EB2" w:rsidRPr="004E2B1D">
        <w:t>beheersingsniveau analyseren</w:t>
      </w:r>
    </w:p>
    <w:p w14:paraId="1C8B6851" w14:textId="0C175BBC" w:rsidR="00F63EB2" w:rsidRPr="004E2B1D" w:rsidRDefault="00F63EB2" w:rsidP="00A20298">
      <w:pPr>
        <w:pStyle w:val="Eindterm"/>
      </w:pPr>
      <w:r w:rsidRPr="004E2B1D">
        <w:t>De leerlingen toetsen hypothesen.</w:t>
      </w:r>
    </w:p>
    <w:p w14:paraId="2B2DA9EB" w14:textId="48D1A2AE" w:rsidR="00F63EB2" w:rsidRPr="004E2B1D" w:rsidRDefault="00A20298" w:rsidP="00A20298">
      <w:pPr>
        <w:pStyle w:val="Geenafstand"/>
        <w:spacing w:before="120"/>
      </w:pPr>
      <w:r w:rsidRPr="004E2B1D">
        <w:rPr>
          <w:b/>
          <w:color w:val="FF0000"/>
        </w:rPr>
        <w:t>Met inbegrip van kennis</w:t>
      </w:r>
    </w:p>
    <w:p w14:paraId="11DC6295" w14:textId="429EB78B" w:rsidR="00F63EB2" w:rsidRPr="004E2B1D" w:rsidRDefault="00A20298" w:rsidP="00A20298">
      <w:pPr>
        <w:pStyle w:val="Geenafstand"/>
        <w:spacing w:before="120"/>
      </w:pPr>
      <w:r w:rsidRPr="004E2B1D">
        <w:rPr>
          <w:b/>
        </w:rPr>
        <w:t>*Feitenkennis</w:t>
      </w:r>
    </w:p>
    <w:p w14:paraId="4EBEA92C" w14:textId="77777777" w:rsidR="00F63EB2" w:rsidRPr="004E2B1D" w:rsidRDefault="00F63EB2" w:rsidP="00F63EB2">
      <w:pPr>
        <w:pStyle w:val="Geenafstand"/>
      </w:pPr>
      <w:r w:rsidRPr="004E2B1D">
        <w:t>- Vakterminologie en notaties inherent aan de afbakening van de specifieke eindterm</w:t>
      </w:r>
    </w:p>
    <w:p w14:paraId="036CDBEC" w14:textId="3916E22F" w:rsidR="00F63EB2" w:rsidRPr="004E2B1D" w:rsidRDefault="00A20298" w:rsidP="00A20298">
      <w:pPr>
        <w:pStyle w:val="Geenafstand"/>
        <w:spacing w:before="120"/>
      </w:pPr>
      <w:r w:rsidRPr="004E2B1D">
        <w:rPr>
          <w:b/>
        </w:rPr>
        <w:t>*Conceptuele kennis</w:t>
      </w:r>
    </w:p>
    <w:p w14:paraId="023DA589" w14:textId="472B2D33" w:rsidR="00F63EB2" w:rsidRPr="004E2B1D" w:rsidRDefault="00F63EB2" w:rsidP="00A20298">
      <w:pPr>
        <w:pStyle w:val="Geenafstand"/>
        <w:numPr>
          <w:ilvl w:val="0"/>
          <w:numId w:val="307"/>
        </w:numPr>
      </w:pPr>
      <w:r w:rsidRPr="004E2B1D">
        <w:t>Verdeling zoals normale verdeling, binomiale verdeling, poissonverdeling</w:t>
      </w:r>
    </w:p>
    <w:p w14:paraId="1204201C" w14:textId="5E71D7F7" w:rsidR="00F63EB2" w:rsidRPr="004E2B1D" w:rsidRDefault="00F63EB2" w:rsidP="00A20298">
      <w:pPr>
        <w:pStyle w:val="Geenafstand"/>
        <w:numPr>
          <w:ilvl w:val="0"/>
          <w:numId w:val="307"/>
        </w:numPr>
      </w:pPr>
      <w:r w:rsidRPr="004E2B1D">
        <w:t>Populatieparameter zoals populatieproportie, populatiegemiddelde</w:t>
      </w:r>
    </w:p>
    <w:p w14:paraId="43509383" w14:textId="507701C9" w:rsidR="00F63EB2" w:rsidRPr="004E2B1D" w:rsidRDefault="00F63EB2" w:rsidP="00A20298">
      <w:pPr>
        <w:pStyle w:val="Geenafstand"/>
        <w:numPr>
          <w:ilvl w:val="0"/>
          <w:numId w:val="307"/>
        </w:numPr>
      </w:pPr>
      <w:r w:rsidRPr="004E2B1D">
        <w:t>Steekproefgrootheid zoals steekproefproportie, steekproefgemiddelde</w:t>
      </w:r>
    </w:p>
    <w:p w14:paraId="0537E20F" w14:textId="008C5ACF" w:rsidR="00F63EB2" w:rsidRPr="004E2B1D" w:rsidRDefault="00F63EB2" w:rsidP="00A20298">
      <w:pPr>
        <w:pStyle w:val="Geenafstand"/>
        <w:numPr>
          <w:ilvl w:val="0"/>
          <w:numId w:val="307"/>
        </w:numPr>
      </w:pPr>
      <w:r w:rsidRPr="004E2B1D">
        <w:t>Informeel begrip van</w:t>
      </w:r>
    </w:p>
    <w:p w14:paraId="4BE80847" w14:textId="2384620F" w:rsidR="00F63EB2" w:rsidRPr="004E2B1D" w:rsidRDefault="00F63EB2" w:rsidP="00A20298">
      <w:pPr>
        <w:pStyle w:val="Geenafstand"/>
        <w:numPr>
          <w:ilvl w:val="2"/>
          <w:numId w:val="307"/>
        </w:numPr>
      </w:pPr>
      <w:r w:rsidRPr="004E2B1D">
        <w:t>Steekproevenverdeling</w:t>
      </w:r>
    </w:p>
    <w:p w14:paraId="1F9279CA" w14:textId="28B2AF65" w:rsidR="00F63EB2" w:rsidRPr="004E2B1D" w:rsidRDefault="00F63EB2" w:rsidP="00A20298">
      <w:pPr>
        <w:pStyle w:val="Geenafstand"/>
        <w:numPr>
          <w:ilvl w:val="2"/>
          <w:numId w:val="307"/>
        </w:numPr>
      </w:pPr>
      <w:r w:rsidRPr="004E2B1D">
        <w:t>Nulhypothese, alternatieve hypothese, p-waarde, significantieniveau</w:t>
      </w:r>
    </w:p>
    <w:p w14:paraId="515706BC" w14:textId="69FF81C7" w:rsidR="00F63EB2" w:rsidRPr="004E2B1D" w:rsidRDefault="00F63EB2" w:rsidP="00A20298">
      <w:pPr>
        <w:pStyle w:val="Geenafstand"/>
        <w:numPr>
          <w:ilvl w:val="2"/>
          <w:numId w:val="307"/>
        </w:numPr>
      </w:pPr>
      <w:r w:rsidRPr="004E2B1D">
        <w:t>De twee soorten fouten: onterecht verwerpen en onterecht niet verwerpen van de nulhypothese</w:t>
      </w:r>
    </w:p>
    <w:p w14:paraId="12AA37A9" w14:textId="0A22ADD0" w:rsidR="00F63EB2" w:rsidRPr="004E2B1D" w:rsidRDefault="00F63EB2" w:rsidP="00A20298">
      <w:pPr>
        <w:pStyle w:val="Geenafstand"/>
        <w:numPr>
          <w:ilvl w:val="0"/>
          <w:numId w:val="307"/>
        </w:numPr>
      </w:pPr>
      <w:r w:rsidRPr="004E2B1D">
        <w:t>Eenzijdig en tweezijdig toetsen van hypothesen</w:t>
      </w:r>
    </w:p>
    <w:p w14:paraId="27260E4F" w14:textId="6F72BFC1" w:rsidR="00F63EB2" w:rsidRPr="004E2B1D" w:rsidRDefault="00F63EB2" w:rsidP="00A20298">
      <w:pPr>
        <w:pStyle w:val="Geenafstand"/>
        <w:numPr>
          <w:ilvl w:val="0"/>
          <w:numId w:val="307"/>
        </w:numPr>
      </w:pPr>
      <w:r w:rsidRPr="004E2B1D">
        <w:t>Vaak voorkomende fouten en misconcepties bij het interpreteren van statistische informatie</w:t>
      </w:r>
    </w:p>
    <w:p w14:paraId="79FFC436" w14:textId="20333BFD" w:rsidR="00F63EB2" w:rsidRPr="004E2B1D" w:rsidRDefault="00F63EB2" w:rsidP="00A20298">
      <w:pPr>
        <w:pStyle w:val="Geenafstand"/>
        <w:numPr>
          <w:ilvl w:val="2"/>
          <w:numId w:val="307"/>
        </w:numPr>
      </w:pPr>
      <w:r w:rsidRPr="004E2B1D">
        <w:t>Het verkeerd interpreteren van p-waarden</w:t>
      </w:r>
    </w:p>
    <w:p w14:paraId="641751D0" w14:textId="68910989" w:rsidR="00F63EB2" w:rsidRPr="004E2B1D" w:rsidRDefault="00F63EB2" w:rsidP="00A20298">
      <w:pPr>
        <w:pStyle w:val="Geenafstand"/>
        <w:numPr>
          <w:ilvl w:val="2"/>
          <w:numId w:val="307"/>
        </w:numPr>
      </w:pPr>
      <w:r w:rsidRPr="004E2B1D">
        <w:t>Het aanvaarden van de nulhypothese i.p.v. het niet verwerpen van de nulhypothese</w:t>
      </w:r>
    </w:p>
    <w:p w14:paraId="6DAA7EB0" w14:textId="0E45C0E2" w:rsidR="00F63EB2" w:rsidRPr="004E2B1D" w:rsidRDefault="00A20298" w:rsidP="00A20298">
      <w:pPr>
        <w:pStyle w:val="Geenafstand"/>
        <w:spacing w:before="120"/>
      </w:pPr>
      <w:r w:rsidRPr="004E2B1D">
        <w:rPr>
          <w:b/>
        </w:rPr>
        <w:t>*Procedurele kennis</w:t>
      </w:r>
    </w:p>
    <w:p w14:paraId="40CB15E1" w14:textId="273245C6" w:rsidR="00F63EB2" w:rsidRPr="004E2B1D" w:rsidRDefault="00F63EB2" w:rsidP="00A20298">
      <w:pPr>
        <w:pStyle w:val="Geenafstand"/>
        <w:numPr>
          <w:ilvl w:val="0"/>
          <w:numId w:val="306"/>
        </w:numPr>
      </w:pPr>
      <w:r w:rsidRPr="004E2B1D">
        <w:t>Met functioneel gebruik van ICT</w:t>
      </w:r>
    </w:p>
    <w:p w14:paraId="4A1340F7" w14:textId="4EAB8BD4" w:rsidR="00F63EB2" w:rsidRPr="004E2B1D" w:rsidRDefault="00F63EB2" w:rsidP="00A20298">
      <w:pPr>
        <w:pStyle w:val="Geenafstand"/>
        <w:numPr>
          <w:ilvl w:val="2"/>
          <w:numId w:val="306"/>
        </w:numPr>
      </w:pPr>
      <w:r w:rsidRPr="004E2B1D">
        <w:t>Formuleren van de nulhypothese en de alternatieve hypothese</w:t>
      </w:r>
    </w:p>
    <w:p w14:paraId="5FB0109B" w14:textId="2620281F" w:rsidR="00F63EB2" w:rsidRPr="004E2B1D" w:rsidRDefault="00F63EB2" w:rsidP="00A20298">
      <w:pPr>
        <w:pStyle w:val="Geenafstand"/>
        <w:numPr>
          <w:ilvl w:val="2"/>
          <w:numId w:val="306"/>
        </w:numPr>
      </w:pPr>
      <w:r w:rsidRPr="004E2B1D">
        <w:t>Vaststellen van de toetsingsgrootheid</w:t>
      </w:r>
    </w:p>
    <w:p w14:paraId="0079F217" w14:textId="3AAFFA83" w:rsidR="00F63EB2" w:rsidRPr="004E2B1D" w:rsidRDefault="00F63EB2" w:rsidP="00A20298">
      <w:pPr>
        <w:pStyle w:val="Geenafstand"/>
        <w:numPr>
          <w:ilvl w:val="2"/>
          <w:numId w:val="306"/>
        </w:numPr>
      </w:pPr>
      <w:r w:rsidRPr="004E2B1D">
        <w:t>Bepalen van het verwerpingsgebied</w:t>
      </w:r>
    </w:p>
    <w:p w14:paraId="6148FF6C" w14:textId="0C2A57D9" w:rsidR="00F63EB2" w:rsidRPr="004E2B1D" w:rsidRDefault="00F63EB2" w:rsidP="00A20298">
      <w:pPr>
        <w:pStyle w:val="Geenafstand"/>
        <w:numPr>
          <w:ilvl w:val="2"/>
          <w:numId w:val="306"/>
        </w:numPr>
      </w:pPr>
      <w:r w:rsidRPr="004E2B1D">
        <w:t>Bepalen van de p-waarde met ICT</w:t>
      </w:r>
    </w:p>
    <w:p w14:paraId="487BAC60" w14:textId="4F78D4A8" w:rsidR="00F63EB2" w:rsidRPr="004E2B1D" w:rsidRDefault="00F63EB2" w:rsidP="00A20298">
      <w:pPr>
        <w:pStyle w:val="Geenafstand"/>
        <w:numPr>
          <w:ilvl w:val="2"/>
          <w:numId w:val="306"/>
        </w:numPr>
      </w:pPr>
      <w:r w:rsidRPr="004E2B1D">
        <w:lastRenderedPageBreak/>
        <w:t>Interpreteren van de p-waarde</w:t>
      </w:r>
    </w:p>
    <w:p w14:paraId="4B90B185" w14:textId="69830D0A" w:rsidR="00F63EB2" w:rsidRPr="004E2B1D" w:rsidRDefault="00F63EB2" w:rsidP="00A20298">
      <w:pPr>
        <w:pStyle w:val="Geenafstand"/>
        <w:numPr>
          <w:ilvl w:val="2"/>
          <w:numId w:val="306"/>
        </w:numPr>
      </w:pPr>
      <w:r w:rsidRPr="004E2B1D">
        <w:t>Bepalen of de nulhypothese al dan niet verworpen wordt</w:t>
      </w:r>
    </w:p>
    <w:p w14:paraId="0BF5FA0F" w14:textId="63983AEE" w:rsidR="00F63EB2" w:rsidRPr="004E2B1D" w:rsidRDefault="00F63EB2" w:rsidP="00A20298">
      <w:pPr>
        <w:pStyle w:val="Geenafstand"/>
        <w:numPr>
          <w:ilvl w:val="2"/>
          <w:numId w:val="306"/>
        </w:numPr>
      </w:pPr>
      <w:r w:rsidRPr="004E2B1D">
        <w:t>Interpreteren van de conclusie omtrent het al dan niet verwerpen van de nulhypothese</w:t>
      </w:r>
    </w:p>
    <w:p w14:paraId="7686BBB5" w14:textId="3EDD8FC9" w:rsidR="00F63EB2" w:rsidRPr="004E2B1D" w:rsidRDefault="00A20298" w:rsidP="00A20298">
      <w:pPr>
        <w:pStyle w:val="Geenafstand"/>
        <w:spacing w:before="120"/>
      </w:pPr>
      <w:r w:rsidRPr="004E2B1D">
        <w:rPr>
          <w:b/>
          <w:color w:val="FF0000"/>
        </w:rPr>
        <w:t>Met inbegrip van context</w:t>
      </w:r>
    </w:p>
    <w:p w14:paraId="7706437A" w14:textId="3CF51D24" w:rsidR="00F63EB2" w:rsidRPr="004E2B1D" w:rsidRDefault="00F63EB2" w:rsidP="00F63EB2">
      <w:pPr>
        <w:pStyle w:val="Geenafstand"/>
      </w:pPr>
      <w:r w:rsidRPr="004E2B1D">
        <w:t>De specifieke eindterm wordt met context gerealiseerd.</w:t>
      </w:r>
    </w:p>
    <w:p w14:paraId="46579329" w14:textId="449F34FC" w:rsidR="00F63EB2" w:rsidRPr="004E2B1D" w:rsidRDefault="00A20298" w:rsidP="00A20298">
      <w:pPr>
        <w:pStyle w:val="Geenafstand"/>
        <w:spacing w:before="120"/>
      </w:pPr>
      <w:r w:rsidRPr="004E2B1D">
        <w:rPr>
          <w:b/>
          <w:color w:val="FF0000"/>
        </w:rPr>
        <w:t>Met inbegrip van dimensies eindterm</w:t>
      </w:r>
    </w:p>
    <w:p w14:paraId="51043ADE" w14:textId="4B0B1FB6" w:rsidR="00F63EB2" w:rsidRPr="004E2B1D" w:rsidRDefault="00A20298" w:rsidP="00F63EB2">
      <w:pPr>
        <w:pStyle w:val="Geenafstand"/>
      </w:pPr>
      <w:r w:rsidRPr="004E2B1D">
        <w:rPr>
          <w:b/>
        </w:rPr>
        <w:t xml:space="preserve">Cognitieve dimensie: </w:t>
      </w:r>
      <w:r w:rsidR="00F63EB2" w:rsidRPr="004E2B1D">
        <w:t>beheersingsniveau evalueren</w:t>
      </w:r>
    </w:p>
    <w:p w14:paraId="53BA459E" w14:textId="06B9FBC0" w:rsidR="00F63EB2" w:rsidRPr="004E2B1D" w:rsidRDefault="00F63EB2" w:rsidP="00A20298">
      <w:pPr>
        <w:pStyle w:val="Eindterm"/>
      </w:pPr>
      <w:r w:rsidRPr="004E2B1D">
        <w:t>De leerlingen gebruiken geschikte goniometrische formules om goniometrische uitdrukkingen te vereenvoudigen en problemen op te lossen.</w:t>
      </w:r>
    </w:p>
    <w:p w14:paraId="2C0D9B3C" w14:textId="0E3433AA" w:rsidR="00F63EB2" w:rsidRPr="004E2B1D" w:rsidRDefault="00A20298" w:rsidP="00A20298">
      <w:pPr>
        <w:pStyle w:val="Geenafstand"/>
        <w:spacing w:before="120"/>
      </w:pPr>
      <w:r w:rsidRPr="004E2B1D">
        <w:rPr>
          <w:b/>
          <w:color w:val="FF0000"/>
        </w:rPr>
        <w:t>Met inbegrip van kennis</w:t>
      </w:r>
    </w:p>
    <w:p w14:paraId="210928A9" w14:textId="7D4F7DFA" w:rsidR="00F63EB2" w:rsidRPr="004E2B1D" w:rsidRDefault="00A20298" w:rsidP="00A20298">
      <w:pPr>
        <w:pStyle w:val="Geenafstand"/>
        <w:spacing w:before="120"/>
      </w:pPr>
      <w:r w:rsidRPr="004E2B1D">
        <w:rPr>
          <w:b/>
        </w:rPr>
        <w:t>*Feitenkennis</w:t>
      </w:r>
    </w:p>
    <w:p w14:paraId="7769A964" w14:textId="4A7A9DA5" w:rsidR="00F63EB2" w:rsidRPr="004E2B1D" w:rsidRDefault="00F63EB2" w:rsidP="00A20298">
      <w:pPr>
        <w:pStyle w:val="Geenafstand"/>
        <w:numPr>
          <w:ilvl w:val="0"/>
          <w:numId w:val="305"/>
        </w:numPr>
      </w:pPr>
      <w:r w:rsidRPr="004E2B1D">
        <w:t>Vakterminologie en notaties inherent aan de afbakening van de specifieke eindterm</w:t>
      </w:r>
    </w:p>
    <w:p w14:paraId="2B9464E7" w14:textId="5CFEA0E6" w:rsidR="00F63EB2" w:rsidRPr="004E2B1D" w:rsidRDefault="00F63EB2" w:rsidP="00A20298">
      <w:pPr>
        <w:pStyle w:val="Geenafstand"/>
        <w:numPr>
          <w:ilvl w:val="0"/>
          <w:numId w:val="305"/>
        </w:numPr>
      </w:pPr>
      <w:r w:rsidRPr="004E2B1D">
        <w:t>Formules van sinusregel en cosinusregel in een willekeurige driehoek</w:t>
      </w:r>
    </w:p>
    <w:p w14:paraId="76EFCA41" w14:textId="3AE24AE1" w:rsidR="00F63EB2" w:rsidRPr="004E2B1D" w:rsidRDefault="00A20298" w:rsidP="00A20298">
      <w:pPr>
        <w:pStyle w:val="Geenafstand"/>
        <w:spacing w:before="120"/>
      </w:pPr>
      <w:r w:rsidRPr="004E2B1D">
        <w:rPr>
          <w:b/>
        </w:rPr>
        <w:t>*Conceptuele kennis</w:t>
      </w:r>
    </w:p>
    <w:p w14:paraId="682F25BC" w14:textId="64BED64B" w:rsidR="00F63EB2" w:rsidRPr="004E2B1D" w:rsidRDefault="00F63EB2" w:rsidP="00A20298">
      <w:pPr>
        <w:pStyle w:val="Geenafstand"/>
        <w:numPr>
          <w:ilvl w:val="0"/>
          <w:numId w:val="303"/>
        </w:numPr>
      </w:pPr>
      <w:r w:rsidRPr="004E2B1D">
        <w:t xml:space="preserve">Verwante hoeken: gelijke, tegengestelde, complementaire, anticomplementaire, supplementaire, antisupplementaire </w:t>
      </w:r>
    </w:p>
    <w:p w14:paraId="73C77C87" w14:textId="082FE9EB" w:rsidR="00F63EB2" w:rsidRPr="004E2B1D" w:rsidRDefault="00F63EB2" w:rsidP="00A20298">
      <w:pPr>
        <w:pStyle w:val="Geenafstand"/>
        <w:numPr>
          <w:ilvl w:val="0"/>
          <w:numId w:val="303"/>
        </w:numPr>
      </w:pPr>
      <w:r w:rsidRPr="004E2B1D">
        <w:t>Goniometrische getallen van verwante hoeken: sinus, cosinus, tangens</w:t>
      </w:r>
    </w:p>
    <w:p w14:paraId="47014213" w14:textId="312D9AB6" w:rsidR="00F63EB2" w:rsidRPr="004E2B1D" w:rsidRDefault="00F63EB2" w:rsidP="00A20298">
      <w:pPr>
        <w:pStyle w:val="Geenafstand"/>
        <w:numPr>
          <w:ilvl w:val="0"/>
          <w:numId w:val="303"/>
        </w:numPr>
      </w:pPr>
      <w:r w:rsidRPr="004E2B1D">
        <w:t>Goniometrische formules</w:t>
      </w:r>
    </w:p>
    <w:p w14:paraId="1650B6A3" w14:textId="3D9516C1" w:rsidR="00F63EB2" w:rsidRPr="004E2B1D" w:rsidRDefault="00F63EB2" w:rsidP="00A20298">
      <w:pPr>
        <w:pStyle w:val="Geenafstand"/>
        <w:numPr>
          <w:ilvl w:val="2"/>
          <w:numId w:val="303"/>
        </w:numPr>
      </w:pPr>
      <w:r w:rsidRPr="004E2B1D">
        <w:t>Sinusregel en cosinusregel in een willekeurige driehoek</w:t>
      </w:r>
    </w:p>
    <w:p w14:paraId="317B35A0" w14:textId="1B96AD67" w:rsidR="00F63EB2" w:rsidRPr="004E2B1D" w:rsidRDefault="00F63EB2" w:rsidP="00A20298">
      <w:pPr>
        <w:pStyle w:val="Geenafstand"/>
        <w:numPr>
          <w:ilvl w:val="2"/>
          <w:numId w:val="303"/>
        </w:numPr>
      </w:pPr>
      <w:r w:rsidRPr="004E2B1D">
        <w:t>Som- en verschilformules</w:t>
      </w:r>
    </w:p>
    <w:p w14:paraId="5EC50D9F" w14:textId="593C9F3F" w:rsidR="00F63EB2" w:rsidRPr="004E2B1D" w:rsidRDefault="00A20298" w:rsidP="00A20298">
      <w:pPr>
        <w:pStyle w:val="Geenafstand"/>
        <w:spacing w:before="120"/>
      </w:pPr>
      <w:r w:rsidRPr="004E2B1D">
        <w:rPr>
          <w:b/>
        </w:rPr>
        <w:t>*Procedurele kennis</w:t>
      </w:r>
    </w:p>
    <w:p w14:paraId="48A86613" w14:textId="2823C250" w:rsidR="00F63EB2" w:rsidRPr="004E2B1D" w:rsidRDefault="00F63EB2" w:rsidP="00A20298">
      <w:pPr>
        <w:pStyle w:val="Geenafstand"/>
        <w:numPr>
          <w:ilvl w:val="0"/>
          <w:numId w:val="304"/>
        </w:numPr>
      </w:pPr>
      <w:r w:rsidRPr="004E2B1D">
        <w:t xml:space="preserve">Berekenen van goniometrische getallen van verwante hoeken </w:t>
      </w:r>
    </w:p>
    <w:p w14:paraId="7F60D485" w14:textId="7EE24223" w:rsidR="00F63EB2" w:rsidRPr="004E2B1D" w:rsidRDefault="00F63EB2" w:rsidP="00A20298">
      <w:pPr>
        <w:pStyle w:val="Geenafstand"/>
        <w:numPr>
          <w:ilvl w:val="0"/>
          <w:numId w:val="304"/>
        </w:numPr>
      </w:pPr>
      <w:r w:rsidRPr="004E2B1D">
        <w:t>Oplossen van willekeurige driehoeken</w:t>
      </w:r>
    </w:p>
    <w:p w14:paraId="03775B58" w14:textId="49103911" w:rsidR="00F63EB2" w:rsidRPr="004E2B1D" w:rsidRDefault="00F63EB2" w:rsidP="00A20298">
      <w:pPr>
        <w:pStyle w:val="Geenafstand"/>
        <w:numPr>
          <w:ilvl w:val="0"/>
          <w:numId w:val="304"/>
        </w:numPr>
      </w:pPr>
      <w:r w:rsidRPr="004E2B1D">
        <w:t>Selecteren en toepassen van goniometrische formules om goniometrische uitdrukkingen te vereenvoudigen en problemen op te lossen</w:t>
      </w:r>
    </w:p>
    <w:p w14:paraId="14F7E496" w14:textId="377B213B" w:rsidR="00F63EB2" w:rsidRPr="004E2B1D" w:rsidRDefault="00A20298" w:rsidP="00A20298">
      <w:pPr>
        <w:pStyle w:val="Geenafstand"/>
        <w:spacing w:before="120"/>
      </w:pPr>
      <w:r w:rsidRPr="004E2B1D">
        <w:rPr>
          <w:b/>
          <w:color w:val="FF0000"/>
        </w:rPr>
        <w:t>Met inbegrip van dimensies eindterm</w:t>
      </w:r>
    </w:p>
    <w:p w14:paraId="46AB8C9C" w14:textId="73845B5E" w:rsidR="00F63EB2" w:rsidRPr="004E2B1D" w:rsidRDefault="00A20298" w:rsidP="00F63EB2">
      <w:pPr>
        <w:pStyle w:val="Geenafstand"/>
      </w:pPr>
      <w:r w:rsidRPr="004E2B1D">
        <w:rPr>
          <w:b/>
        </w:rPr>
        <w:t xml:space="preserve">Cognitieve dimensie: </w:t>
      </w:r>
      <w:r w:rsidR="00F63EB2" w:rsidRPr="004E2B1D">
        <w:t>beheersingsniveau analyseren</w:t>
      </w:r>
    </w:p>
    <w:p w14:paraId="6E517880" w14:textId="7D4B0BDF" w:rsidR="00F63EB2" w:rsidRPr="004E2B1D" w:rsidRDefault="00F63EB2" w:rsidP="00A20298">
      <w:pPr>
        <w:pStyle w:val="Eindterm"/>
      </w:pPr>
      <w:r w:rsidRPr="004E2B1D">
        <w:t>De leerlingen rekenen met complexe getallen en in het complexe vlak.</w:t>
      </w:r>
    </w:p>
    <w:p w14:paraId="4688C6DA" w14:textId="6355F029" w:rsidR="00F63EB2" w:rsidRPr="004E2B1D" w:rsidRDefault="00A20298" w:rsidP="00A20298">
      <w:pPr>
        <w:pStyle w:val="Geenafstand"/>
        <w:spacing w:before="120"/>
      </w:pPr>
      <w:r w:rsidRPr="004E2B1D">
        <w:rPr>
          <w:b/>
          <w:color w:val="FF0000"/>
        </w:rPr>
        <w:t>Met inbegrip van kennis</w:t>
      </w:r>
    </w:p>
    <w:p w14:paraId="084178E2" w14:textId="4E82E627" w:rsidR="00F63EB2" w:rsidRPr="004E2B1D" w:rsidRDefault="00A20298" w:rsidP="00A20298">
      <w:pPr>
        <w:pStyle w:val="Geenafstand"/>
        <w:spacing w:before="120"/>
      </w:pPr>
      <w:r w:rsidRPr="004E2B1D">
        <w:rPr>
          <w:b/>
        </w:rPr>
        <w:t>*Feitenkennis</w:t>
      </w:r>
    </w:p>
    <w:p w14:paraId="52C727DA" w14:textId="20517809" w:rsidR="00F63EB2" w:rsidRPr="004E2B1D" w:rsidRDefault="00F63EB2" w:rsidP="00F63EB2">
      <w:pPr>
        <w:pStyle w:val="Geenafstand"/>
      </w:pPr>
      <w:r w:rsidRPr="004E2B1D">
        <w:t>Vakterminologie, notaties en formules inherent aan de afbakening van de specifieke eindterm</w:t>
      </w:r>
    </w:p>
    <w:p w14:paraId="3D50C76A" w14:textId="65D0B2B9" w:rsidR="00F63EB2" w:rsidRPr="004E2B1D" w:rsidRDefault="00A20298" w:rsidP="00A20298">
      <w:pPr>
        <w:pStyle w:val="Geenafstand"/>
        <w:spacing w:before="120"/>
      </w:pPr>
      <w:r w:rsidRPr="004E2B1D">
        <w:rPr>
          <w:b/>
        </w:rPr>
        <w:t>*Conceptuele kennis</w:t>
      </w:r>
    </w:p>
    <w:p w14:paraId="5EFEF297" w14:textId="1318E125" w:rsidR="00F63EB2" w:rsidRPr="004E2B1D" w:rsidRDefault="00F63EB2" w:rsidP="00A20298">
      <w:pPr>
        <w:pStyle w:val="Geenafstand"/>
        <w:numPr>
          <w:ilvl w:val="0"/>
          <w:numId w:val="302"/>
        </w:numPr>
      </w:pPr>
      <w:r w:rsidRPr="004E2B1D">
        <w:t xml:space="preserve">Noodzaak tot uitbreiding van de reële getallen naar de complexe getallen en de invoering van de imaginaire eenheid </w:t>
      </w:r>
    </w:p>
    <w:p w14:paraId="75AD76D3" w14:textId="3C81F300" w:rsidR="00F63EB2" w:rsidRPr="004E2B1D" w:rsidRDefault="00F63EB2" w:rsidP="00A20298">
      <w:pPr>
        <w:pStyle w:val="Geenafstand"/>
        <w:numPr>
          <w:ilvl w:val="0"/>
          <w:numId w:val="302"/>
        </w:numPr>
      </w:pPr>
      <w:r w:rsidRPr="004E2B1D">
        <w:t xml:space="preserve">Cartesische vorm van een complex getal: z = a + b∙i met a,b </w:t>
      </w:r>
      <w:r w:rsidRPr="004E2B1D">
        <w:rPr>
          <w:rFonts w:ascii="Cambria Math" w:hAnsi="Cambria Math" w:cs="Cambria Math"/>
        </w:rPr>
        <w:t>∈</w:t>
      </w:r>
      <w:r w:rsidRPr="004E2B1D">
        <w:t xml:space="preserve"> </w:t>
      </w:r>
      <w:r w:rsidRPr="004E2B1D">
        <w:rPr>
          <w:rFonts w:ascii="Cambria Math" w:hAnsi="Cambria Math" w:cs="Cambria Math"/>
        </w:rPr>
        <w:t>ℝ</w:t>
      </w:r>
    </w:p>
    <w:p w14:paraId="1AB4730B" w14:textId="6054276E" w:rsidR="00F63EB2" w:rsidRPr="004E2B1D" w:rsidRDefault="00F63EB2" w:rsidP="00A20298">
      <w:pPr>
        <w:pStyle w:val="Geenafstand"/>
        <w:numPr>
          <w:ilvl w:val="0"/>
          <w:numId w:val="302"/>
        </w:numPr>
      </w:pPr>
      <w:r w:rsidRPr="004E2B1D">
        <w:t xml:space="preserve">Polaire vorm van een complex getal: z = r(cos θ + i∙sin θ) met r </w:t>
      </w:r>
      <w:r w:rsidRPr="004E2B1D">
        <w:rPr>
          <w:rFonts w:ascii="Cambria Math" w:hAnsi="Cambria Math" w:cs="Cambria Math"/>
        </w:rPr>
        <w:t>∈</w:t>
      </w:r>
      <w:r w:rsidRPr="004E2B1D">
        <w:t xml:space="preserve"> </w:t>
      </w:r>
      <w:r w:rsidRPr="004E2B1D">
        <w:rPr>
          <w:rFonts w:ascii="Cambria Math" w:hAnsi="Cambria Math" w:cs="Cambria Math"/>
        </w:rPr>
        <w:t>ℝ</w:t>
      </w:r>
    </w:p>
    <w:p w14:paraId="17AE202D" w14:textId="17799E66" w:rsidR="00F63EB2" w:rsidRPr="004E2B1D" w:rsidRDefault="00F63EB2" w:rsidP="00A20298">
      <w:pPr>
        <w:pStyle w:val="Geenafstand"/>
        <w:numPr>
          <w:ilvl w:val="0"/>
          <w:numId w:val="302"/>
        </w:numPr>
      </w:pPr>
      <w:r w:rsidRPr="004E2B1D">
        <w:t>Verband tussen cartesische en polaire vorm van een complex getal</w:t>
      </w:r>
    </w:p>
    <w:p w14:paraId="0E151426" w14:textId="2FBE7710" w:rsidR="00F63EB2" w:rsidRPr="004E2B1D" w:rsidRDefault="00F63EB2" w:rsidP="00A20298">
      <w:pPr>
        <w:pStyle w:val="Geenafstand"/>
        <w:numPr>
          <w:ilvl w:val="0"/>
          <w:numId w:val="302"/>
        </w:numPr>
      </w:pPr>
      <w:r w:rsidRPr="004E2B1D">
        <w:t>Grafische voorstelling van complexe getallen in het complexe vlak</w:t>
      </w:r>
    </w:p>
    <w:p w14:paraId="59B2B950" w14:textId="38EA69A5" w:rsidR="00F63EB2" w:rsidRPr="004E2B1D" w:rsidRDefault="00F63EB2" w:rsidP="00A20298">
      <w:pPr>
        <w:pStyle w:val="Geenafstand"/>
        <w:numPr>
          <w:ilvl w:val="0"/>
          <w:numId w:val="302"/>
        </w:numPr>
      </w:pPr>
      <w:r w:rsidRPr="004E2B1D">
        <w:t>Modulus en argument van een complex getal in het complexe vlak</w:t>
      </w:r>
    </w:p>
    <w:p w14:paraId="387C2527" w14:textId="13E3A7B3" w:rsidR="00F63EB2" w:rsidRPr="004E2B1D" w:rsidRDefault="00F63EB2" w:rsidP="00A20298">
      <w:pPr>
        <w:pStyle w:val="Geenafstand"/>
        <w:numPr>
          <w:ilvl w:val="0"/>
          <w:numId w:val="302"/>
        </w:numPr>
      </w:pPr>
      <w:r w:rsidRPr="004E2B1D">
        <w:t>Gelijke, tegengestelde en toegevoegde complexe getallen</w:t>
      </w:r>
    </w:p>
    <w:p w14:paraId="0DAA2303" w14:textId="1FA53FD1" w:rsidR="00F63EB2" w:rsidRPr="004E2B1D" w:rsidRDefault="00F63EB2" w:rsidP="00A20298">
      <w:pPr>
        <w:pStyle w:val="Geenafstand"/>
        <w:numPr>
          <w:ilvl w:val="0"/>
          <w:numId w:val="302"/>
        </w:numPr>
      </w:pPr>
      <w:r w:rsidRPr="004E2B1D">
        <w:t>Bewerkingen met complexe getallen</w:t>
      </w:r>
    </w:p>
    <w:p w14:paraId="530DD566" w14:textId="218DFAD6" w:rsidR="00F63EB2" w:rsidRPr="004E2B1D" w:rsidRDefault="00F63EB2" w:rsidP="00A20298">
      <w:pPr>
        <w:pStyle w:val="Geenafstand"/>
        <w:numPr>
          <w:ilvl w:val="2"/>
          <w:numId w:val="302"/>
        </w:numPr>
      </w:pPr>
      <w:r w:rsidRPr="004E2B1D">
        <w:t>In cartesische vorm: optelling, aftrekking, vermenigvuldiging, deling</w:t>
      </w:r>
    </w:p>
    <w:p w14:paraId="54C08371" w14:textId="5EDCA946" w:rsidR="00F63EB2" w:rsidRPr="004E2B1D" w:rsidRDefault="00F63EB2" w:rsidP="00A20298">
      <w:pPr>
        <w:pStyle w:val="Geenafstand"/>
        <w:numPr>
          <w:ilvl w:val="2"/>
          <w:numId w:val="302"/>
        </w:numPr>
      </w:pPr>
      <w:r w:rsidRPr="004E2B1D">
        <w:t>In polaire vorm: vermenigvuldiging, deling, machtsverheffing, n-de machtsworteltrekking</w:t>
      </w:r>
    </w:p>
    <w:p w14:paraId="787F7AA3" w14:textId="5256D1D9" w:rsidR="00F63EB2" w:rsidRPr="004E2B1D" w:rsidRDefault="00F63EB2" w:rsidP="00A20298">
      <w:pPr>
        <w:pStyle w:val="Geenafstand"/>
        <w:numPr>
          <w:ilvl w:val="0"/>
          <w:numId w:val="302"/>
        </w:numPr>
      </w:pPr>
      <w:r w:rsidRPr="004E2B1D">
        <w:t>Eigenschappen enrekenregels van de bewerkingen met complexe getallen</w:t>
      </w:r>
    </w:p>
    <w:p w14:paraId="4D90B155" w14:textId="67BD4F7E" w:rsidR="00F63EB2" w:rsidRPr="004E2B1D" w:rsidRDefault="00F63EB2" w:rsidP="00A20298">
      <w:pPr>
        <w:pStyle w:val="Geenafstand"/>
        <w:numPr>
          <w:ilvl w:val="0"/>
          <w:numId w:val="302"/>
        </w:numPr>
      </w:pPr>
      <w:r w:rsidRPr="004E2B1D">
        <w:lastRenderedPageBreak/>
        <w:t xml:space="preserve">Meetkundige interpretatie in het complexe vlak van bewerkingen met complexe getallen </w:t>
      </w:r>
    </w:p>
    <w:p w14:paraId="42EFD5EE" w14:textId="649F708F" w:rsidR="00F63EB2" w:rsidRPr="004E2B1D" w:rsidRDefault="00F63EB2" w:rsidP="00A20298">
      <w:pPr>
        <w:pStyle w:val="Geenafstand"/>
        <w:numPr>
          <w:ilvl w:val="0"/>
          <w:numId w:val="302"/>
        </w:numPr>
      </w:pPr>
      <w:r w:rsidRPr="004E2B1D">
        <w:t>Tweedegraadsvergelijking met reële coëfficiënten in één complexe onbekende</w:t>
      </w:r>
    </w:p>
    <w:p w14:paraId="05EEF351" w14:textId="53AE0B58" w:rsidR="00F63EB2" w:rsidRPr="004E2B1D" w:rsidRDefault="00F63EB2" w:rsidP="00A20298">
      <w:pPr>
        <w:pStyle w:val="Geenafstand"/>
        <w:numPr>
          <w:ilvl w:val="0"/>
          <w:numId w:val="302"/>
        </w:numPr>
      </w:pPr>
      <w:r w:rsidRPr="004E2B1D">
        <w:t>Formule van de Moivre</w:t>
      </w:r>
    </w:p>
    <w:p w14:paraId="3AF91476" w14:textId="3467682D" w:rsidR="00F63EB2" w:rsidRPr="004E2B1D" w:rsidRDefault="00A20298" w:rsidP="00A20298">
      <w:pPr>
        <w:pStyle w:val="Geenafstand"/>
        <w:spacing w:before="120"/>
      </w:pPr>
      <w:r w:rsidRPr="004E2B1D">
        <w:rPr>
          <w:b/>
        </w:rPr>
        <w:t>*Procedurele kennis</w:t>
      </w:r>
    </w:p>
    <w:p w14:paraId="0092C8E4" w14:textId="6BA45E8F" w:rsidR="00F63EB2" w:rsidRPr="004E2B1D" w:rsidRDefault="00F63EB2" w:rsidP="00A20298">
      <w:pPr>
        <w:pStyle w:val="Geenafstand"/>
        <w:numPr>
          <w:ilvl w:val="0"/>
          <w:numId w:val="301"/>
        </w:numPr>
      </w:pPr>
      <w:r w:rsidRPr="004E2B1D">
        <w:t>Voorstellen van complexe getallen in het complexe vlak</w:t>
      </w:r>
    </w:p>
    <w:p w14:paraId="1A317406" w14:textId="1BCC73C9" w:rsidR="00F63EB2" w:rsidRPr="004E2B1D" w:rsidRDefault="00F63EB2" w:rsidP="00A20298">
      <w:pPr>
        <w:pStyle w:val="Geenafstand"/>
        <w:numPr>
          <w:ilvl w:val="0"/>
          <w:numId w:val="301"/>
        </w:numPr>
      </w:pPr>
      <w:r w:rsidRPr="004E2B1D">
        <w:t xml:space="preserve">Met functioneel gebruik van ICT </w:t>
      </w:r>
    </w:p>
    <w:p w14:paraId="763CCF90" w14:textId="0D82A5C9" w:rsidR="00F63EB2" w:rsidRPr="004E2B1D" w:rsidRDefault="00F63EB2" w:rsidP="00A20298">
      <w:pPr>
        <w:pStyle w:val="Geenafstand"/>
        <w:numPr>
          <w:ilvl w:val="2"/>
          <w:numId w:val="301"/>
        </w:numPr>
      </w:pPr>
      <w:r w:rsidRPr="004E2B1D">
        <w:t>Omzetten van een complex getal in cartesische vorm naar polaire vorm en omgekeerd</w:t>
      </w:r>
    </w:p>
    <w:p w14:paraId="15F3B44C" w14:textId="681ED999" w:rsidR="00F63EB2" w:rsidRPr="004E2B1D" w:rsidRDefault="00F63EB2" w:rsidP="00A20298">
      <w:pPr>
        <w:pStyle w:val="Geenafstand"/>
        <w:numPr>
          <w:ilvl w:val="2"/>
          <w:numId w:val="301"/>
        </w:numPr>
      </w:pPr>
      <w:r w:rsidRPr="004E2B1D">
        <w:t>Uitvoeren van bewerkingen met complexe getallen in cartesische vorm, in polaire vorm</w:t>
      </w:r>
    </w:p>
    <w:p w14:paraId="7E7BDE5D" w14:textId="4D46E676" w:rsidR="00F63EB2" w:rsidRPr="004E2B1D" w:rsidRDefault="00F63EB2" w:rsidP="00A20298">
      <w:pPr>
        <w:pStyle w:val="Geenafstand"/>
        <w:numPr>
          <w:ilvl w:val="2"/>
          <w:numId w:val="301"/>
        </w:numPr>
      </w:pPr>
      <w:r w:rsidRPr="004E2B1D">
        <w:t>Oplossen van tweedegraadsvergelijkingen met reële coëfficiënten in één complexe onbekende</w:t>
      </w:r>
    </w:p>
    <w:p w14:paraId="710E8401" w14:textId="3CFB6B20" w:rsidR="00F63EB2" w:rsidRPr="004E2B1D" w:rsidRDefault="00A20298" w:rsidP="00A20298">
      <w:pPr>
        <w:pStyle w:val="Geenafstand"/>
        <w:spacing w:before="120"/>
      </w:pPr>
      <w:r w:rsidRPr="004E2B1D">
        <w:rPr>
          <w:b/>
          <w:color w:val="FF0000"/>
        </w:rPr>
        <w:t>Met inbegrip van dimensies eindterm</w:t>
      </w:r>
    </w:p>
    <w:p w14:paraId="55C6B3B4" w14:textId="495BBA08" w:rsidR="00F63EB2" w:rsidRPr="004E2B1D" w:rsidRDefault="00A20298" w:rsidP="00F63EB2">
      <w:pPr>
        <w:pStyle w:val="Geenafstand"/>
      </w:pPr>
      <w:r w:rsidRPr="004E2B1D">
        <w:rPr>
          <w:b/>
        </w:rPr>
        <w:t xml:space="preserve">Cognitieve dimensie: </w:t>
      </w:r>
      <w:r w:rsidR="00F63EB2" w:rsidRPr="004E2B1D">
        <w:t>beheersingsniveau toepassen</w:t>
      </w:r>
    </w:p>
    <w:p w14:paraId="7C7E5EC8" w14:textId="79B0DA2F" w:rsidR="00F63EB2" w:rsidRPr="004E2B1D" w:rsidRDefault="00F63EB2" w:rsidP="00A20298">
      <w:pPr>
        <w:pStyle w:val="Eindterm"/>
      </w:pPr>
      <w:r w:rsidRPr="004E2B1D">
        <w:t>De leerlingen rekenen met vectoren in het vlak en in de ruimte.</w:t>
      </w:r>
    </w:p>
    <w:p w14:paraId="17070A42" w14:textId="473B2821" w:rsidR="00F63EB2" w:rsidRPr="004E2B1D" w:rsidRDefault="00A20298" w:rsidP="00A20298">
      <w:pPr>
        <w:pStyle w:val="Geenafstand"/>
        <w:spacing w:before="120"/>
      </w:pPr>
      <w:r w:rsidRPr="004E2B1D">
        <w:rPr>
          <w:b/>
          <w:color w:val="FF0000"/>
        </w:rPr>
        <w:t>Met inbegrip van kennis</w:t>
      </w:r>
    </w:p>
    <w:p w14:paraId="0421332A" w14:textId="19C71F2D" w:rsidR="00F63EB2" w:rsidRPr="004E2B1D" w:rsidRDefault="00A20298" w:rsidP="00A20298">
      <w:pPr>
        <w:pStyle w:val="Geenafstand"/>
        <w:spacing w:before="120"/>
      </w:pPr>
      <w:r w:rsidRPr="004E2B1D">
        <w:rPr>
          <w:b/>
        </w:rPr>
        <w:t>*Feitenkennis</w:t>
      </w:r>
    </w:p>
    <w:p w14:paraId="08B473AE" w14:textId="1C1DDA2A" w:rsidR="00F63EB2" w:rsidRPr="004E2B1D" w:rsidRDefault="00F63EB2" w:rsidP="00F63EB2">
      <w:pPr>
        <w:pStyle w:val="Geenafstand"/>
      </w:pPr>
      <w:r w:rsidRPr="004E2B1D">
        <w:t>Vakterminologie en notaties inherent aan de afbakening van de specifieke eindterm</w:t>
      </w:r>
    </w:p>
    <w:p w14:paraId="0DC68E24" w14:textId="52005A3A" w:rsidR="00F63EB2" w:rsidRPr="004E2B1D" w:rsidRDefault="00A20298" w:rsidP="00A20298">
      <w:pPr>
        <w:pStyle w:val="Geenafstand"/>
        <w:spacing w:before="120"/>
      </w:pPr>
      <w:r w:rsidRPr="004E2B1D">
        <w:rPr>
          <w:b/>
        </w:rPr>
        <w:t>*Conceptuele kennis</w:t>
      </w:r>
    </w:p>
    <w:p w14:paraId="1547A9D6" w14:textId="7F1C0945" w:rsidR="00F63EB2" w:rsidRPr="004E2B1D" w:rsidRDefault="00F63EB2" w:rsidP="00A20298">
      <w:pPr>
        <w:pStyle w:val="Geenafstand"/>
        <w:numPr>
          <w:ilvl w:val="0"/>
          <w:numId w:val="299"/>
        </w:numPr>
      </w:pPr>
      <w:r w:rsidRPr="004E2B1D">
        <w:t>Vrije vector, puntvector, coördinaten, orthonormaal assenstelsel, grootte van een vector, eenheidsvector</w:t>
      </w:r>
    </w:p>
    <w:p w14:paraId="794B3767" w14:textId="719CA016" w:rsidR="00F63EB2" w:rsidRPr="004E2B1D" w:rsidRDefault="00F63EB2" w:rsidP="00A20298">
      <w:pPr>
        <w:pStyle w:val="Geenafstand"/>
        <w:numPr>
          <w:ilvl w:val="0"/>
          <w:numId w:val="299"/>
        </w:numPr>
      </w:pPr>
      <w:r w:rsidRPr="004E2B1D">
        <w:t>Ontbinding van een vector in zijn componenten</w:t>
      </w:r>
    </w:p>
    <w:p w14:paraId="55996141" w14:textId="20B66E4B" w:rsidR="00F63EB2" w:rsidRPr="004E2B1D" w:rsidRDefault="00F63EB2" w:rsidP="00A20298">
      <w:pPr>
        <w:pStyle w:val="Geenafstand"/>
        <w:numPr>
          <w:ilvl w:val="0"/>
          <w:numId w:val="299"/>
        </w:numPr>
      </w:pPr>
      <w:r w:rsidRPr="004E2B1D">
        <w:t xml:space="preserve">Bewerkingen met vectoren: optelling, vermenigvuldiging met een reëel getal, scalair product </w:t>
      </w:r>
    </w:p>
    <w:p w14:paraId="7834D7BF" w14:textId="11B2084B" w:rsidR="00F63EB2" w:rsidRPr="004E2B1D" w:rsidRDefault="00F63EB2" w:rsidP="00A20298">
      <w:pPr>
        <w:pStyle w:val="Geenafstand"/>
        <w:numPr>
          <w:ilvl w:val="0"/>
          <w:numId w:val="299"/>
        </w:numPr>
      </w:pPr>
      <w:r w:rsidRPr="004E2B1D">
        <w:t>Grafische betekenis van bewerkingen met vectoren</w:t>
      </w:r>
    </w:p>
    <w:p w14:paraId="1E45B220" w14:textId="75F4DEF0" w:rsidR="00F63EB2" w:rsidRPr="004E2B1D" w:rsidRDefault="00F63EB2" w:rsidP="00A20298">
      <w:pPr>
        <w:pStyle w:val="Geenafstand"/>
        <w:numPr>
          <w:ilvl w:val="0"/>
          <w:numId w:val="299"/>
        </w:numPr>
      </w:pPr>
      <w:r w:rsidRPr="004E2B1D">
        <w:t>Hoek tussen twee vectoren</w:t>
      </w:r>
    </w:p>
    <w:p w14:paraId="72CF334A" w14:textId="6A87D37A" w:rsidR="00F63EB2" w:rsidRPr="004E2B1D" w:rsidRDefault="00A20298" w:rsidP="00A20298">
      <w:pPr>
        <w:pStyle w:val="Geenafstand"/>
        <w:spacing w:before="120"/>
      </w:pPr>
      <w:r w:rsidRPr="004E2B1D">
        <w:rPr>
          <w:b/>
        </w:rPr>
        <w:t>*Procedurele kennis</w:t>
      </w:r>
    </w:p>
    <w:p w14:paraId="11EF8A88" w14:textId="7E11BFA9" w:rsidR="00F63EB2" w:rsidRPr="004E2B1D" w:rsidRDefault="00F63EB2" w:rsidP="00A20298">
      <w:pPr>
        <w:pStyle w:val="Geenafstand"/>
        <w:numPr>
          <w:ilvl w:val="0"/>
          <w:numId w:val="300"/>
        </w:numPr>
      </w:pPr>
      <w:r w:rsidRPr="004E2B1D">
        <w:t xml:space="preserve">Uitvoeren van bewerkingen met vectoren: optelling, vermenigvuldiging met een reëel getal, scalair product </w:t>
      </w:r>
    </w:p>
    <w:p w14:paraId="2DA24592" w14:textId="09F2B028" w:rsidR="00F63EB2" w:rsidRPr="004E2B1D" w:rsidRDefault="00F63EB2" w:rsidP="00A20298">
      <w:pPr>
        <w:pStyle w:val="Geenafstand"/>
        <w:numPr>
          <w:ilvl w:val="0"/>
          <w:numId w:val="300"/>
        </w:numPr>
      </w:pPr>
      <w:r w:rsidRPr="004E2B1D">
        <w:t>Ontbinden van een vector in zijn componenten in een assenstelsel: grafisch en via berekening</w:t>
      </w:r>
    </w:p>
    <w:p w14:paraId="4553B46D" w14:textId="3E5CA874" w:rsidR="00F63EB2" w:rsidRPr="004E2B1D" w:rsidRDefault="00F63EB2" w:rsidP="00A20298">
      <w:pPr>
        <w:pStyle w:val="Geenafstand"/>
        <w:numPr>
          <w:ilvl w:val="0"/>
          <w:numId w:val="300"/>
        </w:numPr>
      </w:pPr>
      <w:r w:rsidRPr="004E2B1D">
        <w:t>Bepalen van de hoek tussen twee vectoren</w:t>
      </w:r>
    </w:p>
    <w:p w14:paraId="373D90E4" w14:textId="03B72D48" w:rsidR="00F63EB2" w:rsidRPr="004E2B1D" w:rsidRDefault="00F63EB2" w:rsidP="00A20298">
      <w:pPr>
        <w:pStyle w:val="Geenafstand"/>
        <w:numPr>
          <w:ilvl w:val="0"/>
          <w:numId w:val="300"/>
        </w:numPr>
      </w:pPr>
      <w:r w:rsidRPr="004E2B1D">
        <w:t>Bepalen van de grootte van een vector</w:t>
      </w:r>
    </w:p>
    <w:p w14:paraId="4FEC45C1" w14:textId="77777777" w:rsidR="00F63EB2" w:rsidRPr="004E2B1D" w:rsidRDefault="00F63EB2" w:rsidP="00F63EB2">
      <w:pPr>
        <w:pStyle w:val="Geenafstand"/>
      </w:pPr>
    </w:p>
    <w:p w14:paraId="363CEF88" w14:textId="793C32F0" w:rsidR="00F63EB2" w:rsidRPr="004E2B1D" w:rsidRDefault="00A20298" w:rsidP="00A20298">
      <w:pPr>
        <w:pStyle w:val="Geenafstand"/>
        <w:spacing w:before="120"/>
      </w:pPr>
      <w:r w:rsidRPr="004E2B1D">
        <w:rPr>
          <w:b/>
          <w:color w:val="FF0000"/>
        </w:rPr>
        <w:t>Met inbegrip van context</w:t>
      </w:r>
    </w:p>
    <w:p w14:paraId="5ABDF5E4" w14:textId="2FE2579C" w:rsidR="00F63EB2" w:rsidRPr="004E2B1D" w:rsidRDefault="00F63EB2" w:rsidP="00A20298">
      <w:pPr>
        <w:pStyle w:val="Geenafstand"/>
        <w:numPr>
          <w:ilvl w:val="1"/>
          <w:numId w:val="298"/>
        </w:numPr>
        <w:ind w:left="567"/>
      </w:pPr>
      <w:r w:rsidRPr="004E2B1D">
        <w:t xml:space="preserve">De specifieke eindterm wordt zowel met als zonder context gerealiseerd. </w:t>
      </w:r>
    </w:p>
    <w:p w14:paraId="422ED0E0" w14:textId="1947BA77" w:rsidR="00F63EB2" w:rsidRPr="004E2B1D" w:rsidRDefault="00F63EB2" w:rsidP="00A20298">
      <w:pPr>
        <w:pStyle w:val="Geenafstand"/>
        <w:numPr>
          <w:ilvl w:val="1"/>
          <w:numId w:val="298"/>
        </w:numPr>
        <w:ind w:left="567"/>
      </w:pPr>
      <w:r w:rsidRPr="004E2B1D">
        <w:t>Contexten zoals resulterende kracht, tangentiële en normale component van een versnellingsvector komen aan bod.</w:t>
      </w:r>
    </w:p>
    <w:p w14:paraId="190FE8EF" w14:textId="60F3375A" w:rsidR="00F63EB2" w:rsidRPr="004E2B1D" w:rsidRDefault="00A20298" w:rsidP="00A20298">
      <w:pPr>
        <w:pStyle w:val="Geenafstand"/>
        <w:spacing w:before="120"/>
      </w:pPr>
      <w:r w:rsidRPr="004E2B1D">
        <w:rPr>
          <w:b/>
          <w:color w:val="FF0000"/>
        </w:rPr>
        <w:t>Met inbegrip van dimensies eindterm</w:t>
      </w:r>
    </w:p>
    <w:p w14:paraId="35C478BD" w14:textId="57D688D3" w:rsidR="00F63EB2" w:rsidRPr="004E2B1D" w:rsidRDefault="00A20298" w:rsidP="00F63EB2">
      <w:pPr>
        <w:pStyle w:val="Geenafstand"/>
      </w:pPr>
      <w:r w:rsidRPr="004E2B1D">
        <w:rPr>
          <w:b/>
        </w:rPr>
        <w:t xml:space="preserve">Cognitieve dimensie: </w:t>
      </w:r>
      <w:r w:rsidR="00F63EB2" w:rsidRPr="004E2B1D">
        <w:t>beheersingsniveau toepassen</w:t>
      </w:r>
    </w:p>
    <w:p w14:paraId="5D864190" w14:textId="4C79D7A7" w:rsidR="00F63EB2" w:rsidRPr="004E2B1D" w:rsidRDefault="00F63EB2" w:rsidP="00A20298">
      <w:pPr>
        <w:pStyle w:val="Eindterm"/>
      </w:pPr>
      <w:r w:rsidRPr="004E2B1D">
        <w:t>De leerlingen beargumenteren wiskundige redeneringen en uitspraken.</w:t>
      </w:r>
    </w:p>
    <w:p w14:paraId="028E25C1" w14:textId="044D19E2" w:rsidR="00F63EB2" w:rsidRPr="004E2B1D" w:rsidRDefault="00A20298" w:rsidP="00A20298">
      <w:pPr>
        <w:pStyle w:val="Geenafstand"/>
        <w:spacing w:before="120"/>
      </w:pPr>
      <w:r w:rsidRPr="004E2B1D">
        <w:rPr>
          <w:b/>
          <w:color w:val="FF0000"/>
        </w:rPr>
        <w:t>Met inbegrip van kennis</w:t>
      </w:r>
    </w:p>
    <w:p w14:paraId="224B1AEE" w14:textId="37E02A6C" w:rsidR="00F63EB2" w:rsidRPr="004E2B1D" w:rsidRDefault="00A20298" w:rsidP="00A20298">
      <w:pPr>
        <w:pStyle w:val="Geenafstand"/>
        <w:spacing w:before="120"/>
      </w:pPr>
      <w:r w:rsidRPr="004E2B1D">
        <w:rPr>
          <w:b/>
        </w:rPr>
        <w:t>*Feitenkennis</w:t>
      </w:r>
    </w:p>
    <w:p w14:paraId="3654F0AF" w14:textId="15D3CC55" w:rsidR="00F63EB2" w:rsidRPr="004E2B1D" w:rsidRDefault="00F63EB2" w:rsidP="00F63EB2">
      <w:pPr>
        <w:pStyle w:val="Geenafstand"/>
        <w:rPr>
          <w:rFonts w:cs="Cambria Math"/>
        </w:rPr>
      </w:pPr>
      <w:r w:rsidRPr="004E2B1D">
        <w:t xml:space="preserve">Symbolen: </w:t>
      </w:r>
      <w:r w:rsidRPr="004E2B1D">
        <w:rPr>
          <w:rFonts w:ascii="Cambria Math" w:hAnsi="Cambria Math" w:cs="Cambria Math"/>
        </w:rPr>
        <w:t>∧</w:t>
      </w:r>
      <w:r w:rsidRPr="004E2B1D">
        <w:t xml:space="preserve">, </w:t>
      </w:r>
      <w:r w:rsidRPr="004E2B1D">
        <w:rPr>
          <w:rFonts w:ascii="Cambria Math" w:hAnsi="Cambria Math" w:cs="Cambria Math"/>
        </w:rPr>
        <w:t>∨</w:t>
      </w:r>
      <w:r w:rsidRPr="004E2B1D">
        <w:t xml:space="preserve">, ¬, </w:t>
      </w:r>
      <w:r w:rsidRPr="004E2B1D">
        <w:rPr>
          <w:rFonts w:ascii="Cambria Math" w:hAnsi="Cambria Math" w:cs="Cambria Math"/>
        </w:rPr>
        <w:t>⇒</w:t>
      </w:r>
      <w:r w:rsidRPr="004E2B1D">
        <w:t xml:space="preserve">, </w:t>
      </w:r>
      <w:r w:rsidRPr="004E2B1D">
        <w:rPr>
          <w:rFonts w:ascii="Cambria Math" w:hAnsi="Cambria Math" w:cs="Cambria Math"/>
        </w:rPr>
        <w:t>⇔</w:t>
      </w:r>
      <w:r w:rsidRPr="004E2B1D">
        <w:t xml:space="preserve">, </w:t>
      </w:r>
      <w:r w:rsidRPr="004E2B1D">
        <w:rPr>
          <w:rFonts w:ascii="Cambria Math" w:hAnsi="Cambria Math" w:cs="Cambria Math"/>
        </w:rPr>
        <w:t>∀</w:t>
      </w:r>
      <w:r w:rsidRPr="004E2B1D">
        <w:t xml:space="preserve">, </w:t>
      </w:r>
      <w:r w:rsidRPr="004E2B1D">
        <w:rPr>
          <w:rFonts w:ascii="Cambria Math" w:hAnsi="Cambria Math" w:cs="Cambria Math"/>
        </w:rPr>
        <w:t>∃</w:t>
      </w:r>
    </w:p>
    <w:p w14:paraId="73A23A58" w14:textId="713FD0E8" w:rsidR="00F63EB2" w:rsidRPr="004E2B1D" w:rsidRDefault="00A20298" w:rsidP="00A20298">
      <w:pPr>
        <w:pStyle w:val="Geenafstand"/>
        <w:spacing w:before="120"/>
        <w:rPr>
          <w:rFonts w:cs="Cambria Math"/>
        </w:rPr>
      </w:pPr>
      <w:r w:rsidRPr="004E2B1D">
        <w:rPr>
          <w:rFonts w:cs="Cambria Math"/>
          <w:b/>
        </w:rPr>
        <w:t>*Conceptuele kennis</w:t>
      </w:r>
    </w:p>
    <w:p w14:paraId="31A53AD4" w14:textId="050B939D" w:rsidR="00F63EB2" w:rsidRPr="004E2B1D" w:rsidRDefault="00F63EB2" w:rsidP="00A20298">
      <w:pPr>
        <w:pStyle w:val="Geenafstand"/>
        <w:numPr>
          <w:ilvl w:val="0"/>
          <w:numId w:val="297"/>
        </w:numPr>
        <w:rPr>
          <w:rFonts w:cs="Cambria Math"/>
        </w:rPr>
      </w:pPr>
      <w:r w:rsidRPr="004E2B1D">
        <w:rPr>
          <w:rFonts w:cs="Cambria Math"/>
        </w:rPr>
        <w:t>Implicatie, equivalentie</w:t>
      </w:r>
    </w:p>
    <w:p w14:paraId="2ACEB068" w14:textId="282A9872" w:rsidR="00F63EB2" w:rsidRPr="004E2B1D" w:rsidRDefault="00F63EB2" w:rsidP="00A20298">
      <w:pPr>
        <w:pStyle w:val="Geenafstand"/>
        <w:numPr>
          <w:ilvl w:val="0"/>
          <w:numId w:val="297"/>
        </w:numPr>
        <w:rPr>
          <w:rFonts w:cs="Cambria Math"/>
        </w:rPr>
      </w:pPr>
      <w:r w:rsidRPr="004E2B1D">
        <w:rPr>
          <w:rFonts w:cs="Cambria Math"/>
        </w:rPr>
        <w:t>Nodige en voldoende voorwaarde</w:t>
      </w:r>
    </w:p>
    <w:p w14:paraId="56525401" w14:textId="05271FEA" w:rsidR="00F63EB2" w:rsidRPr="004E2B1D" w:rsidRDefault="00F63EB2" w:rsidP="00A20298">
      <w:pPr>
        <w:pStyle w:val="Geenafstand"/>
        <w:numPr>
          <w:ilvl w:val="0"/>
          <w:numId w:val="297"/>
        </w:numPr>
        <w:rPr>
          <w:rFonts w:cs="Cambria Math"/>
        </w:rPr>
      </w:pPr>
      <w:r w:rsidRPr="004E2B1D">
        <w:rPr>
          <w:rFonts w:cs="Cambria Math"/>
        </w:rPr>
        <w:t>Concepten uit logica</w:t>
      </w:r>
    </w:p>
    <w:p w14:paraId="2F6D9C7B" w14:textId="490006F5" w:rsidR="00F63EB2" w:rsidRPr="004E2B1D" w:rsidRDefault="00F63EB2" w:rsidP="00A20298">
      <w:pPr>
        <w:pStyle w:val="Geenafstand"/>
        <w:numPr>
          <w:ilvl w:val="0"/>
          <w:numId w:val="297"/>
        </w:numPr>
        <w:rPr>
          <w:rFonts w:cs="Cambria Math"/>
        </w:rPr>
      </w:pPr>
      <w:r w:rsidRPr="004E2B1D">
        <w:rPr>
          <w:rFonts w:cs="Cambria Math"/>
        </w:rPr>
        <w:lastRenderedPageBreak/>
        <w:t>Wiskundige eigenschappen, rekenregels en formules uit specifieke eindtermen 6.2.1 tot en met 6.2.11, zoals eigenschappen van bewerkingen met matrices, afgeleiden van de basisfuncties van bestudeerde functietypes, eigenschappen van integraalrekening, formule van de Moivre, goniometrische formules</w:t>
      </w:r>
    </w:p>
    <w:p w14:paraId="1B18E6AA" w14:textId="6DCB70B3" w:rsidR="00F63EB2" w:rsidRPr="004E2B1D" w:rsidRDefault="00A20298" w:rsidP="00A20298">
      <w:pPr>
        <w:pStyle w:val="Geenafstand"/>
        <w:spacing w:before="120"/>
        <w:rPr>
          <w:rFonts w:cs="Cambria Math"/>
        </w:rPr>
      </w:pPr>
      <w:r w:rsidRPr="004E2B1D">
        <w:rPr>
          <w:rFonts w:cs="Cambria Math"/>
          <w:b/>
        </w:rPr>
        <w:t>*Procedurele kennis</w:t>
      </w:r>
    </w:p>
    <w:p w14:paraId="2555C247" w14:textId="62E2E615" w:rsidR="00F63EB2" w:rsidRPr="004E2B1D" w:rsidRDefault="00F63EB2" w:rsidP="00A20298">
      <w:pPr>
        <w:pStyle w:val="Geenafstand"/>
        <w:numPr>
          <w:ilvl w:val="0"/>
          <w:numId w:val="296"/>
        </w:numPr>
        <w:rPr>
          <w:rFonts w:cs="Cambria Math"/>
        </w:rPr>
      </w:pPr>
      <w:r w:rsidRPr="004E2B1D">
        <w:rPr>
          <w:rFonts w:cs="Cambria Math"/>
        </w:rPr>
        <w:t xml:space="preserve">Illustreren van een uitspraak met voorbeelden </w:t>
      </w:r>
    </w:p>
    <w:p w14:paraId="660AF24F" w14:textId="35A18C92" w:rsidR="00F63EB2" w:rsidRPr="004E2B1D" w:rsidRDefault="00F63EB2" w:rsidP="00A20298">
      <w:pPr>
        <w:pStyle w:val="Geenafstand"/>
        <w:numPr>
          <w:ilvl w:val="0"/>
          <w:numId w:val="296"/>
        </w:numPr>
        <w:rPr>
          <w:rFonts w:cs="Cambria Math"/>
        </w:rPr>
      </w:pPr>
      <w:r w:rsidRPr="004E2B1D">
        <w:rPr>
          <w:rFonts w:cs="Cambria Math"/>
        </w:rPr>
        <w:t>Verifiëren van de correctheid van een wiskundige uitspraak</w:t>
      </w:r>
    </w:p>
    <w:p w14:paraId="4CFEBCB4" w14:textId="119A87D2" w:rsidR="00F63EB2" w:rsidRPr="004E2B1D" w:rsidRDefault="00F63EB2" w:rsidP="00A20298">
      <w:pPr>
        <w:pStyle w:val="Geenafstand"/>
        <w:numPr>
          <w:ilvl w:val="2"/>
          <w:numId w:val="296"/>
        </w:numPr>
        <w:rPr>
          <w:rFonts w:cs="Cambria Math"/>
        </w:rPr>
      </w:pPr>
      <w:r w:rsidRPr="004E2B1D">
        <w:rPr>
          <w:rFonts w:cs="Cambria Math"/>
        </w:rPr>
        <w:t>Opbouwen van een eenvoudige wiskundige redenering</w:t>
      </w:r>
    </w:p>
    <w:p w14:paraId="639A36D5" w14:textId="70594167" w:rsidR="00F63EB2" w:rsidRPr="004E2B1D" w:rsidRDefault="00F63EB2" w:rsidP="00A20298">
      <w:pPr>
        <w:pStyle w:val="Geenafstand"/>
        <w:numPr>
          <w:ilvl w:val="2"/>
          <w:numId w:val="296"/>
        </w:numPr>
        <w:rPr>
          <w:rFonts w:cs="Cambria Math"/>
        </w:rPr>
      </w:pPr>
      <w:r w:rsidRPr="004E2B1D">
        <w:rPr>
          <w:rFonts w:cs="Cambria Math"/>
        </w:rPr>
        <w:t>Weerleggen van een uitspraak met een tegenvoorbeeld</w:t>
      </w:r>
    </w:p>
    <w:p w14:paraId="2E36635F" w14:textId="2B2EFC83" w:rsidR="00F63EB2" w:rsidRPr="004E2B1D" w:rsidRDefault="00F63EB2" w:rsidP="00A20298">
      <w:pPr>
        <w:pStyle w:val="Geenafstand"/>
        <w:numPr>
          <w:ilvl w:val="0"/>
          <w:numId w:val="296"/>
        </w:numPr>
        <w:rPr>
          <w:rFonts w:cs="Cambria Math"/>
        </w:rPr>
      </w:pPr>
      <w:r w:rsidRPr="004E2B1D">
        <w:rPr>
          <w:rFonts w:cs="Cambria Math"/>
        </w:rPr>
        <w:t>Beargumenteren van redeneerstappen in een aangereikte wiskundige redenering</w:t>
      </w:r>
    </w:p>
    <w:p w14:paraId="411D9FA0" w14:textId="4499FD3D" w:rsidR="00F63EB2" w:rsidRPr="004E2B1D" w:rsidRDefault="00F63EB2" w:rsidP="00A20298">
      <w:pPr>
        <w:pStyle w:val="Geenafstand"/>
        <w:numPr>
          <w:ilvl w:val="0"/>
          <w:numId w:val="296"/>
        </w:numPr>
        <w:rPr>
          <w:rFonts w:cs="Cambria Math"/>
        </w:rPr>
      </w:pPr>
      <w:r w:rsidRPr="004E2B1D">
        <w:rPr>
          <w:rFonts w:cs="Cambria Math"/>
        </w:rPr>
        <w:t>Reconstrueren van behandelde bewijzen in een gewijzigde situatie zoals met andere symbolen of in een specifiek geval</w:t>
      </w:r>
    </w:p>
    <w:p w14:paraId="28818C2D" w14:textId="2D55A6C1" w:rsidR="00F63EB2" w:rsidRPr="004E2B1D" w:rsidRDefault="00A20298" w:rsidP="00A20298">
      <w:pPr>
        <w:pStyle w:val="Geenafstand"/>
        <w:spacing w:before="120"/>
        <w:rPr>
          <w:rFonts w:cs="Cambria Math"/>
        </w:rPr>
      </w:pPr>
      <w:r w:rsidRPr="004E2B1D">
        <w:rPr>
          <w:rFonts w:cs="Cambria Math"/>
          <w:b/>
          <w:color w:val="FF0000"/>
        </w:rPr>
        <w:t>Met inbegrip van context</w:t>
      </w:r>
    </w:p>
    <w:p w14:paraId="3DB5DF8D" w14:textId="2577FDCD" w:rsidR="00F63EB2" w:rsidRPr="004E2B1D" w:rsidRDefault="00F63EB2" w:rsidP="00F63EB2">
      <w:pPr>
        <w:pStyle w:val="Geenafstand"/>
        <w:rPr>
          <w:rFonts w:cs="Cambria Math"/>
        </w:rPr>
      </w:pPr>
      <w:r w:rsidRPr="004E2B1D">
        <w:rPr>
          <w:rFonts w:cs="Cambria Math"/>
        </w:rPr>
        <w:t>De specifieke eindterm wordt gerealiseerd met kenniselementen met betrekking tot logica uit de eindtermen basisvorming van de tweede en de derde graad doorstroomfinaliteit.</w:t>
      </w:r>
    </w:p>
    <w:p w14:paraId="054E093B" w14:textId="1799DD52" w:rsidR="00F63EB2" w:rsidRPr="004E2B1D" w:rsidRDefault="00A20298" w:rsidP="00A20298">
      <w:pPr>
        <w:pStyle w:val="Geenafstand"/>
        <w:spacing w:before="120"/>
        <w:rPr>
          <w:rFonts w:cs="Cambria Math"/>
        </w:rPr>
      </w:pPr>
      <w:r w:rsidRPr="004E2B1D">
        <w:rPr>
          <w:rFonts w:cs="Cambria Math"/>
          <w:b/>
          <w:color w:val="FF0000"/>
        </w:rPr>
        <w:t>Met inbegrip van dimensies eindterm</w:t>
      </w:r>
    </w:p>
    <w:p w14:paraId="218E7926" w14:textId="276D12C4" w:rsidR="00F63EB2" w:rsidRPr="004E2B1D" w:rsidRDefault="00A20298" w:rsidP="00F63EB2">
      <w:pPr>
        <w:pStyle w:val="Geenafstand"/>
        <w:rPr>
          <w:rFonts w:cs="Cambria Math"/>
        </w:rPr>
      </w:pPr>
      <w:r w:rsidRPr="004E2B1D">
        <w:rPr>
          <w:rFonts w:cs="Cambria Math"/>
          <w:b/>
        </w:rPr>
        <w:t xml:space="preserve">Cognitieve dimensie: </w:t>
      </w:r>
      <w:r w:rsidR="00F63EB2" w:rsidRPr="004E2B1D">
        <w:rPr>
          <w:rFonts w:cs="Cambria Math"/>
        </w:rPr>
        <w:t>beheersingsniveau evalueren</w:t>
      </w:r>
    </w:p>
    <w:p w14:paraId="7BD683BD" w14:textId="057B0836" w:rsidR="00F63EB2" w:rsidRPr="004E2B1D" w:rsidRDefault="00F63EB2" w:rsidP="00A20298">
      <w:pPr>
        <w:pStyle w:val="Eindterm"/>
      </w:pPr>
      <w:r w:rsidRPr="004E2B1D">
        <w:t>De leerlingen lossen problemen op door te mathematiseren en demathematiseren en door gebruik te maken van heuristieken.</w:t>
      </w:r>
    </w:p>
    <w:p w14:paraId="6F88DAE0" w14:textId="59E73289" w:rsidR="00F63EB2" w:rsidRPr="004E2B1D" w:rsidRDefault="00A20298" w:rsidP="00A20298">
      <w:pPr>
        <w:pStyle w:val="Geenafstand"/>
        <w:spacing w:before="120"/>
      </w:pPr>
      <w:r w:rsidRPr="004E2B1D">
        <w:rPr>
          <w:b/>
          <w:color w:val="FF0000"/>
        </w:rPr>
        <w:t>Met inbegrip van kennis</w:t>
      </w:r>
    </w:p>
    <w:p w14:paraId="7041AEE5" w14:textId="47A108CC" w:rsidR="00F63EB2" w:rsidRPr="004E2B1D" w:rsidRDefault="00A20298" w:rsidP="00A20298">
      <w:pPr>
        <w:pStyle w:val="Geenafstand"/>
        <w:spacing w:before="120"/>
      </w:pPr>
      <w:r w:rsidRPr="004E2B1D">
        <w:rPr>
          <w:b/>
        </w:rPr>
        <w:t>*Conceptuele kennis</w:t>
      </w:r>
    </w:p>
    <w:p w14:paraId="22DF7A35" w14:textId="4710EA61" w:rsidR="00F63EB2" w:rsidRPr="004E2B1D" w:rsidRDefault="00F63EB2" w:rsidP="00F63EB2">
      <w:pPr>
        <w:pStyle w:val="Geenafstand"/>
      </w:pPr>
      <w:r w:rsidRPr="004E2B1D">
        <w:t>Wiskundige concepten uit specifieke eindtermen 6.2.1 tot en met 6.2.11</w:t>
      </w:r>
    </w:p>
    <w:p w14:paraId="72601632" w14:textId="581C4240" w:rsidR="00F63EB2" w:rsidRPr="004E2B1D" w:rsidRDefault="00A20298" w:rsidP="00A20298">
      <w:pPr>
        <w:pStyle w:val="Geenafstand"/>
        <w:spacing w:before="120"/>
      </w:pPr>
      <w:r w:rsidRPr="004E2B1D">
        <w:rPr>
          <w:b/>
        </w:rPr>
        <w:t>*Procedurele kennis</w:t>
      </w:r>
    </w:p>
    <w:p w14:paraId="6B407F49" w14:textId="03935168" w:rsidR="00F63EB2" w:rsidRPr="004E2B1D" w:rsidRDefault="00F63EB2" w:rsidP="00A20298">
      <w:pPr>
        <w:pStyle w:val="Geenafstand"/>
        <w:numPr>
          <w:ilvl w:val="0"/>
          <w:numId w:val="295"/>
        </w:numPr>
      </w:pPr>
      <w:r w:rsidRPr="004E2B1D">
        <w:t xml:space="preserve">Toepassen van wiskundige concepten en vaardigheden uit specifieke eindtermen 6.2.1 tot en met 6.2.11 </w:t>
      </w:r>
    </w:p>
    <w:p w14:paraId="24600EEE" w14:textId="45A6B2A9" w:rsidR="00F63EB2" w:rsidRPr="004E2B1D" w:rsidRDefault="00F63EB2" w:rsidP="00A20298">
      <w:pPr>
        <w:pStyle w:val="Geenafstand"/>
        <w:numPr>
          <w:ilvl w:val="0"/>
          <w:numId w:val="295"/>
        </w:numPr>
      </w:pPr>
      <w:r w:rsidRPr="004E2B1D">
        <w:t>Toepassen van heuristieken</w:t>
      </w:r>
    </w:p>
    <w:p w14:paraId="14297A3C" w14:textId="2720D9DC" w:rsidR="00F63EB2" w:rsidRPr="004E2B1D" w:rsidRDefault="00F63EB2" w:rsidP="00A20298">
      <w:pPr>
        <w:pStyle w:val="Geenafstand"/>
        <w:numPr>
          <w:ilvl w:val="0"/>
          <w:numId w:val="295"/>
        </w:numPr>
      </w:pPr>
      <w:r w:rsidRPr="004E2B1D">
        <w:t>Mathematiseren en demathematiseren</w:t>
      </w:r>
    </w:p>
    <w:p w14:paraId="16430500" w14:textId="325285F2" w:rsidR="00F63EB2" w:rsidRPr="004E2B1D" w:rsidRDefault="00F63EB2" w:rsidP="00A20298">
      <w:pPr>
        <w:pStyle w:val="Geenafstand"/>
        <w:numPr>
          <w:ilvl w:val="0"/>
          <w:numId w:val="295"/>
        </w:numPr>
      </w:pPr>
      <w:r w:rsidRPr="004E2B1D">
        <w:t>Invoeren van een variabele</w:t>
      </w:r>
    </w:p>
    <w:p w14:paraId="016A5053" w14:textId="22E95129" w:rsidR="00F63EB2" w:rsidRPr="004E2B1D" w:rsidRDefault="00F63EB2" w:rsidP="00A20298">
      <w:pPr>
        <w:pStyle w:val="Geenafstand"/>
        <w:numPr>
          <w:ilvl w:val="0"/>
          <w:numId w:val="295"/>
        </w:numPr>
      </w:pPr>
      <w:r w:rsidRPr="004E2B1D">
        <w:t>Toepassen van reflectievaardigheden: evalueren van proces en oplossing</w:t>
      </w:r>
    </w:p>
    <w:p w14:paraId="669830A1" w14:textId="5592610D" w:rsidR="00F63EB2" w:rsidRPr="004E2B1D" w:rsidRDefault="00A20298" w:rsidP="00A20298">
      <w:pPr>
        <w:pStyle w:val="Geenafstand"/>
        <w:spacing w:before="120"/>
      </w:pPr>
      <w:r w:rsidRPr="004E2B1D">
        <w:rPr>
          <w:b/>
          <w:color w:val="FF0000"/>
        </w:rPr>
        <w:t>Met inbegrip van context</w:t>
      </w:r>
    </w:p>
    <w:p w14:paraId="3091731F" w14:textId="5AAACF30" w:rsidR="00F63EB2" w:rsidRPr="004E2B1D" w:rsidRDefault="00F63EB2" w:rsidP="00F63EB2">
      <w:pPr>
        <w:pStyle w:val="Geenafstand"/>
      </w:pPr>
      <w:r w:rsidRPr="004E2B1D">
        <w:t>De specifieke eindterm wordt zowel met als zonder context gerealiseerd.</w:t>
      </w:r>
    </w:p>
    <w:p w14:paraId="56FA49FF" w14:textId="2AB37BC2" w:rsidR="00F63EB2" w:rsidRPr="004E2B1D" w:rsidRDefault="00A20298" w:rsidP="00A20298">
      <w:pPr>
        <w:pStyle w:val="Geenafstand"/>
        <w:spacing w:before="120"/>
      </w:pPr>
      <w:r w:rsidRPr="004E2B1D">
        <w:rPr>
          <w:b/>
          <w:color w:val="FF0000"/>
        </w:rPr>
        <w:t>Met inbegrip van dimensies eindterm</w:t>
      </w:r>
    </w:p>
    <w:p w14:paraId="1BCA4B9B" w14:textId="1623C417" w:rsidR="00A20298" w:rsidRPr="004E2B1D" w:rsidRDefault="00A20298" w:rsidP="00F63EB2">
      <w:pPr>
        <w:pStyle w:val="Geenafstand"/>
      </w:pPr>
      <w:r w:rsidRPr="004E2B1D">
        <w:rPr>
          <w:b/>
        </w:rPr>
        <w:t xml:space="preserve">Cognitieve dimensie: </w:t>
      </w:r>
      <w:r w:rsidR="00F63EB2" w:rsidRPr="004E2B1D">
        <w:t>beheersingsniveau analyseren</w:t>
      </w:r>
    </w:p>
    <w:p w14:paraId="75266BBC" w14:textId="77777777" w:rsidR="00A20298" w:rsidRPr="004E2B1D" w:rsidRDefault="00A20298">
      <w:pPr>
        <w:spacing w:after="200" w:line="276" w:lineRule="auto"/>
        <w:rPr>
          <w:rFonts w:ascii="Verdana" w:eastAsiaTheme="minorHAnsi" w:hAnsi="Verdana" w:cs="Calibri"/>
          <w:lang w:val="nl-BE"/>
        </w:rPr>
      </w:pPr>
      <w:r w:rsidRPr="004E2B1D">
        <w:rPr>
          <w:rFonts w:ascii="Verdana" w:hAnsi="Verdana"/>
        </w:rPr>
        <w:br w:type="page"/>
      </w:r>
    </w:p>
    <w:p w14:paraId="6DC7BF1C" w14:textId="21EA5362" w:rsidR="00F63EB2" w:rsidRPr="004E2B1D" w:rsidRDefault="00F63EB2" w:rsidP="00A20298">
      <w:pPr>
        <w:pStyle w:val="Tussentitels"/>
      </w:pPr>
      <w:bookmarkStart w:id="49" w:name="_Toc61556048"/>
      <w:r w:rsidRPr="004E2B1D">
        <w:lastRenderedPageBreak/>
        <w:t>Uitgebreide wiskunde i.f.v. economie</w:t>
      </w:r>
      <w:bookmarkEnd w:id="49"/>
    </w:p>
    <w:p w14:paraId="26F208F8" w14:textId="728C09DD" w:rsidR="00F63EB2" w:rsidRPr="004E2B1D" w:rsidRDefault="00F63EB2" w:rsidP="00A20298">
      <w:pPr>
        <w:pStyle w:val="Eindterm"/>
      </w:pPr>
      <w:r w:rsidRPr="004E2B1D">
        <w:t>De leerlingen passen matrixrekening toe.</w:t>
      </w:r>
    </w:p>
    <w:p w14:paraId="2E4ED348" w14:textId="02CF46AC" w:rsidR="00F63EB2" w:rsidRPr="004E2B1D" w:rsidRDefault="00A20298" w:rsidP="00A20298">
      <w:pPr>
        <w:pStyle w:val="Geenafstand"/>
        <w:spacing w:before="120"/>
      </w:pPr>
      <w:r w:rsidRPr="004E2B1D">
        <w:rPr>
          <w:b/>
          <w:color w:val="FF0000"/>
        </w:rPr>
        <w:t>Met inbegrip van kennis</w:t>
      </w:r>
    </w:p>
    <w:p w14:paraId="210C4C0C" w14:textId="79031D6A" w:rsidR="00F63EB2" w:rsidRPr="004E2B1D" w:rsidRDefault="00A20298" w:rsidP="00A20298">
      <w:pPr>
        <w:pStyle w:val="Geenafstand"/>
        <w:spacing w:before="120"/>
      </w:pPr>
      <w:r w:rsidRPr="004E2B1D">
        <w:rPr>
          <w:b/>
        </w:rPr>
        <w:t>*Feitenkennis</w:t>
      </w:r>
    </w:p>
    <w:p w14:paraId="6FCE287F" w14:textId="43BF77AE" w:rsidR="00F63EB2" w:rsidRPr="004E2B1D" w:rsidRDefault="00F63EB2" w:rsidP="00F63EB2">
      <w:pPr>
        <w:pStyle w:val="Geenafstand"/>
      </w:pPr>
      <w:r w:rsidRPr="004E2B1D">
        <w:t>Vakterminologie en notaties inherent aan de afbakening van de specifieke eindterm</w:t>
      </w:r>
    </w:p>
    <w:p w14:paraId="52F47C8F" w14:textId="04B77CE0" w:rsidR="00F63EB2" w:rsidRPr="004E2B1D" w:rsidRDefault="00A20298" w:rsidP="00A20298">
      <w:pPr>
        <w:pStyle w:val="Geenafstand"/>
        <w:spacing w:before="120"/>
      </w:pPr>
      <w:r w:rsidRPr="004E2B1D">
        <w:rPr>
          <w:b/>
        </w:rPr>
        <w:t>*Conceptuele kennis</w:t>
      </w:r>
    </w:p>
    <w:p w14:paraId="085B4D7F" w14:textId="63F6A40F" w:rsidR="00F63EB2" w:rsidRPr="004E2B1D" w:rsidRDefault="00F63EB2" w:rsidP="00A20298">
      <w:pPr>
        <w:pStyle w:val="Geenafstand"/>
        <w:numPr>
          <w:ilvl w:val="0"/>
          <w:numId w:val="294"/>
        </w:numPr>
      </w:pPr>
      <w:r w:rsidRPr="004E2B1D">
        <w:t>m x n-matrix, rij, kolom, element, dimensie</w:t>
      </w:r>
    </w:p>
    <w:p w14:paraId="31B8C8EB" w14:textId="0800C1AC" w:rsidR="00F63EB2" w:rsidRPr="004E2B1D" w:rsidRDefault="00F63EB2" w:rsidP="00A20298">
      <w:pPr>
        <w:pStyle w:val="Geenafstand"/>
        <w:numPr>
          <w:ilvl w:val="0"/>
          <w:numId w:val="294"/>
        </w:numPr>
      </w:pPr>
      <w:r w:rsidRPr="004E2B1D">
        <w:t xml:space="preserve">Bewerkingen met matrices: optelling, scalaire vermenigvuldiging, matrixvermenigvuldiging, machtsverheffing, transpositie </w:t>
      </w:r>
    </w:p>
    <w:p w14:paraId="1900B9AA" w14:textId="20129E61" w:rsidR="00F63EB2" w:rsidRPr="004E2B1D" w:rsidRDefault="00F63EB2" w:rsidP="00A20298">
      <w:pPr>
        <w:pStyle w:val="Geenafstand"/>
        <w:numPr>
          <w:ilvl w:val="0"/>
          <w:numId w:val="294"/>
        </w:numPr>
      </w:pPr>
      <w:r w:rsidRPr="004E2B1D">
        <w:t>Eigenschappen en rekenregels van bewerkingen met matrices, niet-commutativiteit van de matrixvermenigvuldiging</w:t>
      </w:r>
    </w:p>
    <w:p w14:paraId="4BDF5D83" w14:textId="0552C03D" w:rsidR="00F63EB2" w:rsidRPr="004E2B1D" w:rsidRDefault="00F63EB2" w:rsidP="00A20298">
      <w:pPr>
        <w:pStyle w:val="Geenafstand"/>
        <w:numPr>
          <w:ilvl w:val="0"/>
          <w:numId w:val="294"/>
        </w:numPr>
      </w:pPr>
      <w:r w:rsidRPr="004E2B1D">
        <w:t>Bijzondere matrices: nulmatrix, vierkante matrix, eenheidsmatrix, inverse matrix</w:t>
      </w:r>
    </w:p>
    <w:p w14:paraId="5313519E" w14:textId="52A5A532" w:rsidR="00F63EB2" w:rsidRPr="004E2B1D" w:rsidRDefault="00F63EB2" w:rsidP="00A20298">
      <w:pPr>
        <w:pStyle w:val="Geenafstand"/>
        <w:numPr>
          <w:ilvl w:val="0"/>
          <w:numId w:val="294"/>
        </w:numPr>
      </w:pPr>
      <w:r w:rsidRPr="004E2B1D">
        <w:t>Matrixvoorstelling van een graaf</w:t>
      </w:r>
    </w:p>
    <w:p w14:paraId="272EEAE0" w14:textId="37BF627B" w:rsidR="00F63EB2" w:rsidRPr="004E2B1D" w:rsidRDefault="00F63EB2" w:rsidP="00A20298">
      <w:pPr>
        <w:pStyle w:val="Geenafstand"/>
        <w:numPr>
          <w:ilvl w:val="0"/>
          <w:numId w:val="294"/>
        </w:numPr>
      </w:pPr>
      <w:r w:rsidRPr="004E2B1D">
        <w:t>Coëfficiëntenmatrix en uitgebreide coëfficiëntenmatrix van een m x n-stelsel</w:t>
      </w:r>
    </w:p>
    <w:p w14:paraId="4DF549FF" w14:textId="4431D110" w:rsidR="00F63EB2" w:rsidRPr="004E2B1D" w:rsidRDefault="00F63EB2" w:rsidP="00A20298">
      <w:pPr>
        <w:pStyle w:val="Geenafstand"/>
        <w:numPr>
          <w:ilvl w:val="0"/>
          <w:numId w:val="294"/>
        </w:numPr>
      </w:pPr>
      <w:r w:rsidRPr="004E2B1D">
        <w:t>Gelijkwaardige stelsels, elementaire rij-operaties</w:t>
      </w:r>
    </w:p>
    <w:p w14:paraId="5624A56F" w14:textId="462E3E7C" w:rsidR="00F63EB2" w:rsidRPr="004E2B1D" w:rsidRDefault="00F63EB2" w:rsidP="00A20298">
      <w:pPr>
        <w:pStyle w:val="Geenafstand"/>
        <w:numPr>
          <w:ilvl w:val="0"/>
          <w:numId w:val="294"/>
        </w:numPr>
      </w:pPr>
      <w:r w:rsidRPr="004E2B1D">
        <w:t>Methode van Gauss-Jordan, rijgereduceerde echelonvorm van een matrix</w:t>
      </w:r>
    </w:p>
    <w:p w14:paraId="56EB7F72" w14:textId="771FF58F" w:rsidR="00F63EB2" w:rsidRPr="004E2B1D" w:rsidRDefault="00F63EB2" w:rsidP="00A20298">
      <w:pPr>
        <w:pStyle w:val="Geenafstand"/>
        <w:numPr>
          <w:ilvl w:val="0"/>
          <w:numId w:val="294"/>
        </w:numPr>
      </w:pPr>
      <w:r w:rsidRPr="004E2B1D">
        <w:t>Strijdig stelsel, oplosbaar stelsel met aantal vrijheidsgraden</w:t>
      </w:r>
    </w:p>
    <w:p w14:paraId="23851660" w14:textId="0F434A67" w:rsidR="00F63EB2" w:rsidRPr="004E2B1D" w:rsidRDefault="00A20298" w:rsidP="00A20298">
      <w:pPr>
        <w:pStyle w:val="Geenafstand"/>
        <w:spacing w:before="120"/>
      </w:pPr>
      <w:r w:rsidRPr="004E2B1D">
        <w:rPr>
          <w:b/>
        </w:rPr>
        <w:t>*Procedurele kennis</w:t>
      </w:r>
    </w:p>
    <w:p w14:paraId="43B8322C" w14:textId="18579CCD" w:rsidR="00F63EB2" w:rsidRPr="004E2B1D" w:rsidRDefault="00F63EB2" w:rsidP="00A20298">
      <w:pPr>
        <w:pStyle w:val="Geenafstand"/>
        <w:numPr>
          <w:ilvl w:val="0"/>
          <w:numId w:val="293"/>
        </w:numPr>
      </w:pPr>
      <w:r w:rsidRPr="004E2B1D">
        <w:t>Uitvoeren van bewerkingen met matrices met en zonder ICT; berekeningen zonder ICT zijn beperkt in omvang en complexiteit</w:t>
      </w:r>
    </w:p>
    <w:p w14:paraId="0C699EE6" w14:textId="742710D4" w:rsidR="00F63EB2" w:rsidRPr="004E2B1D" w:rsidRDefault="00F63EB2" w:rsidP="00A20298">
      <w:pPr>
        <w:pStyle w:val="Geenafstand"/>
        <w:numPr>
          <w:ilvl w:val="0"/>
          <w:numId w:val="293"/>
        </w:numPr>
      </w:pPr>
      <w:r w:rsidRPr="004E2B1D">
        <w:t>Beschrijven van de evoluties van een blok gegevens m.b.v. matrices met ICT</w:t>
      </w:r>
    </w:p>
    <w:p w14:paraId="177EA210" w14:textId="7E90E8CD" w:rsidR="00F63EB2" w:rsidRPr="004E2B1D" w:rsidRDefault="00F63EB2" w:rsidP="00F63EB2">
      <w:pPr>
        <w:pStyle w:val="Geenafstand"/>
        <w:numPr>
          <w:ilvl w:val="0"/>
          <w:numId w:val="293"/>
        </w:numPr>
      </w:pPr>
      <w:r w:rsidRPr="004E2B1D">
        <w:t>Oplossen van een m x n-stelsel van eerstegraadsvergelijkingen m.b.v. matrices met en zonder ICT; berekeningen zonder ICT zijn beperkt in omvang en complexiteit</w:t>
      </w:r>
    </w:p>
    <w:p w14:paraId="701BF708" w14:textId="27494AC5" w:rsidR="00F63EB2" w:rsidRPr="004E2B1D" w:rsidRDefault="00A20298" w:rsidP="00A20298">
      <w:pPr>
        <w:pStyle w:val="Geenafstand"/>
        <w:spacing w:before="120"/>
      </w:pPr>
      <w:r w:rsidRPr="004E2B1D">
        <w:rPr>
          <w:b/>
          <w:color w:val="FF0000"/>
        </w:rPr>
        <w:t>Met inbegrip van context</w:t>
      </w:r>
    </w:p>
    <w:p w14:paraId="7BE0E916" w14:textId="5423498F" w:rsidR="00F63EB2" w:rsidRPr="004E2B1D" w:rsidRDefault="00F63EB2" w:rsidP="00A20298">
      <w:pPr>
        <w:pStyle w:val="Geenafstand"/>
        <w:numPr>
          <w:ilvl w:val="1"/>
          <w:numId w:val="292"/>
        </w:numPr>
      </w:pPr>
      <w:r w:rsidRPr="004E2B1D">
        <w:t>De specifieke eindterm wordt zowel met als zonder context gerealiseerd.</w:t>
      </w:r>
    </w:p>
    <w:p w14:paraId="7FB07641" w14:textId="68C9C3B8" w:rsidR="00F63EB2" w:rsidRPr="004E2B1D" w:rsidRDefault="00F63EB2" w:rsidP="00A20298">
      <w:pPr>
        <w:pStyle w:val="Geenafstand"/>
        <w:numPr>
          <w:ilvl w:val="1"/>
          <w:numId w:val="292"/>
        </w:numPr>
      </w:pPr>
      <w:r w:rsidRPr="004E2B1D">
        <w:t>Contexten zoals evolutie van populaties, migratiepatronen, het aantal wegen tussen knooppunten, het koopgedrag van een groep consumenten komen aan bod.</w:t>
      </w:r>
    </w:p>
    <w:p w14:paraId="2FB5A482" w14:textId="7CE02915" w:rsidR="00F63EB2" w:rsidRPr="004E2B1D" w:rsidRDefault="00A20298" w:rsidP="00A20298">
      <w:pPr>
        <w:pStyle w:val="Geenafstand"/>
        <w:spacing w:before="120"/>
      </w:pPr>
      <w:r w:rsidRPr="004E2B1D">
        <w:rPr>
          <w:b/>
          <w:color w:val="FF0000"/>
        </w:rPr>
        <w:t>Met inbegrip van dimensies eindterm</w:t>
      </w:r>
    </w:p>
    <w:p w14:paraId="2D4F0C29" w14:textId="5A516F3D" w:rsidR="00F63EB2" w:rsidRPr="004E2B1D" w:rsidRDefault="00A20298" w:rsidP="00F63EB2">
      <w:pPr>
        <w:pStyle w:val="Geenafstand"/>
      </w:pPr>
      <w:r w:rsidRPr="004E2B1D">
        <w:rPr>
          <w:b/>
        </w:rPr>
        <w:t xml:space="preserve">Cognitieve dimensie: </w:t>
      </w:r>
      <w:r w:rsidR="00F63EB2" w:rsidRPr="004E2B1D">
        <w:t>beheersingsniveau toepassen</w:t>
      </w:r>
    </w:p>
    <w:p w14:paraId="24178256" w14:textId="0CA3392C" w:rsidR="00F63EB2" w:rsidRPr="004E2B1D" w:rsidRDefault="00F63EB2" w:rsidP="00A20298">
      <w:pPr>
        <w:pStyle w:val="Eindterm"/>
      </w:pPr>
      <w:r w:rsidRPr="004E2B1D">
        <w:t>De leerlingen onderzoeken veeltermfuncties, rationale, irrationale, exponentiële, logaritmische en goniometrische functies.</w:t>
      </w:r>
    </w:p>
    <w:p w14:paraId="34EFDA03" w14:textId="20E73891" w:rsidR="00F63EB2" w:rsidRPr="004E2B1D" w:rsidRDefault="00A20298" w:rsidP="00A20298">
      <w:pPr>
        <w:pStyle w:val="Geenafstand"/>
        <w:spacing w:before="120"/>
      </w:pPr>
      <w:r w:rsidRPr="004E2B1D">
        <w:rPr>
          <w:b/>
          <w:color w:val="FF0000"/>
        </w:rPr>
        <w:t>Met inbegrip van kennis</w:t>
      </w:r>
    </w:p>
    <w:p w14:paraId="708B647A" w14:textId="306BFE1C" w:rsidR="00F63EB2" w:rsidRPr="004E2B1D" w:rsidRDefault="00A20298" w:rsidP="00A20298">
      <w:pPr>
        <w:pStyle w:val="Geenafstand"/>
        <w:spacing w:before="120"/>
      </w:pPr>
      <w:r w:rsidRPr="004E2B1D">
        <w:rPr>
          <w:b/>
        </w:rPr>
        <w:t>*Feitenkennis</w:t>
      </w:r>
    </w:p>
    <w:p w14:paraId="2E9A8FC9" w14:textId="13BD4F57" w:rsidR="00F63EB2" w:rsidRPr="004E2B1D" w:rsidRDefault="00F63EB2" w:rsidP="00F63EB2">
      <w:pPr>
        <w:pStyle w:val="Geenafstand"/>
      </w:pPr>
      <w:r w:rsidRPr="004E2B1D">
        <w:t>Vakterminologie en notaties inherent aan de afbakening van de specifieke eindterm</w:t>
      </w:r>
    </w:p>
    <w:p w14:paraId="7A8AE869" w14:textId="075770E1" w:rsidR="00F63EB2" w:rsidRPr="004E2B1D" w:rsidRDefault="00A20298" w:rsidP="00A20298">
      <w:pPr>
        <w:pStyle w:val="Geenafstand"/>
        <w:spacing w:before="120"/>
      </w:pPr>
      <w:r w:rsidRPr="004E2B1D">
        <w:rPr>
          <w:b/>
        </w:rPr>
        <w:t>*Conceptuele kennis</w:t>
      </w:r>
    </w:p>
    <w:p w14:paraId="3E02EE8B" w14:textId="093E9E8F" w:rsidR="00F63EB2" w:rsidRPr="004E2B1D" w:rsidRDefault="00F63EB2" w:rsidP="00A20298">
      <w:pPr>
        <w:pStyle w:val="Geenafstand"/>
        <w:numPr>
          <w:ilvl w:val="0"/>
          <w:numId w:val="291"/>
        </w:numPr>
      </w:pPr>
      <w:r w:rsidRPr="004E2B1D">
        <w:t>Representaties van een functie en de onderlinge samenhang ervan: verwoording, tabel, grafiek en voorschrift</w:t>
      </w:r>
    </w:p>
    <w:p w14:paraId="118621A4" w14:textId="42557F7C" w:rsidR="00F63EB2" w:rsidRPr="004E2B1D" w:rsidRDefault="00F63EB2" w:rsidP="00A20298">
      <w:pPr>
        <w:pStyle w:val="Geenafstand"/>
        <w:numPr>
          <w:ilvl w:val="0"/>
          <w:numId w:val="291"/>
        </w:numPr>
      </w:pPr>
      <w:r w:rsidRPr="004E2B1D">
        <w:t>Kenmerken van een functie: domein, bereik, nulwaarden, tekenverloop, stijgen/dalen/constant, extrema, constante/toenemende/afnemende stijging/daling, hol/bol, buigpunten, symmetrie, periode, amplitude, verticale/horizontale asymptoten, gedrag op oneindig</w:t>
      </w:r>
    </w:p>
    <w:p w14:paraId="61C54D91" w14:textId="65087FFA" w:rsidR="00F63EB2" w:rsidRPr="004E2B1D" w:rsidRDefault="00F63EB2" w:rsidP="00A20298">
      <w:pPr>
        <w:pStyle w:val="Geenafstand"/>
        <w:numPr>
          <w:ilvl w:val="0"/>
          <w:numId w:val="291"/>
        </w:numPr>
      </w:pPr>
      <w:r w:rsidRPr="004E2B1D">
        <w:t>Samengestelde functie</w:t>
      </w:r>
    </w:p>
    <w:p w14:paraId="693DAE55" w14:textId="1222820C" w:rsidR="00F63EB2" w:rsidRPr="004E2B1D" w:rsidRDefault="00F63EB2" w:rsidP="00A20298">
      <w:pPr>
        <w:pStyle w:val="Geenafstand"/>
        <w:numPr>
          <w:ilvl w:val="0"/>
          <w:numId w:val="291"/>
        </w:numPr>
      </w:pPr>
      <w:r w:rsidRPr="004E2B1D">
        <w:t>Inverse functie</w:t>
      </w:r>
    </w:p>
    <w:p w14:paraId="7E55D9FA" w14:textId="50E3D33C" w:rsidR="00F63EB2" w:rsidRPr="004E2B1D" w:rsidRDefault="00F63EB2" w:rsidP="00A20298">
      <w:pPr>
        <w:pStyle w:val="Geenafstand"/>
        <w:numPr>
          <w:ilvl w:val="0"/>
          <w:numId w:val="291"/>
        </w:numPr>
      </w:pPr>
      <w:r w:rsidRPr="004E2B1D">
        <w:t>Transformaties van functies</w:t>
      </w:r>
    </w:p>
    <w:p w14:paraId="3E9849A0" w14:textId="4F2B8C92" w:rsidR="00F63EB2" w:rsidRPr="004E2B1D" w:rsidRDefault="00F63EB2" w:rsidP="00A20298">
      <w:pPr>
        <w:pStyle w:val="Geenafstand"/>
        <w:numPr>
          <w:ilvl w:val="0"/>
          <w:numId w:val="291"/>
        </w:numPr>
      </w:pPr>
      <w:r w:rsidRPr="004E2B1D">
        <w:t>Veeltermfuncties</w:t>
      </w:r>
    </w:p>
    <w:p w14:paraId="734D5810" w14:textId="54BCACD5" w:rsidR="00F63EB2" w:rsidRPr="004E2B1D" w:rsidRDefault="00F63EB2" w:rsidP="00A20298">
      <w:pPr>
        <w:pStyle w:val="Geenafstand"/>
        <w:numPr>
          <w:ilvl w:val="0"/>
          <w:numId w:val="291"/>
        </w:numPr>
      </w:pPr>
      <w:r w:rsidRPr="004E2B1D">
        <w:t>Rationale functies: homografische functies, functies van de vorm f(x) = x</w:t>
      </w:r>
      <w:r w:rsidRPr="004E2B1D">
        <w:rPr>
          <w:vertAlign w:val="superscript"/>
        </w:rPr>
        <w:t>p</w:t>
      </w:r>
      <w:r w:rsidRPr="004E2B1D">
        <w:t xml:space="preserve"> met p </w:t>
      </w:r>
      <w:r w:rsidRPr="004E2B1D">
        <w:rPr>
          <w:rFonts w:ascii="Cambria Math" w:hAnsi="Cambria Math" w:cs="Cambria Math"/>
        </w:rPr>
        <w:t>∈</w:t>
      </w:r>
      <w:r w:rsidRPr="004E2B1D">
        <w:t xml:space="preserve"> </w:t>
      </w:r>
      <w:r w:rsidRPr="004E2B1D">
        <w:rPr>
          <w:rFonts w:ascii="Cambria Math" w:hAnsi="Cambria Math" w:cs="Cambria Math"/>
        </w:rPr>
        <w:t>ℤ</w:t>
      </w:r>
    </w:p>
    <w:p w14:paraId="79384EF3" w14:textId="653F4184" w:rsidR="00F63EB2" w:rsidRPr="004E2B1D" w:rsidRDefault="00F63EB2" w:rsidP="00A20298">
      <w:pPr>
        <w:pStyle w:val="Geenafstand"/>
        <w:numPr>
          <w:ilvl w:val="0"/>
          <w:numId w:val="291"/>
        </w:numPr>
      </w:pPr>
      <w:r w:rsidRPr="004E2B1D">
        <w:t xml:space="preserve">Irrationale functies van de vorm f(x)= ⁿ√x met x </w:t>
      </w:r>
      <w:r w:rsidRPr="004E2B1D">
        <w:rPr>
          <w:rFonts w:ascii="Cambria Math" w:hAnsi="Cambria Math" w:cs="Cambria Math"/>
        </w:rPr>
        <w:t>∈</w:t>
      </w:r>
      <w:r w:rsidRPr="004E2B1D">
        <w:t xml:space="preserve"> </w:t>
      </w:r>
      <w:r w:rsidRPr="004E2B1D">
        <w:rPr>
          <w:rFonts w:ascii="Cambria Math" w:hAnsi="Cambria Math" w:cs="Cambria Math"/>
        </w:rPr>
        <w:t>ℝ⁺</w:t>
      </w:r>
      <w:r w:rsidRPr="004E2B1D">
        <w:t xml:space="preserve"> en n </w:t>
      </w:r>
      <w:r w:rsidRPr="004E2B1D">
        <w:rPr>
          <w:rFonts w:ascii="Cambria Math" w:hAnsi="Cambria Math" w:cs="Cambria Math"/>
        </w:rPr>
        <w:t>∈</w:t>
      </w:r>
      <w:r w:rsidRPr="004E2B1D">
        <w:t xml:space="preserve"> </w:t>
      </w:r>
      <w:r w:rsidRPr="004E2B1D">
        <w:rPr>
          <w:rFonts w:ascii="Cambria Math" w:hAnsi="Cambria Math" w:cs="Cambria Math"/>
        </w:rPr>
        <w:t>ℕ</w:t>
      </w:r>
      <w:r w:rsidRPr="004E2B1D">
        <w:t>₀\{1}</w:t>
      </w:r>
    </w:p>
    <w:p w14:paraId="0039CB46" w14:textId="46C15280" w:rsidR="00F63EB2" w:rsidRPr="004E2B1D" w:rsidRDefault="00F63EB2" w:rsidP="00A20298">
      <w:pPr>
        <w:pStyle w:val="Geenafstand"/>
        <w:numPr>
          <w:ilvl w:val="0"/>
          <w:numId w:val="291"/>
        </w:numPr>
      </w:pPr>
      <w:r w:rsidRPr="004E2B1D">
        <w:lastRenderedPageBreak/>
        <w:t>Exponentiële functies van de vorm f(x) = a</w:t>
      </w:r>
      <w:r w:rsidRPr="004E2B1D">
        <w:rPr>
          <w:vertAlign w:val="superscript"/>
        </w:rPr>
        <w:t>x</w:t>
      </w:r>
      <w:r w:rsidRPr="004E2B1D">
        <w:t xml:space="preserve"> en logaritmische functies van de vorm f(x) = log</w:t>
      </w:r>
      <w:r w:rsidRPr="004E2B1D">
        <w:rPr>
          <w:rFonts w:ascii="Arial" w:hAnsi="Arial" w:cs="Arial"/>
        </w:rPr>
        <w:t>ₐ</w:t>
      </w:r>
      <w:r w:rsidRPr="004E2B1D">
        <w:t xml:space="preserve">x met grondtallen a en e, met a </w:t>
      </w:r>
      <w:r w:rsidRPr="004E2B1D">
        <w:rPr>
          <w:rFonts w:ascii="Cambria Math" w:hAnsi="Cambria Math" w:cs="Cambria Math"/>
        </w:rPr>
        <w:t>∈</w:t>
      </w:r>
      <w:r w:rsidRPr="004E2B1D">
        <w:t xml:space="preserve"> </w:t>
      </w:r>
      <w:r w:rsidRPr="004E2B1D">
        <w:rPr>
          <w:rFonts w:ascii="Cambria Math" w:hAnsi="Cambria Math" w:cs="Cambria Math"/>
        </w:rPr>
        <w:t>ℝ⁺</w:t>
      </w:r>
      <w:r w:rsidRPr="004E2B1D">
        <w:t>₀\{1}</w:t>
      </w:r>
    </w:p>
    <w:p w14:paraId="4437EDCF" w14:textId="0186C169" w:rsidR="00F63EB2" w:rsidRPr="004E2B1D" w:rsidRDefault="00F63EB2" w:rsidP="00A20298">
      <w:pPr>
        <w:pStyle w:val="Geenafstand"/>
        <w:numPr>
          <w:ilvl w:val="0"/>
          <w:numId w:val="291"/>
        </w:numPr>
      </w:pPr>
      <w:r w:rsidRPr="004E2B1D">
        <w:t>Verband tussen logaritmen met verschillend grondtal</w:t>
      </w:r>
    </w:p>
    <w:p w14:paraId="30AAEC94" w14:textId="29B68282" w:rsidR="00F63EB2" w:rsidRPr="004E2B1D" w:rsidRDefault="00F63EB2" w:rsidP="00A20298">
      <w:pPr>
        <w:pStyle w:val="Geenafstand"/>
        <w:numPr>
          <w:ilvl w:val="0"/>
          <w:numId w:val="291"/>
        </w:numPr>
      </w:pPr>
      <w:r w:rsidRPr="004E2B1D">
        <w:t>Verband tussen exponentiële functies met grondtal a en grondtal e</w:t>
      </w:r>
    </w:p>
    <w:p w14:paraId="2842AB7B" w14:textId="59B972E4" w:rsidR="00F63EB2" w:rsidRPr="004E2B1D" w:rsidRDefault="00F63EB2" w:rsidP="00A20298">
      <w:pPr>
        <w:pStyle w:val="Geenafstand"/>
        <w:numPr>
          <w:ilvl w:val="0"/>
          <w:numId w:val="291"/>
        </w:numPr>
      </w:pPr>
      <w:r w:rsidRPr="004E2B1D">
        <w:t>De logaritmische functie als inverse functie van de exponentiële functie met hetzelfde grondtal</w:t>
      </w:r>
    </w:p>
    <w:p w14:paraId="20B94CA0" w14:textId="3A798CFA" w:rsidR="00F63EB2" w:rsidRPr="004E2B1D" w:rsidRDefault="00F63EB2" w:rsidP="00A20298">
      <w:pPr>
        <w:pStyle w:val="Geenafstand"/>
        <w:numPr>
          <w:ilvl w:val="0"/>
          <w:numId w:val="291"/>
        </w:numPr>
      </w:pPr>
      <w:r w:rsidRPr="004E2B1D">
        <w:t>Logaritmische schaalverdeling, assenstelsel met een logaritmische schaal op één van de assen</w:t>
      </w:r>
    </w:p>
    <w:p w14:paraId="7FBD5FC7" w14:textId="64222371" w:rsidR="00F63EB2" w:rsidRPr="004E2B1D" w:rsidRDefault="00F63EB2" w:rsidP="00A20298">
      <w:pPr>
        <w:pStyle w:val="Geenafstand"/>
        <w:numPr>
          <w:ilvl w:val="0"/>
          <w:numId w:val="291"/>
        </w:numPr>
      </w:pPr>
      <w:r w:rsidRPr="004E2B1D">
        <w:t>Goniometrische standaardfuncties: f(x)=sin x, f(x)= cos x</w:t>
      </w:r>
    </w:p>
    <w:p w14:paraId="1F104457" w14:textId="0CB690FA" w:rsidR="00F63EB2" w:rsidRPr="004E2B1D" w:rsidRDefault="00F63EB2" w:rsidP="00A20298">
      <w:pPr>
        <w:pStyle w:val="Geenafstand"/>
        <w:numPr>
          <w:ilvl w:val="0"/>
          <w:numId w:val="291"/>
        </w:numPr>
      </w:pPr>
      <w:r w:rsidRPr="004E2B1D">
        <w:t>Verband tussen de goniometrische functies en de goniometrische cirkel</w:t>
      </w:r>
    </w:p>
    <w:p w14:paraId="4E1A7893" w14:textId="018E6F7F" w:rsidR="00F63EB2" w:rsidRPr="004E2B1D" w:rsidRDefault="00A20298" w:rsidP="00A20298">
      <w:pPr>
        <w:pStyle w:val="Geenafstand"/>
        <w:spacing w:before="120"/>
      </w:pPr>
      <w:r w:rsidRPr="004E2B1D">
        <w:rPr>
          <w:b/>
        </w:rPr>
        <w:t>*Procedurele kennis</w:t>
      </w:r>
    </w:p>
    <w:p w14:paraId="6890775E" w14:textId="69EF7A6A" w:rsidR="00F63EB2" w:rsidRPr="004E2B1D" w:rsidRDefault="00F63EB2" w:rsidP="00A20298">
      <w:pPr>
        <w:pStyle w:val="Geenafstand"/>
        <w:numPr>
          <w:ilvl w:val="0"/>
          <w:numId w:val="290"/>
        </w:numPr>
      </w:pPr>
      <w:r w:rsidRPr="004E2B1D">
        <w:t>Bepalen van andere representaties van een functie vanuit een gegeven representatie</w:t>
      </w:r>
    </w:p>
    <w:p w14:paraId="0940346F" w14:textId="2338214E" w:rsidR="00F63EB2" w:rsidRPr="004E2B1D" w:rsidRDefault="00F63EB2" w:rsidP="00A20298">
      <w:pPr>
        <w:pStyle w:val="Geenafstand"/>
        <w:numPr>
          <w:ilvl w:val="0"/>
          <w:numId w:val="290"/>
        </w:numPr>
      </w:pPr>
      <w:r w:rsidRPr="004E2B1D">
        <w:t>Schetsen van een grafiek zonder ICT, tekenen van een grafiek met ICT</w:t>
      </w:r>
    </w:p>
    <w:p w14:paraId="7F282D49" w14:textId="3B627D49" w:rsidR="00F63EB2" w:rsidRPr="004E2B1D" w:rsidRDefault="00F63EB2" w:rsidP="00A20298">
      <w:pPr>
        <w:pStyle w:val="Geenafstand"/>
        <w:numPr>
          <w:ilvl w:val="0"/>
          <w:numId w:val="290"/>
        </w:numPr>
      </w:pPr>
      <w:r w:rsidRPr="004E2B1D">
        <w:t>Bepalen van relevante functiekenmerken a.d.h.v. een grafiek, met functioneel gebruik van ICT</w:t>
      </w:r>
    </w:p>
    <w:p w14:paraId="101A342B" w14:textId="4C6D2C17" w:rsidR="00F63EB2" w:rsidRPr="004E2B1D" w:rsidRDefault="00F63EB2" w:rsidP="00A20298">
      <w:pPr>
        <w:pStyle w:val="Geenafstand"/>
        <w:numPr>
          <w:ilvl w:val="0"/>
          <w:numId w:val="290"/>
        </w:numPr>
      </w:pPr>
      <w:r w:rsidRPr="004E2B1D">
        <w:t>Bepalen van relevante functiekenmerken a.d.h.v. het voorschrift, met functioneel gebruik van ICT</w:t>
      </w:r>
    </w:p>
    <w:p w14:paraId="5850129D" w14:textId="6994F4D2" w:rsidR="00F63EB2" w:rsidRPr="004E2B1D" w:rsidRDefault="00A20298" w:rsidP="00A20298">
      <w:pPr>
        <w:pStyle w:val="Geenafstand"/>
        <w:spacing w:before="120"/>
      </w:pPr>
      <w:r w:rsidRPr="004E2B1D">
        <w:rPr>
          <w:b/>
          <w:color w:val="FF0000"/>
        </w:rPr>
        <w:t>Met inbegrip van context</w:t>
      </w:r>
    </w:p>
    <w:p w14:paraId="3EF8AE9E" w14:textId="4F0B5DE2" w:rsidR="00F63EB2" w:rsidRPr="004E2B1D" w:rsidRDefault="00F63EB2" w:rsidP="00F63EB2">
      <w:pPr>
        <w:pStyle w:val="Geenafstand"/>
      </w:pPr>
      <w:r w:rsidRPr="004E2B1D">
        <w:t>De specifieke eindterm wordt zowel met als zonder context gerealiseerd.</w:t>
      </w:r>
    </w:p>
    <w:p w14:paraId="654FBAD6" w14:textId="7523F243" w:rsidR="00F63EB2" w:rsidRPr="004E2B1D" w:rsidRDefault="00A20298" w:rsidP="00A20298">
      <w:pPr>
        <w:pStyle w:val="Geenafstand"/>
        <w:spacing w:before="120"/>
      </w:pPr>
      <w:r w:rsidRPr="004E2B1D">
        <w:rPr>
          <w:b/>
          <w:color w:val="FF0000"/>
        </w:rPr>
        <w:t>Met inbegrip van dimensies eindterm</w:t>
      </w:r>
    </w:p>
    <w:p w14:paraId="58DBEE44" w14:textId="62920AF4" w:rsidR="00F63EB2" w:rsidRPr="004E2B1D" w:rsidRDefault="00A20298" w:rsidP="00F63EB2">
      <w:pPr>
        <w:pStyle w:val="Geenafstand"/>
      </w:pPr>
      <w:r w:rsidRPr="004E2B1D">
        <w:rPr>
          <w:b/>
        </w:rPr>
        <w:t xml:space="preserve">Cognitieve dimensie: </w:t>
      </w:r>
      <w:r w:rsidR="00F63EB2" w:rsidRPr="004E2B1D">
        <w:t>beheersingsniveau analyseren</w:t>
      </w:r>
    </w:p>
    <w:p w14:paraId="15966CB2" w14:textId="6939130C" w:rsidR="00F63EB2" w:rsidRPr="004E2B1D" w:rsidRDefault="00F63EB2" w:rsidP="00A20298">
      <w:pPr>
        <w:pStyle w:val="Eindterm"/>
      </w:pPr>
      <w:r w:rsidRPr="004E2B1D">
        <w:t xml:space="preserve">De leerlingen lossen in </w:t>
      </w:r>
      <w:r w:rsidRPr="004E2B1D">
        <w:rPr>
          <w:rFonts w:ascii="Cambria Math" w:hAnsi="Cambria Math" w:cs="Cambria Math"/>
        </w:rPr>
        <w:t>ℝ</w:t>
      </w:r>
      <w:r w:rsidRPr="004E2B1D">
        <w:t xml:space="preserve"> vergelijkingen en ongelijkheden op die horen bij bestudeerde functietypes.</w:t>
      </w:r>
    </w:p>
    <w:p w14:paraId="46D49579" w14:textId="64727BD9" w:rsidR="00F63EB2" w:rsidRPr="004E2B1D" w:rsidRDefault="00A20298" w:rsidP="00A20298">
      <w:pPr>
        <w:pStyle w:val="Geenafstand"/>
        <w:spacing w:before="120"/>
      </w:pPr>
      <w:r w:rsidRPr="004E2B1D">
        <w:rPr>
          <w:b/>
          <w:color w:val="FF0000"/>
        </w:rPr>
        <w:t>Met inbegrip van kennis</w:t>
      </w:r>
    </w:p>
    <w:p w14:paraId="64770E42" w14:textId="34A864B1" w:rsidR="00F63EB2" w:rsidRPr="004E2B1D" w:rsidRDefault="00A20298" w:rsidP="00A20298">
      <w:pPr>
        <w:pStyle w:val="Geenafstand"/>
        <w:spacing w:before="120"/>
      </w:pPr>
      <w:r w:rsidRPr="004E2B1D">
        <w:rPr>
          <w:b/>
        </w:rPr>
        <w:t>*Feitenkennis</w:t>
      </w:r>
    </w:p>
    <w:p w14:paraId="466AE8DF" w14:textId="74FA6598" w:rsidR="00F63EB2" w:rsidRPr="004E2B1D" w:rsidRDefault="00F63EB2" w:rsidP="00F63EB2">
      <w:pPr>
        <w:pStyle w:val="Geenafstand"/>
      </w:pPr>
      <w:r w:rsidRPr="004E2B1D">
        <w:t>Vakterminologie en notaties inherent aan de afbakening van de specifieke eindterm</w:t>
      </w:r>
    </w:p>
    <w:p w14:paraId="0E748643" w14:textId="41FF6993" w:rsidR="00F63EB2" w:rsidRPr="004E2B1D" w:rsidRDefault="00A20298" w:rsidP="00A20298">
      <w:pPr>
        <w:pStyle w:val="Geenafstand"/>
        <w:spacing w:before="120"/>
      </w:pPr>
      <w:r w:rsidRPr="004E2B1D">
        <w:rPr>
          <w:b/>
        </w:rPr>
        <w:t>*Conceptuele kennis</w:t>
      </w:r>
    </w:p>
    <w:p w14:paraId="274F6440" w14:textId="39B8C76C" w:rsidR="00F63EB2" w:rsidRPr="004E2B1D" w:rsidRDefault="00F63EB2" w:rsidP="00A20298">
      <w:pPr>
        <w:pStyle w:val="Geenafstand"/>
        <w:numPr>
          <w:ilvl w:val="0"/>
          <w:numId w:val="289"/>
        </w:numPr>
      </w:pPr>
      <w:r w:rsidRPr="004E2B1D">
        <w:t>Ontbinden in factoren: deling door (x-a)</w:t>
      </w:r>
    </w:p>
    <w:p w14:paraId="2BC5AFA9" w14:textId="00C7550D" w:rsidR="00F63EB2" w:rsidRPr="004E2B1D" w:rsidRDefault="00F63EB2" w:rsidP="00A20298">
      <w:pPr>
        <w:pStyle w:val="Geenafstand"/>
        <w:numPr>
          <w:ilvl w:val="0"/>
          <w:numId w:val="289"/>
        </w:numPr>
      </w:pPr>
      <w:r w:rsidRPr="004E2B1D">
        <w:t>Algebraïsche rekentechnieken voor het oplossen van vergelijkingen en ongelijkheden</w:t>
      </w:r>
    </w:p>
    <w:p w14:paraId="59F0BA03" w14:textId="5C6F17A1" w:rsidR="00F63EB2" w:rsidRPr="004E2B1D" w:rsidRDefault="00A20298" w:rsidP="00A20298">
      <w:pPr>
        <w:pStyle w:val="Geenafstand"/>
        <w:spacing w:before="120"/>
      </w:pPr>
      <w:r w:rsidRPr="004E2B1D">
        <w:rPr>
          <w:b/>
        </w:rPr>
        <w:t>*Procedurele kennis</w:t>
      </w:r>
    </w:p>
    <w:p w14:paraId="031CFA35" w14:textId="228306B0" w:rsidR="00F63EB2" w:rsidRPr="004E2B1D" w:rsidRDefault="00F63EB2" w:rsidP="00A20298">
      <w:pPr>
        <w:pStyle w:val="Geenafstand"/>
        <w:numPr>
          <w:ilvl w:val="0"/>
          <w:numId w:val="288"/>
        </w:numPr>
      </w:pPr>
      <w:r w:rsidRPr="004E2B1D">
        <w:t>Kiezen van een geschikte rekentechniek of oplossingsmethode</w:t>
      </w:r>
    </w:p>
    <w:p w14:paraId="09B77310" w14:textId="17A45738" w:rsidR="00F63EB2" w:rsidRPr="004E2B1D" w:rsidRDefault="00F63EB2" w:rsidP="00A20298">
      <w:pPr>
        <w:pStyle w:val="Geenafstand"/>
        <w:numPr>
          <w:ilvl w:val="0"/>
          <w:numId w:val="288"/>
        </w:numPr>
      </w:pPr>
      <w:r w:rsidRPr="004E2B1D">
        <w:t>Met en zonder ICT; opgaven zonder ICT zijn beperkt in omvang en complexiteit</w:t>
      </w:r>
    </w:p>
    <w:p w14:paraId="5DC5DBF1" w14:textId="16B2CB8C" w:rsidR="00F63EB2" w:rsidRPr="004E2B1D" w:rsidRDefault="00F63EB2" w:rsidP="00A20298">
      <w:pPr>
        <w:pStyle w:val="Geenafstand"/>
        <w:numPr>
          <w:ilvl w:val="2"/>
          <w:numId w:val="288"/>
        </w:numPr>
      </w:pPr>
      <w:r w:rsidRPr="004E2B1D">
        <w:t>Grafisch oplossen van vergelijkingen en ongelijkheden die horen bij bestudeerde functietypes</w:t>
      </w:r>
    </w:p>
    <w:p w14:paraId="0A93A70E" w14:textId="64378948" w:rsidR="00F63EB2" w:rsidRPr="004E2B1D" w:rsidRDefault="00F63EB2" w:rsidP="00A20298">
      <w:pPr>
        <w:pStyle w:val="Geenafstand"/>
        <w:numPr>
          <w:ilvl w:val="2"/>
          <w:numId w:val="288"/>
        </w:numPr>
      </w:pPr>
      <w:r w:rsidRPr="004E2B1D">
        <w:t>Algebraïsch oplossen van</w:t>
      </w:r>
    </w:p>
    <w:p w14:paraId="5D7C679A" w14:textId="77777777" w:rsidR="00F63EB2" w:rsidRPr="004E2B1D" w:rsidRDefault="00F63EB2" w:rsidP="00A20298">
      <w:pPr>
        <w:pStyle w:val="Geenafstand"/>
        <w:numPr>
          <w:ilvl w:val="0"/>
          <w:numId w:val="288"/>
        </w:numPr>
      </w:pPr>
      <w:r w:rsidRPr="004E2B1D">
        <w:t># Veeltermvergelijkingen en -ongelijkheden in 1 onbekende met graad ten hoogste drie</w:t>
      </w:r>
    </w:p>
    <w:p w14:paraId="089F5C89" w14:textId="77777777" w:rsidR="00F63EB2" w:rsidRPr="004E2B1D" w:rsidRDefault="00F63EB2" w:rsidP="00A20298">
      <w:pPr>
        <w:pStyle w:val="Geenafstand"/>
        <w:numPr>
          <w:ilvl w:val="0"/>
          <w:numId w:val="288"/>
        </w:numPr>
      </w:pPr>
      <w:r w:rsidRPr="004E2B1D">
        <w:t xml:space="preserve"># Homografische vergelijkingen </w:t>
      </w:r>
    </w:p>
    <w:p w14:paraId="64ADA239" w14:textId="77777777" w:rsidR="00F63EB2" w:rsidRPr="004E2B1D" w:rsidRDefault="00F63EB2" w:rsidP="00A20298">
      <w:pPr>
        <w:pStyle w:val="Geenafstand"/>
        <w:numPr>
          <w:ilvl w:val="0"/>
          <w:numId w:val="288"/>
        </w:numPr>
      </w:pPr>
      <w:r w:rsidRPr="004E2B1D">
        <w:t># Exponentiële vergelijkingen</w:t>
      </w:r>
    </w:p>
    <w:p w14:paraId="3D39A9AA" w14:textId="5047E49A" w:rsidR="00F63EB2" w:rsidRPr="004E2B1D" w:rsidRDefault="00F63EB2" w:rsidP="00A20298">
      <w:pPr>
        <w:pStyle w:val="Geenafstand"/>
        <w:numPr>
          <w:ilvl w:val="0"/>
          <w:numId w:val="288"/>
        </w:numPr>
      </w:pPr>
      <w:r w:rsidRPr="004E2B1D">
        <w:t># Goniometrische vergelijkingen van de vorm f(x) = k met f een algemene sinusfunctie of algemene cosinusfunctie</w:t>
      </w:r>
    </w:p>
    <w:p w14:paraId="682EBA65" w14:textId="796096CB" w:rsidR="00F63EB2" w:rsidRPr="004E2B1D" w:rsidRDefault="00A20298" w:rsidP="00A20298">
      <w:pPr>
        <w:pStyle w:val="Geenafstand"/>
        <w:spacing w:before="120"/>
      </w:pPr>
      <w:r w:rsidRPr="004E2B1D">
        <w:rPr>
          <w:b/>
          <w:color w:val="FF0000"/>
        </w:rPr>
        <w:t>Met inbegrip van context</w:t>
      </w:r>
    </w:p>
    <w:p w14:paraId="63B19426" w14:textId="4515A50D" w:rsidR="00F63EB2" w:rsidRPr="004E2B1D" w:rsidRDefault="00F63EB2" w:rsidP="00A20298">
      <w:pPr>
        <w:pStyle w:val="Geenafstand"/>
        <w:numPr>
          <w:ilvl w:val="1"/>
          <w:numId w:val="287"/>
        </w:numPr>
        <w:ind w:left="709"/>
      </w:pPr>
      <w:r w:rsidRPr="004E2B1D">
        <w:t>De specifieke eindterm wordt zowel met als zonder context gerealiseerd.</w:t>
      </w:r>
    </w:p>
    <w:p w14:paraId="0090E376" w14:textId="6A69C73A" w:rsidR="00F63EB2" w:rsidRPr="004E2B1D" w:rsidRDefault="00F63EB2" w:rsidP="00A20298">
      <w:pPr>
        <w:pStyle w:val="Geenafstand"/>
        <w:numPr>
          <w:ilvl w:val="1"/>
          <w:numId w:val="287"/>
        </w:numPr>
        <w:ind w:left="709"/>
      </w:pPr>
      <w:r w:rsidRPr="004E2B1D">
        <w:t>De bestudeerde functietypes staan beschreven in specifieke eindterm 6.3.2.</w:t>
      </w:r>
    </w:p>
    <w:p w14:paraId="5172C377" w14:textId="6F43E5CA" w:rsidR="00F63EB2" w:rsidRPr="004E2B1D" w:rsidRDefault="00A20298" w:rsidP="00A20298">
      <w:pPr>
        <w:pStyle w:val="Geenafstand"/>
        <w:spacing w:before="120"/>
      </w:pPr>
      <w:r w:rsidRPr="004E2B1D">
        <w:rPr>
          <w:b/>
          <w:color w:val="FF0000"/>
        </w:rPr>
        <w:t>Met inbegrip van dimensies eindterm</w:t>
      </w:r>
    </w:p>
    <w:p w14:paraId="11464B2D" w14:textId="77777777" w:rsidR="00DF0CB5" w:rsidRPr="004E2B1D" w:rsidRDefault="00A20298" w:rsidP="00F63EB2">
      <w:pPr>
        <w:pStyle w:val="Geenafstand"/>
        <w:sectPr w:rsidR="00DF0CB5" w:rsidRPr="004E2B1D" w:rsidSect="0076653A">
          <w:pgSz w:w="11906" w:h="16838"/>
          <w:pgMar w:top="1418" w:right="1418" w:bottom="1418" w:left="1418" w:header="709" w:footer="709" w:gutter="0"/>
          <w:cols w:space="708"/>
          <w:docGrid w:linePitch="360"/>
        </w:sectPr>
      </w:pPr>
      <w:r w:rsidRPr="004E2B1D">
        <w:rPr>
          <w:b/>
        </w:rPr>
        <w:t xml:space="preserve">Cognitieve dimensie: </w:t>
      </w:r>
      <w:r w:rsidR="00F63EB2" w:rsidRPr="004E2B1D">
        <w:t>beheersingsniveau analyseren</w:t>
      </w:r>
    </w:p>
    <w:p w14:paraId="4429C911" w14:textId="525B42B2" w:rsidR="00F63EB2" w:rsidRPr="004E2B1D" w:rsidRDefault="00F63EB2" w:rsidP="00A20298">
      <w:pPr>
        <w:pStyle w:val="Eindterm"/>
      </w:pPr>
      <w:r w:rsidRPr="004E2B1D">
        <w:lastRenderedPageBreak/>
        <w:t>De leerlingen onderzoeken het verloop van functies met behulp van afgeleiden.</w:t>
      </w:r>
    </w:p>
    <w:p w14:paraId="121369D2" w14:textId="601BDC13" w:rsidR="00F63EB2" w:rsidRPr="004E2B1D" w:rsidRDefault="00A20298" w:rsidP="00A20298">
      <w:pPr>
        <w:pStyle w:val="Geenafstand"/>
        <w:spacing w:before="120"/>
      </w:pPr>
      <w:r w:rsidRPr="004E2B1D">
        <w:rPr>
          <w:b/>
          <w:color w:val="FF0000"/>
        </w:rPr>
        <w:t>Met inbegrip van kennis</w:t>
      </w:r>
    </w:p>
    <w:p w14:paraId="0DCF4C33" w14:textId="156B891C" w:rsidR="00F63EB2" w:rsidRPr="004E2B1D" w:rsidRDefault="00A20298" w:rsidP="00A20298">
      <w:pPr>
        <w:pStyle w:val="Geenafstand"/>
        <w:spacing w:before="120"/>
      </w:pPr>
      <w:r w:rsidRPr="004E2B1D">
        <w:rPr>
          <w:b/>
        </w:rPr>
        <w:t>*Feitenkennis</w:t>
      </w:r>
    </w:p>
    <w:p w14:paraId="64AAE8C3" w14:textId="56504651" w:rsidR="00F63EB2" w:rsidRPr="004E2B1D" w:rsidRDefault="00F63EB2" w:rsidP="00A20298">
      <w:pPr>
        <w:pStyle w:val="Geenafstand"/>
        <w:numPr>
          <w:ilvl w:val="0"/>
          <w:numId w:val="286"/>
        </w:numPr>
      </w:pPr>
      <w:r w:rsidRPr="004E2B1D">
        <w:t>Vakterminologie en notaties inherent aan de afbakening van de specifieke eindterm</w:t>
      </w:r>
    </w:p>
    <w:p w14:paraId="0BB06F70" w14:textId="60A67B39" w:rsidR="00F63EB2" w:rsidRPr="004E2B1D" w:rsidRDefault="00F63EB2" w:rsidP="00A20298">
      <w:pPr>
        <w:pStyle w:val="Geenafstand"/>
        <w:numPr>
          <w:ilvl w:val="0"/>
          <w:numId w:val="286"/>
        </w:numPr>
      </w:pPr>
      <w:r w:rsidRPr="004E2B1D">
        <w:t>Formules m.b.t. afleiden van functies</w:t>
      </w:r>
    </w:p>
    <w:p w14:paraId="0AAFD310" w14:textId="5A36CCB9" w:rsidR="00F63EB2" w:rsidRPr="004E2B1D" w:rsidRDefault="00A20298" w:rsidP="00A20298">
      <w:pPr>
        <w:pStyle w:val="Geenafstand"/>
        <w:spacing w:before="120"/>
      </w:pPr>
      <w:r w:rsidRPr="004E2B1D">
        <w:rPr>
          <w:b/>
        </w:rPr>
        <w:t>*Conceptuele kennis</w:t>
      </w:r>
    </w:p>
    <w:p w14:paraId="1640C935" w14:textId="6D7EF6F0" w:rsidR="00F63EB2" w:rsidRPr="004E2B1D" w:rsidRDefault="00F63EB2" w:rsidP="00A20298">
      <w:pPr>
        <w:pStyle w:val="Geenafstand"/>
        <w:numPr>
          <w:ilvl w:val="0"/>
          <w:numId w:val="285"/>
        </w:numPr>
      </w:pPr>
      <w:r w:rsidRPr="004E2B1D">
        <w:t>Grafische betekenis van limiet van een functie</w:t>
      </w:r>
    </w:p>
    <w:p w14:paraId="4E73B92A" w14:textId="3AD43D6A" w:rsidR="00F63EB2" w:rsidRPr="004E2B1D" w:rsidRDefault="00F63EB2" w:rsidP="00A20298">
      <w:pPr>
        <w:pStyle w:val="Geenafstand"/>
        <w:numPr>
          <w:ilvl w:val="0"/>
          <w:numId w:val="285"/>
        </w:numPr>
      </w:pPr>
      <w:r w:rsidRPr="004E2B1D">
        <w:t>Informeel begrip van continuïteit</w:t>
      </w:r>
    </w:p>
    <w:p w14:paraId="489361F7" w14:textId="7B44D875" w:rsidR="00F63EB2" w:rsidRPr="004E2B1D" w:rsidRDefault="00F63EB2" w:rsidP="00A20298">
      <w:pPr>
        <w:pStyle w:val="Geenafstand"/>
        <w:numPr>
          <w:ilvl w:val="0"/>
          <w:numId w:val="285"/>
        </w:numPr>
      </w:pPr>
      <w:r w:rsidRPr="004E2B1D">
        <w:t>Afgeleide in een punt: limietdefinitie</w:t>
      </w:r>
    </w:p>
    <w:p w14:paraId="5922152C" w14:textId="1B30EF40" w:rsidR="00F63EB2" w:rsidRPr="004E2B1D" w:rsidRDefault="00F63EB2" w:rsidP="00A20298">
      <w:pPr>
        <w:pStyle w:val="Geenafstand"/>
        <w:numPr>
          <w:ilvl w:val="0"/>
          <w:numId w:val="285"/>
        </w:numPr>
      </w:pPr>
      <w:r w:rsidRPr="004E2B1D">
        <w:t>Afleidbaarheid</w:t>
      </w:r>
    </w:p>
    <w:p w14:paraId="0B932E07" w14:textId="3F572FB5" w:rsidR="00F63EB2" w:rsidRPr="004E2B1D" w:rsidRDefault="00F63EB2" w:rsidP="00A20298">
      <w:pPr>
        <w:pStyle w:val="Geenafstand"/>
        <w:numPr>
          <w:ilvl w:val="0"/>
          <w:numId w:val="285"/>
        </w:numPr>
      </w:pPr>
      <w:r w:rsidRPr="004E2B1D">
        <w:t>Afgeleide functie</w:t>
      </w:r>
    </w:p>
    <w:p w14:paraId="28596B61" w14:textId="0ECE1B35" w:rsidR="00F63EB2" w:rsidRPr="004E2B1D" w:rsidRDefault="00F63EB2" w:rsidP="00A20298">
      <w:pPr>
        <w:pStyle w:val="Geenafstand"/>
        <w:numPr>
          <w:ilvl w:val="0"/>
          <w:numId w:val="285"/>
        </w:numPr>
      </w:pPr>
      <w:r w:rsidRPr="004E2B1D">
        <w:t>Leibniz-notatie voor afgeleiden</w:t>
      </w:r>
    </w:p>
    <w:p w14:paraId="097941DB" w14:textId="13F67BAD" w:rsidR="00F63EB2" w:rsidRPr="004E2B1D" w:rsidRDefault="00F63EB2" w:rsidP="00A20298">
      <w:pPr>
        <w:pStyle w:val="Geenafstand"/>
        <w:numPr>
          <w:ilvl w:val="0"/>
          <w:numId w:val="285"/>
        </w:numPr>
      </w:pPr>
      <w:r w:rsidRPr="004E2B1D">
        <w:t xml:space="preserve">Rekenregels voor het afleiden van functies </w:t>
      </w:r>
    </w:p>
    <w:p w14:paraId="0BE02B54" w14:textId="71F350E5" w:rsidR="00F63EB2" w:rsidRPr="004E2B1D" w:rsidRDefault="00F63EB2" w:rsidP="00A20298">
      <w:pPr>
        <w:pStyle w:val="Geenafstand"/>
        <w:numPr>
          <w:ilvl w:val="2"/>
          <w:numId w:val="285"/>
        </w:numPr>
      </w:pPr>
      <w:r w:rsidRPr="004E2B1D">
        <w:t xml:space="preserve">Afgeleide van een som, product, quotiënt van functies </w:t>
      </w:r>
    </w:p>
    <w:p w14:paraId="31EAF4E8" w14:textId="1E73521C" w:rsidR="00F63EB2" w:rsidRPr="004E2B1D" w:rsidRDefault="00F63EB2" w:rsidP="00A20298">
      <w:pPr>
        <w:pStyle w:val="Geenafstand"/>
        <w:numPr>
          <w:ilvl w:val="2"/>
          <w:numId w:val="285"/>
        </w:numPr>
      </w:pPr>
      <w:r w:rsidRPr="004E2B1D">
        <w:t>Afgeleide van een samengestelde functie (kettingregel)</w:t>
      </w:r>
    </w:p>
    <w:p w14:paraId="1DC23563" w14:textId="4921CBD2" w:rsidR="00F63EB2" w:rsidRPr="004E2B1D" w:rsidRDefault="00F63EB2" w:rsidP="00A20298">
      <w:pPr>
        <w:pStyle w:val="Geenafstand"/>
        <w:numPr>
          <w:ilvl w:val="2"/>
          <w:numId w:val="285"/>
        </w:numPr>
      </w:pPr>
      <w:r w:rsidRPr="004E2B1D">
        <w:t>Afgeleide van de basisfuncties van veeltermfuncties, rationale, irrationale, exponentiële, logaritmische en goniometrische functies</w:t>
      </w:r>
    </w:p>
    <w:p w14:paraId="3E86C6EB" w14:textId="3095145A" w:rsidR="00F63EB2" w:rsidRPr="004E2B1D" w:rsidRDefault="00F63EB2" w:rsidP="00A20298">
      <w:pPr>
        <w:pStyle w:val="Geenafstand"/>
        <w:numPr>
          <w:ilvl w:val="0"/>
          <w:numId w:val="285"/>
        </w:numPr>
      </w:pPr>
      <w:r w:rsidRPr="004E2B1D">
        <w:t xml:space="preserve">Verloop van een functie: stijgen/dalen/constant, extrema, constante/toenemende/afnemende stijging/daling, buigpunten, hol/bol </w:t>
      </w:r>
    </w:p>
    <w:p w14:paraId="538A08CD" w14:textId="623A8B19" w:rsidR="00F63EB2" w:rsidRPr="004E2B1D" w:rsidRDefault="00F63EB2" w:rsidP="00A20298">
      <w:pPr>
        <w:pStyle w:val="Geenafstand"/>
        <w:numPr>
          <w:ilvl w:val="0"/>
          <w:numId w:val="285"/>
        </w:numPr>
      </w:pPr>
      <w:r w:rsidRPr="004E2B1D">
        <w:t>Verband tussen het tekenverloop van de eerste afgeleide functie en het stijgen/dalen en de extrema van de functie</w:t>
      </w:r>
    </w:p>
    <w:p w14:paraId="71807BBC" w14:textId="7AF72614" w:rsidR="00F63EB2" w:rsidRPr="004E2B1D" w:rsidRDefault="00F63EB2" w:rsidP="00A20298">
      <w:pPr>
        <w:pStyle w:val="Geenafstand"/>
        <w:numPr>
          <w:ilvl w:val="0"/>
          <w:numId w:val="285"/>
        </w:numPr>
      </w:pPr>
      <w:r w:rsidRPr="004E2B1D">
        <w:t>Verband tussen het tekenverloop van de tweede afgeleide functie en het hol/bol zijn en de buigpunten van de grafiek van de functie</w:t>
      </w:r>
    </w:p>
    <w:p w14:paraId="6917BE46" w14:textId="767CD1F6" w:rsidR="00F63EB2" w:rsidRPr="004E2B1D" w:rsidRDefault="00F63EB2" w:rsidP="00A20298">
      <w:pPr>
        <w:pStyle w:val="Geenafstand"/>
        <w:numPr>
          <w:ilvl w:val="0"/>
          <w:numId w:val="285"/>
        </w:numPr>
      </w:pPr>
      <w:r w:rsidRPr="004E2B1D">
        <w:t>Eerste-ordebenadering van een functie in de omgeving van een punt, raaklijn</w:t>
      </w:r>
    </w:p>
    <w:p w14:paraId="4EEB81AF" w14:textId="38DD5AE4" w:rsidR="00F63EB2" w:rsidRPr="004E2B1D" w:rsidRDefault="00A20298" w:rsidP="00A20298">
      <w:pPr>
        <w:pStyle w:val="Geenafstand"/>
        <w:spacing w:before="120"/>
      </w:pPr>
      <w:r w:rsidRPr="004E2B1D">
        <w:rPr>
          <w:b/>
        </w:rPr>
        <w:t>*Procedurele kennis</w:t>
      </w:r>
    </w:p>
    <w:p w14:paraId="3BDAF2E3" w14:textId="445796CE" w:rsidR="00F63EB2" w:rsidRPr="004E2B1D" w:rsidRDefault="00F63EB2" w:rsidP="00A20298">
      <w:pPr>
        <w:pStyle w:val="Geenafstand"/>
        <w:numPr>
          <w:ilvl w:val="0"/>
          <w:numId w:val="284"/>
        </w:numPr>
      </w:pPr>
      <w:r w:rsidRPr="004E2B1D">
        <w:t>Berekenen van afgeleide functies van functies die zijn opgebouwd uit basisfuncties van bestudeerde functietypes; opgaven zijn beperkt in complexiteit</w:t>
      </w:r>
    </w:p>
    <w:p w14:paraId="59A4BFE9" w14:textId="6F414176" w:rsidR="00F63EB2" w:rsidRPr="004E2B1D" w:rsidRDefault="00F63EB2" w:rsidP="00A20298">
      <w:pPr>
        <w:pStyle w:val="Geenafstand"/>
        <w:numPr>
          <w:ilvl w:val="0"/>
          <w:numId w:val="284"/>
        </w:numPr>
      </w:pPr>
      <w:r w:rsidRPr="004E2B1D">
        <w:t>Benaderen van functiewaarden m.b.v. de raaklijn aan de grafiek van een functie in een punt</w:t>
      </w:r>
    </w:p>
    <w:p w14:paraId="2063387F" w14:textId="357949E6" w:rsidR="00F63EB2" w:rsidRPr="004E2B1D" w:rsidRDefault="00F63EB2" w:rsidP="00A20298">
      <w:pPr>
        <w:pStyle w:val="Geenafstand"/>
        <w:numPr>
          <w:ilvl w:val="0"/>
          <w:numId w:val="284"/>
        </w:numPr>
      </w:pPr>
      <w:r w:rsidRPr="004E2B1D">
        <w:t>Schetsen van de grafiek zonder ICT, tekenen van de grafiek met ICT</w:t>
      </w:r>
    </w:p>
    <w:p w14:paraId="197B145D" w14:textId="0914C41D" w:rsidR="00F63EB2" w:rsidRPr="004E2B1D" w:rsidRDefault="00F63EB2" w:rsidP="00A20298">
      <w:pPr>
        <w:pStyle w:val="Geenafstand"/>
        <w:numPr>
          <w:ilvl w:val="0"/>
          <w:numId w:val="284"/>
        </w:numPr>
      </w:pPr>
      <w:r w:rsidRPr="004E2B1D">
        <w:t>Bepalen van het verloop van functies van bestudeerde functietypes a.d.h.v. de grafieken van de eerste en tweede afgeleide functie</w:t>
      </w:r>
    </w:p>
    <w:p w14:paraId="21C8FE6A" w14:textId="7CB451EA" w:rsidR="00F63EB2" w:rsidRPr="004E2B1D" w:rsidRDefault="00F63EB2" w:rsidP="00A20298">
      <w:pPr>
        <w:pStyle w:val="Geenafstand"/>
        <w:numPr>
          <w:ilvl w:val="0"/>
          <w:numId w:val="284"/>
        </w:numPr>
      </w:pPr>
      <w:r w:rsidRPr="004E2B1D">
        <w:t>Bepalen van het stijgen/dalen en van de extrema van functies van bestudeerde functietypes a.d.h.v. het voorschrift van de eerste afgeleide functie</w:t>
      </w:r>
    </w:p>
    <w:p w14:paraId="36D4FF0D" w14:textId="2CB785DB" w:rsidR="00F63EB2" w:rsidRPr="004E2B1D" w:rsidRDefault="00F63EB2" w:rsidP="00A20298">
      <w:pPr>
        <w:pStyle w:val="Geenafstand"/>
        <w:numPr>
          <w:ilvl w:val="0"/>
          <w:numId w:val="284"/>
        </w:numPr>
      </w:pPr>
      <w:r w:rsidRPr="004E2B1D">
        <w:t>Bepalen van het hol/bol zijn en van de buigpunten van grafieken van functies van bestudeerde functietypes a.d.h.v. het voorschrift van de tweede afgeleide functie</w:t>
      </w:r>
    </w:p>
    <w:p w14:paraId="2F1BE691" w14:textId="1796E22D" w:rsidR="00F63EB2" w:rsidRPr="004E2B1D" w:rsidRDefault="00F63EB2" w:rsidP="00A20298">
      <w:pPr>
        <w:pStyle w:val="Geenafstand"/>
        <w:numPr>
          <w:ilvl w:val="0"/>
          <w:numId w:val="284"/>
        </w:numPr>
      </w:pPr>
      <w:r w:rsidRPr="004E2B1D">
        <w:t>Oplossen van extremumproblemen</w:t>
      </w:r>
    </w:p>
    <w:p w14:paraId="5C69066A" w14:textId="71392359" w:rsidR="00F63EB2" w:rsidRPr="004E2B1D" w:rsidRDefault="00A20298" w:rsidP="00A20298">
      <w:pPr>
        <w:pStyle w:val="Geenafstand"/>
        <w:spacing w:before="120"/>
      </w:pPr>
      <w:r w:rsidRPr="004E2B1D">
        <w:rPr>
          <w:b/>
          <w:color w:val="FF0000"/>
        </w:rPr>
        <w:t>Met inbegrip van context</w:t>
      </w:r>
    </w:p>
    <w:p w14:paraId="4428041F" w14:textId="5A14A31E" w:rsidR="00F63EB2" w:rsidRPr="004E2B1D" w:rsidRDefault="00F63EB2" w:rsidP="00A20298">
      <w:pPr>
        <w:pStyle w:val="Geenafstand"/>
        <w:numPr>
          <w:ilvl w:val="1"/>
          <w:numId w:val="283"/>
        </w:numPr>
        <w:ind w:left="709"/>
      </w:pPr>
      <w:r w:rsidRPr="004E2B1D">
        <w:t>De specifieke eindterm wordt zowel met als zonder context gerealiseerd.</w:t>
      </w:r>
    </w:p>
    <w:p w14:paraId="15348C25" w14:textId="64C29D73" w:rsidR="00F63EB2" w:rsidRPr="004E2B1D" w:rsidRDefault="00F63EB2" w:rsidP="00A20298">
      <w:pPr>
        <w:pStyle w:val="Geenafstand"/>
        <w:numPr>
          <w:ilvl w:val="1"/>
          <w:numId w:val="283"/>
        </w:numPr>
        <w:ind w:left="709"/>
      </w:pPr>
      <w:r w:rsidRPr="004E2B1D">
        <w:t>De bestudeerde functietypes staan beschreven in specifieke eindterm 6.3.2.</w:t>
      </w:r>
    </w:p>
    <w:p w14:paraId="1BF11D18" w14:textId="3B234524" w:rsidR="00F63EB2" w:rsidRPr="004E2B1D" w:rsidRDefault="00A20298" w:rsidP="00A20298">
      <w:pPr>
        <w:pStyle w:val="Geenafstand"/>
        <w:spacing w:before="120"/>
      </w:pPr>
      <w:r w:rsidRPr="004E2B1D">
        <w:rPr>
          <w:b/>
          <w:color w:val="FF0000"/>
        </w:rPr>
        <w:t>Met inbegrip van dimensies eindterm</w:t>
      </w:r>
    </w:p>
    <w:p w14:paraId="2AA4B1E7" w14:textId="04DA7C8D" w:rsidR="0076653A" w:rsidRPr="004E2B1D" w:rsidRDefault="00A20298" w:rsidP="0076653A">
      <w:pPr>
        <w:pStyle w:val="Geenafstand"/>
      </w:pPr>
      <w:r w:rsidRPr="004E2B1D">
        <w:rPr>
          <w:b/>
        </w:rPr>
        <w:t xml:space="preserve">Cognitieve dimensie: </w:t>
      </w:r>
      <w:r w:rsidR="00F63EB2" w:rsidRPr="004E2B1D">
        <w:t>beheersingsniveau analyseren</w:t>
      </w:r>
    </w:p>
    <w:p w14:paraId="0D183B55" w14:textId="0063E1DD" w:rsidR="00F63EB2" w:rsidRPr="004E2B1D" w:rsidRDefault="00F63EB2" w:rsidP="00A20298">
      <w:pPr>
        <w:pStyle w:val="Eindterm"/>
      </w:pPr>
      <w:r w:rsidRPr="004E2B1D">
        <w:t>De leerlingen interpreteren een bepaalde integraal als de limiet van een som en als een georiënteerde oppervlakte en het primitiveren van functies als de inverse operatie van afleiden.</w:t>
      </w:r>
    </w:p>
    <w:p w14:paraId="75A8E8B8" w14:textId="252F4EC4" w:rsidR="00F63EB2" w:rsidRPr="004E2B1D" w:rsidRDefault="00A20298" w:rsidP="00A20298">
      <w:pPr>
        <w:pStyle w:val="Geenafstand"/>
        <w:spacing w:before="120"/>
      </w:pPr>
      <w:r w:rsidRPr="004E2B1D">
        <w:rPr>
          <w:b/>
          <w:color w:val="FF0000"/>
        </w:rPr>
        <w:t>Met inbegrip van kennis</w:t>
      </w:r>
    </w:p>
    <w:p w14:paraId="6BF4C790" w14:textId="5E5919CB" w:rsidR="00F63EB2" w:rsidRPr="004E2B1D" w:rsidRDefault="00A20298" w:rsidP="00A20298">
      <w:pPr>
        <w:pStyle w:val="Geenafstand"/>
        <w:spacing w:before="120"/>
      </w:pPr>
      <w:r w:rsidRPr="004E2B1D">
        <w:rPr>
          <w:b/>
        </w:rPr>
        <w:t>*Feitenkennis</w:t>
      </w:r>
    </w:p>
    <w:p w14:paraId="2898CEBC" w14:textId="557DD69E" w:rsidR="00F63EB2" w:rsidRPr="004E2B1D" w:rsidRDefault="00F63EB2" w:rsidP="00F63EB2">
      <w:pPr>
        <w:pStyle w:val="Geenafstand"/>
      </w:pPr>
      <w:r w:rsidRPr="004E2B1D">
        <w:t>Vakterminologie en notaties inherent aan de afbakening van de specifieke eindterm</w:t>
      </w:r>
    </w:p>
    <w:p w14:paraId="579F5EF0" w14:textId="77777777" w:rsidR="00DF0CB5" w:rsidRPr="004E2B1D" w:rsidRDefault="00DF0CB5" w:rsidP="00F63EB2">
      <w:pPr>
        <w:pStyle w:val="Geenafstand"/>
      </w:pPr>
    </w:p>
    <w:p w14:paraId="093FB9AC" w14:textId="001D048C" w:rsidR="00F63EB2" w:rsidRPr="004E2B1D" w:rsidRDefault="00A20298" w:rsidP="00A20298">
      <w:pPr>
        <w:pStyle w:val="Geenafstand"/>
        <w:spacing w:before="120"/>
      </w:pPr>
      <w:r w:rsidRPr="004E2B1D">
        <w:rPr>
          <w:b/>
        </w:rPr>
        <w:lastRenderedPageBreak/>
        <w:t>*Conceptuele kennis</w:t>
      </w:r>
    </w:p>
    <w:p w14:paraId="6CC2B7E0" w14:textId="0DB562E8" w:rsidR="00F63EB2" w:rsidRPr="004E2B1D" w:rsidRDefault="00F63EB2" w:rsidP="00A20298">
      <w:pPr>
        <w:pStyle w:val="Geenafstand"/>
        <w:numPr>
          <w:ilvl w:val="0"/>
          <w:numId w:val="282"/>
        </w:numPr>
      </w:pPr>
      <w:r w:rsidRPr="004E2B1D">
        <w:t>Bepaalde integraal als georiënteerde oppervlakte tussen de grafiek en de horizontale as in een bepaald interval</w:t>
      </w:r>
    </w:p>
    <w:p w14:paraId="0514F5A7" w14:textId="02A00FE3" w:rsidR="00F63EB2" w:rsidRPr="004E2B1D" w:rsidRDefault="00F63EB2" w:rsidP="00A20298">
      <w:pPr>
        <w:pStyle w:val="Geenafstand"/>
        <w:numPr>
          <w:ilvl w:val="0"/>
          <w:numId w:val="282"/>
        </w:numPr>
      </w:pPr>
      <w:r w:rsidRPr="004E2B1D">
        <w:t xml:space="preserve">Bepaalde integraal als de limiet van een som </w:t>
      </w:r>
    </w:p>
    <w:p w14:paraId="1020C317" w14:textId="518E3461" w:rsidR="00F63EB2" w:rsidRPr="004E2B1D" w:rsidRDefault="00F63EB2" w:rsidP="00A20298">
      <w:pPr>
        <w:pStyle w:val="Geenafstand"/>
        <w:numPr>
          <w:ilvl w:val="0"/>
          <w:numId w:val="282"/>
        </w:numPr>
      </w:pPr>
      <w:r w:rsidRPr="004E2B1D">
        <w:t xml:space="preserve">Lineariteit van de bepaalde integraal </w:t>
      </w:r>
    </w:p>
    <w:p w14:paraId="53E8FE67" w14:textId="577C60EE" w:rsidR="00F63EB2" w:rsidRPr="004E2B1D" w:rsidRDefault="00F63EB2" w:rsidP="00A20298">
      <w:pPr>
        <w:pStyle w:val="Geenafstand"/>
        <w:numPr>
          <w:ilvl w:val="0"/>
          <w:numId w:val="282"/>
        </w:numPr>
      </w:pPr>
      <w:r w:rsidRPr="004E2B1D">
        <w:t>Primitiveren als inverse operatie van afleiden</w:t>
      </w:r>
    </w:p>
    <w:p w14:paraId="2C74A656" w14:textId="599F6652" w:rsidR="00F63EB2" w:rsidRPr="004E2B1D" w:rsidRDefault="00F63EB2" w:rsidP="00A20298">
      <w:pPr>
        <w:pStyle w:val="Geenafstand"/>
        <w:numPr>
          <w:ilvl w:val="0"/>
          <w:numId w:val="282"/>
        </w:numPr>
      </w:pPr>
      <w:r w:rsidRPr="004E2B1D">
        <w:t>Primitieve functie, onbepaalde integraal</w:t>
      </w:r>
    </w:p>
    <w:p w14:paraId="24122805" w14:textId="53254C27" w:rsidR="00F63EB2" w:rsidRPr="004E2B1D" w:rsidRDefault="00F63EB2" w:rsidP="00A20298">
      <w:pPr>
        <w:pStyle w:val="Geenafstand"/>
        <w:numPr>
          <w:ilvl w:val="0"/>
          <w:numId w:val="282"/>
        </w:numPr>
      </w:pPr>
      <w:r w:rsidRPr="004E2B1D">
        <w:t>Verband tussen het berekenen van een bepaalde integraal van een functie en een primitieve functie van de gegeven functie</w:t>
      </w:r>
    </w:p>
    <w:p w14:paraId="67961657" w14:textId="16DAFC3F" w:rsidR="00F63EB2" w:rsidRPr="004E2B1D" w:rsidRDefault="00A20298" w:rsidP="00A20298">
      <w:pPr>
        <w:pStyle w:val="Geenafstand"/>
        <w:spacing w:before="120"/>
      </w:pPr>
      <w:r w:rsidRPr="004E2B1D">
        <w:rPr>
          <w:b/>
          <w:color w:val="FF0000"/>
        </w:rPr>
        <w:t>Met inbegrip van dimensies eindterm</w:t>
      </w:r>
    </w:p>
    <w:p w14:paraId="5A5D8C4A" w14:textId="13D2936F" w:rsidR="00F63EB2" w:rsidRPr="004E2B1D" w:rsidRDefault="00A20298" w:rsidP="00F63EB2">
      <w:pPr>
        <w:pStyle w:val="Geenafstand"/>
      </w:pPr>
      <w:r w:rsidRPr="004E2B1D">
        <w:rPr>
          <w:b/>
        </w:rPr>
        <w:t xml:space="preserve">Cognitieve dimensie: </w:t>
      </w:r>
      <w:r w:rsidR="00F63EB2" w:rsidRPr="004E2B1D">
        <w:t>beheersingsniveau begrijpen</w:t>
      </w:r>
    </w:p>
    <w:p w14:paraId="79915822" w14:textId="75DB9E5F" w:rsidR="00F63EB2" w:rsidRPr="004E2B1D" w:rsidRDefault="00F63EB2" w:rsidP="00A20298">
      <w:pPr>
        <w:pStyle w:val="Eindterm"/>
      </w:pPr>
      <w:r w:rsidRPr="004E2B1D">
        <w:t>De leerlingen berekenen bepaalde en onbepaalde integralen van veeltermfuncties.</w:t>
      </w:r>
    </w:p>
    <w:p w14:paraId="57EF06AA" w14:textId="09CA01E5" w:rsidR="00F63EB2" w:rsidRPr="004E2B1D" w:rsidRDefault="00A20298" w:rsidP="00A20298">
      <w:pPr>
        <w:pStyle w:val="Geenafstand"/>
        <w:spacing w:before="120"/>
      </w:pPr>
      <w:r w:rsidRPr="004E2B1D">
        <w:rPr>
          <w:b/>
          <w:color w:val="FF0000"/>
        </w:rPr>
        <w:t>Met inbegrip van kennis</w:t>
      </w:r>
    </w:p>
    <w:p w14:paraId="07DF7A68" w14:textId="6D3D27B7" w:rsidR="00F63EB2" w:rsidRPr="004E2B1D" w:rsidRDefault="00A20298" w:rsidP="00A20298">
      <w:pPr>
        <w:pStyle w:val="Geenafstand"/>
        <w:spacing w:before="120"/>
      </w:pPr>
      <w:r w:rsidRPr="004E2B1D">
        <w:rPr>
          <w:b/>
        </w:rPr>
        <w:t>*Feitenkennis</w:t>
      </w:r>
    </w:p>
    <w:p w14:paraId="2367A8AC" w14:textId="33FCC791" w:rsidR="00F63EB2" w:rsidRPr="004E2B1D" w:rsidRDefault="00F63EB2" w:rsidP="00A20298">
      <w:pPr>
        <w:pStyle w:val="Geenafstand"/>
        <w:numPr>
          <w:ilvl w:val="0"/>
          <w:numId w:val="281"/>
        </w:numPr>
      </w:pPr>
      <w:r w:rsidRPr="004E2B1D">
        <w:t>Vakterminologie en notaties inherent aan de afbakening van de specifieke eindterm</w:t>
      </w:r>
    </w:p>
    <w:p w14:paraId="5ABE8D7F" w14:textId="0380DB19" w:rsidR="00F63EB2" w:rsidRPr="004E2B1D" w:rsidRDefault="00F63EB2" w:rsidP="00A20298">
      <w:pPr>
        <w:pStyle w:val="Geenafstand"/>
        <w:numPr>
          <w:ilvl w:val="0"/>
          <w:numId w:val="281"/>
        </w:numPr>
      </w:pPr>
      <w:r w:rsidRPr="004E2B1D">
        <w:t>Formules van fundamentele integralen</w:t>
      </w:r>
    </w:p>
    <w:p w14:paraId="5B47381F" w14:textId="7519CC96" w:rsidR="00F63EB2" w:rsidRPr="004E2B1D" w:rsidRDefault="00A20298" w:rsidP="00A20298">
      <w:pPr>
        <w:pStyle w:val="Geenafstand"/>
        <w:spacing w:before="120"/>
      </w:pPr>
      <w:r w:rsidRPr="004E2B1D">
        <w:rPr>
          <w:b/>
        </w:rPr>
        <w:t>*Conceptuele kennis</w:t>
      </w:r>
    </w:p>
    <w:p w14:paraId="5640E82F" w14:textId="37E186AF" w:rsidR="00F63EB2" w:rsidRPr="004E2B1D" w:rsidRDefault="00F63EB2" w:rsidP="00A20298">
      <w:pPr>
        <w:pStyle w:val="Geenafstand"/>
        <w:numPr>
          <w:ilvl w:val="0"/>
          <w:numId w:val="280"/>
        </w:numPr>
      </w:pPr>
      <w:r w:rsidRPr="004E2B1D">
        <w:t>Bepaalde integraal, onbepaalde integraal</w:t>
      </w:r>
    </w:p>
    <w:p w14:paraId="131834A2" w14:textId="61F8C2C3" w:rsidR="00F63EB2" w:rsidRPr="004E2B1D" w:rsidRDefault="00F63EB2" w:rsidP="00A20298">
      <w:pPr>
        <w:pStyle w:val="Geenafstand"/>
        <w:numPr>
          <w:ilvl w:val="0"/>
          <w:numId w:val="280"/>
        </w:numPr>
      </w:pPr>
      <w:r w:rsidRPr="004E2B1D">
        <w:t>Onmiddellijke integratie, integratie door toepassing van lineariteit</w:t>
      </w:r>
    </w:p>
    <w:p w14:paraId="22A7F15C" w14:textId="2A5EAED5" w:rsidR="00F63EB2" w:rsidRPr="004E2B1D" w:rsidRDefault="00A20298" w:rsidP="00A20298">
      <w:pPr>
        <w:pStyle w:val="Geenafstand"/>
        <w:spacing w:before="120"/>
      </w:pPr>
      <w:r w:rsidRPr="004E2B1D">
        <w:rPr>
          <w:b/>
        </w:rPr>
        <w:t>*Procedurele kennis</w:t>
      </w:r>
    </w:p>
    <w:p w14:paraId="1FE32D57" w14:textId="0E554AA1" w:rsidR="00F63EB2" w:rsidRPr="004E2B1D" w:rsidRDefault="00F63EB2" w:rsidP="00A20298">
      <w:pPr>
        <w:pStyle w:val="Geenafstand"/>
        <w:numPr>
          <w:ilvl w:val="0"/>
          <w:numId w:val="279"/>
        </w:numPr>
      </w:pPr>
      <w:r w:rsidRPr="004E2B1D">
        <w:t>Bepalen van de primitieve functie van veeltermfuncties</w:t>
      </w:r>
    </w:p>
    <w:p w14:paraId="694F310E" w14:textId="791CB9EF" w:rsidR="00F63EB2" w:rsidRPr="004E2B1D" w:rsidRDefault="00F63EB2" w:rsidP="00A20298">
      <w:pPr>
        <w:pStyle w:val="Geenafstand"/>
        <w:numPr>
          <w:ilvl w:val="0"/>
          <w:numId w:val="279"/>
        </w:numPr>
      </w:pPr>
      <w:r w:rsidRPr="004E2B1D">
        <w:t xml:space="preserve">Met functioneel gebruik van ICT, berekenen van </w:t>
      </w:r>
    </w:p>
    <w:p w14:paraId="1E19C6BF" w14:textId="5E15EF8C" w:rsidR="00F63EB2" w:rsidRPr="004E2B1D" w:rsidRDefault="00F63EB2" w:rsidP="00A20298">
      <w:pPr>
        <w:pStyle w:val="Geenafstand"/>
        <w:numPr>
          <w:ilvl w:val="2"/>
          <w:numId w:val="279"/>
        </w:numPr>
      </w:pPr>
      <w:r w:rsidRPr="004E2B1D">
        <w:t xml:space="preserve">Bepaalde integralen van veeltermfuncties </w:t>
      </w:r>
    </w:p>
    <w:p w14:paraId="0098DB03" w14:textId="0A93B317" w:rsidR="00F63EB2" w:rsidRPr="004E2B1D" w:rsidRDefault="00F63EB2" w:rsidP="00A20298">
      <w:pPr>
        <w:pStyle w:val="Geenafstand"/>
        <w:numPr>
          <w:ilvl w:val="2"/>
          <w:numId w:val="279"/>
        </w:numPr>
      </w:pPr>
      <w:r w:rsidRPr="004E2B1D">
        <w:t>Georiënteerde en werkelijke oppervlakte tussen de grafiek van een functie en de horizontale as, tussen de grafieken van twee functies</w:t>
      </w:r>
    </w:p>
    <w:p w14:paraId="0316A5AF" w14:textId="0EC26B97" w:rsidR="00F63EB2" w:rsidRPr="004E2B1D" w:rsidRDefault="00A20298" w:rsidP="00A20298">
      <w:pPr>
        <w:pStyle w:val="Geenafstand"/>
        <w:spacing w:before="120"/>
      </w:pPr>
      <w:r w:rsidRPr="004E2B1D">
        <w:rPr>
          <w:b/>
          <w:color w:val="FF0000"/>
        </w:rPr>
        <w:t>Met inbegrip van context</w:t>
      </w:r>
    </w:p>
    <w:p w14:paraId="16DEE8C5" w14:textId="4E8A03A9" w:rsidR="00F63EB2" w:rsidRPr="004E2B1D" w:rsidRDefault="00F63EB2" w:rsidP="00A20298">
      <w:pPr>
        <w:pStyle w:val="Geenafstand"/>
        <w:numPr>
          <w:ilvl w:val="1"/>
          <w:numId w:val="278"/>
        </w:numPr>
        <w:ind w:left="709"/>
      </w:pPr>
      <w:r w:rsidRPr="004E2B1D">
        <w:t>De specifieke eindterm wordt zowel met als zonder context gerealiseerd.</w:t>
      </w:r>
    </w:p>
    <w:p w14:paraId="5C81C997" w14:textId="1FBB4AC1" w:rsidR="00F63EB2" w:rsidRPr="004E2B1D" w:rsidRDefault="00F63EB2" w:rsidP="00A20298">
      <w:pPr>
        <w:pStyle w:val="Geenafstand"/>
        <w:numPr>
          <w:ilvl w:val="1"/>
          <w:numId w:val="278"/>
        </w:numPr>
        <w:ind w:left="709"/>
      </w:pPr>
      <w:r w:rsidRPr="004E2B1D">
        <w:t>Ten minste volgende context komt aan bod: de totale kost uit de marginale kostenfunctie.</w:t>
      </w:r>
    </w:p>
    <w:p w14:paraId="7A1F8CC4" w14:textId="61B560B3" w:rsidR="00F63EB2" w:rsidRPr="004E2B1D" w:rsidRDefault="00A20298" w:rsidP="00A20298">
      <w:pPr>
        <w:pStyle w:val="Geenafstand"/>
        <w:spacing w:before="120"/>
      </w:pPr>
      <w:r w:rsidRPr="004E2B1D">
        <w:rPr>
          <w:b/>
          <w:color w:val="FF0000"/>
        </w:rPr>
        <w:t>Met inbegrip van dimensies eindterm</w:t>
      </w:r>
    </w:p>
    <w:p w14:paraId="089B0FB3" w14:textId="4AD00673" w:rsidR="0076653A" w:rsidRPr="004E2B1D" w:rsidRDefault="00A20298" w:rsidP="0076653A">
      <w:pPr>
        <w:pStyle w:val="Geenafstand"/>
      </w:pPr>
      <w:r w:rsidRPr="004E2B1D">
        <w:rPr>
          <w:b/>
        </w:rPr>
        <w:t xml:space="preserve">Cognitieve dimensie: </w:t>
      </w:r>
      <w:r w:rsidR="00F63EB2" w:rsidRPr="004E2B1D">
        <w:t>beheersingsniveau toepassen</w:t>
      </w:r>
    </w:p>
    <w:p w14:paraId="3E911208" w14:textId="383D7F77" w:rsidR="00F63EB2" w:rsidRPr="004E2B1D" w:rsidRDefault="00F63EB2" w:rsidP="00A20298">
      <w:pPr>
        <w:pStyle w:val="Eindterm"/>
      </w:pPr>
      <w:r w:rsidRPr="004E2B1D">
        <w:t>De leerlingen leggen in betekenisvolle situaties de betekenis van betrouwbaarheidsniveau en betrouwbaarheidsinterval uit.</w:t>
      </w:r>
    </w:p>
    <w:p w14:paraId="5E6DA31B" w14:textId="0658D83D" w:rsidR="00F63EB2" w:rsidRPr="004E2B1D" w:rsidRDefault="00A20298" w:rsidP="00A20298">
      <w:pPr>
        <w:pStyle w:val="Geenafstand"/>
        <w:spacing w:before="120"/>
      </w:pPr>
      <w:r w:rsidRPr="004E2B1D">
        <w:rPr>
          <w:b/>
          <w:color w:val="FF0000"/>
        </w:rPr>
        <w:t>Met inbegrip van kennis</w:t>
      </w:r>
    </w:p>
    <w:p w14:paraId="2F1739B9" w14:textId="7B51160B" w:rsidR="00F63EB2" w:rsidRPr="004E2B1D" w:rsidRDefault="00A20298" w:rsidP="00A20298">
      <w:pPr>
        <w:pStyle w:val="Geenafstand"/>
        <w:spacing w:before="120"/>
      </w:pPr>
      <w:r w:rsidRPr="004E2B1D">
        <w:rPr>
          <w:b/>
        </w:rPr>
        <w:t>*Feitenkennis</w:t>
      </w:r>
    </w:p>
    <w:p w14:paraId="290E2BCD" w14:textId="77777777" w:rsidR="00F63EB2" w:rsidRPr="004E2B1D" w:rsidRDefault="00F63EB2" w:rsidP="00F63EB2">
      <w:pPr>
        <w:pStyle w:val="Geenafstand"/>
      </w:pPr>
      <w:r w:rsidRPr="004E2B1D">
        <w:t>- Vakterminologie inherent aan de afbakening van de specifieke eindterm</w:t>
      </w:r>
    </w:p>
    <w:p w14:paraId="1FB316CA" w14:textId="68BCA22C" w:rsidR="00F63EB2" w:rsidRPr="004E2B1D" w:rsidRDefault="00A20298" w:rsidP="00A20298">
      <w:pPr>
        <w:pStyle w:val="Geenafstand"/>
        <w:spacing w:before="120"/>
      </w:pPr>
      <w:r w:rsidRPr="004E2B1D">
        <w:rPr>
          <w:b/>
        </w:rPr>
        <w:t>*Conceptuele kennis</w:t>
      </w:r>
    </w:p>
    <w:p w14:paraId="347E0984" w14:textId="14F25B79" w:rsidR="00F63EB2" w:rsidRPr="004E2B1D" w:rsidRDefault="00F63EB2" w:rsidP="00A20298">
      <w:pPr>
        <w:pStyle w:val="Geenafstand"/>
        <w:numPr>
          <w:ilvl w:val="0"/>
          <w:numId w:val="277"/>
        </w:numPr>
      </w:pPr>
      <w:r w:rsidRPr="004E2B1D">
        <w:t>Verschil tussen populatieparameter en steekproefgrootheid, zoals</w:t>
      </w:r>
    </w:p>
    <w:p w14:paraId="623FE764" w14:textId="30ABFDAF" w:rsidR="00F63EB2" w:rsidRPr="004E2B1D" w:rsidRDefault="00F63EB2" w:rsidP="00A20298">
      <w:pPr>
        <w:pStyle w:val="Geenafstand"/>
        <w:numPr>
          <w:ilvl w:val="2"/>
          <w:numId w:val="277"/>
        </w:numPr>
      </w:pPr>
      <w:r w:rsidRPr="004E2B1D">
        <w:t>Populatieproportie versus steekproefproportie</w:t>
      </w:r>
    </w:p>
    <w:p w14:paraId="489CCA62" w14:textId="512FFC6A" w:rsidR="00F63EB2" w:rsidRPr="004E2B1D" w:rsidRDefault="00F63EB2" w:rsidP="00A20298">
      <w:pPr>
        <w:pStyle w:val="Geenafstand"/>
        <w:numPr>
          <w:ilvl w:val="2"/>
          <w:numId w:val="277"/>
        </w:numPr>
      </w:pPr>
      <w:r w:rsidRPr="004E2B1D">
        <w:t xml:space="preserve">Populatiegemiddelde versus steekproefgemiddelde </w:t>
      </w:r>
    </w:p>
    <w:p w14:paraId="420CF063" w14:textId="38F3402E" w:rsidR="00F63EB2" w:rsidRPr="004E2B1D" w:rsidRDefault="00F63EB2" w:rsidP="00A20298">
      <w:pPr>
        <w:pStyle w:val="Geenafstand"/>
        <w:numPr>
          <w:ilvl w:val="0"/>
          <w:numId w:val="277"/>
        </w:numPr>
      </w:pPr>
      <w:r w:rsidRPr="004E2B1D">
        <w:t xml:space="preserve">Informeel begrip van steekproefvariabiliteit en steekproevenverdeling </w:t>
      </w:r>
    </w:p>
    <w:p w14:paraId="056ED731" w14:textId="66F1FE19" w:rsidR="00F63EB2" w:rsidRPr="004E2B1D" w:rsidRDefault="00F63EB2" w:rsidP="00A20298">
      <w:pPr>
        <w:pStyle w:val="Geenafstand"/>
        <w:numPr>
          <w:ilvl w:val="0"/>
          <w:numId w:val="277"/>
        </w:numPr>
      </w:pPr>
      <w:r w:rsidRPr="004E2B1D">
        <w:t>Betrouwbaarheidsniveau, betrouwbaarheidsinterval, foutenmarge</w:t>
      </w:r>
    </w:p>
    <w:p w14:paraId="6C2DCA30" w14:textId="6CADF9AB" w:rsidR="00F63EB2" w:rsidRPr="004E2B1D" w:rsidRDefault="00F63EB2" w:rsidP="00A20298">
      <w:pPr>
        <w:pStyle w:val="Geenafstand"/>
        <w:numPr>
          <w:ilvl w:val="0"/>
          <w:numId w:val="277"/>
        </w:numPr>
      </w:pPr>
      <w:r w:rsidRPr="004E2B1D">
        <w:t>Vaak voorkomende fouten, misconcepties, tekortkomingen en manipulaties bij het voorstellen en interpreteren van statistische informatie: het niet rapporteren van betrouwbaarheid of foutenmarge</w:t>
      </w:r>
    </w:p>
    <w:p w14:paraId="33B2834E" w14:textId="2BBE2206" w:rsidR="00F63EB2" w:rsidRPr="004E2B1D" w:rsidRDefault="00A20298" w:rsidP="00A20298">
      <w:pPr>
        <w:pStyle w:val="Geenafstand"/>
        <w:spacing w:before="120"/>
      </w:pPr>
      <w:r w:rsidRPr="004E2B1D">
        <w:rPr>
          <w:b/>
          <w:color w:val="FF0000"/>
        </w:rPr>
        <w:t>Met inbegrip van context</w:t>
      </w:r>
    </w:p>
    <w:p w14:paraId="37734059" w14:textId="6BE76217" w:rsidR="00F63EB2" w:rsidRPr="004E2B1D" w:rsidRDefault="00F63EB2" w:rsidP="00F63EB2">
      <w:pPr>
        <w:pStyle w:val="Geenafstand"/>
      </w:pPr>
      <w:r w:rsidRPr="004E2B1D">
        <w:t>De specifieke eindterm wordt met context gerealiseerd.</w:t>
      </w:r>
    </w:p>
    <w:p w14:paraId="5B785B7D" w14:textId="1E3971DD" w:rsidR="00F63EB2" w:rsidRPr="004E2B1D" w:rsidRDefault="00A20298" w:rsidP="00A20298">
      <w:pPr>
        <w:pStyle w:val="Geenafstand"/>
        <w:spacing w:before="120"/>
      </w:pPr>
      <w:r w:rsidRPr="004E2B1D">
        <w:rPr>
          <w:b/>
          <w:color w:val="FF0000"/>
        </w:rPr>
        <w:lastRenderedPageBreak/>
        <w:t>Met inbegrip van dimensies eindterm</w:t>
      </w:r>
    </w:p>
    <w:p w14:paraId="3B1EF199" w14:textId="4C5AFAC0" w:rsidR="00F63EB2" w:rsidRPr="004E2B1D" w:rsidRDefault="00A20298" w:rsidP="00F63EB2">
      <w:pPr>
        <w:pStyle w:val="Geenafstand"/>
      </w:pPr>
      <w:r w:rsidRPr="004E2B1D">
        <w:rPr>
          <w:b/>
        </w:rPr>
        <w:t xml:space="preserve">Cognitieve dimensie: </w:t>
      </w:r>
      <w:r w:rsidR="00F63EB2" w:rsidRPr="004E2B1D">
        <w:t>beheersingsniveau begrijpe</w:t>
      </w:r>
    </w:p>
    <w:p w14:paraId="58E164C7" w14:textId="7E32E7ED" w:rsidR="00F63EB2" w:rsidRPr="004E2B1D" w:rsidRDefault="00F63EB2" w:rsidP="00A20298">
      <w:pPr>
        <w:pStyle w:val="Eindterm"/>
      </w:pPr>
      <w:r w:rsidRPr="004E2B1D">
        <w:t>De leerlingen toetsen hypothesen.</w:t>
      </w:r>
    </w:p>
    <w:p w14:paraId="59E3FB8F" w14:textId="6A3DDD23" w:rsidR="00F63EB2" w:rsidRPr="004E2B1D" w:rsidRDefault="00A20298" w:rsidP="00A20298">
      <w:pPr>
        <w:pStyle w:val="Geenafstand"/>
        <w:spacing w:before="120"/>
      </w:pPr>
      <w:r w:rsidRPr="004E2B1D">
        <w:rPr>
          <w:b/>
          <w:color w:val="FF0000"/>
        </w:rPr>
        <w:t>Met inbegrip van kennis</w:t>
      </w:r>
    </w:p>
    <w:p w14:paraId="1A3691EA" w14:textId="3235D56A" w:rsidR="00F63EB2" w:rsidRPr="004E2B1D" w:rsidRDefault="00A20298" w:rsidP="00A20298">
      <w:pPr>
        <w:pStyle w:val="Geenafstand"/>
        <w:spacing w:before="120"/>
      </w:pPr>
      <w:r w:rsidRPr="004E2B1D">
        <w:rPr>
          <w:b/>
        </w:rPr>
        <w:t>*Feitenkennis</w:t>
      </w:r>
    </w:p>
    <w:p w14:paraId="3A88863D" w14:textId="12B07C4D" w:rsidR="00F63EB2" w:rsidRPr="004E2B1D" w:rsidRDefault="00F63EB2" w:rsidP="00F63EB2">
      <w:pPr>
        <w:pStyle w:val="Geenafstand"/>
      </w:pPr>
      <w:r w:rsidRPr="004E2B1D">
        <w:t>Vakterminologie en notaties inherent aan de afbakening van de specifieke eindterm</w:t>
      </w:r>
    </w:p>
    <w:p w14:paraId="2292AFE6" w14:textId="34D10BA2" w:rsidR="00F63EB2" w:rsidRPr="004E2B1D" w:rsidRDefault="00A20298" w:rsidP="00A20298">
      <w:pPr>
        <w:pStyle w:val="Geenafstand"/>
        <w:spacing w:before="120"/>
      </w:pPr>
      <w:r w:rsidRPr="004E2B1D">
        <w:rPr>
          <w:b/>
        </w:rPr>
        <w:t>*Conceptuele kennis</w:t>
      </w:r>
    </w:p>
    <w:p w14:paraId="7072C6F2" w14:textId="068AD9C8" w:rsidR="00F63EB2" w:rsidRPr="004E2B1D" w:rsidRDefault="00F63EB2" w:rsidP="00A20298">
      <w:pPr>
        <w:pStyle w:val="Geenafstand"/>
        <w:numPr>
          <w:ilvl w:val="0"/>
          <w:numId w:val="276"/>
        </w:numPr>
      </w:pPr>
      <w:r w:rsidRPr="004E2B1D">
        <w:t>Verdeling zoals normale verdeling, binomiale verdeling, poissonverdeling</w:t>
      </w:r>
    </w:p>
    <w:p w14:paraId="7E471B2F" w14:textId="17D17B8D" w:rsidR="00F63EB2" w:rsidRPr="004E2B1D" w:rsidRDefault="00F63EB2" w:rsidP="00A20298">
      <w:pPr>
        <w:pStyle w:val="Geenafstand"/>
        <w:numPr>
          <w:ilvl w:val="0"/>
          <w:numId w:val="276"/>
        </w:numPr>
      </w:pPr>
      <w:r w:rsidRPr="004E2B1D">
        <w:t>Populatieparameter zoals populatieproportie, populatiegemiddelde</w:t>
      </w:r>
    </w:p>
    <w:p w14:paraId="08EAE239" w14:textId="5A7DA0A8" w:rsidR="00F63EB2" w:rsidRPr="004E2B1D" w:rsidRDefault="00F63EB2" w:rsidP="00A20298">
      <w:pPr>
        <w:pStyle w:val="Geenafstand"/>
        <w:numPr>
          <w:ilvl w:val="0"/>
          <w:numId w:val="276"/>
        </w:numPr>
      </w:pPr>
      <w:r w:rsidRPr="004E2B1D">
        <w:t>Steekproefgrootheid zoals steekproefproportie, steekproefgemiddelde</w:t>
      </w:r>
    </w:p>
    <w:p w14:paraId="35F559D5" w14:textId="208939B8" w:rsidR="00F63EB2" w:rsidRPr="004E2B1D" w:rsidRDefault="00F63EB2" w:rsidP="00A20298">
      <w:pPr>
        <w:pStyle w:val="Geenafstand"/>
        <w:numPr>
          <w:ilvl w:val="0"/>
          <w:numId w:val="276"/>
        </w:numPr>
      </w:pPr>
      <w:r w:rsidRPr="004E2B1D">
        <w:t>Informeel begrip van</w:t>
      </w:r>
    </w:p>
    <w:p w14:paraId="208411E7" w14:textId="4B77FA32" w:rsidR="00F63EB2" w:rsidRPr="004E2B1D" w:rsidRDefault="00F63EB2" w:rsidP="00A20298">
      <w:pPr>
        <w:pStyle w:val="Geenafstand"/>
        <w:numPr>
          <w:ilvl w:val="2"/>
          <w:numId w:val="276"/>
        </w:numPr>
      </w:pPr>
      <w:r w:rsidRPr="004E2B1D">
        <w:t>Steekproevenverdeling</w:t>
      </w:r>
    </w:p>
    <w:p w14:paraId="05AF9660" w14:textId="54C62C66" w:rsidR="00F63EB2" w:rsidRPr="004E2B1D" w:rsidRDefault="00F63EB2" w:rsidP="00A20298">
      <w:pPr>
        <w:pStyle w:val="Geenafstand"/>
        <w:numPr>
          <w:ilvl w:val="2"/>
          <w:numId w:val="276"/>
        </w:numPr>
      </w:pPr>
      <w:r w:rsidRPr="004E2B1D">
        <w:t>Nulhypothese, alternatieve hypothese, p-waarde, significantieniveau</w:t>
      </w:r>
    </w:p>
    <w:p w14:paraId="3C2890FB" w14:textId="51A235E5" w:rsidR="00F63EB2" w:rsidRPr="004E2B1D" w:rsidRDefault="00F63EB2" w:rsidP="00A20298">
      <w:pPr>
        <w:pStyle w:val="Geenafstand"/>
        <w:numPr>
          <w:ilvl w:val="2"/>
          <w:numId w:val="276"/>
        </w:numPr>
      </w:pPr>
      <w:r w:rsidRPr="004E2B1D">
        <w:t>De twee soorten fouten: onterecht verwerpen en onterecht niet verwerpen van de nulhypothese</w:t>
      </w:r>
    </w:p>
    <w:p w14:paraId="7B4EB82F" w14:textId="56FA8129" w:rsidR="00F63EB2" w:rsidRPr="004E2B1D" w:rsidRDefault="00F63EB2" w:rsidP="00A20298">
      <w:pPr>
        <w:pStyle w:val="Geenafstand"/>
        <w:numPr>
          <w:ilvl w:val="0"/>
          <w:numId w:val="276"/>
        </w:numPr>
      </w:pPr>
      <w:r w:rsidRPr="004E2B1D">
        <w:t>Eenzijdig en tweezijdig toetsen van hypothesen</w:t>
      </w:r>
    </w:p>
    <w:p w14:paraId="15FCDC76" w14:textId="6339DC1B" w:rsidR="00F63EB2" w:rsidRPr="004E2B1D" w:rsidRDefault="00F63EB2" w:rsidP="00A20298">
      <w:pPr>
        <w:pStyle w:val="Geenafstand"/>
        <w:numPr>
          <w:ilvl w:val="0"/>
          <w:numId w:val="276"/>
        </w:numPr>
      </w:pPr>
      <w:r w:rsidRPr="004E2B1D">
        <w:t xml:space="preserve">Vaak voorkomende fouten en misconcepties bij het interpreteren van statistische informatie </w:t>
      </w:r>
    </w:p>
    <w:p w14:paraId="20A2583C" w14:textId="3DBDEC53" w:rsidR="00F63EB2" w:rsidRPr="004E2B1D" w:rsidRDefault="00F63EB2" w:rsidP="00A20298">
      <w:pPr>
        <w:pStyle w:val="Geenafstand"/>
        <w:numPr>
          <w:ilvl w:val="2"/>
          <w:numId w:val="276"/>
        </w:numPr>
      </w:pPr>
      <w:r w:rsidRPr="004E2B1D">
        <w:t>Het verkeerd interpreteren van p-waarden</w:t>
      </w:r>
    </w:p>
    <w:p w14:paraId="0F1FC693" w14:textId="3A1FF0F0" w:rsidR="00F63EB2" w:rsidRPr="004E2B1D" w:rsidRDefault="00F63EB2" w:rsidP="00A20298">
      <w:pPr>
        <w:pStyle w:val="Geenafstand"/>
        <w:numPr>
          <w:ilvl w:val="2"/>
          <w:numId w:val="276"/>
        </w:numPr>
      </w:pPr>
      <w:r w:rsidRPr="004E2B1D">
        <w:t>Het aanvaarden van de nulhypothese i.p.v. het niet verwerpen van de nulhypothese</w:t>
      </w:r>
    </w:p>
    <w:p w14:paraId="5111A189" w14:textId="1B103447" w:rsidR="00F63EB2" w:rsidRPr="004E2B1D" w:rsidRDefault="00A20298" w:rsidP="00A20298">
      <w:pPr>
        <w:pStyle w:val="Geenafstand"/>
        <w:spacing w:before="120"/>
      </w:pPr>
      <w:r w:rsidRPr="004E2B1D">
        <w:rPr>
          <w:b/>
        </w:rPr>
        <w:t>*Procedurele kennis</w:t>
      </w:r>
    </w:p>
    <w:p w14:paraId="2C6EDE16" w14:textId="0A01612F" w:rsidR="00F63EB2" w:rsidRPr="004E2B1D" w:rsidRDefault="00F63EB2" w:rsidP="00A20298">
      <w:pPr>
        <w:pStyle w:val="Geenafstand"/>
        <w:numPr>
          <w:ilvl w:val="0"/>
          <w:numId w:val="275"/>
        </w:numPr>
      </w:pPr>
      <w:r w:rsidRPr="004E2B1D">
        <w:t>Met functioneel gebruik van ICT</w:t>
      </w:r>
    </w:p>
    <w:p w14:paraId="344AB940" w14:textId="71F9FE18" w:rsidR="00F63EB2" w:rsidRPr="004E2B1D" w:rsidRDefault="00F63EB2" w:rsidP="00A20298">
      <w:pPr>
        <w:pStyle w:val="Geenafstand"/>
        <w:numPr>
          <w:ilvl w:val="2"/>
          <w:numId w:val="275"/>
        </w:numPr>
      </w:pPr>
      <w:r w:rsidRPr="004E2B1D">
        <w:t>Formuleren van de nulhypothese en de alternatieve hypothese</w:t>
      </w:r>
    </w:p>
    <w:p w14:paraId="31B19C20" w14:textId="1E95DD80" w:rsidR="00F63EB2" w:rsidRPr="004E2B1D" w:rsidRDefault="00F63EB2" w:rsidP="00A20298">
      <w:pPr>
        <w:pStyle w:val="Geenafstand"/>
        <w:numPr>
          <w:ilvl w:val="2"/>
          <w:numId w:val="275"/>
        </w:numPr>
      </w:pPr>
      <w:r w:rsidRPr="004E2B1D">
        <w:t>Vaststellen van de toetsingsgrootheid</w:t>
      </w:r>
    </w:p>
    <w:p w14:paraId="05BF433B" w14:textId="765F37DC" w:rsidR="00F63EB2" w:rsidRPr="004E2B1D" w:rsidRDefault="00F63EB2" w:rsidP="00A20298">
      <w:pPr>
        <w:pStyle w:val="Geenafstand"/>
        <w:numPr>
          <w:ilvl w:val="2"/>
          <w:numId w:val="275"/>
        </w:numPr>
      </w:pPr>
      <w:r w:rsidRPr="004E2B1D">
        <w:t>Bepalen van het verwerpingsgebied</w:t>
      </w:r>
    </w:p>
    <w:p w14:paraId="1582EC7A" w14:textId="3DEEF440" w:rsidR="00F63EB2" w:rsidRPr="004E2B1D" w:rsidRDefault="00F63EB2" w:rsidP="00A20298">
      <w:pPr>
        <w:pStyle w:val="Geenafstand"/>
        <w:numPr>
          <w:ilvl w:val="2"/>
          <w:numId w:val="275"/>
        </w:numPr>
      </w:pPr>
      <w:r w:rsidRPr="004E2B1D">
        <w:t>Bepalen van de p-waarde met ICT</w:t>
      </w:r>
    </w:p>
    <w:p w14:paraId="5AB6C715" w14:textId="131D0283" w:rsidR="00F63EB2" w:rsidRPr="004E2B1D" w:rsidRDefault="00F63EB2" w:rsidP="00A20298">
      <w:pPr>
        <w:pStyle w:val="Geenafstand"/>
        <w:numPr>
          <w:ilvl w:val="2"/>
          <w:numId w:val="275"/>
        </w:numPr>
      </w:pPr>
      <w:r w:rsidRPr="004E2B1D">
        <w:t>Interpreteren van de p-waarde</w:t>
      </w:r>
    </w:p>
    <w:p w14:paraId="31004466" w14:textId="5AF60519" w:rsidR="00F63EB2" w:rsidRPr="004E2B1D" w:rsidRDefault="00F63EB2" w:rsidP="00A20298">
      <w:pPr>
        <w:pStyle w:val="Geenafstand"/>
        <w:numPr>
          <w:ilvl w:val="2"/>
          <w:numId w:val="275"/>
        </w:numPr>
      </w:pPr>
      <w:r w:rsidRPr="004E2B1D">
        <w:t>Bepalen of de nulhypothese al dan niet verworpen wordt</w:t>
      </w:r>
    </w:p>
    <w:p w14:paraId="094A1BF4" w14:textId="2B2E820D" w:rsidR="00F63EB2" w:rsidRPr="004E2B1D" w:rsidRDefault="00F63EB2" w:rsidP="00A20298">
      <w:pPr>
        <w:pStyle w:val="Geenafstand"/>
        <w:numPr>
          <w:ilvl w:val="2"/>
          <w:numId w:val="275"/>
        </w:numPr>
      </w:pPr>
      <w:r w:rsidRPr="004E2B1D">
        <w:t>Interpreteren van de conclusie omtrent het al dan niet verwerpen van de nulhypothese</w:t>
      </w:r>
    </w:p>
    <w:p w14:paraId="7B1F0F84" w14:textId="0D98F2E2" w:rsidR="00F63EB2" w:rsidRPr="004E2B1D" w:rsidRDefault="00A20298" w:rsidP="00A20298">
      <w:pPr>
        <w:pStyle w:val="Geenafstand"/>
        <w:spacing w:before="120"/>
      </w:pPr>
      <w:r w:rsidRPr="004E2B1D">
        <w:rPr>
          <w:b/>
          <w:color w:val="FF0000"/>
        </w:rPr>
        <w:t>Met inbegrip van context</w:t>
      </w:r>
    </w:p>
    <w:p w14:paraId="1E85DAD4" w14:textId="21845947" w:rsidR="00F63EB2" w:rsidRPr="004E2B1D" w:rsidRDefault="00F63EB2" w:rsidP="00F63EB2">
      <w:pPr>
        <w:pStyle w:val="Geenafstand"/>
      </w:pPr>
      <w:r w:rsidRPr="004E2B1D">
        <w:t>De specifieke eindterm wordt met context gerealiseerd.</w:t>
      </w:r>
    </w:p>
    <w:p w14:paraId="1028C146" w14:textId="43F9C951" w:rsidR="00F63EB2" w:rsidRPr="004E2B1D" w:rsidRDefault="00A20298" w:rsidP="00A20298">
      <w:pPr>
        <w:pStyle w:val="Geenafstand"/>
        <w:spacing w:before="120"/>
      </w:pPr>
      <w:r w:rsidRPr="004E2B1D">
        <w:rPr>
          <w:b/>
          <w:color w:val="FF0000"/>
        </w:rPr>
        <w:t>Met inbegrip van dimensies eindterm</w:t>
      </w:r>
    </w:p>
    <w:p w14:paraId="29412E91" w14:textId="5ADC74A3" w:rsidR="00F63EB2" w:rsidRPr="004E2B1D" w:rsidRDefault="00A20298" w:rsidP="00F63EB2">
      <w:pPr>
        <w:pStyle w:val="Geenafstand"/>
      </w:pPr>
      <w:r w:rsidRPr="004E2B1D">
        <w:rPr>
          <w:b/>
        </w:rPr>
        <w:t xml:space="preserve">Cognitieve dimensie: </w:t>
      </w:r>
      <w:r w:rsidR="00F63EB2" w:rsidRPr="004E2B1D">
        <w:t>beheersingsniveau evalueren</w:t>
      </w:r>
    </w:p>
    <w:p w14:paraId="6BDFF1BD" w14:textId="4D463BC8" w:rsidR="00F63EB2" w:rsidRPr="004E2B1D" w:rsidRDefault="00F63EB2" w:rsidP="00F63EB2">
      <w:pPr>
        <w:pStyle w:val="Eindterm"/>
      </w:pPr>
      <w:r w:rsidRPr="004E2B1D">
        <w:t>De leerlingen lossen optimalisatieproblemen op met behulp van lineaire programmering.</w:t>
      </w:r>
    </w:p>
    <w:p w14:paraId="0949C737" w14:textId="1BEBE025" w:rsidR="00F63EB2" w:rsidRPr="004E2B1D" w:rsidRDefault="00A20298" w:rsidP="00A20298">
      <w:pPr>
        <w:pStyle w:val="Geenafstand"/>
        <w:spacing w:before="120"/>
      </w:pPr>
      <w:r w:rsidRPr="004E2B1D">
        <w:rPr>
          <w:b/>
          <w:color w:val="FF0000"/>
        </w:rPr>
        <w:t>Met inbegrip van kennis</w:t>
      </w:r>
    </w:p>
    <w:p w14:paraId="6E6C3DA7" w14:textId="4EAFA8BA" w:rsidR="00F63EB2" w:rsidRPr="004E2B1D" w:rsidRDefault="00A20298" w:rsidP="00A20298">
      <w:pPr>
        <w:pStyle w:val="Geenafstand"/>
        <w:spacing w:before="120"/>
      </w:pPr>
      <w:r w:rsidRPr="004E2B1D">
        <w:rPr>
          <w:b/>
        </w:rPr>
        <w:t>*Feitenkennis</w:t>
      </w:r>
    </w:p>
    <w:p w14:paraId="4986241B" w14:textId="166EA983" w:rsidR="00F63EB2" w:rsidRPr="004E2B1D" w:rsidRDefault="00F63EB2" w:rsidP="00F63EB2">
      <w:pPr>
        <w:pStyle w:val="Geenafstand"/>
      </w:pPr>
      <w:r w:rsidRPr="004E2B1D">
        <w:t>Vakterminologie inherent aan de afbakening van de specifieke eindterm</w:t>
      </w:r>
    </w:p>
    <w:p w14:paraId="3A240423" w14:textId="78D906AE" w:rsidR="00F63EB2" w:rsidRPr="004E2B1D" w:rsidRDefault="00A20298" w:rsidP="00A20298">
      <w:pPr>
        <w:pStyle w:val="Geenafstand"/>
        <w:spacing w:before="120"/>
      </w:pPr>
      <w:r w:rsidRPr="004E2B1D">
        <w:rPr>
          <w:b/>
        </w:rPr>
        <w:t>*Conceptuele kennis</w:t>
      </w:r>
    </w:p>
    <w:p w14:paraId="12BF94E0" w14:textId="7D5F2F19" w:rsidR="00F63EB2" w:rsidRPr="004E2B1D" w:rsidRDefault="00F63EB2" w:rsidP="00A20298">
      <w:pPr>
        <w:pStyle w:val="Geenafstand"/>
        <w:numPr>
          <w:ilvl w:val="0"/>
          <w:numId w:val="274"/>
        </w:numPr>
      </w:pPr>
      <w:r w:rsidRPr="004E2B1D">
        <w:t>Lineaire functie met twee veranderlijken</w:t>
      </w:r>
    </w:p>
    <w:p w14:paraId="5ABF06E7" w14:textId="479ECBEA" w:rsidR="00F63EB2" w:rsidRPr="004E2B1D" w:rsidRDefault="00F63EB2" w:rsidP="00A20298">
      <w:pPr>
        <w:pStyle w:val="Geenafstand"/>
        <w:numPr>
          <w:ilvl w:val="0"/>
          <w:numId w:val="274"/>
        </w:numPr>
      </w:pPr>
      <w:r w:rsidRPr="004E2B1D">
        <w:t>Lineaire programmering</w:t>
      </w:r>
    </w:p>
    <w:p w14:paraId="6D78A83A" w14:textId="3201B756" w:rsidR="00F63EB2" w:rsidRPr="004E2B1D" w:rsidRDefault="00F63EB2" w:rsidP="00A20298">
      <w:pPr>
        <w:pStyle w:val="Geenafstand"/>
        <w:numPr>
          <w:ilvl w:val="0"/>
          <w:numId w:val="274"/>
        </w:numPr>
      </w:pPr>
      <w:r w:rsidRPr="004E2B1D">
        <w:t>Doelfunctie, variabelen, voorwaarden</w:t>
      </w:r>
    </w:p>
    <w:p w14:paraId="48DAB0E1" w14:textId="06E3243B" w:rsidR="00F63EB2" w:rsidRPr="004E2B1D" w:rsidRDefault="00F63EB2" w:rsidP="00A20298">
      <w:pPr>
        <w:pStyle w:val="Geenafstand"/>
        <w:numPr>
          <w:ilvl w:val="0"/>
          <w:numId w:val="274"/>
        </w:numPr>
      </w:pPr>
      <w:r w:rsidRPr="004E2B1D">
        <w:t>Halfvlak, isolijn, toegestaan gebied</w:t>
      </w:r>
    </w:p>
    <w:p w14:paraId="08C092AA" w14:textId="52F19192" w:rsidR="00F63EB2" w:rsidRPr="004E2B1D" w:rsidRDefault="00F63EB2" w:rsidP="00A20298">
      <w:pPr>
        <w:pStyle w:val="Geenafstand"/>
        <w:numPr>
          <w:ilvl w:val="0"/>
          <w:numId w:val="274"/>
        </w:numPr>
      </w:pPr>
      <w:r w:rsidRPr="004E2B1D">
        <w:t>Optimale waarde van de doelfunctie</w:t>
      </w:r>
    </w:p>
    <w:p w14:paraId="5EC73EF3" w14:textId="186A7957" w:rsidR="00F63EB2" w:rsidRPr="004E2B1D" w:rsidRDefault="00F63EB2" w:rsidP="00A20298">
      <w:pPr>
        <w:pStyle w:val="Geenafstand"/>
        <w:numPr>
          <w:ilvl w:val="0"/>
          <w:numId w:val="274"/>
        </w:numPr>
      </w:pPr>
      <w:r w:rsidRPr="004E2B1D">
        <w:t>De waarden van de variabelen waarvoor de optimale waarde van de doelfunctie bereikt wordt</w:t>
      </w:r>
    </w:p>
    <w:p w14:paraId="1CC6DD27" w14:textId="6F69EBC4" w:rsidR="00F63EB2" w:rsidRPr="004E2B1D" w:rsidRDefault="00A20298" w:rsidP="00A20298">
      <w:pPr>
        <w:pStyle w:val="Geenafstand"/>
        <w:spacing w:before="120"/>
      </w:pPr>
      <w:r w:rsidRPr="004E2B1D">
        <w:rPr>
          <w:b/>
        </w:rPr>
        <w:t>*Procedurele kennis</w:t>
      </w:r>
    </w:p>
    <w:p w14:paraId="141ED1B9" w14:textId="111CD8A1" w:rsidR="00F63EB2" w:rsidRPr="004E2B1D" w:rsidRDefault="00F63EB2" w:rsidP="00A20298">
      <w:pPr>
        <w:pStyle w:val="Geenafstand"/>
        <w:numPr>
          <w:ilvl w:val="0"/>
          <w:numId w:val="273"/>
        </w:numPr>
      </w:pPr>
      <w:r w:rsidRPr="004E2B1D">
        <w:t>Met functioneel gebruik van ICT, het oplossen van</w:t>
      </w:r>
    </w:p>
    <w:p w14:paraId="7D6074A7" w14:textId="1AAF5F99" w:rsidR="00F63EB2" w:rsidRPr="004E2B1D" w:rsidRDefault="00F63EB2" w:rsidP="00A20298">
      <w:pPr>
        <w:pStyle w:val="Geenafstand"/>
        <w:numPr>
          <w:ilvl w:val="2"/>
          <w:numId w:val="273"/>
        </w:numPr>
      </w:pPr>
      <w:r w:rsidRPr="004E2B1D">
        <w:lastRenderedPageBreak/>
        <w:t>Stelsels eerstegraadsvergelijkingen in twee onbekenden</w:t>
      </w:r>
    </w:p>
    <w:p w14:paraId="786831B0" w14:textId="54F33285" w:rsidR="00F63EB2" w:rsidRPr="004E2B1D" w:rsidRDefault="00F63EB2" w:rsidP="00A20298">
      <w:pPr>
        <w:pStyle w:val="Geenafstand"/>
        <w:numPr>
          <w:ilvl w:val="2"/>
          <w:numId w:val="273"/>
        </w:numPr>
      </w:pPr>
      <w:r w:rsidRPr="004E2B1D">
        <w:t>Stelsels eerstegraadsongelijkheden in twee onbekenden</w:t>
      </w:r>
    </w:p>
    <w:p w14:paraId="50471310" w14:textId="10E5EC2A" w:rsidR="00F63EB2" w:rsidRPr="004E2B1D" w:rsidRDefault="00F63EB2" w:rsidP="00A20298">
      <w:pPr>
        <w:pStyle w:val="Geenafstand"/>
        <w:numPr>
          <w:ilvl w:val="0"/>
          <w:numId w:val="273"/>
        </w:numPr>
      </w:pPr>
      <w:r w:rsidRPr="004E2B1D">
        <w:t>Opstellen van een voorschrift voor de doelfunctie</w:t>
      </w:r>
    </w:p>
    <w:p w14:paraId="51B33CD4" w14:textId="5FA1C48C" w:rsidR="00F63EB2" w:rsidRPr="004E2B1D" w:rsidRDefault="00F63EB2" w:rsidP="00A20298">
      <w:pPr>
        <w:pStyle w:val="Geenafstand"/>
        <w:numPr>
          <w:ilvl w:val="0"/>
          <w:numId w:val="273"/>
        </w:numPr>
      </w:pPr>
      <w:r w:rsidRPr="004E2B1D">
        <w:t>Omzetten van voorwaarden in vergelijkingen en ongelijkheden</w:t>
      </w:r>
    </w:p>
    <w:p w14:paraId="6431800F" w14:textId="5BFE1F07" w:rsidR="00F63EB2" w:rsidRPr="004E2B1D" w:rsidRDefault="00F63EB2" w:rsidP="00A20298">
      <w:pPr>
        <w:pStyle w:val="Geenafstand"/>
        <w:numPr>
          <w:ilvl w:val="0"/>
          <w:numId w:val="273"/>
        </w:numPr>
      </w:pPr>
      <w:r w:rsidRPr="004E2B1D">
        <w:t>Met functioneel gebruik van ICT</w:t>
      </w:r>
    </w:p>
    <w:p w14:paraId="5A0AA0A1" w14:textId="3EF92629" w:rsidR="00F63EB2" w:rsidRPr="004E2B1D" w:rsidRDefault="00F63EB2" w:rsidP="00A20298">
      <w:pPr>
        <w:pStyle w:val="Geenafstand"/>
        <w:numPr>
          <w:ilvl w:val="2"/>
          <w:numId w:val="273"/>
        </w:numPr>
      </w:pPr>
      <w:r w:rsidRPr="004E2B1D">
        <w:t>Grafisch voorstellen van het toegestane gebied</w:t>
      </w:r>
    </w:p>
    <w:p w14:paraId="64C130E1" w14:textId="7739CBD5" w:rsidR="00F63EB2" w:rsidRPr="004E2B1D" w:rsidRDefault="00F63EB2" w:rsidP="00A20298">
      <w:pPr>
        <w:pStyle w:val="Geenafstand"/>
        <w:numPr>
          <w:ilvl w:val="2"/>
          <w:numId w:val="273"/>
        </w:numPr>
      </w:pPr>
      <w:r w:rsidRPr="004E2B1D">
        <w:t xml:space="preserve">Tekenen van isolijnen </w:t>
      </w:r>
    </w:p>
    <w:p w14:paraId="627D1342" w14:textId="7F4D9B84" w:rsidR="00F63EB2" w:rsidRPr="004E2B1D" w:rsidRDefault="00F63EB2" w:rsidP="00A20298">
      <w:pPr>
        <w:pStyle w:val="Geenafstand"/>
        <w:numPr>
          <w:ilvl w:val="0"/>
          <w:numId w:val="273"/>
        </w:numPr>
      </w:pPr>
      <w:r w:rsidRPr="004E2B1D">
        <w:t>Bepalen en interpreteren van de waarden van de variabelen waarvoor de optimale waarde van de doelfunctie bereikt wordt</w:t>
      </w:r>
    </w:p>
    <w:p w14:paraId="2E7AAC46" w14:textId="5F5421F2" w:rsidR="00F63EB2" w:rsidRPr="004E2B1D" w:rsidRDefault="00F63EB2" w:rsidP="00A20298">
      <w:pPr>
        <w:pStyle w:val="Geenafstand"/>
        <w:numPr>
          <w:ilvl w:val="0"/>
          <w:numId w:val="273"/>
        </w:numPr>
      </w:pPr>
      <w:r w:rsidRPr="004E2B1D">
        <w:t>Bepalen en interpreteren van de optimale waarde van de doelfunctie</w:t>
      </w:r>
    </w:p>
    <w:p w14:paraId="332FD36B" w14:textId="09035D93" w:rsidR="00F63EB2" w:rsidRPr="004E2B1D" w:rsidRDefault="00A20298" w:rsidP="00A20298">
      <w:pPr>
        <w:pStyle w:val="Geenafstand"/>
        <w:spacing w:before="120"/>
      </w:pPr>
      <w:r w:rsidRPr="004E2B1D">
        <w:rPr>
          <w:b/>
          <w:color w:val="FF0000"/>
        </w:rPr>
        <w:t>Met inbegrip van context</w:t>
      </w:r>
    </w:p>
    <w:p w14:paraId="2B6332D5" w14:textId="01EA7B3D" w:rsidR="00F63EB2" w:rsidRPr="004E2B1D" w:rsidRDefault="00F63EB2" w:rsidP="00F63EB2">
      <w:pPr>
        <w:pStyle w:val="Geenafstand"/>
      </w:pPr>
      <w:r w:rsidRPr="004E2B1D">
        <w:t>De specifieke eindterm wordt met context gerealiseerd: economische en bedrijfskundige optimalisatieproblemen.</w:t>
      </w:r>
    </w:p>
    <w:p w14:paraId="17A1E45B" w14:textId="67344845" w:rsidR="00F63EB2" w:rsidRPr="004E2B1D" w:rsidRDefault="00A20298" w:rsidP="00A20298">
      <w:pPr>
        <w:pStyle w:val="Geenafstand"/>
        <w:spacing w:before="120"/>
      </w:pPr>
      <w:r w:rsidRPr="004E2B1D">
        <w:rPr>
          <w:b/>
          <w:color w:val="FF0000"/>
        </w:rPr>
        <w:t>Met inbegrip van dimensies eindterm</w:t>
      </w:r>
    </w:p>
    <w:p w14:paraId="0E7BBDB3" w14:textId="1DB93B73" w:rsidR="00F63EB2" w:rsidRPr="004E2B1D" w:rsidRDefault="00A20298" w:rsidP="00F63EB2">
      <w:pPr>
        <w:pStyle w:val="Geenafstand"/>
      </w:pPr>
      <w:r w:rsidRPr="004E2B1D">
        <w:rPr>
          <w:b/>
        </w:rPr>
        <w:t xml:space="preserve">Cognitieve dimensie: </w:t>
      </w:r>
      <w:r w:rsidR="00F63EB2" w:rsidRPr="004E2B1D">
        <w:t>beheersingsniveau analyseren</w:t>
      </w:r>
    </w:p>
    <w:p w14:paraId="14AE26EA" w14:textId="7699B798" w:rsidR="00F63EB2" w:rsidRPr="004E2B1D" w:rsidRDefault="00F63EB2" w:rsidP="00A20298">
      <w:pPr>
        <w:pStyle w:val="Eindterm"/>
      </w:pPr>
      <w:r w:rsidRPr="004E2B1D">
        <w:t>De leerlingen beargumenteren wiskundige redeneringen en uitspraken.</w:t>
      </w:r>
    </w:p>
    <w:p w14:paraId="7817A669" w14:textId="5A26A60C" w:rsidR="00F63EB2" w:rsidRPr="004E2B1D" w:rsidRDefault="00A20298" w:rsidP="00A20298">
      <w:pPr>
        <w:pStyle w:val="Geenafstand"/>
        <w:spacing w:before="120"/>
      </w:pPr>
      <w:r w:rsidRPr="004E2B1D">
        <w:rPr>
          <w:b/>
          <w:color w:val="FF0000"/>
        </w:rPr>
        <w:t>Met inbegrip van kennis</w:t>
      </w:r>
    </w:p>
    <w:p w14:paraId="3E580E52" w14:textId="53F76351" w:rsidR="00F63EB2" w:rsidRPr="004E2B1D" w:rsidRDefault="00A20298" w:rsidP="00A20298">
      <w:pPr>
        <w:pStyle w:val="Geenafstand"/>
        <w:spacing w:before="120"/>
      </w:pPr>
      <w:r w:rsidRPr="004E2B1D">
        <w:rPr>
          <w:b/>
        </w:rPr>
        <w:t>*Feitenkennis</w:t>
      </w:r>
    </w:p>
    <w:p w14:paraId="532A2326" w14:textId="66AB72D4" w:rsidR="00F63EB2" w:rsidRPr="004E2B1D" w:rsidRDefault="00F63EB2" w:rsidP="00F63EB2">
      <w:pPr>
        <w:pStyle w:val="Geenafstand"/>
        <w:rPr>
          <w:rFonts w:cs="Cambria Math"/>
        </w:rPr>
      </w:pPr>
      <w:r w:rsidRPr="004E2B1D">
        <w:t xml:space="preserve">Symbolen: </w:t>
      </w:r>
      <w:r w:rsidRPr="004E2B1D">
        <w:rPr>
          <w:rFonts w:ascii="Cambria Math" w:hAnsi="Cambria Math" w:cs="Cambria Math"/>
        </w:rPr>
        <w:t>∧</w:t>
      </w:r>
      <w:r w:rsidRPr="004E2B1D">
        <w:t xml:space="preserve">, </w:t>
      </w:r>
      <w:r w:rsidRPr="004E2B1D">
        <w:rPr>
          <w:rFonts w:ascii="Cambria Math" w:hAnsi="Cambria Math" w:cs="Cambria Math"/>
        </w:rPr>
        <w:t>∨</w:t>
      </w:r>
      <w:r w:rsidRPr="004E2B1D">
        <w:t xml:space="preserve">, ¬, </w:t>
      </w:r>
      <w:r w:rsidRPr="004E2B1D">
        <w:rPr>
          <w:rFonts w:ascii="Cambria Math" w:hAnsi="Cambria Math" w:cs="Cambria Math"/>
        </w:rPr>
        <w:t>⇒</w:t>
      </w:r>
      <w:r w:rsidRPr="004E2B1D">
        <w:t xml:space="preserve">, </w:t>
      </w:r>
      <w:r w:rsidRPr="004E2B1D">
        <w:rPr>
          <w:rFonts w:ascii="Cambria Math" w:hAnsi="Cambria Math" w:cs="Cambria Math"/>
        </w:rPr>
        <w:t>⇔</w:t>
      </w:r>
      <w:r w:rsidRPr="004E2B1D">
        <w:t xml:space="preserve">, </w:t>
      </w:r>
      <w:r w:rsidRPr="004E2B1D">
        <w:rPr>
          <w:rFonts w:ascii="Cambria Math" w:hAnsi="Cambria Math" w:cs="Cambria Math"/>
        </w:rPr>
        <w:t>∀</w:t>
      </w:r>
      <w:r w:rsidRPr="004E2B1D">
        <w:t xml:space="preserve">, </w:t>
      </w:r>
      <w:r w:rsidRPr="004E2B1D">
        <w:rPr>
          <w:rFonts w:ascii="Cambria Math" w:hAnsi="Cambria Math" w:cs="Cambria Math"/>
        </w:rPr>
        <w:t>∃</w:t>
      </w:r>
    </w:p>
    <w:p w14:paraId="12934DF6" w14:textId="5CA93D98" w:rsidR="00F63EB2" w:rsidRPr="004E2B1D" w:rsidRDefault="00A20298" w:rsidP="00A20298">
      <w:pPr>
        <w:pStyle w:val="Geenafstand"/>
        <w:spacing w:before="120"/>
        <w:rPr>
          <w:rFonts w:cs="Cambria Math"/>
        </w:rPr>
      </w:pPr>
      <w:r w:rsidRPr="004E2B1D">
        <w:rPr>
          <w:rFonts w:cs="Cambria Math"/>
          <w:b/>
        </w:rPr>
        <w:t>*Conceptuele kennis</w:t>
      </w:r>
    </w:p>
    <w:p w14:paraId="38229216" w14:textId="44BCF2FA" w:rsidR="00F63EB2" w:rsidRPr="004E2B1D" w:rsidRDefault="00F63EB2" w:rsidP="00A20298">
      <w:pPr>
        <w:pStyle w:val="Geenafstand"/>
        <w:numPr>
          <w:ilvl w:val="0"/>
          <w:numId w:val="272"/>
        </w:numPr>
        <w:rPr>
          <w:rFonts w:cs="Cambria Math"/>
        </w:rPr>
      </w:pPr>
      <w:r w:rsidRPr="004E2B1D">
        <w:rPr>
          <w:rFonts w:cs="Cambria Math"/>
        </w:rPr>
        <w:t>Implicatie, equivalentie</w:t>
      </w:r>
    </w:p>
    <w:p w14:paraId="214B26EB" w14:textId="1FC24BAC" w:rsidR="00F63EB2" w:rsidRPr="004E2B1D" w:rsidRDefault="00F63EB2" w:rsidP="00A20298">
      <w:pPr>
        <w:pStyle w:val="Geenafstand"/>
        <w:numPr>
          <w:ilvl w:val="0"/>
          <w:numId w:val="272"/>
        </w:numPr>
        <w:rPr>
          <w:rFonts w:cs="Cambria Math"/>
        </w:rPr>
      </w:pPr>
      <w:r w:rsidRPr="004E2B1D">
        <w:rPr>
          <w:rFonts w:cs="Cambria Math"/>
        </w:rPr>
        <w:t>Nodige en voldoende voorwaarde</w:t>
      </w:r>
    </w:p>
    <w:p w14:paraId="5B20BF70" w14:textId="7BDDD0B6" w:rsidR="00F63EB2" w:rsidRPr="004E2B1D" w:rsidRDefault="00F63EB2" w:rsidP="00A20298">
      <w:pPr>
        <w:pStyle w:val="Geenafstand"/>
        <w:numPr>
          <w:ilvl w:val="0"/>
          <w:numId w:val="272"/>
        </w:numPr>
        <w:rPr>
          <w:rFonts w:cs="Cambria Math"/>
        </w:rPr>
      </w:pPr>
      <w:r w:rsidRPr="004E2B1D">
        <w:rPr>
          <w:rFonts w:cs="Cambria Math"/>
        </w:rPr>
        <w:t>Concepten uit logica</w:t>
      </w:r>
    </w:p>
    <w:p w14:paraId="125D2320" w14:textId="079CBE0C" w:rsidR="00F63EB2" w:rsidRPr="004E2B1D" w:rsidRDefault="00F63EB2" w:rsidP="00A20298">
      <w:pPr>
        <w:pStyle w:val="Geenafstand"/>
        <w:numPr>
          <w:ilvl w:val="0"/>
          <w:numId w:val="272"/>
        </w:numPr>
        <w:rPr>
          <w:rFonts w:cs="Cambria Math"/>
        </w:rPr>
      </w:pPr>
      <w:r w:rsidRPr="004E2B1D">
        <w:rPr>
          <w:rFonts w:cs="Cambria Math"/>
        </w:rPr>
        <w:t>Wiskundige eigenschappen, rekenregels en formules uit specifieke eindtermen 6.3.1 tot en met 6.3.9, zoals eigenschappen van bewerkingen met matrices, afgeleiden van de basisfuncties van de bestudeerde functietypes, eigenschappen van integraalrekening</w:t>
      </w:r>
    </w:p>
    <w:p w14:paraId="1A194AA2" w14:textId="422FD0F7" w:rsidR="00F63EB2" w:rsidRPr="004E2B1D" w:rsidRDefault="00A20298" w:rsidP="00A20298">
      <w:pPr>
        <w:pStyle w:val="Geenafstand"/>
        <w:spacing w:before="120"/>
        <w:rPr>
          <w:rFonts w:cs="Cambria Math"/>
        </w:rPr>
      </w:pPr>
      <w:r w:rsidRPr="004E2B1D">
        <w:rPr>
          <w:rFonts w:cs="Cambria Math"/>
          <w:b/>
        </w:rPr>
        <w:t>*Procedurele kennis</w:t>
      </w:r>
    </w:p>
    <w:p w14:paraId="5750F1AE" w14:textId="47F254D5" w:rsidR="00F63EB2" w:rsidRPr="004E2B1D" w:rsidRDefault="00F63EB2" w:rsidP="00A20298">
      <w:pPr>
        <w:pStyle w:val="Geenafstand"/>
        <w:numPr>
          <w:ilvl w:val="0"/>
          <w:numId w:val="271"/>
        </w:numPr>
        <w:rPr>
          <w:rFonts w:cs="Cambria Math"/>
        </w:rPr>
      </w:pPr>
      <w:r w:rsidRPr="004E2B1D">
        <w:rPr>
          <w:rFonts w:cs="Cambria Math"/>
        </w:rPr>
        <w:t>Illustreren van een uitspraak met voorbeelden</w:t>
      </w:r>
    </w:p>
    <w:p w14:paraId="57548F54" w14:textId="36AD562E" w:rsidR="00F63EB2" w:rsidRPr="004E2B1D" w:rsidRDefault="00F63EB2" w:rsidP="00A20298">
      <w:pPr>
        <w:pStyle w:val="Geenafstand"/>
        <w:numPr>
          <w:ilvl w:val="0"/>
          <w:numId w:val="271"/>
        </w:numPr>
        <w:rPr>
          <w:rFonts w:cs="Cambria Math"/>
        </w:rPr>
      </w:pPr>
      <w:r w:rsidRPr="004E2B1D">
        <w:rPr>
          <w:rFonts w:cs="Cambria Math"/>
        </w:rPr>
        <w:t>Verifiëren van de correctheid van een wiskundige uitspraak</w:t>
      </w:r>
    </w:p>
    <w:p w14:paraId="620B71AA" w14:textId="32D004A5" w:rsidR="00F63EB2" w:rsidRPr="004E2B1D" w:rsidRDefault="00F63EB2" w:rsidP="00A20298">
      <w:pPr>
        <w:pStyle w:val="Geenafstand"/>
        <w:numPr>
          <w:ilvl w:val="2"/>
          <w:numId w:val="271"/>
        </w:numPr>
        <w:rPr>
          <w:rFonts w:cs="Cambria Math"/>
        </w:rPr>
      </w:pPr>
      <w:r w:rsidRPr="004E2B1D">
        <w:rPr>
          <w:rFonts w:cs="Cambria Math"/>
        </w:rPr>
        <w:t>Opbouwen van een eenvoudige wiskundige redenering</w:t>
      </w:r>
    </w:p>
    <w:p w14:paraId="6C147307" w14:textId="714EF0ED" w:rsidR="00F63EB2" w:rsidRPr="004E2B1D" w:rsidRDefault="00F63EB2" w:rsidP="00A20298">
      <w:pPr>
        <w:pStyle w:val="Geenafstand"/>
        <w:numPr>
          <w:ilvl w:val="2"/>
          <w:numId w:val="271"/>
        </w:numPr>
        <w:rPr>
          <w:rFonts w:cs="Cambria Math"/>
        </w:rPr>
      </w:pPr>
      <w:r w:rsidRPr="004E2B1D">
        <w:rPr>
          <w:rFonts w:cs="Cambria Math"/>
        </w:rPr>
        <w:t>Weerleggen van een uitspraak met een tegenvoorbeeld</w:t>
      </w:r>
    </w:p>
    <w:p w14:paraId="43F61B1B" w14:textId="7C7D9CC5" w:rsidR="00F63EB2" w:rsidRPr="004E2B1D" w:rsidRDefault="00F63EB2" w:rsidP="00A20298">
      <w:pPr>
        <w:pStyle w:val="Geenafstand"/>
        <w:numPr>
          <w:ilvl w:val="0"/>
          <w:numId w:val="271"/>
        </w:numPr>
        <w:rPr>
          <w:rFonts w:cs="Cambria Math"/>
        </w:rPr>
      </w:pPr>
      <w:r w:rsidRPr="004E2B1D">
        <w:rPr>
          <w:rFonts w:cs="Cambria Math"/>
        </w:rPr>
        <w:t>Beargumenteren van redeneerstappen in een aangereikte wiskundige redenering</w:t>
      </w:r>
    </w:p>
    <w:p w14:paraId="537AB878" w14:textId="0E289DC5" w:rsidR="00F63EB2" w:rsidRPr="004E2B1D" w:rsidRDefault="00A20298" w:rsidP="00A20298">
      <w:pPr>
        <w:pStyle w:val="Geenafstand"/>
        <w:spacing w:before="120"/>
        <w:rPr>
          <w:rFonts w:cs="Cambria Math"/>
        </w:rPr>
      </w:pPr>
      <w:r w:rsidRPr="004E2B1D">
        <w:rPr>
          <w:rFonts w:cs="Cambria Math"/>
          <w:b/>
          <w:color w:val="FF0000"/>
        </w:rPr>
        <w:t>Met inbegrip van context</w:t>
      </w:r>
    </w:p>
    <w:p w14:paraId="766C09A1" w14:textId="6E451D65" w:rsidR="00F63EB2" w:rsidRPr="004E2B1D" w:rsidRDefault="00F63EB2" w:rsidP="00F63EB2">
      <w:pPr>
        <w:pStyle w:val="Geenafstand"/>
        <w:rPr>
          <w:rFonts w:cs="Cambria Math"/>
        </w:rPr>
      </w:pPr>
      <w:r w:rsidRPr="004E2B1D">
        <w:rPr>
          <w:rFonts w:cs="Cambria Math"/>
        </w:rPr>
        <w:t>De specifieke eindterm wordt gerealiseerd met kenniselementen met betrekking tot logica uit de eindtermen basisvorming van de tweede en de derde graad doorstroomfinaliteit.</w:t>
      </w:r>
    </w:p>
    <w:p w14:paraId="29BA6D2F" w14:textId="41F29446" w:rsidR="00F63EB2" w:rsidRPr="004E2B1D" w:rsidRDefault="00A20298" w:rsidP="00A20298">
      <w:pPr>
        <w:pStyle w:val="Geenafstand"/>
        <w:spacing w:before="120"/>
        <w:rPr>
          <w:rFonts w:cs="Cambria Math"/>
        </w:rPr>
      </w:pPr>
      <w:r w:rsidRPr="004E2B1D">
        <w:rPr>
          <w:rFonts w:cs="Cambria Math"/>
          <w:b/>
          <w:color w:val="FF0000"/>
        </w:rPr>
        <w:t>Met inbegrip van dimensies eindterm</w:t>
      </w:r>
    </w:p>
    <w:p w14:paraId="1DD54EC9" w14:textId="31444EEC" w:rsidR="00F63EB2" w:rsidRPr="004E2B1D" w:rsidRDefault="00A20298" w:rsidP="00F63EB2">
      <w:pPr>
        <w:pStyle w:val="Geenafstand"/>
        <w:rPr>
          <w:rFonts w:cs="Cambria Math"/>
        </w:rPr>
      </w:pPr>
      <w:r w:rsidRPr="004E2B1D">
        <w:rPr>
          <w:rFonts w:cs="Cambria Math"/>
          <w:b/>
        </w:rPr>
        <w:t xml:space="preserve">Cognitieve dimensie: </w:t>
      </w:r>
      <w:r w:rsidR="00F63EB2" w:rsidRPr="004E2B1D">
        <w:rPr>
          <w:rFonts w:cs="Cambria Math"/>
        </w:rPr>
        <w:t>beheersingsniveau evalueren</w:t>
      </w:r>
    </w:p>
    <w:p w14:paraId="7131BC0B" w14:textId="1EC31F6E" w:rsidR="00F63EB2" w:rsidRPr="004E2B1D" w:rsidRDefault="00F63EB2" w:rsidP="00A20298">
      <w:pPr>
        <w:pStyle w:val="Eindterm"/>
      </w:pPr>
      <w:r w:rsidRPr="004E2B1D">
        <w:t>De leerlingen lossen problemen op door te mathematiseren en demathematiseren en door gebruik te maken van heuristieken.</w:t>
      </w:r>
    </w:p>
    <w:p w14:paraId="1C07E3AA" w14:textId="46923E78" w:rsidR="00F63EB2" w:rsidRPr="004E2B1D" w:rsidRDefault="00A20298" w:rsidP="00A20298">
      <w:pPr>
        <w:pStyle w:val="Geenafstand"/>
        <w:spacing w:before="120"/>
      </w:pPr>
      <w:r w:rsidRPr="004E2B1D">
        <w:rPr>
          <w:b/>
          <w:color w:val="FF0000"/>
        </w:rPr>
        <w:t>Met inbegrip van kennis</w:t>
      </w:r>
    </w:p>
    <w:p w14:paraId="75B5B95C" w14:textId="7BA75B61" w:rsidR="00F63EB2" w:rsidRPr="004E2B1D" w:rsidRDefault="00A20298" w:rsidP="00A20298">
      <w:pPr>
        <w:pStyle w:val="Geenafstand"/>
        <w:spacing w:before="120"/>
      </w:pPr>
      <w:r w:rsidRPr="004E2B1D">
        <w:rPr>
          <w:b/>
        </w:rPr>
        <w:t>*Conceptuele kennis</w:t>
      </w:r>
    </w:p>
    <w:p w14:paraId="5794FEFF" w14:textId="0221B20E" w:rsidR="00F63EB2" w:rsidRPr="004E2B1D" w:rsidRDefault="00F63EB2" w:rsidP="00F63EB2">
      <w:pPr>
        <w:pStyle w:val="Geenafstand"/>
      </w:pPr>
      <w:r w:rsidRPr="004E2B1D">
        <w:t>Wiskundige concepten uit specifieke eindtermen 6.3.1 tot en met 6.3.9</w:t>
      </w:r>
    </w:p>
    <w:p w14:paraId="0A077127" w14:textId="54E0C5F7" w:rsidR="00F63EB2" w:rsidRPr="004E2B1D" w:rsidRDefault="00A20298" w:rsidP="00A20298">
      <w:pPr>
        <w:pStyle w:val="Geenafstand"/>
        <w:spacing w:before="120"/>
      </w:pPr>
      <w:r w:rsidRPr="004E2B1D">
        <w:rPr>
          <w:b/>
        </w:rPr>
        <w:t>*Procedurele kennis</w:t>
      </w:r>
    </w:p>
    <w:p w14:paraId="5A8CA9F3" w14:textId="61F4CAEE" w:rsidR="00F63EB2" w:rsidRPr="004E2B1D" w:rsidRDefault="00F63EB2" w:rsidP="00A20298">
      <w:pPr>
        <w:pStyle w:val="Geenafstand"/>
        <w:numPr>
          <w:ilvl w:val="0"/>
          <w:numId w:val="270"/>
        </w:numPr>
      </w:pPr>
      <w:r w:rsidRPr="004E2B1D">
        <w:t xml:space="preserve">Toepassen van wiskundige concepten en vaardigheden uit specifieke eindtermen 6.3.1 tot en met 6.3.9 </w:t>
      </w:r>
    </w:p>
    <w:p w14:paraId="6160C5BD" w14:textId="071A0733" w:rsidR="00F63EB2" w:rsidRPr="004E2B1D" w:rsidRDefault="00F63EB2" w:rsidP="00A20298">
      <w:pPr>
        <w:pStyle w:val="Geenafstand"/>
        <w:numPr>
          <w:ilvl w:val="0"/>
          <w:numId w:val="270"/>
        </w:numPr>
      </w:pPr>
      <w:r w:rsidRPr="004E2B1D">
        <w:t>Toepassen van heuristieken</w:t>
      </w:r>
    </w:p>
    <w:p w14:paraId="588EC42B" w14:textId="0C92D0E0" w:rsidR="00F63EB2" w:rsidRPr="004E2B1D" w:rsidRDefault="00F63EB2" w:rsidP="00A20298">
      <w:pPr>
        <w:pStyle w:val="Geenafstand"/>
        <w:numPr>
          <w:ilvl w:val="0"/>
          <w:numId w:val="270"/>
        </w:numPr>
      </w:pPr>
      <w:r w:rsidRPr="004E2B1D">
        <w:t>Mathematiseren en demathematiseren</w:t>
      </w:r>
    </w:p>
    <w:p w14:paraId="78087DA9" w14:textId="7763CE54" w:rsidR="00F63EB2" w:rsidRPr="004E2B1D" w:rsidRDefault="00F63EB2" w:rsidP="00A20298">
      <w:pPr>
        <w:pStyle w:val="Geenafstand"/>
        <w:numPr>
          <w:ilvl w:val="0"/>
          <w:numId w:val="270"/>
        </w:numPr>
      </w:pPr>
      <w:r w:rsidRPr="004E2B1D">
        <w:t>Invoeren van een variabele</w:t>
      </w:r>
    </w:p>
    <w:p w14:paraId="6B0AD14B" w14:textId="4AEF6C1E" w:rsidR="00F63EB2" w:rsidRPr="004E2B1D" w:rsidRDefault="00F63EB2" w:rsidP="00A20298">
      <w:pPr>
        <w:pStyle w:val="Geenafstand"/>
        <w:numPr>
          <w:ilvl w:val="0"/>
          <w:numId w:val="270"/>
        </w:numPr>
      </w:pPr>
      <w:r w:rsidRPr="004E2B1D">
        <w:lastRenderedPageBreak/>
        <w:t>Toepassen van reflectievaardigheden: evalueren van proces en oplossing</w:t>
      </w:r>
    </w:p>
    <w:p w14:paraId="190C23DB" w14:textId="7CCC78F7" w:rsidR="00F63EB2" w:rsidRPr="004E2B1D" w:rsidRDefault="00A20298" w:rsidP="00A20298">
      <w:pPr>
        <w:pStyle w:val="Geenafstand"/>
        <w:spacing w:before="120"/>
      </w:pPr>
      <w:r w:rsidRPr="004E2B1D">
        <w:rPr>
          <w:b/>
          <w:color w:val="FF0000"/>
        </w:rPr>
        <w:t>Met inbegrip van context</w:t>
      </w:r>
    </w:p>
    <w:p w14:paraId="7E5441A8" w14:textId="78512890" w:rsidR="00F63EB2" w:rsidRPr="004E2B1D" w:rsidRDefault="00F63EB2" w:rsidP="00F63EB2">
      <w:pPr>
        <w:pStyle w:val="Geenafstand"/>
      </w:pPr>
      <w:r w:rsidRPr="004E2B1D">
        <w:t>De specifieke eindterm wordt zowel met als zonder context gerealiseerd.</w:t>
      </w:r>
    </w:p>
    <w:p w14:paraId="0167BFE6" w14:textId="34A8F291" w:rsidR="00F63EB2" w:rsidRPr="004E2B1D" w:rsidRDefault="00A20298" w:rsidP="00A20298">
      <w:pPr>
        <w:pStyle w:val="Geenafstand"/>
        <w:spacing w:before="120"/>
      </w:pPr>
      <w:r w:rsidRPr="004E2B1D">
        <w:rPr>
          <w:b/>
          <w:color w:val="FF0000"/>
        </w:rPr>
        <w:t>Met inbegrip van dimensies eindterm</w:t>
      </w:r>
    </w:p>
    <w:p w14:paraId="30E2055F" w14:textId="4A1AC88F" w:rsidR="00F63EB2" w:rsidRPr="004E2B1D" w:rsidRDefault="00A20298" w:rsidP="00F63EB2">
      <w:pPr>
        <w:pStyle w:val="Geenafstand"/>
      </w:pPr>
      <w:r w:rsidRPr="004E2B1D">
        <w:rPr>
          <w:b/>
        </w:rPr>
        <w:t xml:space="preserve">Cognitieve dimensie: </w:t>
      </w:r>
      <w:r w:rsidR="00F63EB2" w:rsidRPr="004E2B1D">
        <w:t>beheersingsniveau analyseren</w:t>
      </w:r>
    </w:p>
    <w:p w14:paraId="7177B126" w14:textId="516B44BF" w:rsidR="00F63EB2" w:rsidRPr="004E2B1D" w:rsidRDefault="00F63EB2" w:rsidP="00A20298">
      <w:pPr>
        <w:pStyle w:val="Tussentitels"/>
      </w:pPr>
      <w:bookmarkStart w:id="50" w:name="_Toc61556049"/>
      <w:r w:rsidRPr="004E2B1D">
        <w:t>Gevorderde wiskunde</w:t>
      </w:r>
      <w:bookmarkEnd w:id="50"/>
    </w:p>
    <w:p w14:paraId="3B43DD8A" w14:textId="4C7C6DE2" w:rsidR="00F63EB2" w:rsidRPr="004E2B1D" w:rsidRDefault="00F63EB2" w:rsidP="00A20298">
      <w:pPr>
        <w:pStyle w:val="Eindterm"/>
      </w:pPr>
      <w:r w:rsidRPr="004E2B1D">
        <w:t>De leerlingen onderzoeken veeltermfuncties, rationale, irrationale, exponentiële, logaritmische en goniometrische functies.</w:t>
      </w:r>
    </w:p>
    <w:p w14:paraId="3596D1CC" w14:textId="28D881E8" w:rsidR="00F63EB2" w:rsidRPr="004E2B1D" w:rsidRDefault="00A20298" w:rsidP="00A20298">
      <w:pPr>
        <w:pStyle w:val="Geenafstand"/>
        <w:spacing w:before="120"/>
      </w:pPr>
      <w:r w:rsidRPr="004E2B1D">
        <w:rPr>
          <w:b/>
          <w:color w:val="FF0000"/>
        </w:rPr>
        <w:t>Met inbegrip van kennis</w:t>
      </w:r>
    </w:p>
    <w:p w14:paraId="75FB50B4" w14:textId="15A8366A" w:rsidR="00F63EB2" w:rsidRPr="004E2B1D" w:rsidRDefault="00A20298" w:rsidP="00A20298">
      <w:pPr>
        <w:pStyle w:val="Geenafstand"/>
        <w:spacing w:before="120"/>
      </w:pPr>
      <w:r w:rsidRPr="004E2B1D">
        <w:rPr>
          <w:b/>
        </w:rPr>
        <w:t>*Feitenkennis</w:t>
      </w:r>
    </w:p>
    <w:p w14:paraId="4554022D" w14:textId="40975C8F" w:rsidR="00F63EB2" w:rsidRPr="004E2B1D" w:rsidRDefault="00F63EB2" w:rsidP="00F63EB2">
      <w:pPr>
        <w:pStyle w:val="Geenafstand"/>
      </w:pPr>
      <w:r w:rsidRPr="004E2B1D">
        <w:t>Vakterminologie en notaties inherent aan de afbakening van de specifieke eindterm</w:t>
      </w:r>
    </w:p>
    <w:p w14:paraId="42E44AB2" w14:textId="1240ED4A" w:rsidR="00F63EB2" w:rsidRPr="004E2B1D" w:rsidRDefault="00A20298" w:rsidP="00A20298">
      <w:pPr>
        <w:pStyle w:val="Geenafstand"/>
        <w:spacing w:before="120"/>
      </w:pPr>
      <w:r w:rsidRPr="004E2B1D">
        <w:rPr>
          <w:b/>
        </w:rPr>
        <w:t>*Conceptuele kennis</w:t>
      </w:r>
    </w:p>
    <w:p w14:paraId="4B125A0B" w14:textId="7D9B06E5" w:rsidR="00F63EB2" w:rsidRPr="004E2B1D" w:rsidRDefault="00F63EB2" w:rsidP="00A20298">
      <w:pPr>
        <w:pStyle w:val="Geenafstand"/>
        <w:numPr>
          <w:ilvl w:val="0"/>
          <w:numId w:val="269"/>
        </w:numPr>
      </w:pPr>
      <w:r w:rsidRPr="004E2B1D">
        <w:t>Representaties van een functie en de onderlinge samenhang ervan: verwoording, tabel, grafiek en voorschrift</w:t>
      </w:r>
    </w:p>
    <w:p w14:paraId="1A15277F" w14:textId="3F647488" w:rsidR="00F63EB2" w:rsidRPr="004E2B1D" w:rsidRDefault="00F63EB2" w:rsidP="00A20298">
      <w:pPr>
        <w:pStyle w:val="Geenafstand"/>
        <w:numPr>
          <w:ilvl w:val="0"/>
          <w:numId w:val="269"/>
        </w:numPr>
      </w:pPr>
      <w:r w:rsidRPr="004E2B1D">
        <w:t>Kenmerken van een functie: domein, bereik, nulwaarden, tekenverloop, stijgen/dalen/constant, extrema, constante/toenemende/afnemende stijging/daling, hol/bol, buigpunten, symmetrie, periode, amplitude, verticale/horizontale/schuine asymptoten, gedrag op oneindig</w:t>
      </w:r>
    </w:p>
    <w:p w14:paraId="38990243" w14:textId="0BD74A45" w:rsidR="00F63EB2" w:rsidRPr="004E2B1D" w:rsidRDefault="00F63EB2" w:rsidP="00A20298">
      <w:pPr>
        <w:pStyle w:val="Geenafstand"/>
        <w:numPr>
          <w:ilvl w:val="0"/>
          <w:numId w:val="269"/>
        </w:numPr>
      </w:pPr>
      <w:r w:rsidRPr="004E2B1D">
        <w:t>Samengestelde functie</w:t>
      </w:r>
    </w:p>
    <w:p w14:paraId="60F896FC" w14:textId="5D48E9C5" w:rsidR="00F63EB2" w:rsidRPr="004E2B1D" w:rsidRDefault="00F63EB2" w:rsidP="00A20298">
      <w:pPr>
        <w:pStyle w:val="Geenafstand"/>
        <w:numPr>
          <w:ilvl w:val="0"/>
          <w:numId w:val="269"/>
        </w:numPr>
      </w:pPr>
      <w:r w:rsidRPr="004E2B1D">
        <w:t>Inverse functie</w:t>
      </w:r>
    </w:p>
    <w:p w14:paraId="3BC528CC" w14:textId="513D06F4" w:rsidR="00F63EB2" w:rsidRPr="004E2B1D" w:rsidRDefault="00F63EB2" w:rsidP="00A20298">
      <w:pPr>
        <w:pStyle w:val="Geenafstand"/>
        <w:numPr>
          <w:ilvl w:val="0"/>
          <w:numId w:val="269"/>
        </w:numPr>
      </w:pPr>
      <w:r w:rsidRPr="004E2B1D">
        <w:t>Transformaties van functies</w:t>
      </w:r>
    </w:p>
    <w:p w14:paraId="15BAFF7E" w14:textId="2D40970F" w:rsidR="00F63EB2" w:rsidRPr="004E2B1D" w:rsidRDefault="00F63EB2" w:rsidP="00A20298">
      <w:pPr>
        <w:pStyle w:val="Geenafstand"/>
        <w:numPr>
          <w:ilvl w:val="0"/>
          <w:numId w:val="269"/>
        </w:numPr>
      </w:pPr>
      <w:r w:rsidRPr="004E2B1D">
        <w:t>Veeltermfuncties, rationale functies, irrationale functies</w:t>
      </w:r>
    </w:p>
    <w:p w14:paraId="41E82F09" w14:textId="21EFDAD1" w:rsidR="00F63EB2" w:rsidRPr="004E2B1D" w:rsidRDefault="00F63EB2" w:rsidP="00A20298">
      <w:pPr>
        <w:pStyle w:val="Geenafstand"/>
        <w:numPr>
          <w:ilvl w:val="0"/>
          <w:numId w:val="269"/>
        </w:numPr>
      </w:pPr>
      <w:r w:rsidRPr="004E2B1D">
        <w:t>Exponentiële functies van de vorm f(x) = a</w:t>
      </w:r>
      <w:r w:rsidRPr="004E2B1D">
        <w:rPr>
          <w:vertAlign w:val="superscript"/>
        </w:rPr>
        <w:t>x</w:t>
      </w:r>
      <w:r w:rsidRPr="004E2B1D">
        <w:t xml:space="preserve"> en logaritmische functies van de vorm f(x) = log</w:t>
      </w:r>
      <w:r w:rsidRPr="004E2B1D">
        <w:rPr>
          <w:rFonts w:ascii="Arial" w:hAnsi="Arial" w:cs="Arial"/>
        </w:rPr>
        <w:t>ₐ</w:t>
      </w:r>
      <w:r w:rsidRPr="004E2B1D">
        <w:t xml:space="preserve">x met grondtallen a en e, met a </w:t>
      </w:r>
      <w:r w:rsidRPr="004E2B1D">
        <w:rPr>
          <w:rFonts w:ascii="Cambria Math" w:hAnsi="Cambria Math" w:cs="Cambria Math"/>
        </w:rPr>
        <w:t>∈</w:t>
      </w:r>
      <w:r w:rsidRPr="004E2B1D">
        <w:t xml:space="preserve"> </w:t>
      </w:r>
      <w:r w:rsidRPr="004E2B1D">
        <w:rPr>
          <w:rFonts w:ascii="Cambria Math" w:hAnsi="Cambria Math" w:cs="Cambria Math"/>
        </w:rPr>
        <w:t>ℝ⁺</w:t>
      </w:r>
      <w:r w:rsidRPr="004E2B1D">
        <w:rPr>
          <w:rFonts w:cs="Verdana"/>
        </w:rPr>
        <w:t>₀</w:t>
      </w:r>
      <w:r w:rsidRPr="004E2B1D">
        <w:t>\{1}</w:t>
      </w:r>
    </w:p>
    <w:p w14:paraId="036130D5" w14:textId="09AA3887" w:rsidR="00F63EB2" w:rsidRPr="004E2B1D" w:rsidRDefault="00F63EB2" w:rsidP="00A20298">
      <w:pPr>
        <w:pStyle w:val="Geenafstand"/>
        <w:numPr>
          <w:ilvl w:val="0"/>
          <w:numId w:val="269"/>
        </w:numPr>
      </w:pPr>
      <w:r w:rsidRPr="004E2B1D">
        <w:t>Verband tussen logaritmen met verschillend grondtal</w:t>
      </w:r>
    </w:p>
    <w:p w14:paraId="429B1693" w14:textId="62475A26" w:rsidR="00F63EB2" w:rsidRPr="004E2B1D" w:rsidRDefault="00F63EB2" w:rsidP="00A20298">
      <w:pPr>
        <w:pStyle w:val="Geenafstand"/>
        <w:numPr>
          <w:ilvl w:val="0"/>
          <w:numId w:val="269"/>
        </w:numPr>
      </w:pPr>
      <w:r w:rsidRPr="004E2B1D">
        <w:t>Verband tussen exponentiële functies met grondtal a en grondtal e</w:t>
      </w:r>
    </w:p>
    <w:p w14:paraId="52BDCBE9" w14:textId="665A4C1A" w:rsidR="00F63EB2" w:rsidRPr="004E2B1D" w:rsidRDefault="00F63EB2" w:rsidP="00A20298">
      <w:pPr>
        <w:pStyle w:val="Geenafstand"/>
        <w:numPr>
          <w:ilvl w:val="0"/>
          <w:numId w:val="269"/>
        </w:numPr>
      </w:pPr>
      <w:r w:rsidRPr="004E2B1D">
        <w:t>De logaritmische functie als inverse functie van de exponentiële functie met hetzelfde grondtal</w:t>
      </w:r>
    </w:p>
    <w:p w14:paraId="5644808F" w14:textId="31267BA8" w:rsidR="00F63EB2" w:rsidRPr="004E2B1D" w:rsidRDefault="00F63EB2" w:rsidP="00A20298">
      <w:pPr>
        <w:pStyle w:val="Geenafstand"/>
        <w:numPr>
          <w:ilvl w:val="0"/>
          <w:numId w:val="269"/>
        </w:numPr>
      </w:pPr>
      <w:r w:rsidRPr="004E2B1D">
        <w:t>Logaritmische schaalverdeling, assenstelsel met een logaritmische schaal op één van de assen</w:t>
      </w:r>
    </w:p>
    <w:p w14:paraId="1D04E2C4" w14:textId="2C629953" w:rsidR="00F63EB2" w:rsidRPr="004E2B1D" w:rsidRDefault="00F63EB2" w:rsidP="00A20298">
      <w:pPr>
        <w:pStyle w:val="Geenafstand"/>
        <w:numPr>
          <w:ilvl w:val="0"/>
          <w:numId w:val="269"/>
        </w:numPr>
      </w:pPr>
      <w:r w:rsidRPr="004E2B1D">
        <w:t>Goniometrische standaardfuncties: f(x)=sin x, f(x)= cos x, f(x)=tan x</w:t>
      </w:r>
    </w:p>
    <w:p w14:paraId="5F7C337F" w14:textId="5DA0CEF5" w:rsidR="00F63EB2" w:rsidRPr="004E2B1D" w:rsidRDefault="00F63EB2" w:rsidP="00A20298">
      <w:pPr>
        <w:pStyle w:val="Geenafstand"/>
        <w:numPr>
          <w:ilvl w:val="0"/>
          <w:numId w:val="269"/>
        </w:numPr>
      </w:pPr>
      <w:r w:rsidRPr="004E2B1D">
        <w:t>Verband tussen de goniometrische functies en de goniometrische cirkel</w:t>
      </w:r>
    </w:p>
    <w:p w14:paraId="3AD0751D" w14:textId="72CBD64A" w:rsidR="00F63EB2" w:rsidRPr="004E2B1D" w:rsidRDefault="00A20298" w:rsidP="00A20298">
      <w:pPr>
        <w:pStyle w:val="Geenafstand"/>
        <w:spacing w:before="120"/>
      </w:pPr>
      <w:r w:rsidRPr="004E2B1D">
        <w:rPr>
          <w:b/>
        </w:rPr>
        <w:t>*Procedurele kennis</w:t>
      </w:r>
    </w:p>
    <w:p w14:paraId="6A29BB8A" w14:textId="6ED14151" w:rsidR="00F63EB2" w:rsidRPr="004E2B1D" w:rsidRDefault="00F63EB2" w:rsidP="00A20298">
      <w:pPr>
        <w:pStyle w:val="Geenafstand"/>
        <w:numPr>
          <w:ilvl w:val="0"/>
          <w:numId w:val="268"/>
        </w:numPr>
      </w:pPr>
      <w:r w:rsidRPr="004E2B1D">
        <w:t>Bepalen van andere representaties van een functie vanuit een gegeven representatie</w:t>
      </w:r>
    </w:p>
    <w:p w14:paraId="5E0C8D73" w14:textId="6CC3C2CD" w:rsidR="00F63EB2" w:rsidRPr="004E2B1D" w:rsidRDefault="00F63EB2" w:rsidP="00A20298">
      <w:pPr>
        <w:pStyle w:val="Geenafstand"/>
        <w:numPr>
          <w:ilvl w:val="0"/>
          <w:numId w:val="268"/>
        </w:numPr>
      </w:pPr>
      <w:r w:rsidRPr="004E2B1D">
        <w:t>Schetsen van een grafiek zonder ICT, tekenen van een grafiek met ICT</w:t>
      </w:r>
    </w:p>
    <w:p w14:paraId="229B5955" w14:textId="2D1519F3" w:rsidR="00F63EB2" w:rsidRPr="004E2B1D" w:rsidRDefault="00F63EB2" w:rsidP="00A20298">
      <w:pPr>
        <w:pStyle w:val="Geenafstand"/>
        <w:numPr>
          <w:ilvl w:val="0"/>
          <w:numId w:val="268"/>
        </w:numPr>
      </w:pPr>
      <w:r w:rsidRPr="004E2B1D">
        <w:t>Bepalen van relevante functiekenmerken a.d.h.v. een grafiek, met functioneel gebruik van ICT</w:t>
      </w:r>
    </w:p>
    <w:p w14:paraId="0207134C" w14:textId="1D915346" w:rsidR="00F63EB2" w:rsidRPr="004E2B1D" w:rsidRDefault="00F63EB2" w:rsidP="00A20298">
      <w:pPr>
        <w:pStyle w:val="Geenafstand"/>
        <w:numPr>
          <w:ilvl w:val="0"/>
          <w:numId w:val="268"/>
        </w:numPr>
      </w:pPr>
      <w:r w:rsidRPr="004E2B1D">
        <w:t>Bepalen van relevante functiekenmerken a.d.h.v. het voorschrift, met functioneel gebruik van ICT</w:t>
      </w:r>
    </w:p>
    <w:p w14:paraId="647C01AE" w14:textId="5EE4F48B" w:rsidR="00F63EB2" w:rsidRPr="004E2B1D" w:rsidRDefault="00A20298" w:rsidP="00A20298">
      <w:pPr>
        <w:pStyle w:val="Geenafstand"/>
        <w:spacing w:before="120"/>
      </w:pPr>
      <w:r w:rsidRPr="004E2B1D">
        <w:rPr>
          <w:b/>
          <w:color w:val="FF0000"/>
        </w:rPr>
        <w:t>Met inbegrip van context</w:t>
      </w:r>
    </w:p>
    <w:p w14:paraId="73633BE6" w14:textId="4E2B97F0" w:rsidR="00F63EB2" w:rsidRPr="004E2B1D" w:rsidRDefault="00F63EB2" w:rsidP="00F63EB2">
      <w:pPr>
        <w:pStyle w:val="Geenafstand"/>
      </w:pPr>
      <w:r w:rsidRPr="004E2B1D">
        <w:t>De specifieke eindterm wordt zowel met als zonder context gerealiseerd.</w:t>
      </w:r>
    </w:p>
    <w:p w14:paraId="40FDE40F" w14:textId="3832340F" w:rsidR="00F63EB2" w:rsidRPr="004E2B1D" w:rsidRDefault="00A20298" w:rsidP="00A20298">
      <w:pPr>
        <w:pStyle w:val="Geenafstand"/>
        <w:spacing w:before="120"/>
      </w:pPr>
      <w:r w:rsidRPr="004E2B1D">
        <w:rPr>
          <w:b/>
          <w:color w:val="FF0000"/>
        </w:rPr>
        <w:t>Met inbegrip van dimensies eindterm</w:t>
      </w:r>
    </w:p>
    <w:p w14:paraId="4365F100" w14:textId="00217F64" w:rsidR="00DF0CB5" w:rsidRPr="004E2B1D" w:rsidRDefault="00A20298" w:rsidP="00F63EB2">
      <w:pPr>
        <w:pStyle w:val="Geenafstand"/>
      </w:pPr>
      <w:r w:rsidRPr="004E2B1D">
        <w:rPr>
          <w:b/>
        </w:rPr>
        <w:t xml:space="preserve">Cognitieve dimensie: </w:t>
      </w:r>
      <w:r w:rsidR="00F63EB2" w:rsidRPr="004E2B1D">
        <w:t>beheersingsniveau analyseren</w:t>
      </w:r>
    </w:p>
    <w:p w14:paraId="2020D02F" w14:textId="77777777" w:rsidR="00DF0CB5" w:rsidRPr="004E2B1D" w:rsidRDefault="00DF0CB5">
      <w:pPr>
        <w:spacing w:after="200" w:line="276" w:lineRule="auto"/>
        <w:rPr>
          <w:rFonts w:ascii="Verdana" w:eastAsiaTheme="minorHAnsi" w:hAnsi="Verdana" w:cs="Calibri"/>
          <w:lang w:val="nl-BE"/>
        </w:rPr>
      </w:pPr>
      <w:r w:rsidRPr="004E2B1D">
        <w:rPr>
          <w:rFonts w:ascii="Verdana" w:hAnsi="Verdana"/>
        </w:rPr>
        <w:br w:type="page"/>
      </w:r>
    </w:p>
    <w:p w14:paraId="5563C800" w14:textId="74B759D6" w:rsidR="00F63EB2" w:rsidRPr="004E2B1D" w:rsidRDefault="00F63EB2" w:rsidP="00A20298">
      <w:pPr>
        <w:pStyle w:val="Eindterm"/>
      </w:pPr>
      <w:r w:rsidRPr="004E2B1D">
        <w:lastRenderedPageBreak/>
        <w:t xml:space="preserve">De leerlingen lossen in </w:t>
      </w:r>
      <w:r w:rsidRPr="004E2B1D">
        <w:rPr>
          <w:rFonts w:ascii="Cambria Math" w:hAnsi="Cambria Math" w:cs="Cambria Math"/>
        </w:rPr>
        <w:t>ℝ</w:t>
      </w:r>
      <w:r w:rsidRPr="004E2B1D">
        <w:t xml:space="preserve"> vergelijkingen en ongelijkheden op die horen bij bestudeerde functietypes.</w:t>
      </w:r>
    </w:p>
    <w:p w14:paraId="6FFC7D57" w14:textId="331DBC2E" w:rsidR="00F63EB2" w:rsidRPr="004E2B1D" w:rsidRDefault="00A20298" w:rsidP="00A20298">
      <w:pPr>
        <w:pStyle w:val="Geenafstand"/>
        <w:spacing w:before="120"/>
      </w:pPr>
      <w:r w:rsidRPr="004E2B1D">
        <w:rPr>
          <w:b/>
          <w:color w:val="FF0000"/>
        </w:rPr>
        <w:t>Met inbegrip van kennis</w:t>
      </w:r>
    </w:p>
    <w:p w14:paraId="44616E89" w14:textId="2F6947C9" w:rsidR="00F63EB2" w:rsidRPr="004E2B1D" w:rsidRDefault="00A20298" w:rsidP="00A20298">
      <w:pPr>
        <w:pStyle w:val="Geenafstand"/>
        <w:spacing w:before="120"/>
      </w:pPr>
      <w:r w:rsidRPr="004E2B1D">
        <w:rPr>
          <w:b/>
        </w:rPr>
        <w:t>*Feitenkennis</w:t>
      </w:r>
    </w:p>
    <w:p w14:paraId="68DA6864" w14:textId="2553BDEF" w:rsidR="00F63EB2" w:rsidRPr="004E2B1D" w:rsidRDefault="00F63EB2" w:rsidP="00F63EB2">
      <w:pPr>
        <w:pStyle w:val="Geenafstand"/>
      </w:pPr>
      <w:r w:rsidRPr="004E2B1D">
        <w:t>Vakterminologie en notaties inherent aan de afbakening van de specifieke eindterm</w:t>
      </w:r>
    </w:p>
    <w:p w14:paraId="1DE3B061" w14:textId="1212AD92" w:rsidR="00F63EB2" w:rsidRPr="004E2B1D" w:rsidRDefault="00A20298" w:rsidP="00A20298">
      <w:pPr>
        <w:pStyle w:val="Geenafstand"/>
        <w:spacing w:before="120"/>
      </w:pPr>
      <w:r w:rsidRPr="004E2B1D">
        <w:rPr>
          <w:b/>
        </w:rPr>
        <w:t>*Conceptuele kennis</w:t>
      </w:r>
    </w:p>
    <w:p w14:paraId="42F229DE" w14:textId="30EE3973" w:rsidR="00F63EB2" w:rsidRPr="004E2B1D" w:rsidRDefault="00F63EB2" w:rsidP="00A20298">
      <w:pPr>
        <w:pStyle w:val="Geenafstand"/>
        <w:numPr>
          <w:ilvl w:val="0"/>
          <w:numId w:val="267"/>
        </w:numPr>
      </w:pPr>
      <w:r w:rsidRPr="004E2B1D">
        <w:t>De euclidische deling van veeltermen met reële coëfficiënten in één onbekende</w:t>
      </w:r>
    </w:p>
    <w:p w14:paraId="5F3CFF11" w14:textId="3E1EB929" w:rsidR="00F63EB2" w:rsidRPr="004E2B1D" w:rsidRDefault="00F63EB2" w:rsidP="00A20298">
      <w:pPr>
        <w:pStyle w:val="Geenafstand"/>
        <w:numPr>
          <w:ilvl w:val="0"/>
          <w:numId w:val="267"/>
        </w:numPr>
      </w:pPr>
      <w:r w:rsidRPr="004E2B1D">
        <w:t>Ontbinden in factoren: deling door (x-a)</w:t>
      </w:r>
    </w:p>
    <w:p w14:paraId="42120BB6" w14:textId="3BB21F34" w:rsidR="00F63EB2" w:rsidRPr="004E2B1D" w:rsidRDefault="00F63EB2" w:rsidP="00A20298">
      <w:pPr>
        <w:pStyle w:val="Geenafstand"/>
        <w:numPr>
          <w:ilvl w:val="0"/>
          <w:numId w:val="267"/>
        </w:numPr>
      </w:pPr>
      <w:r w:rsidRPr="004E2B1D">
        <w:t>Algebraïsche rekentechnieken voor het oplossen van vergelijkingen en ongelijkheden</w:t>
      </w:r>
    </w:p>
    <w:p w14:paraId="49582B78" w14:textId="4B0D8F29" w:rsidR="00F63EB2" w:rsidRPr="004E2B1D" w:rsidRDefault="00A20298" w:rsidP="00A20298">
      <w:pPr>
        <w:pStyle w:val="Geenafstand"/>
        <w:spacing w:before="120"/>
      </w:pPr>
      <w:r w:rsidRPr="004E2B1D">
        <w:rPr>
          <w:b/>
        </w:rPr>
        <w:t>*Procedurele kennis</w:t>
      </w:r>
    </w:p>
    <w:p w14:paraId="56887914" w14:textId="37ED64DC" w:rsidR="00F63EB2" w:rsidRPr="004E2B1D" w:rsidRDefault="00F63EB2" w:rsidP="00A20298">
      <w:pPr>
        <w:pStyle w:val="Geenafstand"/>
        <w:numPr>
          <w:ilvl w:val="0"/>
          <w:numId w:val="266"/>
        </w:numPr>
      </w:pPr>
      <w:r w:rsidRPr="004E2B1D">
        <w:t>Kiezen van een geschikte rekentechniek of oplossingsmethode</w:t>
      </w:r>
    </w:p>
    <w:p w14:paraId="4C99CFFA" w14:textId="29432191" w:rsidR="00F63EB2" w:rsidRPr="004E2B1D" w:rsidRDefault="00F63EB2" w:rsidP="00A20298">
      <w:pPr>
        <w:pStyle w:val="Geenafstand"/>
        <w:numPr>
          <w:ilvl w:val="0"/>
          <w:numId w:val="266"/>
        </w:numPr>
      </w:pPr>
      <w:r w:rsidRPr="004E2B1D">
        <w:t>Met en zonder ICT; opgaven zonder ICT zijn beperkt in omvang en complexiteit</w:t>
      </w:r>
    </w:p>
    <w:p w14:paraId="43CC903F" w14:textId="0F6B82C2" w:rsidR="00F63EB2" w:rsidRPr="004E2B1D" w:rsidRDefault="00F63EB2" w:rsidP="00A20298">
      <w:pPr>
        <w:pStyle w:val="Geenafstand"/>
        <w:numPr>
          <w:ilvl w:val="2"/>
          <w:numId w:val="266"/>
        </w:numPr>
      </w:pPr>
      <w:r w:rsidRPr="004E2B1D">
        <w:t>Grafisch oplossen van vergelijkingen en ongelijkheden die horen bij bestudeerde functietypes</w:t>
      </w:r>
    </w:p>
    <w:p w14:paraId="19C6A658" w14:textId="2A84001B" w:rsidR="00F63EB2" w:rsidRPr="004E2B1D" w:rsidRDefault="00F63EB2" w:rsidP="00A20298">
      <w:pPr>
        <w:pStyle w:val="Geenafstand"/>
        <w:numPr>
          <w:ilvl w:val="2"/>
          <w:numId w:val="266"/>
        </w:numPr>
      </w:pPr>
      <w:r w:rsidRPr="004E2B1D">
        <w:t>Algebraïsch oplossen van</w:t>
      </w:r>
    </w:p>
    <w:p w14:paraId="74E82F32" w14:textId="77777777" w:rsidR="00F63EB2" w:rsidRPr="004E2B1D" w:rsidRDefault="00F63EB2" w:rsidP="00A20298">
      <w:pPr>
        <w:pStyle w:val="Geenafstand"/>
        <w:numPr>
          <w:ilvl w:val="0"/>
          <w:numId w:val="266"/>
        </w:numPr>
      </w:pPr>
      <w:r w:rsidRPr="004E2B1D">
        <w:t># Veeltermvergelijkingen en -ongelijkheden</w:t>
      </w:r>
    </w:p>
    <w:p w14:paraId="0A6777F8" w14:textId="77777777" w:rsidR="00F63EB2" w:rsidRPr="004E2B1D" w:rsidRDefault="00F63EB2" w:rsidP="00A20298">
      <w:pPr>
        <w:pStyle w:val="Geenafstand"/>
        <w:numPr>
          <w:ilvl w:val="0"/>
          <w:numId w:val="266"/>
        </w:numPr>
      </w:pPr>
      <w:r w:rsidRPr="004E2B1D">
        <w:t># Rationale vergelijkingen en ongelijkheden</w:t>
      </w:r>
    </w:p>
    <w:p w14:paraId="3E7220AA" w14:textId="77777777" w:rsidR="00F63EB2" w:rsidRPr="004E2B1D" w:rsidRDefault="00F63EB2" w:rsidP="00A20298">
      <w:pPr>
        <w:pStyle w:val="Geenafstand"/>
        <w:numPr>
          <w:ilvl w:val="0"/>
          <w:numId w:val="266"/>
        </w:numPr>
      </w:pPr>
      <w:r w:rsidRPr="004E2B1D">
        <w:t xml:space="preserve"># Irrationale vergelijkingen </w:t>
      </w:r>
    </w:p>
    <w:p w14:paraId="3B5BDCBF" w14:textId="77777777" w:rsidR="00F63EB2" w:rsidRPr="004E2B1D" w:rsidRDefault="00F63EB2" w:rsidP="00A20298">
      <w:pPr>
        <w:pStyle w:val="Geenafstand"/>
        <w:numPr>
          <w:ilvl w:val="0"/>
          <w:numId w:val="266"/>
        </w:numPr>
      </w:pPr>
      <w:r w:rsidRPr="004E2B1D">
        <w:t># Exponentiële vergelijkingen</w:t>
      </w:r>
    </w:p>
    <w:p w14:paraId="4E304DB3" w14:textId="77777777" w:rsidR="00F63EB2" w:rsidRPr="004E2B1D" w:rsidRDefault="00F63EB2" w:rsidP="00A20298">
      <w:pPr>
        <w:pStyle w:val="Geenafstand"/>
        <w:numPr>
          <w:ilvl w:val="0"/>
          <w:numId w:val="266"/>
        </w:numPr>
      </w:pPr>
      <w:r w:rsidRPr="004E2B1D">
        <w:t># Logaritmische vergelijkingen</w:t>
      </w:r>
    </w:p>
    <w:p w14:paraId="5A77F7BE" w14:textId="7A1BD33E" w:rsidR="00F63EB2" w:rsidRPr="004E2B1D" w:rsidRDefault="00F63EB2" w:rsidP="00A20298">
      <w:pPr>
        <w:pStyle w:val="Geenafstand"/>
        <w:numPr>
          <w:ilvl w:val="0"/>
          <w:numId w:val="266"/>
        </w:numPr>
      </w:pPr>
      <w:r w:rsidRPr="004E2B1D">
        <w:t># Goniometrische vergelijkingen</w:t>
      </w:r>
    </w:p>
    <w:p w14:paraId="47682610" w14:textId="0CA41852" w:rsidR="00F63EB2" w:rsidRPr="004E2B1D" w:rsidRDefault="00A20298" w:rsidP="00A20298">
      <w:pPr>
        <w:pStyle w:val="Geenafstand"/>
        <w:spacing w:before="120"/>
      </w:pPr>
      <w:r w:rsidRPr="004E2B1D">
        <w:rPr>
          <w:b/>
          <w:color w:val="FF0000"/>
        </w:rPr>
        <w:t>Met inbegrip van context</w:t>
      </w:r>
    </w:p>
    <w:p w14:paraId="047E3315" w14:textId="63004E88" w:rsidR="00F63EB2" w:rsidRPr="004E2B1D" w:rsidRDefault="00F63EB2" w:rsidP="00F63EB2">
      <w:pPr>
        <w:pStyle w:val="Geenafstand"/>
      </w:pPr>
      <w:r w:rsidRPr="004E2B1D">
        <w:t>De specifieke eindterm wordt zowel met als zonder context gerealiseerd.</w:t>
      </w:r>
    </w:p>
    <w:p w14:paraId="787A5A68" w14:textId="28DF5425" w:rsidR="00F63EB2" w:rsidRPr="004E2B1D" w:rsidRDefault="00A20298" w:rsidP="00A20298">
      <w:pPr>
        <w:pStyle w:val="Geenafstand"/>
        <w:spacing w:before="120"/>
      </w:pPr>
      <w:r w:rsidRPr="004E2B1D">
        <w:rPr>
          <w:b/>
          <w:color w:val="FF0000"/>
        </w:rPr>
        <w:t>Met inbegrip van dimensies eindterm</w:t>
      </w:r>
    </w:p>
    <w:p w14:paraId="46D48F90" w14:textId="28A8EAF6" w:rsidR="00F63EB2" w:rsidRPr="004E2B1D" w:rsidRDefault="00A20298" w:rsidP="00F63EB2">
      <w:pPr>
        <w:pStyle w:val="Geenafstand"/>
      </w:pPr>
      <w:r w:rsidRPr="004E2B1D">
        <w:rPr>
          <w:b/>
        </w:rPr>
        <w:t xml:space="preserve">Cognitieve dimensie: </w:t>
      </w:r>
      <w:r w:rsidR="00F63EB2" w:rsidRPr="004E2B1D">
        <w:t>beheersingsniveau analyseren</w:t>
      </w:r>
    </w:p>
    <w:p w14:paraId="4E8B04E6" w14:textId="0414F5C3" w:rsidR="00F63EB2" w:rsidRPr="004E2B1D" w:rsidRDefault="00F63EB2" w:rsidP="00A20298">
      <w:pPr>
        <w:pStyle w:val="Eindterm"/>
      </w:pPr>
      <w:r w:rsidRPr="004E2B1D">
        <w:t>De leerlingen onderzoeken limieten van rijen en functies.</w:t>
      </w:r>
    </w:p>
    <w:p w14:paraId="4647D3DB" w14:textId="3692F855" w:rsidR="00F63EB2" w:rsidRPr="004E2B1D" w:rsidRDefault="00A20298" w:rsidP="00A20298">
      <w:pPr>
        <w:pStyle w:val="Geenafstand"/>
        <w:spacing w:before="120"/>
      </w:pPr>
      <w:r w:rsidRPr="004E2B1D">
        <w:rPr>
          <w:b/>
          <w:color w:val="FF0000"/>
        </w:rPr>
        <w:t>Met inbegrip van kennis</w:t>
      </w:r>
    </w:p>
    <w:p w14:paraId="4C974C67" w14:textId="46C49F8F" w:rsidR="00F63EB2" w:rsidRPr="004E2B1D" w:rsidRDefault="00A20298" w:rsidP="00A20298">
      <w:pPr>
        <w:pStyle w:val="Geenafstand"/>
        <w:spacing w:before="120"/>
      </w:pPr>
      <w:r w:rsidRPr="004E2B1D">
        <w:rPr>
          <w:b/>
        </w:rPr>
        <w:t>*Feitenkennis</w:t>
      </w:r>
    </w:p>
    <w:p w14:paraId="635AEF12" w14:textId="65C0B5B9" w:rsidR="00F63EB2" w:rsidRPr="004E2B1D" w:rsidRDefault="00F63EB2" w:rsidP="00F63EB2">
      <w:pPr>
        <w:pStyle w:val="Geenafstand"/>
      </w:pPr>
      <w:r w:rsidRPr="004E2B1D">
        <w:t>Vakterminologie, notaties en formules inherent aan de afbakening van de specifieke eindterm</w:t>
      </w:r>
    </w:p>
    <w:p w14:paraId="329275B5" w14:textId="275B837F" w:rsidR="00F63EB2" w:rsidRPr="004E2B1D" w:rsidRDefault="00A20298" w:rsidP="00A20298">
      <w:pPr>
        <w:pStyle w:val="Geenafstand"/>
        <w:spacing w:before="120"/>
      </w:pPr>
      <w:r w:rsidRPr="004E2B1D">
        <w:rPr>
          <w:b/>
        </w:rPr>
        <w:t>*Conceptuele kennis</w:t>
      </w:r>
    </w:p>
    <w:p w14:paraId="37BA775F" w14:textId="477E69B1" w:rsidR="00F63EB2" w:rsidRPr="004E2B1D" w:rsidRDefault="00F63EB2" w:rsidP="00A20298">
      <w:pPr>
        <w:pStyle w:val="Geenafstand"/>
        <w:numPr>
          <w:ilvl w:val="0"/>
          <w:numId w:val="265"/>
        </w:numPr>
      </w:pPr>
      <w:r w:rsidRPr="004E2B1D">
        <w:t>Limiet van een rij, inclusief ε-N-definitie en grafische betekenis</w:t>
      </w:r>
    </w:p>
    <w:p w14:paraId="07825075" w14:textId="57A9745B" w:rsidR="00F63EB2" w:rsidRPr="004E2B1D" w:rsidRDefault="00F63EB2" w:rsidP="00A20298">
      <w:pPr>
        <w:pStyle w:val="Geenafstand"/>
        <w:numPr>
          <w:ilvl w:val="0"/>
          <w:numId w:val="265"/>
        </w:numPr>
      </w:pPr>
      <w:r w:rsidRPr="004E2B1D">
        <w:t>Convergentie van een rij</w:t>
      </w:r>
    </w:p>
    <w:p w14:paraId="2D553CEC" w14:textId="1AE1A4B9" w:rsidR="00F63EB2" w:rsidRPr="004E2B1D" w:rsidRDefault="00F63EB2" w:rsidP="00A20298">
      <w:pPr>
        <w:pStyle w:val="Geenafstand"/>
        <w:numPr>
          <w:ilvl w:val="0"/>
          <w:numId w:val="265"/>
        </w:numPr>
      </w:pPr>
      <w:r w:rsidRPr="004E2B1D">
        <w:t>Limiet van een rij van de vorm t</w:t>
      </w:r>
      <w:r w:rsidRPr="004E2B1D">
        <w:rPr>
          <w:rFonts w:ascii="Cambria Math" w:hAnsi="Cambria Math" w:cs="Cambria Math"/>
        </w:rPr>
        <w:t>ₙ</w:t>
      </w:r>
      <w:r w:rsidRPr="004E2B1D">
        <w:t xml:space="preserve"> = qⁿ met q </w:t>
      </w:r>
      <w:r w:rsidRPr="004E2B1D">
        <w:rPr>
          <w:rFonts w:ascii="Cambria Math" w:hAnsi="Cambria Math" w:cs="Cambria Math"/>
        </w:rPr>
        <w:t>∈</w:t>
      </w:r>
      <w:r w:rsidRPr="004E2B1D">
        <w:t xml:space="preserve"> </w:t>
      </w:r>
      <w:r w:rsidRPr="004E2B1D">
        <w:rPr>
          <w:rFonts w:ascii="Cambria Math" w:hAnsi="Cambria Math" w:cs="Cambria Math"/>
        </w:rPr>
        <w:t>ℝ</w:t>
      </w:r>
    </w:p>
    <w:p w14:paraId="3A0EE7DA" w14:textId="5D7902A1" w:rsidR="00F63EB2" w:rsidRPr="004E2B1D" w:rsidRDefault="00F63EB2" w:rsidP="00A20298">
      <w:pPr>
        <w:pStyle w:val="Geenafstand"/>
        <w:numPr>
          <w:ilvl w:val="0"/>
          <w:numId w:val="265"/>
        </w:numPr>
      </w:pPr>
      <w:r w:rsidRPr="004E2B1D">
        <w:t>Uniciteit van de limiet van een convergente rij</w:t>
      </w:r>
    </w:p>
    <w:p w14:paraId="68E15FEC" w14:textId="0666C7E3" w:rsidR="00F63EB2" w:rsidRPr="004E2B1D" w:rsidRDefault="00F63EB2" w:rsidP="00A20298">
      <w:pPr>
        <w:pStyle w:val="Geenafstand"/>
        <w:numPr>
          <w:ilvl w:val="0"/>
          <w:numId w:val="265"/>
        </w:numPr>
      </w:pPr>
      <w:r w:rsidRPr="004E2B1D">
        <w:t>Insluitstelling</w:t>
      </w:r>
    </w:p>
    <w:p w14:paraId="2929D6C0" w14:textId="300F0A6F" w:rsidR="00F63EB2" w:rsidRPr="004E2B1D" w:rsidRDefault="00F63EB2" w:rsidP="00A20298">
      <w:pPr>
        <w:pStyle w:val="Geenafstand"/>
        <w:numPr>
          <w:ilvl w:val="0"/>
          <w:numId w:val="265"/>
        </w:numPr>
      </w:pPr>
      <w:r w:rsidRPr="004E2B1D">
        <w:t>Limiet van een functie, inclusief grafische betekenis</w:t>
      </w:r>
    </w:p>
    <w:p w14:paraId="45203A73" w14:textId="4C101C4A" w:rsidR="00F63EB2" w:rsidRPr="004E2B1D" w:rsidRDefault="00F63EB2" w:rsidP="00A20298">
      <w:pPr>
        <w:pStyle w:val="Geenafstand"/>
        <w:numPr>
          <w:ilvl w:val="0"/>
          <w:numId w:val="265"/>
        </w:numPr>
      </w:pPr>
      <w:r w:rsidRPr="004E2B1D">
        <w:t xml:space="preserve">Rekenregels voor eigenlijke limieten </w:t>
      </w:r>
    </w:p>
    <w:p w14:paraId="006F182F" w14:textId="211A262A" w:rsidR="00F63EB2" w:rsidRPr="004E2B1D" w:rsidRDefault="00F63EB2" w:rsidP="00A20298">
      <w:pPr>
        <w:pStyle w:val="Geenafstand"/>
        <w:numPr>
          <w:ilvl w:val="2"/>
          <w:numId w:val="265"/>
        </w:numPr>
      </w:pPr>
      <w:r w:rsidRPr="004E2B1D">
        <w:t>Limiet van een som, een verschil, een product, een quotiënt</w:t>
      </w:r>
    </w:p>
    <w:p w14:paraId="40FF84B6" w14:textId="0336E696" w:rsidR="00F63EB2" w:rsidRPr="004E2B1D" w:rsidRDefault="00F63EB2" w:rsidP="00A20298">
      <w:pPr>
        <w:pStyle w:val="Geenafstand"/>
        <w:numPr>
          <w:ilvl w:val="2"/>
          <w:numId w:val="265"/>
        </w:numPr>
      </w:pPr>
      <w:r w:rsidRPr="004E2B1D">
        <w:t xml:space="preserve">Limiet van een n-de macht, een n-de machtswortel, een e-macht, een logaritme </w:t>
      </w:r>
    </w:p>
    <w:p w14:paraId="25931874" w14:textId="6C38CD59" w:rsidR="00F63EB2" w:rsidRPr="004E2B1D" w:rsidRDefault="00F63EB2" w:rsidP="00A20298">
      <w:pPr>
        <w:pStyle w:val="Geenafstand"/>
        <w:numPr>
          <w:ilvl w:val="0"/>
          <w:numId w:val="265"/>
        </w:numPr>
      </w:pPr>
      <w:r w:rsidRPr="004E2B1D">
        <w:t>Rekenregels voor oneigenlijke limieten</w:t>
      </w:r>
    </w:p>
    <w:p w14:paraId="171DF362" w14:textId="5A2ACCC3" w:rsidR="00F63EB2" w:rsidRPr="004E2B1D" w:rsidRDefault="00F63EB2" w:rsidP="00A20298">
      <w:pPr>
        <w:pStyle w:val="Geenafstand"/>
        <w:numPr>
          <w:ilvl w:val="0"/>
          <w:numId w:val="265"/>
        </w:numPr>
      </w:pPr>
      <w:r w:rsidRPr="004E2B1D">
        <w:t>Onbepaaldheden</w:t>
      </w:r>
    </w:p>
    <w:p w14:paraId="730EB6E3" w14:textId="36FE484E" w:rsidR="00F63EB2" w:rsidRPr="004E2B1D" w:rsidRDefault="00F63EB2" w:rsidP="00A20298">
      <w:pPr>
        <w:pStyle w:val="Geenafstand"/>
        <w:numPr>
          <w:ilvl w:val="0"/>
          <w:numId w:val="265"/>
        </w:numPr>
      </w:pPr>
      <w:r w:rsidRPr="004E2B1D">
        <w:t>Continuïteit, inclusief grafische betekenis</w:t>
      </w:r>
    </w:p>
    <w:p w14:paraId="168B1CD3" w14:textId="5428AEA7" w:rsidR="00F63EB2" w:rsidRPr="004E2B1D" w:rsidRDefault="00F63EB2" w:rsidP="00A20298">
      <w:pPr>
        <w:pStyle w:val="Geenafstand"/>
        <w:numPr>
          <w:ilvl w:val="0"/>
          <w:numId w:val="265"/>
        </w:numPr>
      </w:pPr>
      <w:r w:rsidRPr="004E2B1D">
        <w:t>Stelling van Bolzano</w:t>
      </w:r>
    </w:p>
    <w:p w14:paraId="71DD95F4" w14:textId="37C12019" w:rsidR="00F63EB2" w:rsidRPr="004E2B1D" w:rsidRDefault="00F63EB2" w:rsidP="00A20298">
      <w:pPr>
        <w:pStyle w:val="Geenafstand"/>
        <w:numPr>
          <w:ilvl w:val="0"/>
          <w:numId w:val="265"/>
        </w:numPr>
      </w:pPr>
      <w:r w:rsidRPr="004E2B1D">
        <w:t>Extremumstelling van Weierstrass</w:t>
      </w:r>
    </w:p>
    <w:p w14:paraId="5CCEA088" w14:textId="06F93A59" w:rsidR="00F63EB2" w:rsidRPr="004E2B1D" w:rsidRDefault="00F63EB2" w:rsidP="00A20298">
      <w:pPr>
        <w:pStyle w:val="Geenafstand"/>
        <w:numPr>
          <w:ilvl w:val="0"/>
          <w:numId w:val="265"/>
        </w:numPr>
      </w:pPr>
      <w:r w:rsidRPr="004E2B1D">
        <w:t>Horizontale, verticale en schuine asymptoot m.b.v. limieten</w:t>
      </w:r>
    </w:p>
    <w:p w14:paraId="7DF17B03" w14:textId="224024F3" w:rsidR="00F63EB2" w:rsidRPr="004E2B1D" w:rsidRDefault="00F63EB2" w:rsidP="00A20298">
      <w:pPr>
        <w:pStyle w:val="Geenafstand"/>
        <w:numPr>
          <w:ilvl w:val="0"/>
          <w:numId w:val="265"/>
        </w:numPr>
      </w:pPr>
      <w:r w:rsidRPr="004E2B1D">
        <w:t>Regel van de l’Hôpital</w:t>
      </w:r>
    </w:p>
    <w:p w14:paraId="34091ABA" w14:textId="5FD366EB" w:rsidR="00DF0CB5" w:rsidRPr="004E2B1D" w:rsidRDefault="00F63EB2" w:rsidP="00A20298">
      <w:pPr>
        <w:pStyle w:val="Geenafstand"/>
        <w:numPr>
          <w:ilvl w:val="0"/>
          <w:numId w:val="265"/>
        </w:numPr>
      </w:pPr>
      <w:r w:rsidRPr="004E2B1D">
        <w:t>Belangrijke limieten: het getal e, de limiet van (sin x)/x voor x nadert naar nul</w:t>
      </w:r>
    </w:p>
    <w:p w14:paraId="4C203FE1" w14:textId="77777777" w:rsidR="00DF0CB5" w:rsidRPr="004E2B1D" w:rsidRDefault="00DF0CB5">
      <w:pPr>
        <w:spacing w:after="200" w:line="276" w:lineRule="auto"/>
        <w:rPr>
          <w:rFonts w:ascii="Verdana" w:eastAsiaTheme="minorHAnsi" w:hAnsi="Verdana" w:cs="Calibri"/>
          <w:lang w:val="nl-BE"/>
        </w:rPr>
      </w:pPr>
      <w:r w:rsidRPr="004E2B1D">
        <w:rPr>
          <w:rFonts w:ascii="Verdana" w:hAnsi="Verdana"/>
        </w:rPr>
        <w:br w:type="page"/>
      </w:r>
    </w:p>
    <w:p w14:paraId="5C531621" w14:textId="658B18FE" w:rsidR="00F63EB2" w:rsidRPr="004E2B1D" w:rsidRDefault="00A20298" w:rsidP="00A20298">
      <w:pPr>
        <w:pStyle w:val="Geenafstand"/>
        <w:spacing w:before="120"/>
      </w:pPr>
      <w:r w:rsidRPr="004E2B1D">
        <w:rPr>
          <w:b/>
        </w:rPr>
        <w:lastRenderedPageBreak/>
        <w:t>*Procedurele kennis</w:t>
      </w:r>
    </w:p>
    <w:p w14:paraId="7A84D18B" w14:textId="0DBA38AA" w:rsidR="00F63EB2" w:rsidRPr="004E2B1D" w:rsidRDefault="00F63EB2" w:rsidP="00A20298">
      <w:pPr>
        <w:pStyle w:val="Geenafstand"/>
        <w:numPr>
          <w:ilvl w:val="0"/>
          <w:numId w:val="264"/>
        </w:numPr>
      </w:pPr>
      <w:r w:rsidRPr="004E2B1D">
        <w:t>Algebraïsch en grafisch bepalen van limieten met functioneel gebruik van ICT; opgaven zijn beperkt in complexiteit</w:t>
      </w:r>
    </w:p>
    <w:p w14:paraId="28992324" w14:textId="3C1C77E6" w:rsidR="00F63EB2" w:rsidRPr="004E2B1D" w:rsidRDefault="00F63EB2" w:rsidP="00A20298">
      <w:pPr>
        <w:pStyle w:val="Geenafstand"/>
        <w:numPr>
          <w:ilvl w:val="0"/>
          <w:numId w:val="264"/>
        </w:numPr>
      </w:pPr>
      <w:r w:rsidRPr="004E2B1D">
        <w:t>Algebraïsch onderzoeken van het asymptotisch gedrag van functies m.b.v. limieten</w:t>
      </w:r>
    </w:p>
    <w:p w14:paraId="15E5F180" w14:textId="3500CDD4" w:rsidR="00F63EB2" w:rsidRPr="004E2B1D" w:rsidRDefault="00A20298" w:rsidP="00A20298">
      <w:pPr>
        <w:pStyle w:val="Geenafstand"/>
        <w:spacing w:before="120"/>
      </w:pPr>
      <w:r w:rsidRPr="004E2B1D">
        <w:rPr>
          <w:b/>
          <w:color w:val="FF0000"/>
        </w:rPr>
        <w:t>Met inbegrip van dimensies eindterm</w:t>
      </w:r>
    </w:p>
    <w:p w14:paraId="750BB9D5" w14:textId="7BE7903D" w:rsidR="00F63EB2" w:rsidRPr="004E2B1D" w:rsidRDefault="00A20298" w:rsidP="00F63EB2">
      <w:pPr>
        <w:pStyle w:val="Geenafstand"/>
      </w:pPr>
      <w:r w:rsidRPr="004E2B1D">
        <w:rPr>
          <w:b/>
        </w:rPr>
        <w:t xml:space="preserve">Cognitieve dimensie: </w:t>
      </w:r>
      <w:r w:rsidR="00F63EB2" w:rsidRPr="004E2B1D">
        <w:t>beheersingsniveau analyseren</w:t>
      </w:r>
    </w:p>
    <w:p w14:paraId="3AD1FDDC" w14:textId="60FACB4D" w:rsidR="00F63EB2" w:rsidRPr="004E2B1D" w:rsidRDefault="00F63EB2" w:rsidP="00A20298">
      <w:pPr>
        <w:pStyle w:val="Eindterm"/>
      </w:pPr>
      <w:r w:rsidRPr="004E2B1D">
        <w:t>De leerlingen onderzoeken het verloop van functies met behulp van afgeleiden.</w:t>
      </w:r>
    </w:p>
    <w:p w14:paraId="2504A7F5" w14:textId="1EE1C0CC" w:rsidR="00F63EB2" w:rsidRPr="004E2B1D" w:rsidRDefault="00A20298" w:rsidP="00A20298">
      <w:pPr>
        <w:pStyle w:val="Geenafstand"/>
        <w:spacing w:before="120"/>
      </w:pPr>
      <w:r w:rsidRPr="004E2B1D">
        <w:rPr>
          <w:b/>
          <w:color w:val="FF0000"/>
        </w:rPr>
        <w:t>Met inbegrip van kennis</w:t>
      </w:r>
    </w:p>
    <w:p w14:paraId="3EAC1CF9" w14:textId="68B03042" w:rsidR="00F63EB2" w:rsidRPr="004E2B1D" w:rsidRDefault="00A20298" w:rsidP="00A20298">
      <w:pPr>
        <w:pStyle w:val="Geenafstand"/>
        <w:spacing w:before="120"/>
      </w:pPr>
      <w:r w:rsidRPr="004E2B1D">
        <w:rPr>
          <w:b/>
        </w:rPr>
        <w:t>*Feitenkennis</w:t>
      </w:r>
    </w:p>
    <w:p w14:paraId="6BE0546C" w14:textId="1056B009" w:rsidR="00F63EB2" w:rsidRPr="004E2B1D" w:rsidRDefault="00F63EB2" w:rsidP="00F63EB2">
      <w:pPr>
        <w:pStyle w:val="Geenafstand"/>
      </w:pPr>
      <w:r w:rsidRPr="004E2B1D">
        <w:t>Vakterminologie, notaties en formules inherent aan de afbakening van de specifieke eindterm</w:t>
      </w:r>
    </w:p>
    <w:p w14:paraId="18139684" w14:textId="616B06C5" w:rsidR="00F63EB2" w:rsidRPr="004E2B1D" w:rsidRDefault="00A20298" w:rsidP="00A20298">
      <w:pPr>
        <w:pStyle w:val="Geenafstand"/>
        <w:spacing w:before="120"/>
      </w:pPr>
      <w:r w:rsidRPr="004E2B1D">
        <w:rPr>
          <w:b/>
        </w:rPr>
        <w:t>*Conceptuele kennis</w:t>
      </w:r>
    </w:p>
    <w:p w14:paraId="4282135B" w14:textId="58A08D48" w:rsidR="00F63EB2" w:rsidRPr="004E2B1D" w:rsidRDefault="00F63EB2" w:rsidP="00A20298">
      <w:pPr>
        <w:pStyle w:val="Geenafstand"/>
        <w:numPr>
          <w:ilvl w:val="0"/>
          <w:numId w:val="263"/>
        </w:numPr>
      </w:pPr>
      <w:r w:rsidRPr="004E2B1D">
        <w:t>Afgeleide in een punt: limietdefinitie</w:t>
      </w:r>
    </w:p>
    <w:p w14:paraId="132D55E4" w14:textId="2258ED55" w:rsidR="00F63EB2" w:rsidRPr="004E2B1D" w:rsidRDefault="00F63EB2" w:rsidP="00A20298">
      <w:pPr>
        <w:pStyle w:val="Geenafstand"/>
        <w:numPr>
          <w:ilvl w:val="0"/>
          <w:numId w:val="263"/>
        </w:numPr>
      </w:pPr>
      <w:r w:rsidRPr="004E2B1D">
        <w:t>Afleidbaarheid, verband tussen continuïteit en afleidbaarheid</w:t>
      </w:r>
    </w:p>
    <w:p w14:paraId="4D44B869" w14:textId="4895981E" w:rsidR="00F63EB2" w:rsidRPr="004E2B1D" w:rsidRDefault="00F63EB2" w:rsidP="00A20298">
      <w:pPr>
        <w:pStyle w:val="Geenafstand"/>
        <w:numPr>
          <w:ilvl w:val="0"/>
          <w:numId w:val="263"/>
        </w:numPr>
      </w:pPr>
      <w:r w:rsidRPr="004E2B1D">
        <w:t>Afgeleide functie</w:t>
      </w:r>
    </w:p>
    <w:p w14:paraId="606370E7" w14:textId="2DF98041" w:rsidR="00F63EB2" w:rsidRPr="004E2B1D" w:rsidRDefault="00F63EB2" w:rsidP="00A20298">
      <w:pPr>
        <w:pStyle w:val="Geenafstand"/>
        <w:numPr>
          <w:ilvl w:val="0"/>
          <w:numId w:val="263"/>
        </w:numPr>
      </w:pPr>
      <w:r w:rsidRPr="004E2B1D">
        <w:t>Leibniz-notatie voor afgeleiden</w:t>
      </w:r>
    </w:p>
    <w:p w14:paraId="61EF492C" w14:textId="57BA10C8" w:rsidR="00F63EB2" w:rsidRPr="004E2B1D" w:rsidRDefault="00F63EB2" w:rsidP="00A20298">
      <w:pPr>
        <w:pStyle w:val="Geenafstand"/>
        <w:numPr>
          <w:ilvl w:val="0"/>
          <w:numId w:val="263"/>
        </w:numPr>
      </w:pPr>
      <w:r w:rsidRPr="004E2B1D">
        <w:t>Stelling van Rolle, middelwaardestelling van Lagrange</w:t>
      </w:r>
    </w:p>
    <w:p w14:paraId="33D71578" w14:textId="1822BA53" w:rsidR="00F63EB2" w:rsidRPr="004E2B1D" w:rsidRDefault="00F63EB2" w:rsidP="00A20298">
      <w:pPr>
        <w:pStyle w:val="Geenafstand"/>
        <w:numPr>
          <w:ilvl w:val="0"/>
          <w:numId w:val="263"/>
        </w:numPr>
      </w:pPr>
      <w:r w:rsidRPr="004E2B1D">
        <w:t>Rekenregels voor het afleiden van functies</w:t>
      </w:r>
    </w:p>
    <w:p w14:paraId="5D5F796E" w14:textId="0752CAB0" w:rsidR="00F63EB2" w:rsidRPr="004E2B1D" w:rsidRDefault="00F63EB2" w:rsidP="00A20298">
      <w:pPr>
        <w:pStyle w:val="Geenafstand"/>
        <w:numPr>
          <w:ilvl w:val="2"/>
          <w:numId w:val="263"/>
        </w:numPr>
      </w:pPr>
      <w:r w:rsidRPr="004E2B1D">
        <w:t xml:space="preserve">Afgeleide van een som, product, quotiënt van functies </w:t>
      </w:r>
    </w:p>
    <w:p w14:paraId="32C24CD3" w14:textId="0E366ED3" w:rsidR="00F63EB2" w:rsidRPr="004E2B1D" w:rsidRDefault="00F63EB2" w:rsidP="00A20298">
      <w:pPr>
        <w:pStyle w:val="Geenafstand"/>
        <w:numPr>
          <w:ilvl w:val="2"/>
          <w:numId w:val="263"/>
        </w:numPr>
      </w:pPr>
      <w:r w:rsidRPr="004E2B1D">
        <w:t>Afgeleide van een samengestelde functie (kettingregel)</w:t>
      </w:r>
    </w:p>
    <w:p w14:paraId="630A08A7" w14:textId="5946408F" w:rsidR="00F63EB2" w:rsidRPr="004E2B1D" w:rsidRDefault="00F63EB2" w:rsidP="00A20298">
      <w:pPr>
        <w:pStyle w:val="Geenafstand"/>
        <w:numPr>
          <w:ilvl w:val="2"/>
          <w:numId w:val="263"/>
        </w:numPr>
      </w:pPr>
      <w:r w:rsidRPr="004E2B1D">
        <w:t>Afgeleide van de basisfuncties van veeltermfuncties, rationale, irrationale, exponentiële, logaritmische en goniometrische functies</w:t>
      </w:r>
    </w:p>
    <w:p w14:paraId="12FACBE2" w14:textId="772798B8" w:rsidR="00F63EB2" w:rsidRPr="004E2B1D" w:rsidRDefault="00F63EB2" w:rsidP="00A20298">
      <w:pPr>
        <w:pStyle w:val="Geenafstand"/>
        <w:numPr>
          <w:ilvl w:val="0"/>
          <w:numId w:val="263"/>
        </w:numPr>
      </w:pPr>
      <w:r w:rsidRPr="004E2B1D">
        <w:t>Verloop van een functie: stijgen/dalen/constant, extrema, constante/toenemende/afnemende stijging/daling, buigpunten, hol/bol</w:t>
      </w:r>
    </w:p>
    <w:p w14:paraId="3A6C4F14" w14:textId="451AC4D4" w:rsidR="00F63EB2" w:rsidRPr="004E2B1D" w:rsidRDefault="00F63EB2" w:rsidP="00A20298">
      <w:pPr>
        <w:pStyle w:val="Geenafstand"/>
        <w:numPr>
          <w:ilvl w:val="0"/>
          <w:numId w:val="263"/>
        </w:numPr>
      </w:pPr>
      <w:r w:rsidRPr="004E2B1D">
        <w:t>Verband tussen het tekenverloop van de eerste afgeleide functie en het stijgen/dalen en de extrema van de functie</w:t>
      </w:r>
    </w:p>
    <w:p w14:paraId="68229206" w14:textId="2EFDC7C4" w:rsidR="00F63EB2" w:rsidRPr="004E2B1D" w:rsidRDefault="00F63EB2" w:rsidP="00A20298">
      <w:pPr>
        <w:pStyle w:val="Geenafstand"/>
        <w:numPr>
          <w:ilvl w:val="0"/>
          <w:numId w:val="263"/>
        </w:numPr>
      </w:pPr>
      <w:r w:rsidRPr="004E2B1D">
        <w:t>Verband tussen het tekenverloop van de tweede afgeleide functie en het hol/bol zijn en de buigpunten van de grafiek van de functie</w:t>
      </w:r>
    </w:p>
    <w:p w14:paraId="105E6861" w14:textId="4164767C" w:rsidR="00A20298" w:rsidRPr="004E2B1D" w:rsidRDefault="00F63EB2" w:rsidP="00DF0CB5">
      <w:pPr>
        <w:pStyle w:val="Geenafstand"/>
        <w:numPr>
          <w:ilvl w:val="0"/>
          <w:numId w:val="263"/>
        </w:numPr>
      </w:pPr>
      <w:r w:rsidRPr="004E2B1D">
        <w:t>Eerste-ordebenadering van een functie in de omgeving van een punt, raaklijn</w:t>
      </w:r>
    </w:p>
    <w:p w14:paraId="31442A70" w14:textId="5E8D6074" w:rsidR="00F63EB2" w:rsidRPr="004E2B1D" w:rsidRDefault="00A20298" w:rsidP="00A20298">
      <w:pPr>
        <w:pStyle w:val="Geenafstand"/>
        <w:spacing w:before="120"/>
      </w:pPr>
      <w:r w:rsidRPr="004E2B1D">
        <w:rPr>
          <w:b/>
        </w:rPr>
        <w:t>*Procedurele kennis</w:t>
      </w:r>
    </w:p>
    <w:p w14:paraId="1F1CD026" w14:textId="2A9D5C2B" w:rsidR="00F63EB2" w:rsidRPr="004E2B1D" w:rsidRDefault="00F63EB2" w:rsidP="00A20298">
      <w:pPr>
        <w:pStyle w:val="Geenafstand"/>
        <w:numPr>
          <w:ilvl w:val="0"/>
          <w:numId w:val="262"/>
        </w:numPr>
      </w:pPr>
      <w:r w:rsidRPr="004E2B1D">
        <w:t>Berekenen van afgeleide functies van functies, zonder en met parameters, die zijn opgebouwd uit bestudeerde basisfuncties; opgaven zijn beperkt in complexiteit</w:t>
      </w:r>
    </w:p>
    <w:p w14:paraId="2F6A03E5" w14:textId="71E5B44F" w:rsidR="00F63EB2" w:rsidRPr="004E2B1D" w:rsidRDefault="00F63EB2" w:rsidP="00A20298">
      <w:pPr>
        <w:pStyle w:val="Geenafstand"/>
        <w:numPr>
          <w:ilvl w:val="0"/>
          <w:numId w:val="262"/>
        </w:numPr>
      </w:pPr>
      <w:r w:rsidRPr="004E2B1D">
        <w:t>Opstellen van de vergelijking van de raaklijn aan de grafiek van een functie in een gegeven punt</w:t>
      </w:r>
    </w:p>
    <w:p w14:paraId="1124239D" w14:textId="144340F9" w:rsidR="00F63EB2" w:rsidRPr="004E2B1D" w:rsidRDefault="00F63EB2" w:rsidP="00A20298">
      <w:pPr>
        <w:pStyle w:val="Geenafstand"/>
        <w:numPr>
          <w:ilvl w:val="0"/>
          <w:numId w:val="262"/>
        </w:numPr>
      </w:pPr>
      <w:r w:rsidRPr="004E2B1D">
        <w:t>Benaderen van functiewaarden m.b.v. de raaklijn aan de grafiek van een functie in een punt</w:t>
      </w:r>
    </w:p>
    <w:p w14:paraId="3276F316" w14:textId="7320571D" w:rsidR="00F63EB2" w:rsidRPr="004E2B1D" w:rsidRDefault="00F63EB2" w:rsidP="00A20298">
      <w:pPr>
        <w:pStyle w:val="Geenafstand"/>
        <w:numPr>
          <w:ilvl w:val="0"/>
          <w:numId w:val="262"/>
        </w:numPr>
      </w:pPr>
      <w:r w:rsidRPr="004E2B1D">
        <w:t>Schetsen van de grafiek zonder ICT, tekenen van de grafiek met ICT</w:t>
      </w:r>
    </w:p>
    <w:p w14:paraId="18585D8C" w14:textId="3ABAD864" w:rsidR="00F63EB2" w:rsidRPr="004E2B1D" w:rsidRDefault="00F63EB2" w:rsidP="00A20298">
      <w:pPr>
        <w:pStyle w:val="Geenafstand"/>
        <w:numPr>
          <w:ilvl w:val="0"/>
          <w:numId w:val="262"/>
        </w:numPr>
      </w:pPr>
      <w:r w:rsidRPr="004E2B1D">
        <w:t>Bepalen van het verloop van functies van bestudeerde functietypes a.d.h.v. de grafieken van de eerste en tweede afgeleide functie</w:t>
      </w:r>
    </w:p>
    <w:p w14:paraId="11099370" w14:textId="2D0C3AB0" w:rsidR="00F63EB2" w:rsidRPr="004E2B1D" w:rsidRDefault="00F63EB2" w:rsidP="00A20298">
      <w:pPr>
        <w:pStyle w:val="Geenafstand"/>
        <w:numPr>
          <w:ilvl w:val="0"/>
          <w:numId w:val="262"/>
        </w:numPr>
      </w:pPr>
      <w:r w:rsidRPr="004E2B1D">
        <w:t>Bepalen van het stijgen/dalen en van de extrema van functies van bestudeerde functietypes a.d.h.v. het voorschrift van de eerste afgeleide functie</w:t>
      </w:r>
    </w:p>
    <w:p w14:paraId="3769DF6B" w14:textId="49343AEB" w:rsidR="00F63EB2" w:rsidRPr="004E2B1D" w:rsidRDefault="00F63EB2" w:rsidP="00A20298">
      <w:pPr>
        <w:pStyle w:val="Geenafstand"/>
        <w:numPr>
          <w:ilvl w:val="0"/>
          <w:numId w:val="262"/>
        </w:numPr>
      </w:pPr>
      <w:r w:rsidRPr="004E2B1D">
        <w:t xml:space="preserve">Bepalen van het hol/bol zijn en van de buigpunten van grafieken van functies van bestudeerde functietypes a.d.h.v. het voorschrift van de tweede afgeleide functie </w:t>
      </w:r>
    </w:p>
    <w:p w14:paraId="49433C51" w14:textId="73C5200F" w:rsidR="00F63EB2" w:rsidRPr="004E2B1D" w:rsidRDefault="00F63EB2" w:rsidP="00A20298">
      <w:pPr>
        <w:pStyle w:val="Geenafstand"/>
        <w:numPr>
          <w:ilvl w:val="0"/>
          <w:numId w:val="262"/>
        </w:numPr>
      </w:pPr>
      <w:r w:rsidRPr="004E2B1D">
        <w:t>Oplossen van extremumproblemen</w:t>
      </w:r>
    </w:p>
    <w:p w14:paraId="336DD15C" w14:textId="2636019F" w:rsidR="00F63EB2" w:rsidRPr="004E2B1D" w:rsidRDefault="00A20298" w:rsidP="00A20298">
      <w:pPr>
        <w:pStyle w:val="Geenafstand"/>
        <w:spacing w:before="120"/>
      </w:pPr>
      <w:r w:rsidRPr="004E2B1D">
        <w:rPr>
          <w:b/>
          <w:color w:val="FF0000"/>
        </w:rPr>
        <w:t>Met inbegrip van context</w:t>
      </w:r>
    </w:p>
    <w:p w14:paraId="17057969" w14:textId="5BD499AC" w:rsidR="00F63EB2" w:rsidRPr="004E2B1D" w:rsidRDefault="00F63EB2" w:rsidP="00A20298">
      <w:pPr>
        <w:pStyle w:val="Geenafstand"/>
        <w:numPr>
          <w:ilvl w:val="1"/>
          <w:numId w:val="261"/>
        </w:numPr>
        <w:ind w:left="709"/>
      </w:pPr>
      <w:r w:rsidRPr="004E2B1D">
        <w:t>De specifieke eindterm wordt zowel met als zonder context gerealiseerd.</w:t>
      </w:r>
    </w:p>
    <w:p w14:paraId="13CD1FD4" w14:textId="06183E65" w:rsidR="00F63EB2" w:rsidRPr="004E2B1D" w:rsidRDefault="00F63EB2" w:rsidP="00A20298">
      <w:pPr>
        <w:pStyle w:val="Geenafstand"/>
        <w:numPr>
          <w:ilvl w:val="1"/>
          <w:numId w:val="261"/>
        </w:numPr>
        <w:ind w:left="709"/>
      </w:pPr>
      <w:r w:rsidRPr="004E2B1D">
        <w:t>De bestudeerde functietypes staan beschreven in specifieke eindterm 6.4.1.</w:t>
      </w:r>
    </w:p>
    <w:p w14:paraId="3F4AD711" w14:textId="40165226" w:rsidR="00F63EB2" w:rsidRPr="004E2B1D" w:rsidRDefault="00A20298" w:rsidP="00A20298">
      <w:pPr>
        <w:pStyle w:val="Geenafstand"/>
        <w:spacing w:before="120"/>
      </w:pPr>
      <w:r w:rsidRPr="004E2B1D">
        <w:rPr>
          <w:b/>
          <w:color w:val="FF0000"/>
        </w:rPr>
        <w:t>Met inbegrip van dimensies eindterm</w:t>
      </w:r>
    </w:p>
    <w:p w14:paraId="12280092" w14:textId="6E110475" w:rsidR="00F63EB2" w:rsidRPr="004E2B1D" w:rsidRDefault="00A20298" w:rsidP="00F63EB2">
      <w:pPr>
        <w:pStyle w:val="Geenafstand"/>
      </w:pPr>
      <w:r w:rsidRPr="004E2B1D">
        <w:rPr>
          <w:b/>
        </w:rPr>
        <w:t xml:space="preserve">Cognitieve dimensie: </w:t>
      </w:r>
      <w:r w:rsidR="00F63EB2" w:rsidRPr="004E2B1D">
        <w:t>beheersingsniveau analyseren</w:t>
      </w:r>
    </w:p>
    <w:p w14:paraId="63BCAA5B" w14:textId="3E637395" w:rsidR="00F63EB2" w:rsidRPr="004E2B1D" w:rsidRDefault="00F63EB2" w:rsidP="00A20298">
      <w:pPr>
        <w:pStyle w:val="Eindterm"/>
      </w:pPr>
      <w:r w:rsidRPr="004E2B1D">
        <w:lastRenderedPageBreak/>
        <w:t>De leerlingen interpreteren een bepaalde integraal als de limiet van een som en als een georiënteerde oppervlakte en het primitiveren van functies als de inverse operatie van afleiden.</w:t>
      </w:r>
    </w:p>
    <w:p w14:paraId="57E03E39" w14:textId="149CA92E" w:rsidR="00F63EB2" w:rsidRPr="004E2B1D" w:rsidRDefault="00A20298" w:rsidP="00A20298">
      <w:pPr>
        <w:pStyle w:val="Geenafstand"/>
        <w:spacing w:before="120"/>
      </w:pPr>
      <w:r w:rsidRPr="004E2B1D">
        <w:rPr>
          <w:b/>
          <w:color w:val="FF0000"/>
        </w:rPr>
        <w:t>Met inbegrip van kennis</w:t>
      </w:r>
    </w:p>
    <w:p w14:paraId="50BFF064" w14:textId="6C309DB8" w:rsidR="00F63EB2" w:rsidRPr="004E2B1D" w:rsidRDefault="00A20298" w:rsidP="00A20298">
      <w:pPr>
        <w:pStyle w:val="Geenafstand"/>
        <w:spacing w:before="120"/>
      </w:pPr>
      <w:r w:rsidRPr="004E2B1D">
        <w:rPr>
          <w:b/>
        </w:rPr>
        <w:t>*Feitenkennis</w:t>
      </w:r>
    </w:p>
    <w:p w14:paraId="6E760471" w14:textId="1FA0571C" w:rsidR="00F63EB2" w:rsidRPr="004E2B1D" w:rsidRDefault="00F63EB2" w:rsidP="00F63EB2">
      <w:pPr>
        <w:pStyle w:val="Geenafstand"/>
      </w:pPr>
      <w:r w:rsidRPr="004E2B1D">
        <w:t>Vakterminologie en notaties inherent aan de afbakening van de specifieke eindterm</w:t>
      </w:r>
    </w:p>
    <w:p w14:paraId="40955445" w14:textId="4299EC35" w:rsidR="00F63EB2" w:rsidRPr="004E2B1D" w:rsidRDefault="00A20298" w:rsidP="00A20298">
      <w:pPr>
        <w:pStyle w:val="Geenafstand"/>
        <w:spacing w:before="120"/>
      </w:pPr>
      <w:r w:rsidRPr="004E2B1D">
        <w:rPr>
          <w:b/>
        </w:rPr>
        <w:t>*Conceptuele kennis</w:t>
      </w:r>
    </w:p>
    <w:p w14:paraId="3BCEA03A" w14:textId="36688CD1" w:rsidR="00F63EB2" w:rsidRPr="004E2B1D" w:rsidRDefault="00F63EB2" w:rsidP="00A20298">
      <w:pPr>
        <w:pStyle w:val="Geenafstand"/>
        <w:numPr>
          <w:ilvl w:val="0"/>
          <w:numId w:val="260"/>
        </w:numPr>
      </w:pPr>
      <w:r w:rsidRPr="004E2B1D">
        <w:t>Bepaalde integraal als georiënteerde oppervlakte tussen de grafiek en de horizontale as in een bepaald interval</w:t>
      </w:r>
    </w:p>
    <w:p w14:paraId="00E59DA7" w14:textId="63EEED50" w:rsidR="00F63EB2" w:rsidRPr="004E2B1D" w:rsidRDefault="00F63EB2" w:rsidP="00A20298">
      <w:pPr>
        <w:pStyle w:val="Geenafstand"/>
        <w:numPr>
          <w:ilvl w:val="0"/>
          <w:numId w:val="260"/>
        </w:numPr>
      </w:pPr>
      <w:r w:rsidRPr="004E2B1D">
        <w:t xml:space="preserve">Bepaalde integraal als de limiet van een som </w:t>
      </w:r>
    </w:p>
    <w:p w14:paraId="03DDB536" w14:textId="60130986" w:rsidR="00F63EB2" w:rsidRPr="004E2B1D" w:rsidRDefault="00F63EB2" w:rsidP="00A20298">
      <w:pPr>
        <w:pStyle w:val="Geenafstand"/>
        <w:numPr>
          <w:ilvl w:val="0"/>
          <w:numId w:val="260"/>
        </w:numPr>
      </w:pPr>
      <w:r w:rsidRPr="004E2B1D">
        <w:t xml:space="preserve">Lineariteit van de bepaalde integraal </w:t>
      </w:r>
    </w:p>
    <w:p w14:paraId="6B7D8C2B" w14:textId="5561565C" w:rsidR="00F63EB2" w:rsidRPr="004E2B1D" w:rsidRDefault="00F63EB2" w:rsidP="00A20298">
      <w:pPr>
        <w:pStyle w:val="Geenafstand"/>
        <w:numPr>
          <w:ilvl w:val="0"/>
          <w:numId w:val="260"/>
        </w:numPr>
      </w:pPr>
      <w:r w:rsidRPr="004E2B1D">
        <w:t>Primitiveren als inverse operatie van afleiden</w:t>
      </w:r>
    </w:p>
    <w:p w14:paraId="4A7731C2" w14:textId="123AEADB" w:rsidR="00F63EB2" w:rsidRPr="004E2B1D" w:rsidRDefault="00F63EB2" w:rsidP="00A20298">
      <w:pPr>
        <w:pStyle w:val="Geenafstand"/>
        <w:numPr>
          <w:ilvl w:val="0"/>
          <w:numId w:val="260"/>
        </w:numPr>
      </w:pPr>
      <w:r w:rsidRPr="004E2B1D">
        <w:t>Primitieve functie, onbepaalde integraal</w:t>
      </w:r>
    </w:p>
    <w:p w14:paraId="59BCBBDD" w14:textId="79508874" w:rsidR="00F63EB2" w:rsidRPr="004E2B1D" w:rsidRDefault="00F63EB2" w:rsidP="00A20298">
      <w:pPr>
        <w:pStyle w:val="Geenafstand"/>
        <w:numPr>
          <w:ilvl w:val="0"/>
          <w:numId w:val="260"/>
        </w:numPr>
      </w:pPr>
      <w:r w:rsidRPr="004E2B1D">
        <w:t>Hoofdstelling van de integraalrekening voor continue functies</w:t>
      </w:r>
    </w:p>
    <w:p w14:paraId="387FE5B4" w14:textId="218FD37D" w:rsidR="00F63EB2" w:rsidRPr="004E2B1D" w:rsidRDefault="00F63EB2" w:rsidP="00A20298">
      <w:pPr>
        <w:pStyle w:val="Geenafstand"/>
        <w:numPr>
          <w:ilvl w:val="0"/>
          <w:numId w:val="260"/>
        </w:numPr>
      </w:pPr>
      <w:r w:rsidRPr="004E2B1D">
        <w:t>Inhoud van een omwentelingslichaam als bepaalde integraal</w:t>
      </w:r>
    </w:p>
    <w:p w14:paraId="0189C915" w14:textId="25B113F1" w:rsidR="00F63EB2" w:rsidRPr="004E2B1D" w:rsidRDefault="00F63EB2" w:rsidP="00A20298">
      <w:pPr>
        <w:pStyle w:val="Geenafstand"/>
        <w:numPr>
          <w:ilvl w:val="0"/>
          <w:numId w:val="260"/>
        </w:numPr>
      </w:pPr>
      <w:r w:rsidRPr="004E2B1D">
        <w:t>Booglengte van een kromme in het vlak als bepaalde integraal</w:t>
      </w:r>
    </w:p>
    <w:p w14:paraId="1DF3CB60" w14:textId="28E28BA7" w:rsidR="00F63EB2" w:rsidRPr="004E2B1D" w:rsidRDefault="00A20298" w:rsidP="00A20298">
      <w:pPr>
        <w:pStyle w:val="Geenafstand"/>
        <w:spacing w:before="120"/>
      </w:pPr>
      <w:r w:rsidRPr="004E2B1D">
        <w:rPr>
          <w:b/>
          <w:color w:val="FF0000"/>
        </w:rPr>
        <w:t>Met inbegrip van dimensies eindterm</w:t>
      </w:r>
    </w:p>
    <w:p w14:paraId="71A981E8" w14:textId="463DEC5B" w:rsidR="00F63EB2" w:rsidRPr="004E2B1D" w:rsidRDefault="00A20298" w:rsidP="00F63EB2">
      <w:pPr>
        <w:pStyle w:val="Geenafstand"/>
      </w:pPr>
      <w:r w:rsidRPr="004E2B1D">
        <w:rPr>
          <w:b/>
        </w:rPr>
        <w:t xml:space="preserve">Cognitieve dimensie: </w:t>
      </w:r>
      <w:r w:rsidR="00F63EB2" w:rsidRPr="004E2B1D">
        <w:t>beheersingsniveau begrijpen</w:t>
      </w:r>
    </w:p>
    <w:p w14:paraId="31CFABBF" w14:textId="16A94A8C" w:rsidR="00F63EB2" w:rsidRPr="004E2B1D" w:rsidRDefault="00F63EB2" w:rsidP="00A20298">
      <w:pPr>
        <w:pStyle w:val="Eindterm"/>
      </w:pPr>
      <w:r w:rsidRPr="004E2B1D">
        <w:t>De leerlingen berekenen met een geschikte integratiemethode bepaalde en onbepaalde integralen van bestudeerde functietypes.</w:t>
      </w:r>
    </w:p>
    <w:p w14:paraId="06FC9874" w14:textId="4768790B" w:rsidR="00F63EB2" w:rsidRPr="004E2B1D" w:rsidRDefault="00A20298" w:rsidP="00A20298">
      <w:pPr>
        <w:pStyle w:val="Geenafstand"/>
        <w:spacing w:before="120"/>
      </w:pPr>
      <w:r w:rsidRPr="004E2B1D">
        <w:rPr>
          <w:b/>
          <w:color w:val="FF0000"/>
        </w:rPr>
        <w:t>Met inbegrip van kennis</w:t>
      </w:r>
    </w:p>
    <w:p w14:paraId="23715A5B" w14:textId="73797ABB" w:rsidR="00F63EB2" w:rsidRPr="004E2B1D" w:rsidRDefault="00A20298" w:rsidP="00A20298">
      <w:pPr>
        <w:pStyle w:val="Geenafstand"/>
        <w:spacing w:before="120"/>
      </w:pPr>
      <w:r w:rsidRPr="004E2B1D">
        <w:rPr>
          <w:b/>
        </w:rPr>
        <w:t>*Feitenkennis</w:t>
      </w:r>
    </w:p>
    <w:p w14:paraId="4EA42216" w14:textId="77777777" w:rsidR="00F63EB2" w:rsidRPr="004E2B1D" w:rsidRDefault="00F63EB2" w:rsidP="00F63EB2">
      <w:pPr>
        <w:pStyle w:val="Geenafstand"/>
      </w:pPr>
      <w:r w:rsidRPr="004E2B1D">
        <w:t>- Vakterminologie en notaties inherent aan de afbakening van de specifieke eindterm</w:t>
      </w:r>
    </w:p>
    <w:p w14:paraId="09BC7558" w14:textId="77777777" w:rsidR="00F63EB2" w:rsidRPr="004E2B1D" w:rsidRDefault="00F63EB2" w:rsidP="00F63EB2">
      <w:pPr>
        <w:pStyle w:val="Geenafstand"/>
      </w:pPr>
      <w:r w:rsidRPr="004E2B1D">
        <w:t>- Formules van fundamentele integralen</w:t>
      </w:r>
    </w:p>
    <w:p w14:paraId="1DEE7229" w14:textId="1FF6C3E0" w:rsidR="00F63EB2" w:rsidRPr="004E2B1D" w:rsidRDefault="00A20298" w:rsidP="00A20298">
      <w:pPr>
        <w:pStyle w:val="Geenafstand"/>
        <w:spacing w:before="120"/>
      </w:pPr>
      <w:r w:rsidRPr="004E2B1D">
        <w:rPr>
          <w:b/>
        </w:rPr>
        <w:t>*Conceptuele kennis</w:t>
      </w:r>
    </w:p>
    <w:p w14:paraId="5F9E436B" w14:textId="294ECDFC" w:rsidR="00F63EB2" w:rsidRPr="004E2B1D" w:rsidRDefault="00F63EB2" w:rsidP="00A20298">
      <w:pPr>
        <w:pStyle w:val="Geenafstand"/>
        <w:numPr>
          <w:ilvl w:val="0"/>
          <w:numId w:val="259"/>
        </w:numPr>
      </w:pPr>
      <w:r w:rsidRPr="004E2B1D">
        <w:t>Bepaalde integraal, onbepaalde integraal</w:t>
      </w:r>
    </w:p>
    <w:p w14:paraId="558D465F" w14:textId="4F40F677" w:rsidR="00F63EB2" w:rsidRPr="004E2B1D" w:rsidRDefault="00F63EB2" w:rsidP="00A20298">
      <w:pPr>
        <w:pStyle w:val="Geenafstand"/>
        <w:numPr>
          <w:ilvl w:val="0"/>
          <w:numId w:val="259"/>
        </w:numPr>
      </w:pPr>
      <w:r w:rsidRPr="004E2B1D">
        <w:t>Integratiemethoden: onmiddellijke integratie, integratie door toepassing van lineariteit, integratie door substitutie, partiële integratie</w:t>
      </w:r>
    </w:p>
    <w:p w14:paraId="27D196EF" w14:textId="33D5240C" w:rsidR="00F63EB2" w:rsidRPr="004E2B1D" w:rsidRDefault="00A20298" w:rsidP="00A20298">
      <w:pPr>
        <w:pStyle w:val="Geenafstand"/>
        <w:spacing w:before="120"/>
      </w:pPr>
      <w:r w:rsidRPr="004E2B1D">
        <w:rPr>
          <w:b/>
        </w:rPr>
        <w:t>*Procedurele kennis</w:t>
      </w:r>
    </w:p>
    <w:p w14:paraId="2E98224C" w14:textId="05273784" w:rsidR="00F63EB2" w:rsidRPr="004E2B1D" w:rsidRDefault="00F63EB2" w:rsidP="00A20298">
      <w:pPr>
        <w:pStyle w:val="Geenafstand"/>
        <w:numPr>
          <w:ilvl w:val="0"/>
          <w:numId w:val="258"/>
        </w:numPr>
        <w:ind w:left="851"/>
      </w:pPr>
      <w:r w:rsidRPr="004E2B1D">
        <w:t>Bepalen van de primitieve functie van functies die opgebouwd zijn uit bestudeerde functietypes door selectie en toepassing van integratiemethoden; opgaven zijn beperkt in complexiteit</w:t>
      </w:r>
    </w:p>
    <w:p w14:paraId="1D687E6D" w14:textId="4C8969B1" w:rsidR="00F63EB2" w:rsidRPr="004E2B1D" w:rsidRDefault="00F63EB2" w:rsidP="00A20298">
      <w:pPr>
        <w:pStyle w:val="Geenafstand"/>
        <w:numPr>
          <w:ilvl w:val="0"/>
          <w:numId w:val="258"/>
        </w:numPr>
        <w:ind w:left="851"/>
      </w:pPr>
      <w:r w:rsidRPr="004E2B1D">
        <w:t>Berekenen met en zonder ICT (m.i.v. een computeralgebrasysteem); berekeningen zonder ICT zijn beperkt in omvang en complexiteit</w:t>
      </w:r>
    </w:p>
    <w:p w14:paraId="4CC6D3A5" w14:textId="4EA8819E" w:rsidR="00F63EB2" w:rsidRPr="004E2B1D" w:rsidRDefault="00F63EB2" w:rsidP="00A20298">
      <w:pPr>
        <w:pStyle w:val="Geenafstand"/>
        <w:numPr>
          <w:ilvl w:val="2"/>
          <w:numId w:val="258"/>
        </w:numPr>
        <w:ind w:left="1276"/>
      </w:pPr>
      <w:r w:rsidRPr="004E2B1D">
        <w:t>Bepaalde integralen van functies die opgebouwd zijn uit bestudeerde functietypes</w:t>
      </w:r>
    </w:p>
    <w:p w14:paraId="09C26520" w14:textId="31816DD4" w:rsidR="00F63EB2" w:rsidRPr="004E2B1D" w:rsidRDefault="00F63EB2" w:rsidP="00A20298">
      <w:pPr>
        <w:pStyle w:val="Geenafstand"/>
        <w:numPr>
          <w:ilvl w:val="2"/>
          <w:numId w:val="258"/>
        </w:numPr>
        <w:ind w:left="1276"/>
      </w:pPr>
      <w:r w:rsidRPr="004E2B1D">
        <w:t>Georiënteerde en werkelijke oppervlakte tussen de grafiek van een functie en de horizontale as, tussen de grafieken van twee functies</w:t>
      </w:r>
    </w:p>
    <w:p w14:paraId="01AE3B59" w14:textId="0700AADB" w:rsidR="00F63EB2" w:rsidRPr="004E2B1D" w:rsidRDefault="00A20298" w:rsidP="00A20298">
      <w:pPr>
        <w:pStyle w:val="Geenafstand"/>
        <w:spacing w:before="120"/>
      </w:pPr>
      <w:r w:rsidRPr="004E2B1D">
        <w:rPr>
          <w:b/>
          <w:color w:val="FF0000"/>
        </w:rPr>
        <w:t>Met inbegrip van context</w:t>
      </w:r>
    </w:p>
    <w:p w14:paraId="14276AB7" w14:textId="71A149DB" w:rsidR="00F63EB2" w:rsidRPr="004E2B1D" w:rsidRDefault="00F63EB2" w:rsidP="00A20298">
      <w:pPr>
        <w:pStyle w:val="Geenafstand"/>
        <w:numPr>
          <w:ilvl w:val="1"/>
          <w:numId w:val="257"/>
        </w:numPr>
        <w:ind w:left="709"/>
      </w:pPr>
      <w:r w:rsidRPr="004E2B1D">
        <w:t>De specifieke eindterm wordt zowel met als zonder context gerealiseerd.</w:t>
      </w:r>
    </w:p>
    <w:p w14:paraId="4735AB34" w14:textId="539B3A23" w:rsidR="00F63EB2" w:rsidRPr="004E2B1D" w:rsidRDefault="00F63EB2" w:rsidP="00A20298">
      <w:pPr>
        <w:pStyle w:val="Geenafstand"/>
        <w:numPr>
          <w:ilvl w:val="1"/>
          <w:numId w:val="257"/>
        </w:numPr>
        <w:ind w:left="709"/>
      </w:pPr>
      <w:r w:rsidRPr="004E2B1D">
        <w:t>Contexten zoals afstand uit snelheid, snelheid uit versnelling, arbeid uit kracht, totale grootheid uit de overeenkomstige marginale grootheid in de economie komen aan bod.</w:t>
      </w:r>
    </w:p>
    <w:p w14:paraId="1EEEFBD5" w14:textId="051239FE" w:rsidR="00F63EB2" w:rsidRPr="004E2B1D" w:rsidRDefault="00F63EB2" w:rsidP="00A20298">
      <w:pPr>
        <w:pStyle w:val="Geenafstand"/>
        <w:numPr>
          <w:ilvl w:val="1"/>
          <w:numId w:val="257"/>
        </w:numPr>
        <w:ind w:left="709"/>
      </w:pPr>
      <w:r w:rsidRPr="004E2B1D">
        <w:t>De bestudeerde functietypes staan beschreven in specifieke eindterm 6.4.1.</w:t>
      </w:r>
    </w:p>
    <w:p w14:paraId="513FDBA4" w14:textId="51950178" w:rsidR="00F63EB2" w:rsidRPr="004E2B1D" w:rsidRDefault="00A20298" w:rsidP="00A20298">
      <w:pPr>
        <w:pStyle w:val="Geenafstand"/>
        <w:spacing w:before="120"/>
      </w:pPr>
      <w:r w:rsidRPr="004E2B1D">
        <w:rPr>
          <w:b/>
          <w:color w:val="FF0000"/>
        </w:rPr>
        <w:t>Met inbegrip van dimensies eindterm</w:t>
      </w:r>
    </w:p>
    <w:p w14:paraId="5BE8F8B4" w14:textId="05E3821C" w:rsidR="00DF0CB5" w:rsidRPr="004E2B1D" w:rsidRDefault="00A20298" w:rsidP="00F63EB2">
      <w:pPr>
        <w:pStyle w:val="Geenafstand"/>
      </w:pPr>
      <w:r w:rsidRPr="004E2B1D">
        <w:rPr>
          <w:b/>
        </w:rPr>
        <w:t xml:space="preserve">Cognitieve dimensie: </w:t>
      </w:r>
      <w:r w:rsidR="00F63EB2" w:rsidRPr="004E2B1D">
        <w:t>beheersingsniveau analyseren</w:t>
      </w:r>
    </w:p>
    <w:p w14:paraId="0403140A" w14:textId="77777777" w:rsidR="00DF0CB5" w:rsidRPr="004E2B1D" w:rsidRDefault="00DF0CB5">
      <w:pPr>
        <w:spacing w:after="200" w:line="276" w:lineRule="auto"/>
        <w:rPr>
          <w:rFonts w:ascii="Verdana" w:eastAsiaTheme="minorHAnsi" w:hAnsi="Verdana" w:cs="Calibri"/>
          <w:lang w:val="nl-BE"/>
        </w:rPr>
      </w:pPr>
      <w:r w:rsidRPr="004E2B1D">
        <w:rPr>
          <w:rFonts w:ascii="Verdana" w:hAnsi="Verdana"/>
        </w:rPr>
        <w:br w:type="page"/>
      </w:r>
    </w:p>
    <w:p w14:paraId="15B94764" w14:textId="5A85732B" w:rsidR="00F63EB2" w:rsidRPr="004E2B1D" w:rsidRDefault="00F63EB2" w:rsidP="00A20298">
      <w:pPr>
        <w:pStyle w:val="Eindterm"/>
      </w:pPr>
      <w:r w:rsidRPr="004E2B1D">
        <w:lastRenderedPageBreak/>
        <w:t>De leerlingen gebruiken geschikte goniometrische formules om goniometrische uitdrukkingen te vereenvoudigen en problemen op te lossen.</w:t>
      </w:r>
    </w:p>
    <w:p w14:paraId="7FF47388" w14:textId="0E1A5944" w:rsidR="00F63EB2" w:rsidRPr="004E2B1D" w:rsidRDefault="00A20298" w:rsidP="00A20298">
      <w:pPr>
        <w:pStyle w:val="Geenafstand"/>
        <w:spacing w:before="120"/>
      </w:pPr>
      <w:r w:rsidRPr="004E2B1D">
        <w:rPr>
          <w:b/>
          <w:color w:val="FF0000"/>
        </w:rPr>
        <w:t>Met inbegrip van kennis</w:t>
      </w:r>
    </w:p>
    <w:p w14:paraId="60012F0D" w14:textId="6CC945A2" w:rsidR="00F63EB2" w:rsidRPr="004E2B1D" w:rsidRDefault="00A20298" w:rsidP="00A20298">
      <w:pPr>
        <w:pStyle w:val="Geenafstand"/>
        <w:spacing w:before="120"/>
      </w:pPr>
      <w:r w:rsidRPr="004E2B1D">
        <w:rPr>
          <w:b/>
        </w:rPr>
        <w:t>*Feitenkennis</w:t>
      </w:r>
    </w:p>
    <w:p w14:paraId="2876EF4C" w14:textId="1E3D1341" w:rsidR="00F63EB2" w:rsidRPr="004E2B1D" w:rsidRDefault="00F63EB2" w:rsidP="00A20298">
      <w:pPr>
        <w:pStyle w:val="Geenafstand"/>
        <w:numPr>
          <w:ilvl w:val="0"/>
          <w:numId w:val="256"/>
        </w:numPr>
      </w:pPr>
      <w:r w:rsidRPr="004E2B1D">
        <w:t>Vakterminologie en notaties inherent aan de afbakening van de specifieke eindterm</w:t>
      </w:r>
    </w:p>
    <w:p w14:paraId="75C70DD3" w14:textId="28185B50" w:rsidR="00F63EB2" w:rsidRPr="004E2B1D" w:rsidRDefault="00F63EB2" w:rsidP="00A20298">
      <w:pPr>
        <w:pStyle w:val="Geenafstand"/>
        <w:numPr>
          <w:ilvl w:val="0"/>
          <w:numId w:val="256"/>
        </w:numPr>
      </w:pPr>
      <w:r w:rsidRPr="004E2B1D">
        <w:t>Formules van sinusregel en cosinusregel in een willekeurige driehoek</w:t>
      </w:r>
    </w:p>
    <w:p w14:paraId="706A41F9" w14:textId="1C62D086" w:rsidR="00F63EB2" w:rsidRPr="004E2B1D" w:rsidRDefault="00A20298" w:rsidP="00A20298">
      <w:pPr>
        <w:pStyle w:val="Geenafstand"/>
        <w:spacing w:before="120"/>
      </w:pPr>
      <w:r w:rsidRPr="004E2B1D">
        <w:rPr>
          <w:b/>
        </w:rPr>
        <w:t>*Conceptuele kennis</w:t>
      </w:r>
    </w:p>
    <w:p w14:paraId="3771E412" w14:textId="5D320C11" w:rsidR="00F63EB2" w:rsidRPr="004E2B1D" w:rsidRDefault="00F63EB2" w:rsidP="00A20298">
      <w:pPr>
        <w:pStyle w:val="Geenafstand"/>
        <w:numPr>
          <w:ilvl w:val="0"/>
          <w:numId w:val="255"/>
        </w:numPr>
      </w:pPr>
      <w:r w:rsidRPr="004E2B1D">
        <w:t xml:space="preserve">Verwante hoeken: gelijke, tegengestelde, complementaire, anticomplementaire, supplementaire, antisupplementaire </w:t>
      </w:r>
    </w:p>
    <w:p w14:paraId="27474EB2" w14:textId="6405DEEF" w:rsidR="00F63EB2" w:rsidRPr="004E2B1D" w:rsidRDefault="00F63EB2" w:rsidP="00A20298">
      <w:pPr>
        <w:pStyle w:val="Geenafstand"/>
        <w:numPr>
          <w:ilvl w:val="0"/>
          <w:numId w:val="255"/>
        </w:numPr>
      </w:pPr>
      <w:r w:rsidRPr="004E2B1D">
        <w:t>Goniometrische getallen van verwante hoeken: sinus, cosinus, tangens</w:t>
      </w:r>
    </w:p>
    <w:p w14:paraId="75A2D96E" w14:textId="50467334" w:rsidR="00F63EB2" w:rsidRPr="004E2B1D" w:rsidRDefault="00F63EB2" w:rsidP="00A20298">
      <w:pPr>
        <w:pStyle w:val="Geenafstand"/>
        <w:numPr>
          <w:ilvl w:val="0"/>
          <w:numId w:val="255"/>
        </w:numPr>
      </w:pPr>
      <w:r w:rsidRPr="004E2B1D">
        <w:t>Goniometrische formules</w:t>
      </w:r>
    </w:p>
    <w:p w14:paraId="037C37D7" w14:textId="39BE7FD0" w:rsidR="00F63EB2" w:rsidRPr="004E2B1D" w:rsidRDefault="00F63EB2" w:rsidP="00A20298">
      <w:pPr>
        <w:pStyle w:val="Geenafstand"/>
        <w:numPr>
          <w:ilvl w:val="2"/>
          <w:numId w:val="255"/>
        </w:numPr>
      </w:pPr>
      <w:r w:rsidRPr="004E2B1D">
        <w:t>Sinusregel en cosinusregel in een willekeurige driehoek</w:t>
      </w:r>
    </w:p>
    <w:p w14:paraId="4F76F5B7" w14:textId="5C3A13F2" w:rsidR="00F63EB2" w:rsidRPr="004E2B1D" w:rsidRDefault="00F63EB2" w:rsidP="00A20298">
      <w:pPr>
        <w:pStyle w:val="Geenafstand"/>
        <w:numPr>
          <w:ilvl w:val="2"/>
          <w:numId w:val="255"/>
        </w:numPr>
      </w:pPr>
      <w:r w:rsidRPr="004E2B1D">
        <w:t>Som- en verschilformules</w:t>
      </w:r>
    </w:p>
    <w:p w14:paraId="21BD59AE" w14:textId="3B1C0C65" w:rsidR="00F63EB2" w:rsidRPr="004E2B1D" w:rsidRDefault="00F63EB2" w:rsidP="00A20298">
      <w:pPr>
        <w:pStyle w:val="Geenafstand"/>
        <w:numPr>
          <w:ilvl w:val="2"/>
          <w:numId w:val="255"/>
        </w:numPr>
      </w:pPr>
      <w:r w:rsidRPr="004E2B1D">
        <w:t xml:space="preserve">Verdubbelingsformules </w:t>
      </w:r>
    </w:p>
    <w:p w14:paraId="782626C6" w14:textId="3E146498" w:rsidR="00F63EB2" w:rsidRPr="004E2B1D" w:rsidRDefault="00F63EB2" w:rsidP="00A20298">
      <w:pPr>
        <w:pStyle w:val="Geenafstand"/>
        <w:numPr>
          <w:ilvl w:val="2"/>
          <w:numId w:val="255"/>
        </w:numPr>
      </w:pPr>
      <w:r w:rsidRPr="004E2B1D">
        <w:t>Formules van Simpson: som-naar-product en product-naar-som</w:t>
      </w:r>
    </w:p>
    <w:p w14:paraId="6AAA6D78" w14:textId="05CFCA03" w:rsidR="00F63EB2" w:rsidRPr="004E2B1D" w:rsidRDefault="00A20298" w:rsidP="00A20298">
      <w:pPr>
        <w:pStyle w:val="Geenafstand"/>
        <w:spacing w:before="120"/>
      </w:pPr>
      <w:r w:rsidRPr="004E2B1D">
        <w:rPr>
          <w:b/>
        </w:rPr>
        <w:t>*Procedurele kennis</w:t>
      </w:r>
    </w:p>
    <w:p w14:paraId="27367208" w14:textId="34AF98BE" w:rsidR="00F63EB2" w:rsidRPr="004E2B1D" w:rsidRDefault="00F63EB2" w:rsidP="00A20298">
      <w:pPr>
        <w:pStyle w:val="Geenafstand"/>
        <w:numPr>
          <w:ilvl w:val="0"/>
          <w:numId w:val="254"/>
        </w:numPr>
      </w:pPr>
      <w:r w:rsidRPr="004E2B1D">
        <w:t xml:space="preserve">Berekenen van goniometrische getallen van verwante hoeken </w:t>
      </w:r>
    </w:p>
    <w:p w14:paraId="6EC163C9" w14:textId="4F838EC2" w:rsidR="00F63EB2" w:rsidRPr="004E2B1D" w:rsidRDefault="00F63EB2" w:rsidP="00A20298">
      <w:pPr>
        <w:pStyle w:val="Geenafstand"/>
        <w:numPr>
          <w:ilvl w:val="0"/>
          <w:numId w:val="254"/>
        </w:numPr>
      </w:pPr>
      <w:r w:rsidRPr="004E2B1D">
        <w:t>Oplossen van willekeurige driehoeken</w:t>
      </w:r>
    </w:p>
    <w:p w14:paraId="78502593" w14:textId="05088B3C" w:rsidR="00F63EB2" w:rsidRPr="004E2B1D" w:rsidRDefault="00F63EB2" w:rsidP="00A20298">
      <w:pPr>
        <w:pStyle w:val="Geenafstand"/>
        <w:numPr>
          <w:ilvl w:val="0"/>
          <w:numId w:val="254"/>
        </w:numPr>
      </w:pPr>
      <w:r w:rsidRPr="004E2B1D">
        <w:t>Selecteren en toepassen van goniometrische formules om goniometrische uitdrukkingen te vereenvoudigen en problemen op te lossen</w:t>
      </w:r>
    </w:p>
    <w:p w14:paraId="35BE61E7" w14:textId="5B21D608" w:rsidR="00F63EB2" w:rsidRPr="004E2B1D" w:rsidRDefault="00A20298" w:rsidP="00A20298">
      <w:pPr>
        <w:pStyle w:val="Geenafstand"/>
        <w:spacing w:before="120"/>
      </w:pPr>
      <w:r w:rsidRPr="004E2B1D">
        <w:rPr>
          <w:b/>
          <w:color w:val="FF0000"/>
        </w:rPr>
        <w:t>Met inbegrip van dimensies eindterm</w:t>
      </w:r>
    </w:p>
    <w:p w14:paraId="24B958B4" w14:textId="27763715" w:rsidR="00F63EB2" w:rsidRPr="004E2B1D" w:rsidRDefault="00A20298" w:rsidP="00F63EB2">
      <w:pPr>
        <w:pStyle w:val="Geenafstand"/>
      </w:pPr>
      <w:r w:rsidRPr="004E2B1D">
        <w:rPr>
          <w:b/>
        </w:rPr>
        <w:t xml:space="preserve">Cognitieve dimensie: </w:t>
      </w:r>
      <w:r w:rsidR="00F63EB2" w:rsidRPr="004E2B1D">
        <w:t>beheersingsniveau analyseren</w:t>
      </w:r>
    </w:p>
    <w:p w14:paraId="33DC3970" w14:textId="6A8C3183" w:rsidR="00F63EB2" w:rsidRPr="004E2B1D" w:rsidRDefault="00F63EB2" w:rsidP="00A20298">
      <w:pPr>
        <w:pStyle w:val="Eindterm"/>
      </w:pPr>
      <w:r w:rsidRPr="004E2B1D">
        <w:t>De leerlingen rekenen met complexe getallen en in het complexe vlak.</w:t>
      </w:r>
    </w:p>
    <w:p w14:paraId="22943FDA" w14:textId="448D77CC" w:rsidR="00F63EB2" w:rsidRPr="004E2B1D" w:rsidRDefault="00A20298" w:rsidP="00A20298">
      <w:pPr>
        <w:pStyle w:val="Geenafstand"/>
        <w:spacing w:before="120"/>
      </w:pPr>
      <w:r w:rsidRPr="004E2B1D">
        <w:rPr>
          <w:b/>
          <w:color w:val="FF0000"/>
        </w:rPr>
        <w:t>Met inbegrip van kennis</w:t>
      </w:r>
    </w:p>
    <w:p w14:paraId="2C625095" w14:textId="7A5BA297" w:rsidR="00F63EB2" w:rsidRPr="004E2B1D" w:rsidRDefault="00A20298" w:rsidP="00A20298">
      <w:pPr>
        <w:pStyle w:val="Geenafstand"/>
        <w:spacing w:before="120"/>
      </w:pPr>
      <w:r w:rsidRPr="004E2B1D">
        <w:rPr>
          <w:b/>
        </w:rPr>
        <w:t>*Feitenkennis</w:t>
      </w:r>
    </w:p>
    <w:p w14:paraId="52BA3B6B" w14:textId="77777777" w:rsidR="00F63EB2" w:rsidRPr="004E2B1D" w:rsidRDefault="00F63EB2" w:rsidP="00F63EB2">
      <w:pPr>
        <w:pStyle w:val="Geenafstand"/>
      </w:pPr>
      <w:r w:rsidRPr="004E2B1D">
        <w:t>- Vakterminologie, notaties en formules inherent aan de afbakening van de specifieke eindterm</w:t>
      </w:r>
    </w:p>
    <w:p w14:paraId="4D86692A" w14:textId="45BBCF8F" w:rsidR="00F63EB2" w:rsidRPr="004E2B1D" w:rsidRDefault="00A20298" w:rsidP="00A20298">
      <w:pPr>
        <w:pStyle w:val="Geenafstand"/>
        <w:spacing w:before="120"/>
      </w:pPr>
      <w:r w:rsidRPr="004E2B1D">
        <w:rPr>
          <w:b/>
        </w:rPr>
        <w:t>*Conceptuele kennis</w:t>
      </w:r>
    </w:p>
    <w:p w14:paraId="387D3C50" w14:textId="50943FF1" w:rsidR="00F63EB2" w:rsidRPr="004E2B1D" w:rsidRDefault="00F63EB2" w:rsidP="00A20298">
      <w:pPr>
        <w:pStyle w:val="Geenafstand"/>
        <w:numPr>
          <w:ilvl w:val="0"/>
          <w:numId w:val="253"/>
        </w:numPr>
      </w:pPr>
      <w:r w:rsidRPr="004E2B1D">
        <w:t xml:space="preserve">Noodzaak tot uitbreiding van de reële getallen naar de complexe getallen en de invoering van de imaginaire eenheid </w:t>
      </w:r>
    </w:p>
    <w:p w14:paraId="377F8A8D" w14:textId="6265DA50" w:rsidR="00F63EB2" w:rsidRPr="004E2B1D" w:rsidRDefault="00F63EB2" w:rsidP="00A20298">
      <w:pPr>
        <w:pStyle w:val="Geenafstand"/>
        <w:numPr>
          <w:ilvl w:val="0"/>
          <w:numId w:val="253"/>
        </w:numPr>
      </w:pPr>
      <w:r w:rsidRPr="004E2B1D">
        <w:t>Hoofdstelling van de algebra</w:t>
      </w:r>
    </w:p>
    <w:p w14:paraId="32F3139F" w14:textId="78752020" w:rsidR="00F63EB2" w:rsidRPr="004E2B1D" w:rsidRDefault="00F63EB2" w:rsidP="00A20298">
      <w:pPr>
        <w:pStyle w:val="Geenafstand"/>
        <w:numPr>
          <w:ilvl w:val="0"/>
          <w:numId w:val="253"/>
        </w:numPr>
      </w:pPr>
      <w:r w:rsidRPr="004E2B1D">
        <w:t xml:space="preserve">Verlies van totale orde in </w:t>
      </w:r>
      <w:r w:rsidRPr="004E2B1D">
        <w:rPr>
          <w:rFonts w:ascii="Cambria Math" w:hAnsi="Cambria Math" w:cs="Cambria Math"/>
        </w:rPr>
        <w:t>ℂ</w:t>
      </w:r>
    </w:p>
    <w:p w14:paraId="324490C8" w14:textId="405E6F80" w:rsidR="00F63EB2" w:rsidRPr="004E2B1D" w:rsidRDefault="00F63EB2" w:rsidP="00A20298">
      <w:pPr>
        <w:pStyle w:val="Geenafstand"/>
        <w:numPr>
          <w:ilvl w:val="0"/>
          <w:numId w:val="253"/>
        </w:numPr>
      </w:pPr>
      <w:r w:rsidRPr="004E2B1D">
        <w:t xml:space="preserve">Cartesische vorm van een complex getal: z = a + b∙i met a,b </w:t>
      </w:r>
      <w:r w:rsidRPr="004E2B1D">
        <w:rPr>
          <w:rFonts w:ascii="Cambria Math" w:hAnsi="Cambria Math" w:cs="Cambria Math"/>
        </w:rPr>
        <w:t>∈</w:t>
      </w:r>
      <w:r w:rsidRPr="004E2B1D">
        <w:t xml:space="preserve"> </w:t>
      </w:r>
      <w:r w:rsidRPr="004E2B1D">
        <w:rPr>
          <w:rFonts w:ascii="Cambria Math" w:hAnsi="Cambria Math" w:cs="Cambria Math"/>
        </w:rPr>
        <w:t>ℝ</w:t>
      </w:r>
    </w:p>
    <w:p w14:paraId="0B731037" w14:textId="01E84F5B" w:rsidR="00F63EB2" w:rsidRPr="004E2B1D" w:rsidRDefault="00F63EB2" w:rsidP="00A20298">
      <w:pPr>
        <w:pStyle w:val="Geenafstand"/>
        <w:numPr>
          <w:ilvl w:val="0"/>
          <w:numId w:val="253"/>
        </w:numPr>
      </w:pPr>
      <w:r w:rsidRPr="004E2B1D">
        <w:t xml:space="preserve">Polaire vorm van een complex getal: z = r(cos θ + i∙sin θ) met r </w:t>
      </w:r>
      <w:r w:rsidRPr="004E2B1D">
        <w:rPr>
          <w:rFonts w:ascii="Cambria Math" w:hAnsi="Cambria Math" w:cs="Cambria Math"/>
        </w:rPr>
        <w:t>∈</w:t>
      </w:r>
      <w:r w:rsidRPr="004E2B1D">
        <w:t xml:space="preserve"> </w:t>
      </w:r>
      <w:r w:rsidRPr="004E2B1D">
        <w:rPr>
          <w:rFonts w:ascii="Cambria Math" w:hAnsi="Cambria Math" w:cs="Cambria Math"/>
        </w:rPr>
        <w:t>ℝ</w:t>
      </w:r>
    </w:p>
    <w:p w14:paraId="5841D35D" w14:textId="4838FEF8" w:rsidR="00F63EB2" w:rsidRPr="004E2B1D" w:rsidRDefault="00F63EB2" w:rsidP="00A20298">
      <w:pPr>
        <w:pStyle w:val="Geenafstand"/>
        <w:numPr>
          <w:ilvl w:val="0"/>
          <w:numId w:val="253"/>
        </w:numPr>
      </w:pPr>
      <w:r w:rsidRPr="004E2B1D">
        <w:t>Verband tussen cartesische en polaire vorm van een complex getal</w:t>
      </w:r>
    </w:p>
    <w:p w14:paraId="70567844" w14:textId="4D9A50AE" w:rsidR="00F63EB2" w:rsidRPr="004E2B1D" w:rsidRDefault="00F63EB2" w:rsidP="00A20298">
      <w:pPr>
        <w:pStyle w:val="Geenafstand"/>
        <w:numPr>
          <w:ilvl w:val="0"/>
          <w:numId w:val="253"/>
        </w:numPr>
      </w:pPr>
      <w:r w:rsidRPr="004E2B1D">
        <w:t>Grafische voorstelling van complexe getallen in het complexe vlak</w:t>
      </w:r>
    </w:p>
    <w:p w14:paraId="4050AE9B" w14:textId="3415F2DC" w:rsidR="00F63EB2" w:rsidRPr="004E2B1D" w:rsidRDefault="00F63EB2" w:rsidP="00A20298">
      <w:pPr>
        <w:pStyle w:val="Geenafstand"/>
        <w:numPr>
          <w:ilvl w:val="0"/>
          <w:numId w:val="253"/>
        </w:numPr>
      </w:pPr>
      <w:r w:rsidRPr="004E2B1D">
        <w:t>Modulus en argument van een complex getal in het complexe vlak</w:t>
      </w:r>
    </w:p>
    <w:p w14:paraId="72474B58" w14:textId="4912BEFC" w:rsidR="00F63EB2" w:rsidRPr="004E2B1D" w:rsidRDefault="00F63EB2" w:rsidP="00A20298">
      <w:pPr>
        <w:pStyle w:val="Geenafstand"/>
        <w:numPr>
          <w:ilvl w:val="0"/>
          <w:numId w:val="253"/>
        </w:numPr>
      </w:pPr>
      <w:r w:rsidRPr="004E2B1D">
        <w:t>Gelijke, tegengestelde en toegevoegde complexe getallen</w:t>
      </w:r>
    </w:p>
    <w:p w14:paraId="34226369" w14:textId="6F3593F3" w:rsidR="00F63EB2" w:rsidRPr="004E2B1D" w:rsidRDefault="00F63EB2" w:rsidP="00A20298">
      <w:pPr>
        <w:pStyle w:val="Geenafstand"/>
        <w:numPr>
          <w:ilvl w:val="0"/>
          <w:numId w:val="253"/>
        </w:numPr>
      </w:pPr>
      <w:r w:rsidRPr="004E2B1D">
        <w:t>Bewerkingen met complexe getallen</w:t>
      </w:r>
    </w:p>
    <w:p w14:paraId="264C711D" w14:textId="7579B946" w:rsidR="00F63EB2" w:rsidRPr="004E2B1D" w:rsidRDefault="00F63EB2" w:rsidP="00A20298">
      <w:pPr>
        <w:pStyle w:val="Geenafstand"/>
        <w:numPr>
          <w:ilvl w:val="2"/>
          <w:numId w:val="253"/>
        </w:numPr>
      </w:pPr>
      <w:r w:rsidRPr="004E2B1D">
        <w:t>In cartesische vorm: optelling, aftrekking, vermenigvuldiging, deling</w:t>
      </w:r>
    </w:p>
    <w:p w14:paraId="5D9C2154" w14:textId="59C5B720" w:rsidR="00F63EB2" w:rsidRPr="004E2B1D" w:rsidRDefault="00F63EB2" w:rsidP="00A20298">
      <w:pPr>
        <w:pStyle w:val="Geenafstand"/>
        <w:numPr>
          <w:ilvl w:val="2"/>
          <w:numId w:val="253"/>
        </w:numPr>
      </w:pPr>
      <w:r w:rsidRPr="004E2B1D">
        <w:t>In polaire vorm: vermenigvuldiging, deling, machtsverheffing, n-de machtsworteltrekking</w:t>
      </w:r>
    </w:p>
    <w:p w14:paraId="49B76B68" w14:textId="110F3AD8" w:rsidR="00F63EB2" w:rsidRPr="004E2B1D" w:rsidRDefault="00F63EB2" w:rsidP="00A20298">
      <w:pPr>
        <w:pStyle w:val="Geenafstand"/>
        <w:numPr>
          <w:ilvl w:val="0"/>
          <w:numId w:val="253"/>
        </w:numPr>
      </w:pPr>
      <w:r w:rsidRPr="004E2B1D">
        <w:t>Eigenschappen en rekenregels van de bewerkingen met complexe getallen</w:t>
      </w:r>
    </w:p>
    <w:p w14:paraId="1CA05118" w14:textId="10511962" w:rsidR="00F63EB2" w:rsidRPr="004E2B1D" w:rsidRDefault="00F63EB2" w:rsidP="00A20298">
      <w:pPr>
        <w:pStyle w:val="Geenafstand"/>
        <w:numPr>
          <w:ilvl w:val="0"/>
          <w:numId w:val="253"/>
        </w:numPr>
      </w:pPr>
      <w:r w:rsidRPr="004E2B1D">
        <w:t xml:space="preserve">Meetkundige interpretatie in het complexe vlak van bewerkingen met complexe getallen </w:t>
      </w:r>
    </w:p>
    <w:p w14:paraId="4D53D72A" w14:textId="12477ED3" w:rsidR="00F63EB2" w:rsidRPr="004E2B1D" w:rsidRDefault="00F63EB2" w:rsidP="00A20298">
      <w:pPr>
        <w:pStyle w:val="Geenafstand"/>
        <w:numPr>
          <w:ilvl w:val="0"/>
          <w:numId w:val="253"/>
        </w:numPr>
      </w:pPr>
      <w:r w:rsidRPr="004E2B1D">
        <w:t>Tweedegraadsvergelijking in één complexe onbekende</w:t>
      </w:r>
    </w:p>
    <w:p w14:paraId="2472511C" w14:textId="5BD91D4C" w:rsidR="00F63EB2" w:rsidRPr="004E2B1D" w:rsidRDefault="00F63EB2" w:rsidP="00A20298">
      <w:pPr>
        <w:pStyle w:val="Geenafstand"/>
        <w:numPr>
          <w:ilvl w:val="0"/>
          <w:numId w:val="253"/>
        </w:numPr>
      </w:pPr>
      <w:r w:rsidRPr="004E2B1D">
        <w:t>Formule van de Moivre</w:t>
      </w:r>
    </w:p>
    <w:p w14:paraId="509E5365" w14:textId="347DBBAB" w:rsidR="00F63EB2" w:rsidRPr="004E2B1D" w:rsidRDefault="00A20298" w:rsidP="00A20298">
      <w:pPr>
        <w:pStyle w:val="Geenafstand"/>
        <w:spacing w:before="120"/>
      </w:pPr>
      <w:r w:rsidRPr="004E2B1D">
        <w:rPr>
          <w:b/>
        </w:rPr>
        <w:t>*Procedurele kennis</w:t>
      </w:r>
    </w:p>
    <w:p w14:paraId="64F23AAE" w14:textId="3415DD83" w:rsidR="00F63EB2" w:rsidRPr="004E2B1D" w:rsidRDefault="00F63EB2" w:rsidP="00A20298">
      <w:pPr>
        <w:pStyle w:val="Geenafstand"/>
        <w:numPr>
          <w:ilvl w:val="0"/>
          <w:numId w:val="252"/>
        </w:numPr>
      </w:pPr>
      <w:r w:rsidRPr="004E2B1D">
        <w:t>Voorstellen van complexe getallen in het complexe vlak</w:t>
      </w:r>
    </w:p>
    <w:p w14:paraId="3BC2221E" w14:textId="45DFB6F1" w:rsidR="00F63EB2" w:rsidRPr="004E2B1D" w:rsidRDefault="00F63EB2" w:rsidP="00A20298">
      <w:pPr>
        <w:pStyle w:val="Geenafstand"/>
        <w:numPr>
          <w:ilvl w:val="0"/>
          <w:numId w:val="252"/>
        </w:numPr>
      </w:pPr>
      <w:r w:rsidRPr="004E2B1D">
        <w:lastRenderedPageBreak/>
        <w:t xml:space="preserve">Met functioneel gebruik van ICT </w:t>
      </w:r>
    </w:p>
    <w:p w14:paraId="21A3AADF" w14:textId="327A18EA" w:rsidR="00F63EB2" w:rsidRPr="004E2B1D" w:rsidRDefault="00F63EB2" w:rsidP="00A20298">
      <w:pPr>
        <w:pStyle w:val="Geenafstand"/>
        <w:numPr>
          <w:ilvl w:val="2"/>
          <w:numId w:val="252"/>
        </w:numPr>
      </w:pPr>
      <w:r w:rsidRPr="004E2B1D">
        <w:t>Omzetten van een complex getal in cartesische vorm naar polaire vorm en omgekeerd</w:t>
      </w:r>
    </w:p>
    <w:p w14:paraId="1EDEFBEA" w14:textId="111A88ED" w:rsidR="00F63EB2" w:rsidRPr="004E2B1D" w:rsidRDefault="00F63EB2" w:rsidP="00A20298">
      <w:pPr>
        <w:pStyle w:val="Geenafstand"/>
        <w:numPr>
          <w:ilvl w:val="2"/>
          <w:numId w:val="252"/>
        </w:numPr>
      </w:pPr>
      <w:r w:rsidRPr="004E2B1D">
        <w:t>Uitvoeren van bewerkingen met complexe getallen in cartesische vorm, in polaire vorm</w:t>
      </w:r>
    </w:p>
    <w:p w14:paraId="357D7C01" w14:textId="42039D40" w:rsidR="00F63EB2" w:rsidRPr="004E2B1D" w:rsidRDefault="00F63EB2" w:rsidP="00A20298">
      <w:pPr>
        <w:pStyle w:val="Geenafstand"/>
        <w:numPr>
          <w:ilvl w:val="2"/>
          <w:numId w:val="252"/>
        </w:numPr>
      </w:pPr>
      <w:r w:rsidRPr="004E2B1D">
        <w:t>Oplossen van tweedegraadsvergelijkingen in één complexe onbekende</w:t>
      </w:r>
    </w:p>
    <w:p w14:paraId="2A0AF055" w14:textId="104E4AC1" w:rsidR="00F63EB2" w:rsidRPr="004E2B1D" w:rsidRDefault="00A20298" w:rsidP="00A20298">
      <w:pPr>
        <w:pStyle w:val="Geenafstand"/>
        <w:spacing w:before="120"/>
      </w:pPr>
      <w:r w:rsidRPr="004E2B1D">
        <w:rPr>
          <w:b/>
          <w:color w:val="FF0000"/>
        </w:rPr>
        <w:t>Met inbegrip van dimensies eindterm</w:t>
      </w:r>
    </w:p>
    <w:p w14:paraId="60FDA660" w14:textId="705F778D" w:rsidR="00F63EB2" w:rsidRPr="004E2B1D" w:rsidRDefault="00A20298" w:rsidP="00F63EB2">
      <w:pPr>
        <w:pStyle w:val="Geenafstand"/>
      </w:pPr>
      <w:r w:rsidRPr="004E2B1D">
        <w:rPr>
          <w:b/>
        </w:rPr>
        <w:t xml:space="preserve">Cognitieve dimensie: </w:t>
      </w:r>
      <w:r w:rsidR="00F63EB2" w:rsidRPr="004E2B1D">
        <w:t>beheersingsniveau toepassen</w:t>
      </w:r>
    </w:p>
    <w:p w14:paraId="44094759" w14:textId="474A1B0E" w:rsidR="00F63EB2" w:rsidRPr="004E2B1D" w:rsidRDefault="00F63EB2" w:rsidP="00A20298">
      <w:pPr>
        <w:pStyle w:val="Eindterm"/>
      </w:pPr>
      <w:r w:rsidRPr="004E2B1D">
        <w:t>De leerlingen passen matrixrekening toe.</w:t>
      </w:r>
    </w:p>
    <w:p w14:paraId="3303042A" w14:textId="7A813608" w:rsidR="00F63EB2" w:rsidRPr="004E2B1D" w:rsidRDefault="00A20298" w:rsidP="00A20298">
      <w:pPr>
        <w:pStyle w:val="Geenafstand"/>
        <w:spacing w:before="120"/>
      </w:pPr>
      <w:r w:rsidRPr="004E2B1D">
        <w:rPr>
          <w:b/>
          <w:color w:val="FF0000"/>
        </w:rPr>
        <w:t>Met inbegrip van kennis</w:t>
      </w:r>
    </w:p>
    <w:p w14:paraId="15C38924" w14:textId="558D0184" w:rsidR="00F63EB2" w:rsidRPr="004E2B1D" w:rsidRDefault="00A20298" w:rsidP="00A20298">
      <w:pPr>
        <w:pStyle w:val="Geenafstand"/>
        <w:spacing w:before="120"/>
      </w:pPr>
      <w:r w:rsidRPr="004E2B1D">
        <w:rPr>
          <w:b/>
        </w:rPr>
        <w:t>*Feitenkennis</w:t>
      </w:r>
    </w:p>
    <w:p w14:paraId="0970E14E" w14:textId="3B2B85B3" w:rsidR="00F63EB2" w:rsidRPr="004E2B1D" w:rsidRDefault="00F63EB2" w:rsidP="00F63EB2">
      <w:pPr>
        <w:pStyle w:val="Geenafstand"/>
      </w:pPr>
      <w:r w:rsidRPr="004E2B1D">
        <w:t>Vakterminologie, notaties en formules inherent aan de afbakening van de specifieke eindterm</w:t>
      </w:r>
    </w:p>
    <w:p w14:paraId="4A801BCB" w14:textId="66156D31" w:rsidR="00F63EB2" w:rsidRPr="004E2B1D" w:rsidRDefault="00A20298" w:rsidP="00A20298">
      <w:pPr>
        <w:pStyle w:val="Geenafstand"/>
        <w:spacing w:before="120"/>
      </w:pPr>
      <w:r w:rsidRPr="004E2B1D">
        <w:rPr>
          <w:b/>
        </w:rPr>
        <w:t>*Conceptuele kennis</w:t>
      </w:r>
    </w:p>
    <w:p w14:paraId="2FB705E7" w14:textId="3D8B9928" w:rsidR="00F63EB2" w:rsidRPr="004E2B1D" w:rsidRDefault="00F63EB2" w:rsidP="00A20298">
      <w:pPr>
        <w:pStyle w:val="Geenafstand"/>
        <w:numPr>
          <w:ilvl w:val="0"/>
          <w:numId w:val="251"/>
        </w:numPr>
      </w:pPr>
      <w:r w:rsidRPr="004E2B1D">
        <w:t>m x n-matrix, rij, kolom, element, dimensie</w:t>
      </w:r>
    </w:p>
    <w:p w14:paraId="1B6A2984" w14:textId="2F7F6880" w:rsidR="00F63EB2" w:rsidRPr="004E2B1D" w:rsidRDefault="00F63EB2" w:rsidP="00A20298">
      <w:pPr>
        <w:pStyle w:val="Geenafstand"/>
        <w:numPr>
          <w:ilvl w:val="0"/>
          <w:numId w:val="251"/>
        </w:numPr>
      </w:pPr>
      <w:r w:rsidRPr="004E2B1D">
        <w:t xml:space="preserve">Bewerkingen met matrices: optelling, scalaire vermenigvuldiging, matrixvermenigvuldiging, machtsverheffing, transpositie </w:t>
      </w:r>
    </w:p>
    <w:p w14:paraId="52C76214" w14:textId="45D8CF97" w:rsidR="00F63EB2" w:rsidRPr="004E2B1D" w:rsidRDefault="00F63EB2" w:rsidP="00A20298">
      <w:pPr>
        <w:pStyle w:val="Geenafstand"/>
        <w:numPr>
          <w:ilvl w:val="0"/>
          <w:numId w:val="251"/>
        </w:numPr>
      </w:pPr>
      <w:r w:rsidRPr="004E2B1D">
        <w:t>Eigenschappen en rekenregels van bewerkingen met matrices, niet-commutativiteit van de matrixvermenigvuldiging, nuldelers</w:t>
      </w:r>
    </w:p>
    <w:p w14:paraId="460A6ACA" w14:textId="29A0AC92" w:rsidR="00F63EB2" w:rsidRPr="004E2B1D" w:rsidRDefault="00F63EB2" w:rsidP="00A20298">
      <w:pPr>
        <w:pStyle w:val="Geenafstand"/>
        <w:numPr>
          <w:ilvl w:val="0"/>
          <w:numId w:val="251"/>
        </w:numPr>
      </w:pPr>
      <w:r w:rsidRPr="004E2B1D">
        <w:t>Bijzondere matrices: nulmatrix, vierkante matrix, symmetrische matrix, eenheidsmatrix, inverteerbare matrix, inverse matrix</w:t>
      </w:r>
    </w:p>
    <w:p w14:paraId="18AF92D7" w14:textId="14093947" w:rsidR="00F63EB2" w:rsidRPr="004E2B1D" w:rsidRDefault="00F63EB2" w:rsidP="00A20298">
      <w:pPr>
        <w:pStyle w:val="Geenafstand"/>
        <w:numPr>
          <w:ilvl w:val="0"/>
          <w:numId w:val="251"/>
        </w:numPr>
      </w:pPr>
      <w:r w:rsidRPr="004E2B1D">
        <w:t>Matrixvoorstelling van een graaf</w:t>
      </w:r>
    </w:p>
    <w:p w14:paraId="22A0F236" w14:textId="40E72346" w:rsidR="00F63EB2" w:rsidRPr="004E2B1D" w:rsidRDefault="00F63EB2" w:rsidP="00A20298">
      <w:pPr>
        <w:pStyle w:val="Geenafstand"/>
        <w:numPr>
          <w:ilvl w:val="0"/>
          <w:numId w:val="251"/>
        </w:numPr>
      </w:pPr>
      <w:r w:rsidRPr="004E2B1D">
        <w:t>Coëfficiëntenmatrix en uitgebreide coëfficiëntenmatrix van een m x n-stelsel</w:t>
      </w:r>
    </w:p>
    <w:p w14:paraId="1378CCA0" w14:textId="7E40FD08" w:rsidR="00F63EB2" w:rsidRPr="004E2B1D" w:rsidRDefault="00F63EB2" w:rsidP="00A20298">
      <w:pPr>
        <w:pStyle w:val="Geenafstand"/>
        <w:numPr>
          <w:ilvl w:val="0"/>
          <w:numId w:val="251"/>
        </w:numPr>
      </w:pPr>
      <w:r w:rsidRPr="004E2B1D">
        <w:t>Gelijkwaardige stelsels, elementaire rij-operaties</w:t>
      </w:r>
    </w:p>
    <w:p w14:paraId="1C4EC2C9" w14:textId="1E381C7C" w:rsidR="00F63EB2" w:rsidRPr="004E2B1D" w:rsidRDefault="00F63EB2" w:rsidP="00A20298">
      <w:pPr>
        <w:pStyle w:val="Geenafstand"/>
        <w:numPr>
          <w:ilvl w:val="0"/>
          <w:numId w:val="251"/>
        </w:numPr>
      </w:pPr>
      <w:r w:rsidRPr="004E2B1D">
        <w:t>Methode van Gauss-Jordan, rijgereduceerde echelonvorm van een matrix, rang van een matrix</w:t>
      </w:r>
    </w:p>
    <w:p w14:paraId="14935664" w14:textId="69A98F32" w:rsidR="00F63EB2" w:rsidRPr="004E2B1D" w:rsidRDefault="00F63EB2" w:rsidP="00A20298">
      <w:pPr>
        <w:pStyle w:val="Geenafstand"/>
        <w:numPr>
          <w:ilvl w:val="0"/>
          <w:numId w:val="251"/>
        </w:numPr>
      </w:pPr>
      <w:r w:rsidRPr="004E2B1D">
        <w:t>Strijdig stelsel, oplosbaar stelsel met aantal vrijheidsgraden</w:t>
      </w:r>
    </w:p>
    <w:p w14:paraId="7365E4BC" w14:textId="28E75C50" w:rsidR="00F63EB2" w:rsidRPr="004E2B1D" w:rsidRDefault="00F63EB2" w:rsidP="00A20298">
      <w:pPr>
        <w:pStyle w:val="Geenafstand"/>
        <w:numPr>
          <w:ilvl w:val="0"/>
          <w:numId w:val="251"/>
        </w:numPr>
      </w:pPr>
      <w:r w:rsidRPr="004E2B1D">
        <w:t>Determinant van een vierkante matrix, minor en cofactor van een element, eigenschappen van determinanten</w:t>
      </w:r>
    </w:p>
    <w:p w14:paraId="2704F928" w14:textId="54B33484" w:rsidR="00A20298" w:rsidRPr="004E2B1D" w:rsidRDefault="00F63EB2" w:rsidP="00A20298">
      <w:pPr>
        <w:pStyle w:val="Geenafstand"/>
        <w:numPr>
          <w:ilvl w:val="0"/>
          <w:numId w:val="251"/>
        </w:numPr>
      </w:pPr>
      <w:r w:rsidRPr="004E2B1D">
        <w:t>Verband tussen de determinant van een matrix, de rang, de inverteerbaarheid en de rijgereduceerde echelonvorm van een matrix</w:t>
      </w:r>
    </w:p>
    <w:p w14:paraId="04D74CED" w14:textId="39FD18AA" w:rsidR="00F63EB2" w:rsidRPr="004E2B1D" w:rsidRDefault="00A20298" w:rsidP="00A20298">
      <w:pPr>
        <w:pStyle w:val="Geenafstand"/>
        <w:spacing w:before="120"/>
      </w:pPr>
      <w:r w:rsidRPr="004E2B1D">
        <w:rPr>
          <w:b/>
        </w:rPr>
        <w:t>*Procedurele kennis</w:t>
      </w:r>
    </w:p>
    <w:p w14:paraId="52AEC7F5" w14:textId="23737A01" w:rsidR="00F63EB2" w:rsidRPr="004E2B1D" w:rsidRDefault="00F63EB2" w:rsidP="00A20298">
      <w:pPr>
        <w:pStyle w:val="Geenafstand"/>
        <w:numPr>
          <w:ilvl w:val="0"/>
          <w:numId w:val="249"/>
        </w:numPr>
      </w:pPr>
      <w:r w:rsidRPr="004E2B1D">
        <w:t>Uitvoeren van bewerkingen met matrices met en zonder ICT; berekeningen zonder ICT zijn beperkt in omvang en complexiteit</w:t>
      </w:r>
    </w:p>
    <w:p w14:paraId="1639F41F" w14:textId="201C349C" w:rsidR="00F63EB2" w:rsidRPr="004E2B1D" w:rsidRDefault="00F63EB2" w:rsidP="00A20298">
      <w:pPr>
        <w:pStyle w:val="Geenafstand"/>
        <w:numPr>
          <w:ilvl w:val="0"/>
          <w:numId w:val="249"/>
        </w:numPr>
      </w:pPr>
      <w:r w:rsidRPr="004E2B1D">
        <w:t>Bepalen van de rang van een matrix met ICT</w:t>
      </w:r>
    </w:p>
    <w:p w14:paraId="4857153D" w14:textId="751AF9A5" w:rsidR="00F63EB2" w:rsidRPr="004E2B1D" w:rsidRDefault="00F63EB2" w:rsidP="00A20298">
      <w:pPr>
        <w:pStyle w:val="Geenafstand"/>
        <w:numPr>
          <w:ilvl w:val="0"/>
          <w:numId w:val="249"/>
        </w:numPr>
      </w:pPr>
      <w:r w:rsidRPr="004E2B1D">
        <w:t>Bepalen van de inverse matrix van een vierkante matrix met ICT</w:t>
      </w:r>
    </w:p>
    <w:p w14:paraId="4FD6A60B" w14:textId="26E818E4" w:rsidR="00F63EB2" w:rsidRPr="004E2B1D" w:rsidRDefault="00F63EB2" w:rsidP="00A20298">
      <w:pPr>
        <w:pStyle w:val="Geenafstand"/>
        <w:numPr>
          <w:ilvl w:val="0"/>
          <w:numId w:val="249"/>
        </w:numPr>
      </w:pPr>
      <w:r w:rsidRPr="004E2B1D">
        <w:t>Berekenen van de determinant van een 2x2 en 3x3 matrix zonder ICT</w:t>
      </w:r>
    </w:p>
    <w:p w14:paraId="78ACC883" w14:textId="310FB6AD" w:rsidR="00F63EB2" w:rsidRPr="004E2B1D" w:rsidRDefault="00F63EB2" w:rsidP="00A20298">
      <w:pPr>
        <w:pStyle w:val="Geenafstand"/>
        <w:numPr>
          <w:ilvl w:val="0"/>
          <w:numId w:val="249"/>
        </w:numPr>
      </w:pPr>
      <w:r w:rsidRPr="004E2B1D">
        <w:t>Beschrijven van de evoluties van een blok gegevens m.b.v. matrices met ICT</w:t>
      </w:r>
    </w:p>
    <w:p w14:paraId="549BC9BC" w14:textId="4083A21C" w:rsidR="00F63EB2" w:rsidRPr="004E2B1D" w:rsidRDefault="00F63EB2" w:rsidP="00A20298">
      <w:pPr>
        <w:pStyle w:val="Geenafstand"/>
        <w:numPr>
          <w:ilvl w:val="0"/>
          <w:numId w:val="249"/>
        </w:numPr>
      </w:pPr>
      <w:r w:rsidRPr="004E2B1D">
        <w:t>Oplossen van een m x n-stelsel van eerstegraadsvergelijkingen m.b.v. matrices met en zonder ICT; berekeningen zonder ICT zijn beperkt in omvang en complexiteit</w:t>
      </w:r>
    </w:p>
    <w:p w14:paraId="77971240" w14:textId="0D7CF70B" w:rsidR="00F63EB2" w:rsidRPr="004E2B1D" w:rsidRDefault="00A20298" w:rsidP="00A20298">
      <w:pPr>
        <w:pStyle w:val="Geenafstand"/>
        <w:spacing w:before="120"/>
      </w:pPr>
      <w:r w:rsidRPr="004E2B1D">
        <w:rPr>
          <w:b/>
          <w:color w:val="FF0000"/>
        </w:rPr>
        <w:t>Met inbegrip van context</w:t>
      </w:r>
    </w:p>
    <w:p w14:paraId="79A42319" w14:textId="2F37EC10" w:rsidR="00F63EB2" w:rsidRPr="004E2B1D" w:rsidRDefault="00F63EB2" w:rsidP="00A20298">
      <w:pPr>
        <w:pStyle w:val="Geenafstand"/>
        <w:numPr>
          <w:ilvl w:val="0"/>
          <w:numId w:val="250"/>
        </w:numPr>
        <w:ind w:left="709"/>
      </w:pPr>
      <w:r w:rsidRPr="004E2B1D">
        <w:t xml:space="preserve">De specifieke eindterm wordt zowel met als zonder context gerealiseerd. </w:t>
      </w:r>
    </w:p>
    <w:p w14:paraId="38016E7E" w14:textId="3BAA5CFB" w:rsidR="00F63EB2" w:rsidRPr="004E2B1D" w:rsidRDefault="00F63EB2" w:rsidP="00A20298">
      <w:pPr>
        <w:pStyle w:val="Geenafstand"/>
        <w:numPr>
          <w:ilvl w:val="0"/>
          <w:numId w:val="250"/>
        </w:numPr>
        <w:ind w:left="709"/>
      </w:pPr>
      <w:r w:rsidRPr="004E2B1D">
        <w:t>Contexten zoals evolutie van populaties, migratiepatronen, het aantal wegen tussen knooppunten, het koopgedrag bij een groep consumenten komen aan bod.</w:t>
      </w:r>
    </w:p>
    <w:p w14:paraId="29F8B117" w14:textId="774C8BA5" w:rsidR="00F63EB2" w:rsidRPr="004E2B1D" w:rsidRDefault="00A20298" w:rsidP="00A20298">
      <w:pPr>
        <w:pStyle w:val="Geenafstand"/>
        <w:spacing w:before="120"/>
      </w:pPr>
      <w:r w:rsidRPr="004E2B1D">
        <w:rPr>
          <w:b/>
          <w:color w:val="FF0000"/>
        </w:rPr>
        <w:t>Met inbegrip van dimensies eindterm</w:t>
      </w:r>
    </w:p>
    <w:p w14:paraId="766F04E8" w14:textId="1B7B2CD1" w:rsidR="00DF0CB5" w:rsidRPr="004E2B1D" w:rsidRDefault="00A20298" w:rsidP="00F63EB2">
      <w:pPr>
        <w:pStyle w:val="Geenafstand"/>
      </w:pPr>
      <w:r w:rsidRPr="004E2B1D">
        <w:rPr>
          <w:b/>
        </w:rPr>
        <w:t xml:space="preserve">Cognitieve dimensie: </w:t>
      </w:r>
      <w:r w:rsidR="00F63EB2" w:rsidRPr="004E2B1D">
        <w:t>beheersingsniveau toepassen</w:t>
      </w:r>
    </w:p>
    <w:p w14:paraId="5F73030C" w14:textId="77777777" w:rsidR="00DF0CB5" w:rsidRPr="004E2B1D" w:rsidRDefault="00DF0CB5">
      <w:pPr>
        <w:spacing w:after="200" w:line="276" w:lineRule="auto"/>
        <w:rPr>
          <w:rFonts w:ascii="Verdana" w:eastAsiaTheme="minorHAnsi" w:hAnsi="Verdana" w:cs="Calibri"/>
          <w:lang w:val="nl-BE"/>
        </w:rPr>
      </w:pPr>
      <w:r w:rsidRPr="004E2B1D">
        <w:rPr>
          <w:rFonts w:ascii="Verdana" w:hAnsi="Verdana"/>
        </w:rPr>
        <w:br w:type="page"/>
      </w:r>
    </w:p>
    <w:p w14:paraId="7F8D975D" w14:textId="64DDA8F8" w:rsidR="00F63EB2" w:rsidRPr="004E2B1D" w:rsidRDefault="00F63EB2" w:rsidP="00DF0CB5">
      <w:pPr>
        <w:pStyle w:val="Eindterm"/>
      </w:pPr>
      <w:r w:rsidRPr="004E2B1D">
        <w:lastRenderedPageBreak/>
        <w:t>De leerlingen onderzoeken de ligging van objecten in het vlak en in de ruimte en afstanden en hoeken tussen deze objecten.</w:t>
      </w:r>
    </w:p>
    <w:p w14:paraId="75F4BAE0" w14:textId="65ECAC93" w:rsidR="00F63EB2" w:rsidRPr="004E2B1D" w:rsidRDefault="00A20298" w:rsidP="00A20298">
      <w:pPr>
        <w:pStyle w:val="Geenafstand"/>
        <w:spacing w:before="120"/>
      </w:pPr>
      <w:r w:rsidRPr="004E2B1D">
        <w:rPr>
          <w:b/>
          <w:color w:val="FF0000"/>
        </w:rPr>
        <w:t>Met inbegrip van kennis</w:t>
      </w:r>
    </w:p>
    <w:p w14:paraId="48B21963" w14:textId="53081BC9" w:rsidR="00F63EB2" w:rsidRPr="004E2B1D" w:rsidRDefault="00A20298" w:rsidP="00A20298">
      <w:pPr>
        <w:pStyle w:val="Geenafstand"/>
        <w:spacing w:before="120"/>
      </w:pPr>
      <w:r w:rsidRPr="004E2B1D">
        <w:rPr>
          <w:b/>
        </w:rPr>
        <w:t>*Feitenkennis</w:t>
      </w:r>
    </w:p>
    <w:p w14:paraId="7384C819" w14:textId="44D44F30" w:rsidR="00F63EB2" w:rsidRPr="004E2B1D" w:rsidRDefault="00F63EB2" w:rsidP="00F63EB2">
      <w:pPr>
        <w:pStyle w:val="Geenafstand"/>
      </w:pPr>
      <w:r w:rsidRPr="004E2B1D">
        <w:t>Vakterminologie, notaties en formules inherent aan de afbakening van de specifieke eindterm</w:t>
      </w:r>
    </w:p>
    <w:p w14:paraId="47FD5ED1" w14:textId="3E7F6B0F" w:rsidR="00F63EB2" w:rsidRPr="004E2B1D" w:rsidRDefault="00A20298" w:rsidP="00A20298">
      <w:pPr>
        <w:pStyle w:val="Geenafstand"/>
        <w:spacing w:before="120"/>
      </w:pPr>
      <w:r w:rsidRPr="004E2B1D">
        <w:rPr>
          <w:b/>
        </w:rPr>
        <w:t>*Conceptuele kennis</w:t>
      </w:r>
    </w:p>
    <w:p w14:paraId="5E2B5BF4" w14:textId="31AFE0EF" w:rsidR="00F63EB2" w:rsidRPr="004E2B1D" w:rsidRDefault="00F63EB2" w:rsidP="00A20298">
      <w:pPr>
        <w:pStyle w:val="Geenafstand"/>
        <w:numPr>
          <w:ilvl w:val="0"/>
          <w:numId w:val="145"/>
        </w:numPr>
      </w:pPr>
      <w:r w:rsidRPr="004E2B1D">
        <w:t>Vrije vector, puntvector, coördinaten, orthonormaal assenstelsel, norm van een vector, eenheidsvector</w:t>
      </w:r>
    </w:p>
    <w:p w14:paraId="40738C49" w14:textId="43550B43" w:rsidR="00F63EB2" w:rsidRPr="004E2B1D" w:rsidRDefault="00F63EB2" w:rsidP="00A20298">
      <w:pPr>
        <w:pStyle w:val="Geenafstand"/>
        <w:numPr>
          <w:ilvl w:val="0"/>
          <w:numId w:val="145"/>
        </w:numPr>
      </w:pPr>
      <w:r w:rsidRPr="004E2B1D">
        <w:t>Richtingsvector, normaalvector</w:t>
      </w:r>
    </w:p>
    <w:p w14:paraId="2BD9B4E5" w14:textId="309DEC65" w:rsidR="00F63EB2" w:rsidRPr="004E2B1D" w:rsidRDefault="00F63EB2" w:rsidP="00A20298">
      <w:pPr>
        <w:pStyle w:val="Geenafstand"/>
        <w:numPr>
          <w:ilvl w:val="0"/>
          <w:numId w:val="145"/>
        </w:numPr>
      </w:pPr>
      <w:r w:rsidRPr="004E2B1D">
        <w:t>Ontbinding van een vector in zijn componenten</w:t>
      </w:r>
    </w:p>
    <w:p w14:paraId="59FD9001" w14:textId="3582BD7A" w:rsidR="00F63EB2" w:rsidRPr="004E2B1D" w:rsidRDefault="00F63EB2" w:rsidP="00A20298">
      <w:pPr>
        <w:pStyle w:val="Geenafstand"/>
        <w:numPr>
          <w:ilvl w:val="0"/>
          <w:numId w:val="145"/>
        </w:numPr>
      </w:pPr>
      <w:r w:rsidRPr="004E2B1D">
        <w:t xml:space="preserve">Bewerkingen met vectoren: optelling, vermenigvuldiging met een reëel getal, scalair product </w:t>
      </w:r>
    </w:p>
    <w:p w14:paraId="6F8A55E5" w14:textId="73ABC28A" w:rsidR="00F63EB2" w:rsidRPr="004E2B1D" w:rsidRDefault="00F63EB2" w:rsidP="00A20298">
      <w:pPr>
        <w:pStyle w:val="Geenafstand"/>
        <w:numPr>
          <w:ilvl w:val="0"/>
          <w:numId w:val="145"/>
        </w:numPr>
      </w:pPr>
      <w:r w:rsidRPr="004E2B1D">
        <w:t>Grafische betekenis van bewerkingen met vectoren</w:t>
      </w:r>
    </w:p>
    <w:p w14:paraId="290E22BC" w14:textId="1F532471" w:rsidR="00F63EB2" w:rsidRPr="004E2B1D" w:rsidRDefault="00F63EB2" w:rsidP="00A20298">
      <w:pPr>
        <w:pStyle w:val="Geenafstand"/>
        <w:numPr>
          <w:ilvl w:val="0"/>
          <w:numId w:val="145"/>
        </w:numPr>
      </w:pPr>
      <w:r w:rsidRPr="004E2B1D">
        <w:t xml:space="preserve">Vectoriële, parametrische en cartesische vergelijking(en) van rechten en vlakken </w:t>
      </w:r>
    </w:p>
    <w:p w14:paraId="1E57598B" w14:textId="53A9C3B7" w:rsidR="00F63EB2" w:rsidRPr="004E2B1D" w:rsidRDefault="00F63EB2" w:rsidP="00A20298">
      <w:pPr>
        <w:pStyle w:val="Geenafstand"/>
        <w:numPr>
          <w:ilvl w:val="0"/>
          <w:numId w:val="145"/>
        </w:numPr>
      </w:pPr>
      <w:r w:rsidRPr="004E2B1D">
        <w:t xml:space="preserve">Onderlinge ligging van </w:t>
      </w:r>
    </w:p>
    <w:p w14:paraId="1812FBC5" w14:textId="32C613F4" w:rsidR="00F63EB2" w:rsidRPr="004E2B1D" w:rsidRDefault="00F63EB2" w:rsidP="00A20298">
      <w:pPr>
        <w:pStyle w:val="Geenafstand"/>
        <w:numPr>
          <w:ilvl w:val="2"/>
          <w:numId w:val="18"/>
        </w:numPr>
      </w:pPr>
      <w:r w:rsidRPr="004E2B1D">
        <w:t>Twee rechten: evenwijdig, samenvallend, snijdend, kruisend, loodrecht</w:t>
      </w:r>
    </w:p>
    <w:p w14:paraId="2B5178FA" w14:textId="73F854A0" w:rsidR="00F63EB2" w:rsidRPr="004E2B1D" w:rsidRDefault="00F63EB2" w:rsidP="00A20298">
      <w:pPr>
        <w:pStyle w:val="Geenafstand"/>
        <w:numPr>
          <w:ilvl w:val="2"/>
          <w:numId w:val="18"/>
        </w:numPr>
      </w:pPr>
      <w:r w:rsidRPr="004E2B1D">
        <w:t>Twee vlakken: evenwijdig, samenvallend, snijdend, loodrecht</w:t>
      </w:r>
    </w:p>
    <w:p w14:paraId="6F9AE270" w14:textId="18D367ED" w:rsidR="00F63EB2" w:rsidRPr="004E2B1D" w:rsidRDefault="00F63EB2" w:rsidP="00A20298">
      <w:pPr>
        <w:pStyle w:val="Geenafstand"/>
        <w:numPr>
          <w:ilvl w:val="2"/>
          <w:numId w:val="18"/>
        </w:numPr>
      </w:pPr>
      <w:r w:rsidRPr="004E2B1D">
        <w:t>Een rechte en een vlak: evenwijdig, rechte in het vlak, snijdend, loodrecht</w:t>
      </w:r>
    </w:p>
    <w:p w14:paraId="23EDD7CD" w14:textId="0146B4DC" w:rsidR="00F63EB2" w:rsidRPr="004E2B1D" w:rsidRDefault="00F63EB2" w:rsidP="00A20298">
      <w:pPr>
        <w:pStyle w:val="Geenafstand"/>
        <w:numPr>
          <w:ilvl w:val="0"/>
          <w:numId w:val="18"/>
        </w:numPr>
      </w:pPr>
      <w:r w:rsidRPr="004E2B1D">
        <w:t xml:space="preserve">Hoeken tussen </w:t>
      </w:r>
    </w:p>
    <w:p w14:paraId="767CA9B6" w14:textId="10951386" w:rsidR="00F63EB2" w:rsidRPr="004E2B1D" w:rsidRDefault="00F63EB2" w:rsidP="00A20298">
      <w:pPr>
        <w:pStyle w:val="Geenafstand"/>
        <w:numPr>
          <w:ilvl w:val="2"/>
          <w:numId w:val="18"/>
        </w:numPr>
      </w:pPr>
      <w:r w:rsidRPr="004E2B1D">
        <w:t xml:space="preserve">Rechten </w:t>
      </w:r>
    </w:p>
    <w:p w14:paraId="2787ADF2" w14:textId="421AA69D" w:rsidR="00F63EB2" w:rsidRPr="004E2B1D" w:rsidRDefault="00F63EB2" w:rsidP="00A20298">
      <w:pPr>
        <w:pStyle w:val="Geenafstand"/>
        <w:numPr>
          <w:ilvl w:val="2"/>
          <w:numId w:val="18"/>
        </w:numPr>
      </w:pPr>
      <w:r w:rsidRPr="004E2B1D">
        <w:t>Rechten en vlakken</w:t>
      </w:r>
    </w:p>
    <w:p w14:paraId="1B28D616" w14:textId="1376BD73" w:rsidR="00F63EB2" w:rsidRPr="004E2B1D" w:rsidRDefault="00F63EB2" w:rsidP="00A20298">
      <w:pPr>
        <w:pStyle w:val="Geenafstand"/>
        <w:numPr>
          <w:ilvl w:val="2"/>
          <w:numId w:val="18"/>
        </w:numPr>
      </w:pPr>
      <w:r w:rsidRPr="004E2B1D">
        <w:t>Vlakken</w:t>
      </w:r>
    </w:p>
    <w:p w14:paraId="08A9D42D" w14:textId="4D4EAFDB" w:rsidR="00F63EB2" w:rsidRPr="004E2B1D" w:rsidRDefault="00F63EB2" w:rsidP="00A20298">
      <w:pPr>
        <w:pStyle w:val="Geenafstand"/>
        <w:numPr>
          <w:ilvl w:val="0"/>
          <w:numId w:val="18"/>
        </w:numPr>
      </w:pPr>
      <w:r w:rsidRPr="004E2B1D">
        <w:t>Afstanden tussen punten, rechten en vlakken</w:t>
      </w:r>
    </w:p>
    <w:p w14:paraId="763D6F14" w14:textId="5EBD3E8C" w:rsidR="00F63EB2" w:rsidRPr="004E2B1D" w:rsidRDefault="00F63EB2" w:rsidP="00A20298">
      <w:pPr>
        <w:pStyle w:val="Geenafstand"/>
        <w:numPr>
          <w:ilvl w:val="0"/>
          <w:numId w:val="18"/>
        </w:numPr>
      </w:pPr>
      <w:r w:rsidRPr="004E2B1D">
        <w:t>Vectoriële beschrijving van meetkundige objecten zoals midden van een lijnstuk, zwaartepunt van een driehoek, zwaartepunt van een viervlak</w:t>
      </w:r>
    </w:p>
    <w:p w14:paraId="2DDB3CF7" w14:textId="725903AF" w:rsidR="00F63EB2" w:rsidRPr="004E2B1D" w:rsidRDefault="00A20298" w:rsidP="00A20298">
      <w:pPr>
        <w:pStyle w:val="Geenafstand"/>
        <w:spacing w:before="120"/>
      </w:pPr>
      <w:r w:rsidRPr="004E2B1D">
        <w:rPr>
          <w:b/>
        </w:rPr>
        <w:t>*Procedurele kennis</w:t>
      </w:r>
    </w:p>
    <w:p w14:paraId="4EBE9C62" w14:textId="46791DF8" w:rsidR="00F63EB2" w:rsidRPr="004E2B1D" w:rsidRDefault="00F63EB2" w:rsidP="00A20298">
      <w:pPr>
        <w:pStyle w:val="Geenafstand"/>
        <w:numPr>
          <w:ilvl w:val="0"/>
          <w:numId w:val="248"/>
        </w:numPr>
      </w:pPr>
      <w:r w:rsidRPr="004E2B1D">
        <w:t xml:space="preserve">Uitvoeren van bewerkingen met vectoren: optelling, vermenigvuldiging met een reëel getal, scalair product </w:t>
      </w:r>
    </w:p>
    <w:p w14:paraId="01822E7A" w14:textId="2F7F97B9" w:rsidR="00F63EB2" w:rsidRPr="004E2B1D" w:rsidRDefault="00F63EB2" w:rsidP="00A20298">
      <w:pPr>
        <w:pStyle w:val="Geenafstand"/>
        <w:numPr>
          <w:ilvl w:val="0"/>
          <w:numId w:val="248"/>
        </w:numPr>
      </w:pPr>
      <w:r w:rsidRPr="004E2B1D">
        <w:t>Bepalen van de norm van een vector</w:t>
      </w:r>
    </w:p>
    <w:p w14:paraId="7A3DADBF" w14:textId="4CEC6BDF" w:rsidR="00F63EB2" w:rsidRPr="004E2B1D" w:rsidRDefault="00F63EB2" w:rsidP="00A20298">
      <w:pPr>
        <w:pStyle w:val="Geenafstand"/>
        <w:numPr>
          <w:ilvl w:val="0"/>
          <w:numId w:val="248"/>
        </w:numPr>
      </w:pPr>
      <w:r w:rsidRPr="004E2B1D">
        <w:t>Ontbinden van een vector in zijn componenten in een assenstelsel: grafisch en via berekening</w:t>
      </w:r>
    </w:p>
    <w:p w14:paraId="2B3F77C5" w14:textId="24F337C9" w:rsidR="00F63EB2" w:rsidRPr="004E2B1D" w:rsidRDefault="00F63EB2" w:rsidP="00A20298">
      <w:pPr>
        <w:pStyle w:val="Geenafstand"/>
        <w:numPr>
          <w:ilvl w:val="0"/>
          <w:numId w:val="248"/>
        </w:numPr>
      </w:pPr>
      <w:r w:rsidRPr="004E2B1D">
        <w:t>Afleiden en gebruiken van de vectoriële, parametrische en cartesische vergelijking(en) van rechten en vlakken</w:t>
      </w:r>
    </w:p>
    <w:p w14:paraId="3CE2777D" w14:textId="21AFD178" w:rsidR="00F63EB2" w:rsidRPr="004E2B1D" w:rsidRDefault="00F63EB2" w:rsidP="00A20298">
      <w:pPr>
        <w:pStyle w:val="Geenafstand"/>
        <w:numPr>
          <w:ilvl w:val="0"/>
          <w:numId w:val="248"/>
        </w:numPr>
      </w:pPr>
      <w:r w:rsidRPr="004E2B1D">
        <w:t>Omzetten van parametrische vergelijkingen in cartesische vergelijkingen en omgekeerd</w:t>
      </w:r>
    </w:p>
    <w:p w14:paraId="570ED5B8" w14:textId="7103ABF4" w:rsidR="00F63EB2" w:rsidRPr="004E2B1D" w:rsidRDefault="00F63EB2" w:rsidP="00A20298">
      <w:pPr>
        <w:pStyle w:val="Geenafstand"/>
        <w:numPr>
          <w:ilvl w:val="0"/>
          <w:numId w:val="248"/>
        </w:numPr>
      </w:pPr>
      <w:r w:rsidRPr="004E2B1D">
        <w:t>Onderzoeken van de loodrechte stand van twee objecten in een orthonormaal assenstelsel</w:t>
      </w:r>
    </w:p>
    <w:p w14:paraId="6F29CF7A" w14:textId="34E894CB" w:rsidR="00F63EB2" w:rsidRPr="004E2B1D" w:rsidRDefault="00F63EB2" w:rsidP="00A20298">
      <w:pPr>
        <w:pStyle w:val="Geenafstand"/>
        <w:numPr>
          <w:ilvl w:val="0"/>
          <w:numId w:val="248"/>
        </w:numPr>
      </w:pPr>
      <w:r w:rsidRPr="004E2B1D">
        <w:t>Bepalen van de onderlinge ligging van twee rechten, van twee vlakken en van een rechte en een vlak</w:t>
      </w:r>
    </w:p>
    <w:p w14:paraId="32098125" w14:textId="59A111FA" w:rsidR="00F63EB2" w:rsidRPr="004E2B1D" w:rsidRDefault="00F63EB2" w:rsidP="00A20298">
      <w:pPr>
        <w:pStyle w:val="Geenafstand"/>
        <w:numPr>
          <w:ilvl w:val="0"/>
          <w:numId w:val="248"/>
        </w:numPr>
      </w:pPr>
      <w:r w:rsidRPr="004E2B1D">
        <w:t>Berekenen van hoeken tussen objecten</w:t>
      </w:r>
    </w:p>
    <w:p w14:paraId="35193CA0" w14:textId="133B82AF" w:rsidR="00F63EB2" w:rsidRPr="004E2B1D" w:rsidRDefault="00F63EB2" w:rsidP="00A20298">
      <w:pPr>
        <w:pStyle w:val="Geenafstand"/>
        <w:numPr>
          <w:ilvl w:val="0"/>
          <w:numId w:val="248"/>
        </w:numPr>
      </w:pPr>
      <w:r w:rsidRPr="004E2B1D">
        <w:t>Berekenen van afstanden tussen objecten</w:t>
      </w:r>
    </w:p>
    <w:p w14:paraId="2437A835" w14:textId="34CD4311" w:rsidR="00F63EB2" w:rsidRPr="004E2B1D" w:rsidRDefault="00A20298" w:rsidP="00A20298">
      <w:pPr>
        <w:pStyle w:val="Geenafstand"/>
        <w:spacing w:before="120"/>
      </w:pPr>
      <w:r w:rsidRPr="004E2B1D">
        <w:rPr>
          <w:b/>
          <w:color w:val="FF0000"/>
        </w:rPr>
        <w:t>Met inbegrip van context</w:t>
      </w:r>
    </w:p>
    <w:p w14:paraId="063CCA2E" w14:textId="4D092D19" w:rsidR="00F63EB2" w:rsidRPr="004E2B1D" w:rsidRDefault="00F63EB2" w:rsidP="00A20298">
      <w:pPr>
        <w:pStyle w:val="Geenafstand"/>
        <w:numPr>
          <w:ilvl w:val="1"/>
          <w:numId w:val="247"/>
        </w:numPr>
        <w:ind w:left="709"/>
      </w:pPr>
      <w:r w:rsidRPr="004E2B1D">
        <w:t>De specifieke eindterm wordt zowel met als zonder context gerealiseerd.</w:t>
      </w:r>
    </w:p>
    <w:p w14:paraId="652500C7" w14:textId="7413EFBF" w:rsidR="00F63EB2" w:rsidRPr="004E2B1D" w:rsidRDefault="00F63EB2" w:rsidP="00A20298">
      <w:pPr>
        <w:pStyle w:val="Geenafstand"/>
        <w:numPr>
          <w:ilvl w:val="1"/>
          <w:numId w:val="247"/>
        </w:numPr>
        <w:ind w:left="709"/>
      </w:pPr>
      <w:r w:rsidRPr="004E2B1D">
        <w:t>Contexten zoals resulterende kracht, verplaatsing komen aan bod.</w:t>
      </w:r>
    </w:p>
    <w:p w14:paraId="0E96D2F1" w14:textId="3BE16028" w:rsidR="00F63EB2" w:rsidRPr="004E2B1D" w:rsidRDefault="00F63EB2" w:rsidP="00A20298">
      <w:pPr>
        <w:pStyle w:val="Geenafstand"/>
        <w:numPr>
          <w:ilvl w:val="1"/>
          <w:numId w:val="247"/>
        </w:numPr>
        <w:ind w:left="709"/>
      </w:pPr>
      <w:r w:rsidRPr="004E2B1D">
        <w:t>De specifieke eindterm wordt gerealiseerd met inbegrip van gemengde meetkundige problemen.</w:t>
      </w:r>
    </w:p>
    <w:p w14:paraId="4B273061" w14:textId="72C221B4" w:rsidR="00F63EB2" w:rsidRPr="004E2B1D" w:rsidRDefault="00A20298" w:rsidP="00A20298">
      <w:pPr>
        <w:pStyle w:val="Geenafstand"/>
        <w:spacing w:before="120"/>
      </w:pPr>
      <w:r w:rsidRPr="004E2B1D">
        <w:rPr>
          <w:b/>
          <w:color w:val="FF0000"/>
        </w:rPr>
        <w:t>Met inbegrip van dimensies eindterm</w:t>
      </w:r>
    </w:p>
    <w:p w14:paraId="4819D335" w14:textId="0C584DC2" w:rsidR="00DF0CB5" w:rsidRPr="004E2B1D" w:rsidRDefault="00A20298" w:rsidP="00F63EB2">
      <w:pPr>
        <w:pStyle w:val="Geenafstand"/>
      </w:pPr>
      <w:r w:rsidRPr="004E2B1D">
        <w:rPr>
          <w:b/>
        </w:rPr>
        <w:t xml:space="preserve">Cognitieve dimensie: </w:t>
      </w:r>
      <w:r w:rsidR="00F63EB2" w:rsidRPr="004E2B1D">
        <w:t>beheersingsniveau analyseren</w:t>
      </w:r>
    </w:p>
    <w:p w14:paraId="32ABBE6E" w14:textId="77777777" w:rsidR="00DF0CB5" w:rsidRPr="004E2B1D" w:rsidRDefault="00DF0CB5">
      <w:pPr>
        <w:spacing w:after="200" w:line="276" w:lineRule="auto"/>
        <w:rPr>
          <w:rFonts w:ascii="Verdana" w:eastAsiaTheme="minorHAnsi" w:hAnsi="Verdana" w:cs="Calibri"/>
          <w:lang w:val="nl-BE"/>
        </w:rPr>
      </w:pPr>
      <w:r w:rsidRPr="004E2B1D">
        <w:rPr>
          <w:rFonts w:ascii="Verdana" w:hAnsi="Verdana"/>
        </w:rPr>
        <w:br w:type="page"/>
      </w:r>
    </w:p>
    <w:p w14:paraId="2490F494" w14:textId="3D175605" w:rsidR="00F63EB2" w:rsidRPr="004E2B1D" w:rsidRDefault="00F63EB2" w:rsidP="00A20298">
      <w:pPr>
        <w:pStyle w:val="Eindterm"/>
      </w:pPr>
      <w:r w:rsidRPr="004E2B1D">
        <w:lastRenderedPageBreak/>
        <w:t>De leerlingen lossen telproblemen op.</w:t>
      </w:r>
    </w:p>
    <w:p w14:paraId="68039AD2" w14:textId="3B7533FF" w:rsidR="00F63EB2" w:rsidRPr="004E2B1D" w:rsidRDefault="00A20298" w:rsidP="00A20298">
      <w:pPr>
        <w:pStyle w:val="Geenafstand"/>
        <w:spacing w:before="120"/>
      </w:pPr>
      <w:r w:rsidRPr="004E2B1D">
        <w:rPr>
          <w:b/>
          <w:color w:val="FF0000"/>
        </w:rPr>
        <w:t>Met inbegrip van kennis</w:t>
      </w:r>
    </w:p>
    <w:p w14:paraId="6D5747F2" w14:textId="30A34988" w:rsidR="00F63EB2" w:rsidRPr="004E2B1D" w:rsidRDefault="00A20298" w:rsidP="00A20298">
      <w:pPr>
        <w:pStyle w:val="Geenafstand"/>
        <w:spacing w:before="120"/>
      </w:pPr>
      <w:r w:rsidRPr="004E2B1D">
        <w:rPr>
          <w:b/>
        </w:rPr>
        <w:t>*Feitenkennis</w:t>
      </w:r>
    </w:p>
    <w:p w14:paraId="48701110" w14:textId="7626BE91" w:rsidR="00F63EB2" w:rsidRPr="004E2B1D" w:rsidRDefault="00F63EB2" w:rsidP="00F63EB2">
      <w:pPr>
        <w:pStyle w:val="Geenafstand"/>
      </w:pPr>
      <w:r w:rsidRPr="004E2B1D">
        <w:t>Vakterminologie, notaties en formules inherent aan de afbakening van de specifieke eindterm</w:t>
      </w:r>
    </w:p>
    <w:p w14:paraId="0E4B8049" w14:textId="7BB4AA18" w:rsidR="00F63EB2" w:rsidRPr="004E2B1D" w:rsidRDefault="00A20298" w:rsidP="00A20298">
      <w:pPr>
        <w:pStyle w:val="Geenafstand"/>
        <w:spacing w:before="120"/>
      </w:pPr>
      <w:r w:rsidRPr="004E2B1D">
        <w:rPr>
          <w:b/>
        </w:rPr>
        <w:t>*Conceptuele kennis</w:t>
      </w:r>
    </w:p>
    <w:p w14:paraId="01853276" w14:textId="787E0B6E" w:rsidR="00F63EB2" w:rsidRPr="004E2B1D" w:rsidRDefault="00F63EB2" w:rsidP="00A20298">
      <w:pPr>
        <w:pStyle w:val="Geenafstand"/>
        <w:numPr>
          <w:ilvl w:val="0"/>
          <w:numId w:val="246"/>
        </w:numPr>
      </w:pPr>
      <w:r w:rsidRPr="004E2B1D">
        <w:t>Faculteit</w:t>
      </w:r>
    </w:p>
    <w:p w14:paraId="6DED8659" w14:textId="16898548" w:rsidR="00F63EB2" w:rsidRPr="004E2B1D" w:rsidRDefault="00F63EB2" w:rsidP="00A20298">
      <w:pPr>
        <w:pStyle w:val="Geenafstand"/>
        <w:numPr>
          <w:ilvl w:val="0"/>
          <w:numId w:val="246"/>
        </w:numPr>
      </w:pPr>
      <w:r w:rsidRPr="004E2B1D">
        <w:t>Telproblemen met en zonder herhaling waarbij telkens de volgorde wel of niet van belang is</w:t>
      </w:r>
    </w:p>
    <w:p w14:paraId="4C47E7FD" w14:textId="34CADA9F" w:rsidR="00F63EB2" w:rsidRPr="004E2B1D" w:rsidRDefault="00F63EB2" w:rsidP="00A20298">
      <w:pPr>
        <w:pStyle w:val="Geenafstand"/>
        <w:numPr>
          <w:ilvl w:val="0"/>
          <w:numId w:val="246"/>
        </w:numPr>
      </w:pPr>
      <w:r w:rsidRPr="004E2B1D">
        <w:t>Somregel, productregel, complementregel</w:t>
      </w:r>
    </w:p>
    <w:p w14:paraId="7D9BAA40" w14:textId="6531D9D4" w:rsidR="00F63EB2" w:rsidRPr="004E2B1D" w:rsidRDefault="00F63EB2" w:rsidP="00A20298">
      <w:pPr>
        <w:pStyle w:val="Geenafstand"/>
        <w:numPr>
          <w:ilvl w:val="0"/>
          <w:numId w:val="246"/>
        </w:numPr>
      </w:pPr>
      <w:r w:rsidRPr="004E2B1D">
        <w:t>Driehoek van Pascal</w:t>
      </w:r>
    </w:p>
    <w:p w14:paraId="57DF552E" w14:textId="447E9293" w:rsidR="00F63EB2" w:rsidRPr="004E2B1D" w:rsidRDefault="00F63EB2" w:rsidP="00A20298">
      <w:pPr>
        <w:pStyle w:val="Geenafstand"/>
        <w:numPr>
          <w:ilvl w:val="0"/>
          <w:numId w:val="246"/>
        </w:numPr>
      </w:pPr>
      <w:r w:rsidRPr="004E2B1D">
        <w:t>Binomium van Newton</w:t>
      </w:r>
    </w:p>
    <w:p w14:paraId="2DD3B056" w14:textId="041AD527" w:rsidR="00F63EB2" w:rsidRPr="004E2B1D" w:rsidRDefault="00A20298" w:rsidP="00A20298">
      <w:pPr>
        <w:pStyle w:val="Geenafstand"/>
        <w:spacing w:before="120"/>
      </w:pPr>
      <w:r w:rsidRPr="004E2B1D">
        <w:rPr>
          <w:b/>
        </w:rPr>
        <w:t>*Procedurele kennis</w:t>
      </w:r>
    </w:p>
    <w:p w14:paraId="56979317" w14:textId="17790175" w:rsidR="00F63EB2" w:rsidRPr="004E2B1D" w:rsidRDefault="00F63EB2" w:rsidP="00F63EB2">
      <w:pPr>
        <w:pStyle w:val="Geenafstand"/>
      </w:pPr>
      <w:r w:rsidRPr="004E2B1D">
        <w:t>Oplossen van enkelvoudige en samengestelde telproblemen</w:t>
      </w:r>
    </w:p>
    <w:p w14:paraId="0FF2AEC7" w14:textId="34E2FA34" w:rsidR="00F63EB2" w:rsidRPr="004E2B1D" w:rsidRDefault="00A20298" w:rsidP="00A20298">
      <w:pPr>
        <w:pStyle w:val="Geenafstand"/>
        <w:spacing w:before="120"/>
      </w:pPr>
      <w:r w:rsidRPr="004E2B1D">
        <w:rPr>
          <w:b/>
          <w:color w:val="FF0000"/>
        </w:rPr>
        <w:t>Met inbegrip van context</w:t>
      </w:r>
    </w:p>
    <w:p w14:paraId="4BC2C195" w14:textId="45F24C62" w:rsidR="00F63EB2" w:rsidRPr="004E2B1D" w:rsidRDefault="00F63EB2" w:rsidP="00F63EB2">
      <w:pPr>
        <w:pStyle w:val="Geenafstand"/>
      </w:pPr>
      <w:r w:rsidRPr="004E2B1D">
        <w:t>De specifieke eindterm wordt zowel met als zonder context gerealiseerd.</w:t>
      </w:r>
    </w:p>
    <w:p w14:paraId="09894FC4" w14:textId="73C11307" w:rsidR="00F63EB2" w:rsidRPr="004E2B1D" w:rsidRDefault="00A20298" w:rsidP="00A20298">
      <w:pPr>
        <w:pStyle w:val="Geenafstand"/>
        <w:spacing w:before="120"/>
      </w:pPr>
      <w:r w:rsidRPr="004E2B1D">
        <w:rPr>
          <w:b/>
          <w:color w:val="FF0000"/>
        </w:rPr>
        <w:t>Met inbegrip van dimensies eindterm</w:t>
      </w:r>
    </w:p>
    <w:p w14:paraId="079BFA99" w14:textId="03C06B09" w:rsidR="00F63EB2" w:rsidRPr="004E2B1D" w:rsidRDefault="00A20298" w:rsidP="00F63EB2">
      <w:pPr>
        <w:pStyle w:val="Geenafstand"/>
      </w:pPr>
      <w:r w:rsidRPr="004E2B1D">
        <w:rPr>
          <w:b/>
        </w:rPr>
        <w:t xml:space="preserve">Cognitieve dimensie: </w:t>
      </w:r>
      <w:r w:rsidR="00F63EB2" w:rsidRPr="004E2B1D">
        <w:t>beheersingsniveau analyseren</w:t>
      </w:r>
    </w:p>
    <w:p w14:paraId="69CD02A7" w14:textId="168B1933" w:rsidR="00F63EB2" w:rsidRPr="004E2B1D" w:rsidRDefault="00F63EB2" w:rsidP="00A20298">
      <w:pPr>
        <w:pStyle w:val="Eindterm"/>
      </w:pPr>
      <w:r w:rsidRPr="004E2B1D">
        <w:t>De leerlingen analyseren de betrouwbaarheid van een steekproefresultaat met behulp van betrouwbaarheidsintervallen.</w:t>
      </w:r>
    </w:p>
    <w:p w14:paraId="78EBA080" w14:textId="7A6EAC22" w:rsidR="00F63EB2" w:rsidRPr="004E2B1D" w:rsidRDefault="00A20298" w:rsidP="00A20298">
      <w:pPr>
        <w:pStyle w:val="Geenafstand"/>
        <w:spacing w:before="120"/>
      </w:pPr>
      <w:r w:rsidRPr="004E2B1D">
        <w:rPr>
          <w:b/>
          <w:color w:val="FF0000"/>
        </w:rPr>
        <w:t>Met inbegrip van kennis</w:t>
      </w:r>
    </w:p>
    <w:p w14:paraId="0279348E" w14:textId="1486364B" w:rsidR="00F63EB2" w:rsidRPr="004E2B1D" w:rsidRDefault="00A20298" w:rsidP="00A20298">
      <w:pPr>
        <w:pStyle w:val="Geenafstand"/>
        <w:spacing w:before="120"/>
      </w:pPr>
      <w:r w:rsidRPr="004E2B1D">
        <w:rPr>
          <w:b/>
        </w:rPr>
        <w:t>*Feitenkennis</w:t>
      </w:r>
    </w:p>
    <w:p w14:paraId="7EE1EE58" w14:textId="75669579" w:rsidR="00F63EB2" w:rsidRPr="004E2B1D" w:rsidRDefault="00F63EB2" w:rsidP="00F63EB2">
      <w:pPr>
        <w:pStyle w:val="Geenafstand"/>
      </w:pPr>
      <w:r w:rsidRPr="004E2B1D">
        <w:t>Vakterminologie inherent aan de afbakening van de specifieke eindterm</w:t>
      </w:r>
    </w:p>
    <w:p w14:paraId="3C81A01B" w14:textId="3BF28636" w:rsidR="00F63EB2" w:rsidRPr="004E2B1D" w:rsidRDefault="00A20298" w:rsidP="00A20298">
      <w:pPr>
        <w:pStyle w:val="Geenafstand"/>
        <w:spacing w:before="120"/>
      </w:pPr>
      <w:r w:rsidRPr="004E2B1D">
        <w:rPr>
          <w:b/>
        </w:rPr>
        <w:t>*Conceptuele kennis</w:t>
      </w:r>
    </w:p>
    <w:p w14:paraId="53E7F935" w14:textId="2CFCFDBE" w:rsidR="00F63EB2" w:rsidRPr="004E2B1D" w:rsidRDefault="00F63EB2" w:rsidP="00A20298">
      <w:pPr>
        <w:pStyle w:val="Geenafstand"/>
        <w:numPr>
          <w:ilvl w:val="0"/>
          <w:numId w:val="245"/>
        </w:numPr>
      </w:pPr>
      <w:r w:rsidRPr="004E2B1D">
        <w:t>Verschil tussen populatieparameter en steekproefgrootheid, zoals</w:t>
      </w:r>
    </w:p>
    <w:p w14:paraId="05505873" w14:textId="009F3832" w:rsidR="00F63EB2" w:rsidRPr="004E2B1D" w:rsidRDefault="00F63EB2" w:rsidP="00A20298">
      <w:pPr>
        <w:pStyle w:val="Geenafstand"/>
        <w:numPr>
          <w:ilvl w:val="2"/>
          <w:numId w:val="245"/>
        </w:numPr>
      </w:pPr>
      <w:r w:rsidRPr="004E2B1D">
        <w:t>Populatieproportie versus steekproefproportie</w:t>
      </w:r>
    </w:p>
    <w:p w14:paraId="765DE05B" w14:textId="773B854A" w:rsidR="00F63EB2" w:rsidRPr="004E2B1D" w:rsidRDefault="00F63EB2" w:rsidP="00A20298">
      <w:pPr>
        <w:pStyle w:val="Geenafstand"/>
        <w:numPr>
          <w:ilvl w:val="2"/>
          <w:numId w:val="245"/>
        </w:numPr>
      </w:pPr>
      <w:r w:rsidRPr="004E2B1D">
        <w:t xml:space="preserve">Populatiegemiddelde versus steekproefgemiddelde </w:t>
      </w:r>
    </w:p>
    <w:p w14:paraId="0A750630" w14:textId="417571C1" w:rsidR="00F63EB2" w:rsidRPr="004E2B1D" w:rsidRDefault="00F63EB2" w:rsidP="00A20298">
      <w:pPr>
        <w:pStyle w:val="Geenafstand"/>
        <w:numPr>
          <w:ilvl w:val="0"/>
          <w:numId w:val="245"/>
        </w:numPr>
      </w:pPr>
      <w:r w:rsidRPr="004E2B1D">
        <w:t xml:space="preserve">Informeel begrip van steekproefvariabiliteit en steekproevenverdeling </w:t>
      </w:r>
    </w:p>
    <w:p w14:paraId="467B0E1E" w14:textId="5199C085" w:rsidR="00F63EB2" w:rsidRPr="004E2B1D" w:rsidRDefault="00F63EB2" w:rsidP="00A20298">
      <w:pPr>
        <w:pStyle w:val="Geenafstand"/>
        <w:numPr>
          <w:ilvl w:val="0"/>
          <w:numId w:val="245"/>
        </w:numPr>
      </w:pPr>
      <w:r w:rsidRPr="004E2B1D">
        <w:t>Betrouwbaarheidsniveau, betrouwbaarheidsinterval, foutenmarge</w:t>
      </w:r>
    </w:p>
    <w:p w14:paraId="79D974F4" w14:textId="127B8C21" w:rsidR="00F63EB2" w:rsidRPr="004E2B1D" w:rsidRDefault="00F63EB2" w:rsidP="00A20298">
      <w:pPr>
        <w:pStyle w:val="Geenafstand"/>
        <w:numPr>
          <w:ilvl w:val="0"/>
          <w:numId w:val="245"/>
        </w:numPr>
      </w:pPr>
      <w:r w:rsidRPr="004E2B1D">
        <w:t>Vaak voorkomende fouten, misconcepties, tekortkomingen en manipulaties bij het voorstellen en interpreteren van statistische informatie: het niet rapporteren van betrouwbaarheid of foutenmarge</w:t>
      </w:r>
    </w:p>
    <w:p w14:paraId="2668AF9A" w14:textId="22F07D79" w:rsidR="00F63EB2" w:rsidRPr="004E2B1D" w:rsidRDefault="00A20298" w:rsidP="00A20298">
      <w:pPr>
        <w:pStyle w:val="Geenafstand"/>
        <w:spacing w:before="120"/>
      </w:pPr>
      <w:r w:rsidRPr="004E2B1D">
        <w:rPr>
          <w:b/>
        </w:rPr>
        <w:t>*Procedurele kennis</w:t>
      </w:r>
    </w:p>
    <w:p w14:paraId="19255D45" w14:textId="21AD1CA0" w:rsidR="00F63EB2" w:rsidRPr="004E2B1D" w:rsidRDefault="00F63EB2" w:rsidP="00A20298">
      <w:pPr>
        <w:pStyle w:val="Geenafstand"/>
        <w:numPr>
          <w:ilvl w:val="0"/>
          <w:numId w:val="244"/>
        </w:numPr>
      </w:pPr>
      <w:r w:rsidRPr="004E2B1D">
        <w:t>Met functioneel gebruik van ICT</w:t>
      </w:r>
    </w:p>
    <w:p w14:paraId="4977EDFE" w14:textId="092FE13F" w:rsidR="00F63EB2" w:rsidRPr="004E2B1D" w:rsidRDefault="00F63EB2" w:rsidP="00A20298">
      <w:pPr>
        <w:pStyle w:val="Geenafstand"/>
        <w:numPr>
          <w:ilvl w:val="2"/>
          <w:numId w:val="244"/>
        </w:numPr>
      </w:pPr>
      <w:r w:rsidRPr="004E2B1D">
        <w:t>Berekenen van een betrouwbaarheidsinterval bij gegeven betrouwbaarheidsniveau</w:t>
      </w:r>
    </w:p>
    <w:p w14:paraId="18F1FF85" w14:textId="0CE0ED6E" w:rsidR="00F63EB2" w:rsidRPr="004E2B1D" w:rsidRDefault="00F63EB2" w:rsidP="00A20298">
      <w:pPr>
        <w:pStyle w:val="Geenafstand"/>
        <w:numPr>
          <w:ilvl w:val="2"/>
          <w:numId w:val="244"/>
        </w:numPr>
      </w:pPr>
      <w:r w:rsidRPr="004E2B1D">
        <w:t>Bepalen van de steekproefgrootte voor een gewenste foutenmarge</w:t>
      </w:r>
    </w:p>
    <w:p w14:paraId="4E948CE4" w14:textId="2C0149A3" w:rsidR="00F63EB2" w:rsidRPr="004E2B1D" w:rsidRDefault="00F63EB2" w:rsidP="00A20298">
      <w:pPr>
        <w:pStyle w:val="Geenafstand"/>
        <w:numPr>
          <w:ilvl w:val="0"/>
          <w:numId w:val="244"/>
        </w:numPr>
      </w:pPr>
      <w:r w:rsidRPr="004E2B1D">
        <w:t>Interpreteren van een uitspraak m.b.t. betrouwbaarheidsinterval, betrouwbaarheidsniveau en foutenmarge</w:t>
      </w:r>
    </w:p>
    <w:p w14:paraId="33EDE96F" w14:textId="20FF5327" w:rsidR="00F63EB2" w:rsidRPr="004E2B1D" w:rsidRDefault="00A20298" w:rsidP="00A20298">
      <w:pPr>
        <w:pStyle w:val="Geenafstand"/>
        <w:spacing w:before="120"/>
      </w:pPr>
      <w:r w:rsidRPr="004E2B1D">
        <w:rPr>
          <w:b/>
          <w:color w:val="FF0000"/>
        </w:rPr>
        <w:t>Met inbegrip van context</w:t>
      </w:r>
    </w:p>
    <w:p w14:paraId="173B9759" w14:textId="6DA54E9A" w:rsidR="00F63EB2" w:rsidRPr="004E2B1D" w:rsidRDefault="00F63EB2" w:rsidP="00F63EB2">
      <w:pPr>
        <w:pStyle w:val="Geenafstand"/>
      </w:pPr>
      <w:r w:rsidRPr="004E2B1D">
        <w:t>De specifieke eindterm wordt met context gerealiseerd.</w:t>
      </w:r>
    </w:p>
    <w:p w14:paraId="6429DEA9" w14:textId="1FCA56CA" w:rsidR="00F63EB2" w:rsidRPr="004E2B1D" w:rsidRDefault="00A20298" w:rsidP="00A20298">
      <w:pPr>
        <w:pStyle w:val="Geenafstand"/>
        <w:spacing w:before="120"/>
      </w:pPr>
      <w:r w:rsidRPr="004E2B1D">
        <w:rPr>
          <w:b/>
          <w:color w:val="FF0000"/>
        </w:rPr>
        <w:t>Met inbegrip van dimensies eindterm</w:t>
      </w:r>
    </w:p>
    <w:p w14:paraId="57891B5E" w14:textId="2D1590D9" w:rsidR="00DF0CB5" w:rsidRPr="004E2B1D" w:rsidRDefault="00A20298" w:rsidP="00F63EB2">
      <w:pPr>
        <w:pStyle w:val="Geenafstand"/>
      </w:pPr>
      <w:r w:rsidRPr="004E2B1D">
        <w:rPr>
          <w:b/>
        </w:rPr>
        <w:t xml:space="preserve">Cognitieve dimensie: </w:t>
      </w:r>
      <w:r w:rsidR="00F63EB2" w:rsidRPr="004E2B1D">
        <w:t>beheersingsniveau analyseren</w:t>
      </w:r>
    </w:p>
    <w:p w14:paraId="2F62A96D" w14:textId="77777777" w:rsidR="00DF0CB5" w:rsidRPr="004E2B1D" w:rsidRDefault="00DF0CB5">
      <w:pPr>
        <w:spacing w:after="200" w:line="276" w:lineRule="auto"/>
        <w:rPr>
          <w:rFonts w:ascii="Verdana" w:eastAsiaTheme="minorHAnsi" w:hAnsi="Verdana" w:cs="Calibri"/>
          <w:lang w:val="nl-BE"/>
        </w:rPr>
      </w:pPr>
      <w:r w:rsidRPr="004E2B1D">
        <w:rPr>
          <w:rFonts w:ascii="Verdana" w:hAnsi="Verdana"/>
        </w:rPr>
        <w:br w:type="page"/>
      </w:r>
    </w:p>
    <w:p w14:paraId="0B726871" w14:textId="7F9041B4" w:rsidR="00F63EB2" w:rsidRPr="004E2B1D" w:rsidRDefault="00F63EB2" w:rsidP="00A20298">
      <w:pPr>
        <w:pStyle w:val="Eindterm"/>
      </w:pPr>
      <w:r w:rsidRPr="004E2B1D">
        <w:lastRenderedPageBreak/>
        <w:t>De leerlingen toetsen hypothesen.</w:t>
      </w:r>
    </w:p>
    <w:p w14:paraId="3F1D5E50" w14:textId="47E6F733" w:rsidR="00F63EB2" w:rsidRPr="004E2B1D" w:rsidRDefault="00A20298" w:rsidP="00A20298">
      <w:pPr>
        <w:pStyle w:val="Geenafstand"/>
        <w:spacing w:before="120"/>
      </w:pPr>
      <w:r w:rsidRPr="004E2B1D">
        <w:rPr>
          <w:b/>
          <w:color w:val="FF0000"/>
        </w:rPr>
        <w:t>Met inbegrip van kennis</w:t>
      </w:r>
    </w:p>
    <w:p w14:paraId="64B803CB" w14:textId="7D79FAB9" w:rsidR="00F63EB2" w:rsidRPr="004E2B1D" w:rsidRDefault="00A20298" w:rsidP="00A20298">
      <w:pPr>
        <w:pStyle w:val="Geenafstand"/>
        <w:spacing w:before="120"/>
      </w:pPr>
      <w:r w:rsidRPr="004E2B1D">
        <w:rPr>
          <w:b/>
        </w:rPr>
        <w:t>*Feitenkennis</w:t>
      </w:r>
    </w:p>
    <w:p w14:paraId="02766FB2" w14:textId="0562FAAD" w:rsidR="00F63EB2" w:rsidRPr="004E2B1D" w:rsidRDefault="00F63EB2" w:rsidP="00F63EB2">
      <w:pPr>
        <w:pStyle w:val="Geenafstand"/>
      </w:pPr>
      <w:r w:rsidRPr="004E2B1D">
        <w:t>Vakterminologie en notaties inherent aan de afbakening van de specifieke eindterm</w:t>
      </w:r>
    </w:p>
    <w:p w14:paraId="14A7B730" w14:textId="23FED284" w:rsidR="00F63EB2" w:rsidRPr="004E2B1D" w:rsidRDefault="00A20298" w:rsidP="00A20298">
      <w:pPr>
        <w:pStyle w:val="Geenafstand"/>
        <w:spacing w:before="120"/>
      </w:pPr>
      <w:r w:rsidRPr="004E2B1D">
        <w:rPr>
          <w:b/>
        </w:rPr>
        <w:t>*Conceptuele kennis</w:t>
      </w:r>
    </w:p>
    <w:p w14:paraId="012B76C6" w14:textId="3094B23C" w:rsidR="00F63EB2" w:rsidRPr="004E2B1D" w:rsidRDefault="00F63EB2" w:rsidP="00A20298">
      <w:pPr>
        <w:pStyle w:val="Geenafstand"/>
        <w:numPr>
          <w:ilvl w:val="0"/>
          <w:numId w:val="243"/>
        </w:numPr>
      </w:pPr>
      <w:r w:rsidRPr="004E2B1D">
        <w:t>Verdeling zoals normale verdeling, binomiale verdeling, poissonverdeling</w:t>
      </w:r>
    </w:p>
    <w:p w14:paraId="7B78353C" w14:textId="53866610" w:rsidR="00F63EB2" w:rsidRPr="004E2B1D" w:rsidRDefault="00F63EB2" w:rsidP="00A20298">
      <w:pPr>
        <w:pStyle w:val="Geenafstand"/>
        <w:numPr>
          <w:ilvl w:val="0"/>
          <w:numId w:val="243"/>
        </w:numPr>
      </w:pPr>
      <w:r w:rsidRPr="004E2B1D">
        <w:t>Populatieparameter zoals populatieproportie, populatiegemiddelde</w:t>
      </w:r>
    </w:p>
    <w:p w14:paraId="4D9F3E8D" w14:textId="66064B7A" w:rsidR="00F63EB2" w:rsidRPr="004E2B1D" w:rsidRDefault="00F63EB2" w:rsidP="00A20298">
      <w:pPr>
        <w:pStyle w:val="Geenafstand"/>
        <w:numPr>
          <w:ilvl w:val="0"/>
          <w:numId w:val="243"/>
        </w:numPr>
      </w:pPr>
      <w:r w:rsidRPr="004E2B1D">
        <w:t>Steekproefgrootheid zoals steekproefproportie, steekproefgemiddelde</w:t>
      </w:r>
    </w:p>
    <w:p w14:paraId="712F810F" w14:textId="1A8A7518" w:rsidR="00F63EB2" w:rsidRPr="004E2B1D" w:rsidRDefault="00F63EB2" w:rsidP="00A20298">
      <w:pPr>
        <w:pStyle w:val="Geenafstand"/>
        <w:numPr>
          <w:ilvl w:val="0"/>
          <w:numId w:val="243"/>
        </w:numPr>
      </w:pPr>
      <w:r w:rsidRPr="004E2B1D">
        <w:t>Informeel begrip van</w:t>
      </w:r>
    </w:p>
    <w:p w14:paraId="4677147C" w14:textId="4CBAD12A" w:rsidR="00F63EB2" w:rsidRPr="004E2B1D" w:rsidRDefault="00F63EB2" w:rsidP="00A20298">
      <w:pPr>
        <w:pStyle w:val="Geenafstand"/>
        <w:numPr>
          <w:ilvl w:val="2"/>
          <w:numId w:val="243"/>
        </w:numPr>
      </w:pPr>
      <w:r w:rsidRPr="004E2B1D">
        <w:t>Steekproevenverdeling</w:t>
      </w:r>
    </w:p>
    <w:p w14:paraId="6159B296" w14:textId="35F721FC" w:rsidR="00F63EB2" w:rsidRPr="004E2B1D" w:rsidRDefault="00F63EB2" w:rsidP="00A20298">
      <w:pPr>
        <w:pStyle w:val="Geenafstand"/>
        <w:numPr>
          <w:ilvl w:val="2"/>
          <w:numId w:val="243"/>
        </w:numPr>
      </w:pPr>
      <w:r w:rsidRPr="004E2B1D">
        <w:t>Nulhypothese, alternatieve hypothese, p-waarde, significantieniveau</w:t>
      </w:r>
    </w:p>
    <w:p w14:paraId="492500A7" w14:textId="64DF7F56" w:rsidR="00F63EB2" w:rsidRPr="004E2B1D" w:rsidRDefault="00F63EB2" w:rsidP="00A20298">
      <w:pPr>
        <w:pStyle w:val="Geenafstand"/>
        <w:numPr>
          <w:ilvl w:val="2"/>
          <w:numId w:val="243"/>
        </w:numPr>
      </w:pPr>
      <w:r w:rsidRPr="004E2B1D">
        <w:t>De twee soorten fouten: onterecht verwerpen en onterecht niet verwerpen van de nulhypothese</w:t>
      </w:r>
    </w:p>
    <w:p w14:paraId="2B96F08B" w14:textId="6D24E852" w:rsidR="00F63EB2" w:rsidRPr="004E2B1D" w:rsidRDefault="00F63EB2" w:rsidP="00A20298">
      <w:pPr>
        <w:pStyle w:val="Geenafstand"/>
        <w:numPr>
          <w:ilvl w:val="0"/>
          <w:numId w:val="243"/>
        </w:numPr>
      </w:pPr>
      <w:r w:rsidRPr="004E2B1D">
        <w:t>Eenzijdig en tweezijdig toetsen van hypothesen</w:t>
      </w:r>
    </w:p>
    <w:p w14:paraId="5896D139" w14:textId="3BF18913" w:rsidR="00F63EB2" w:rsidRPr="004E2B1D" w:rsidRDefault="00F63EB2" w:rsidP="00A20298">
      <w:pPr>
        <w:pStyle w:val="Geenafstand"/>
        <w:numPr>
          <w:ilvl w:val="0"/>
          <w:numId w:val="243"/>
        </w:numPr>
      </w:pPr>
      <w:r w:rsidRPr="004E2B1D">
        <w:t xml:space="preserve">Vaak voorkomende fouten en misconcepties bij het interpreteren van statistische informatie </w:t>
      </w:r>
    </w:p>
    <w:p w14:paraId="2CE5518C" w14:textId="3C247E56" w:rsidR="00F63EB2" w:rsidRPr="004E2B1D" w:rsidRDefault="00F63EB2" w:rsidP="00A20298">
      <w:pPr>
        <w:pStyle w:val="Geenafstand"/>
        <w:numPr>
          <w:ilvl w:val="2"/>
          <w:numId w:val="243"/>
        </w:numPr>
      </w:pPr>
      <w:r w:rsidRPr="004E2B1D">
        <w:t>Het verkeerd interpreteren van p-waarden</w:t>
      </w:r>
    </w:p>
    <w:p w14:paraId="74763987" w14:textId="5F0F7A50" w:rsidR="00F63EB2" w:rsidRPr="004E2B1D" w:rsidRDefault="00F63EB2" w:rsidP="00A20298">
      <w:pPr>
        <w:pStyle w:val="Geenafstand"/>
        <w:numPr>
          <w:ilvl w:val="2"/>
          <w:numId w:val="243"/>
        </w:numPr>
      </w:pPr>
      <w:r w:rsidRPr="004E2B1D">
        <w:t>Het aanvaarden van de nulhypothese i.p.v. het niet verwerpen van de nulhypothese</w:t>
      </w:r>
    </w:p>
    <w:p w14:paraId="7689EFCB" w14:textId="47DBD08E" w:rsidR="00F63EB2" w:rsidRPr="004E2B1D" w:rsidRDefault="00A20298" w:rsidP="00A20298">
      <w:pPr>
        <w:pStyle w:val="Geenafstand"/>
        <w:spacing w:before="120"/>
      </w:pPr>
      <w:r w:rsidRPr="004E2B1D">
        <w:rPr>
          <w:b/>
        </w:rPr>
        <w:t>*Procedurele kennis</w:t>
      </w:r>
    </w:p>
    <w:p w14:paraId="24C13369" w14:textId="3B575682" w:rsidR="00F63EB2" w:rsidRPr="004E2B1D" w:rsidRDefault="00F63EB2" w:rsidP="00A20298">
      <w:pPr>
        <w:pStyle w:val="Geenafstand"/>
        <w:numPr>
          <w:ilvl w:val="0"/>
          <w:numId w:val="242"/>
        </w:numPr>
      </w:pPr>
      <w:r w:rsidRPr="004E2B1D">
        <w:t>Met functioneel gebruik van ICT</w:t>
      </w:r>
    </w:p>
    <w:p w14:paraId="22DE15F1" w14:textId="209E90D2" w:rsidR="00F63EB2" w:rsidRPr="004E2B1D" w:rsidRDefault="00F63EB2" w:rsidP="00A20298">
      <w:pPr>
        <w:pStyle w:val="Geenafstand"/>
        <w:numPr>
          <w:ilvl w:val="2"/>
          <w:numId w:val="242"/>
        </w:numPr>
      </w:pPr>
      <w:r w:rsidRPr="004E2B1D">
        <w:t>Formuleren van de nulhypothese en de alternatieve hypothese</w:t>
      </w:r>
    </w:p>
    <w:p w14:paraId="3CFC8D60" w14:textId="7E2688B9" w:rsidR="00F63EB2" w:rsidRPr="004E2B1D" w:rsidRDefault="00F63EB2" w:rsidP="00A20298">
      <w:pPr>
        <w:pStyle w:val="Geenafstand"/>
        <w:numPr>
          <w:ilvl w:val="2"/>
          <w:numId w:val="242"/>
        </w:numPr>
      </w:pPr>
      <w:r w:rsidRPr="004E2B1D">
        <w:t>Vaststellen van de toetsingsgrootheid</w:t>
      </w:r>
    </w:p>
    <w:p w14:paraId="3FC87903" w14:textId="27582981" w:rsidR="00F63EB2" w:rsidRPr="004E2B1D" w:rsidRDefault="00F63EB2" w:rsidP="00A20298">
      <w:pPr>
        <w:pStyle w:val="Geenafstand"/>
        <w:numPr>
          <w:ilvl w:val="2"/>
          <w:numId w:val="242"/>
        </w:numPr>
      </w:pPr>
      <w:r w:rsidRPr="004E2B1D">
        <w:t>Bepalen van het verwerpingsgebied</w:t>
      </w:r>
    </w:p>
    <w:p w14:paraId="08D73977" w14:textId="7C3CFCEC" w:rsidR="00F63EB2" w:rsidRPr="004E2B1D" w:rsidRDefault="00F63EB2" w:rsidP="00A20298">
      <w:pPr>
        <w:pStyle w:val="Geenafstand"/>
        <w:numPr>
          <w:ilvl w:val="2"/>
          <w:numId w:val="242"/>
        </w:numPr>
      </w:pPr>
      <w:r w:rsidRPr="004E2B1D">
        <w:t>Bepalen van de p-waarde met ICT</w:t>
      </w:r>
    </w:p>
    <w:p w14:paraId="43C447BF" w14:textId="4ABFD961" w:rsidR="00F63EB2" w:rsidRPr="004E2B1D" w:rsidRDefault="00F63EB2" w:rsidP="00A20298">
      <w:pPr>
        <w:pStyle w:val="Geenafstand"/>
        <w:numPr>
          <w:ilvl w:val="2"/>
          <w:numId w:val="242"/>
        </w:numPr>
      </w:pPr>
      <w:r w:rsidRPr="004E2B1D">
        <w:t>Interpreteren van de p-waarde</w:t>
      </w:r>
    </w:p>
    <w:p w14:paraId="5C014918" w14:textId="3D032A97" w:rsidR="00F63EB2" w:rsidRPr="004E2B1D" w:rsidRDefault="00F63EB2" w:rsidP="00A20298">
      <w:pPr>
        <w:pStyle w:val="Geenafstand"/>
        <w:numPr>
          <w:ilvl w:val="2"/>
          <w:numId w:val="242"/>
        </w:numPr>
      </w:pPr>
      <w:r w:rsidRPr="004E2B1D">
        <w:t>Bepalen of de nulhypothese al dan niet verworpen wordt</w:t>
      </w:r>
    </w:p>
    <w:p w14:paraId="0B58D34F" w14:textId="3D85C037" w:rsidR="00F63EB2" w:rsidRPr="004E2B1D" w:rsidRDefault="00F63EB2" w:rsidP="00A20298">
      <w:pPr>
        <w:pStyle w:val="Geenafstand"/>
        <w:numPr>
          <w:ilvl w:val="2"/>
          <w:numId w:val="242"/>
        </w:numPr>
      </w:pPr>
      <w:r w:rsidRPr="004E2B1D">
        <w:t>Interpreteren van de conclusie omtrent het al dan niet verwerpen van de nulhypothese</w:t>
      </w:r>
    </w:p>
    <w:p w14:paraId="69AF3DE9" w14:textId="06F5B01D" w:rsidR="00F63EB2" w:rsidRPr="004E2B1D" w:rsidRDefault="00A20298" w:rsidP="00A20298">
      <w:pPr>
        <w:pStyle w:val="Geenafstand"/>
        <w:spacing w:before="120"/>
      </w:pPr>
      <w:r w:rsidRPr="004E2B1D">
        <w:rPr>
          <w:b/>
          <w:color w:val="FF0000"/>
        </w:rPr>
        <w:t>Met inbegrip van context</w:t>
      </w:r>
    </w:p>
    <w:p w14:paraId="7405B39E" w14:textId="3CAF8B53" w:rsidR="00F63EB2" w:rsidRPr="004E2B1D" w:rsidRDefault="00F63EB2" w:rsidP="00F63EB2">
      <w:pPr>
        <w:pStyle w:val="Geenafstand"/>
      </w:pPr>
      <w:r w:rsidRPr="004E2B1D">
        <w:t>De specifieke eindterm wordt met context gerealiseerd.</w:t>
      </w:r>
    </w:p>
    <w:p w14:paraId="19C89BF4" w14:textId="5CEF7C57" w:rsidR="00F63EB2" w:rsidRPr="004E2B1D" w:rsidRDefault="00A20298" w:rsidP="00A20298">
      <w:pPr>
        <w:pStyle w:val="Geenafstand"/>
        <w:spacing w:before="120"/>
      </w:pPr>
      <w:r w:rsidRPr="004E2B1D">
        <w:rPr>
          <w:b/>
          <w:color w:val="FF0000"/>
        </w:rPr>
        <w:t>Met inbegrip van dimensies eindterm</w:t>
      </w:r>
    </w:p>
    <w:p w14:paraId="4D9D4DED" w14:textId="179958BA" w:rsidR="00F63EB2" w:rsidRPr="004E2B1D" w:rsidRDefault="00A20298" w:rsidP="00F63EB2">
      <w:pPr>
        <w:pStyle w:val="Geenafstand"/>
      </w:pPr>
      <w:r w:rsidRPr="004E2B1D">
        <w:rPr>
          <w:b/>
        </w:rPr>
        <w:t xml:space="preserve">Cognitieve dimensie: </w:t>
      </w:r>
      <w:r w:rsidR="00F63EB2" w:rsidRPr="004E2B1D">
        <w:t>beheersingsniveau evalueren</w:t>
      </w:r>
    </w:p>
    <w:p w14:paraId="31356C7A" w14:textId="46A5F4AE" w:rsidR="00F63EB2" w:rsidRPr="004E2B1D" w:rsidRDefault="00F63EB2" w:rsidP="00A20298">
      <w:pPr>
        <w:pStyle w:val="Eindterm"/>
      </w:pPr>
      <w:r w:rsidRPr="004E2B1D">
        <w:t>De leerlingen onderzoeken verzamelingen voorzien van een bewerking via groepentheorie.</w:t>
      </w:r>
    </w:p>
    <w:p w14:paraId="698F6101" w14:textId="3BF6EAB7" w:rsidR="00F63EB2" w:rsidRPr="004E2B1D" w:rsidRDefault="00A20298" w:rsidP="00A20298">
      <w:pPr>
        <w:pStyle w:val="Geenafstand"/>
        <w:spacing w:before="120"/>
      </w:pPr>
      <w:r w:rsidRPr="004E2B1D">
        <w:rPr>
          <w:b/>
          <w:color w:val="FF0000"/>
        </w:rPr>
        <w:t>Met inbegrip van kennis</w:t>
      </w:r>
    </w:p>
    <w:p w14:paraId="3C8957A7" w14:textId="1D618522" w:rsidR="00F63EB2" w:rsidRPr="004E2B1D" w:rsidRDefault="00A20298" w:rsidP="00A20298">
      <w:pPr>
        <w:pStyle w:val="Geenafstand"/>
        <w:spacing w:before="120"/>
      </w:pPr>
      <w:r w:rsidRPr="004E2B1D">
        <w:rPr>
          <w:b/>
        </w:rPr>
        <w:t>*Feitenkennis</w:t>
      </w:r>
    </w:p>
    <w:p w14:paraId="7BF477E8" w14:textId="60F24A7A" w:rsidR="00F63EB2" w:rsidRPr="004E2B1D" w:rsidRDefault="00F63EB2" w:rsidP="00F63EB2">
      <w:pPr>
        <w:pStyle w:val="Geenafstand"/>
      </w:pPr>
      <w:r w:rsidRPr="004E2B1D">
        <w:t>Vakterminologie en notaties inherent aan de afbakening van de specifieke eindterm</w:t>
      </w:r>
    </w:p>
    <w:p w14:paraId="6CA9021B" w14:textId="5E620F6D" w:rsidR="00F63EB2" w:rsidRPr="004E2B1D" w:rsidRDefault="00A20298" w:rsidP="00A20298">
      <w:pPr>
        <w:pStyle w:val="Geenafstand"/>
        <w:spacing w:before="120"/>
      </w:pPr>
      <w:r w:rsidRPr="004E2B1D">
        <w:rPr>
          <w:b/>
        </w:rPr>
        <w:t>*Conceptuele kennis</w:t>
      </w:r>
    </w:p>
    <w:p w14:paraId="2AC2A558" w14:textId="3A5A8CCF" w:rsidR="00F63EB2" w:rsidRPr="004E2B1D" w:rsidRDefault="00F63EB2" w:rsidP="00A20298">
      <w:pPr>
        <w:pStyle w:val="Geenafstand"/>
        <w:numPr>
          <w:ilvl w:val="0"/>
          <w:numId w:val="241"/>
        </w:numPr>
      </w:pPr>
      <w:r w:rsidRPr="004E2B1D">
        <w:t>Groep, commutatieve groep</w:t>
      </w:r>
    </w:p>
    <w:p w14:paraId="084DEB3A" w14:textId="3ED8A5D5" w:rsidR="00F63EB2" w:rsidRPr="004E2B1D" w:rsidRDefault="00F63EB2" w:rsidP="00A20298">
      <w:pPr>
        <w:pStyle w:val="Geenafstand"/>
        <w:numPr>
          <w:ilvl w:val="0"/>
          <w:numId w:val="241"/>
        </w:numPr>
      </w:pPr>
      <w:r w:rsidRPr="004E2B1D">
        <w:t>Uniciteit van het neutraal element en van de inverse van een element</w:t>
      </w:r>
    </w:p>
    <w:p w14:paraId="3045C3C6" w14:textId="185EC4E8" w:rsidR="00F63EB2" w:rsidRPr="004E2B1D" w:rsidRDefault="00F63EB2" w:rsidP="00A20298">
      <w:pPr>
        <w:pStyle w:val="Geenafstand"/>
        <w:numPr>
          <w:ilvl w:val="0"/>
          <w:numId w:val="241"/>
        </w:numPr>
      </w:pPr>
      <w:r w:rsidRPr="004E2B1D">
        <w:t>Groepsstructuur zoals gehele getallen modulo n, een symmetriegroep van een meetkundige figuur, een getallenverzameling</w:t>
      </w:r>
    </w:p>
    <w:p w14:paraId="7F744324" w14:textId="06B4BAAC" w:rsidR="00F63EB2" w:rsidRPr="004E2B1D" w:rsidRDefault="00F63EB2" w:rsidP="00A20298">
      <w:pPr>
        <w:pStyle w:val="Geenafstand"/>
        <w:numPr>
          <w:ilvl w:val="0"/>
          <w:numId w:val="241"/>
        </w:numPr>
      </w:pPr>
      <w:r w:rsidRPr="004E2B1D">
        <w:t>Cayley-tabel van eindige groepen</w:t>
      </w:r>
    </w:p>
    <w:p w14:paraId="2A40AF78" w14:textId="6C69EA70" w:rsidR="00F63EB2" w:rsidRPr="004E2B1D" w:rsidRDefault="00A20298" w:rsidP="00A20298">
      <w:pPr>
        <w:pStyle w:val="Geenafstand"/>
        <w:spacing w:before="120"/>
      </w:pPr>
      <w:r w:rsidRPr="004E2B1D">
        <w:rPr>
          <w:b/>
        </w:rPr>
        <w:t>*Procedurele kennis</w:t>
      </w:r>
    </w:p>
    <w:p w14:paraId="0E985DF2" w14:textId="3C69EF6C" w:rsidR="00F63EB2" w:rsidRPr="004E2B1D" w:rsidRDefault="00F63EB2" w:rsidP="00A20298">
      <w:pPr>
        <w:pStyle w:val="Geenafstand"/>
        <w:numPr>
          <w:ilvl w:val="0"/>
          <w:numId w:val="240"/>
        </w:numPr>
      </w:pPr>
      <w:r w:rsidRPr="004E2B1D">
        <w:t>Bepalen of een verzameling voorzien van een bewerking een groep vormt</w:t>
      </w:r>
    </w:p>
    <w:p w14:paraId="17E79656" w14:textId="4712CAEA" w:rsidR="00F63EB2" w:rsidRPr="004E2B1D" w:rsidRDefault="00F63EB2" w:rsidP="00A20298">
      <w:pPr>
        <w:pStyle w:val="Geenafstand"/>
        <w:numPr>
          <w:ilvl w:val="0"/>
          <w:numId w:val="240"/>
        </w:numPr>
      </w:pPr>
      <w:r w:rsidRPr="004E2B1D">
        <w:t>Rekenen in groepen</w:t>
      </w:r>
    </w:p>
    <w:p w14:paraId="2A7F2162" w14:textId="197D6F8A" w:rsidR="00F63EB2" w:rsidRPr="004E2B1D" w:rsidRDefault="00A20298" w:rsidP="00A20298">
      <w:pPr>
        <w:pStyle w:val="Geenafstand"/>
        <w:spacing w:before="120"/>
      </w:pPr>
      <w:r w:rsidRPr="004E2B1D">
        <w:rPr>
          <w:b/>
          <w:color w:val="FF0000"/>
        </w:rPr>
        <w:t>Met inbegrip van dimensies eindterm</w:t>
      </w:r>
    </w:p>
    <w:p w14:paraId="5FAB90DD" w14:textId="53404BD3" w:rsidR="00F63EB2" w:rsidRPr="004E2B1D" w:rsidRDefault="00A20298" w:rsidP="00F63EB2">
      <w:pPr>
        <w:pStyle w:val="Geenafstand"/>
      </w:pPr>
      <w:r w:rsidRPr="004E2B1D">
        <w:rPr>
          <w:b/>
        </w:rPr>
        <w:t xml:space="preserve">Cognitieve dimensie: </w:t>
      </w:r>
      <w:r w:rsidR="00F63EB2" w:rsidRPr="004E2B1D">
        <w:t>beheersingsniveau analyseren</w:t>
      </w:r>
    </w:p>
    <w:p w14:paraId="06986E48" w14:textId="21023D57" w:rsidR="00F63EB2" w:rsidRPr="004E2B1D" w:rsidRDefault="00F63EB2" w:rsidP="00A20298">
      <w:pPr>
        <w:pStyle w:val="Eindterm"/>
      </w:pPr>
      <w:r w:rsidRPr="004E2B1D">
        <w:lastRenderedPageBreak/>
        <w:t>De leerlingen onderzoeken wiskundige uitspraken met behulp van predicatenlogica.</w:t>
      </w:r>
    </w:p>
    <w:p w14:paraId="20CB6E8A" w14:textId="676569FB" w:rsidR="00F63EB2" w:rsidRPr="004E2B1D" w:rsidRDefault="00A20298" w:rsidP="00A20298">
      <w:pPr>
        <w:pStyle w:val="Geenafstand"/>
        <w:spacing w:before="120"/>
      </w:pPr>
      <w:r w:rsidRPr="004E2B1D">
        <w:rPr>
          <w:b/>
          <w:color w:val="FF0000"/>
        </w:rPr>
        <w:t>Met inbegrip van kennis</w:t>
      </w:r>
    </w:p>
    <w:p w14:paraId="375C6852" w14:textId="64B232B5" w:rsidR="00F63EB2" w:rsidRPr="004E2B1D" w:rsidRDefault="00A20298" w:rsidP="00A20298">
      <w:pPr>
        <w:pStyle w:val="Geenafstand"/>
        <w:spacing w:before="120"/>
      </w:pPr>
      <w:r w:rsidRPr="004E2B1D">
        <w:rPr>
          <w:b/>
        </w:rPr>
        <w:t>*Feitenkennis</w:t>
      </w:r>
    </w:p>
    <w:p w14:paraId="6F1AD080" w14:textId="076ED100" w:rsidR="00F63EB2" w:rsidRPr="004E2B1D" w:rsidRDefault="00F63EB2" w:rsidP="00A20298">
      <w:pPr>
        <w:pStyle w:val="Geenafstand"/>
        <w:numPr>
          <w:ilvl w:val="0"/>
          <w:numId w:val="239"/>
        </w:numPr>
      </w:pPr>
      <w:r w:rsidRPr="004E2B1D">
        <w:t>Vakterminologie inherent aan de afbakening van de specifieke eindterm</w:t>
      </w:r>
    </w:p>
    <w:p w14:paraId="72BDBFF9" w14:textId="415490E4" w:rsidR="00F63EB2" w:rsidRPr="004E2B1D" w:rsidRDefault="00F63EB2" w:rsidP="00A20298">
      <w:pPr>
        <w:pStyle w:val="Geenafstand"/>
        <w:numPr>
          <w:ilvl w:val="0"/>
          <w:numId w:val="239"/>
        </w:numPr>
        <w:rPr>
          <w:rFonts w:cs="Cambria Math"/>
        </w:rPr>
      </w:pPr>
      <w:r w:rsidRPr="004E2B1D">
        <w:t xml:space="preserve">Symbolen: </w:t>
      </w:r>
      <w:r w:rsidRPr="004E2B1D">
        <w:rPr>
          <w:rFonts w:ascii="Cambria Math" w:hAnsi="Cambria Math" w:cs="Cambria Math"/>
        </w:rPr>
        <w:t>∧</w:t>
      </w:r>
      <w:r w:rsidRPr="004E2B1D">
        <w:t xml:space="preserve">, </w:t>
      </w:r>
      <w:r w:rsidRPr="004E2B1D">
        <w:rPr>
          <w:rFonts w:ascii="Cambria Math" w:hAnsi="Cambria Math" w:cs="Cambria Math"/>
        </w:rPr>
        <w:t>∨</w:t>
      </w:r>
      <w:r w:rsidRPr="004E2B1D">
        <w:t xml:space="preserve">, ¬, </w:t>
      </w:r>
      <w:r w:rsidRPr="004E2B1D">
        <w:rPr>
          <w:rFonts w:ascii="Cambria Math" w:hAnsi="Cambria Math" w:cs="Cambria Math"/>
        </w:rPr>
        <w:t>⇒</w:t>
      </w:r>
      <w:r w:rsidRPr="004E2B1D">
        <w:t xml:space="preserve">, </w:t>
      </w:r>
      <w:r w:rsidRPr="004E2B1D">
        <w:rPr>
          <w:rFonts w:ascii="Cambria Math" w:hAnsi="Cambria Math" w:cs="Cambria Math"/>
        </w:rPr>
        <w:t>⇔</w:t>
      </w:r>
      <w:r w:rsidRPr="004E2B1D">
        <w:t xml:space="preserve">, </w:t>
      </w:r>
      <w:r w:rsidRPr="004E2B1D">
        <w:rPr>
          <w:rFonts w:ascii="Cambria Math" w:hAnsi="Cambria Math" w:cs="Cambria Math"/>
        </w:rPr>
        <w:t>∀</w:t>
      </w:r>
      <w:r w:rsidRPr="004E2B1D">
        <w:t xml:space="preserve">, </w:t>
      </w:r>
      <w:r w:rsidRPr="004E2B1D">
        <w:rPr>
          <w:rFonts w:ascii="Cambria Math" w:hAnsi="Cambria Math" w:cs="Cambria Math"/>
        </w:rPr>
        <w:t>∃</w:t>
      </w:r>
    </w:p>
    <w:p w14:paraId="747AAEDC" w14:textId="7F3D77C2" w:rsidR="00F63EB2" w:rsidRPr="004E2B1D" w:rsidRDefault="00A20298" w:rsidP="00A20298">
      <w:pPr>
        <w:pStyle w:val="Geenafstand"/>
        <w:spacing w:before="120"/>
        <w:rPr>
          <w:rFonts w:cs="Cambria Math"/>
        </w:rPr>
      </w:pPr>
      <w:r w:rsidRPr="004E2B1D">
        <w:rPr>
          <w:rFonts w:cs="Cambria Math"/>
          <w:b/>
        </w:rPr>
        <w:t>*Conceptuele kennis</w:t>
      </w:r>
    </w:p>
    <w:p w14:paraId="2193346C" w14:textId="11212483" w:rsidR="00F63EB2" w:rsidRPr="004E2B1D" w:rsidRDefault="00F63EB2" w:rsidP="00A20298">
      <w:pPr>
        <w:pStyle w:val="Geenafstand"/>
        <w:numPr>
          <w:ilvl w:val="0"/>
          <w:numId w:val="238"/>
        </w:numPr>
        <w:rPr>
          <w:rFonts w:cs="Cambria Math"/>
        </w:rPr>
      </w:pPr>
      <w:r w:rsidRPr="004E2B1D">
        <w:rPr>
          <w:rFonts w:cs="Cambria Math"/>
        </w:rPr>
        <w:t>Argument, predicaat, kwantor</w:t>
      </w:r>
    </w:p>
    <w:p w14:paraId="274EC883" w14:textId="3F825FA0" w:rsidR="00F63EB2" w:rsidRPr="004E2B1D" w:rsidRDefault="00F63EB2" w:rsidP="00A20298">
      <w:pPr>
        <w:pStyle w:val="Geenafstand"/>
        <w:numPr>
          <w:ilvl w:val="0"/>
          <w:numId w:val="238"/>
        </w:numPr>
        <w:rPr>
          <w:rFonts w:cs="Cambria Math"/>
        </w:rPr>
      </w:pPr>
      <w:r w:rsidRPr="004E2B1D">
        <w:rPr>
          <w:rFonts w:cs="Cambria Math"/>
        </w:rPr>
        <w:t>Gekwantificeerde logische uitspraak</w:t>
      </w:r>
    </w:p>
    <w:p w14:paraId="146F02B0" w14:textId="079B5325" w:rsidR="00F63EB2" w:rsidRPr="004E2B1D" w:rsidRDefault="00F63EB2" w:rsidP="00A20298">
      <w:pPr>
        <w:pStyle w:val="Geenafstand"/>
        <w:numPr>
          <w:ilvl w:val="0"/>
          <w:numId w:val="238"/>
        </w:numPr>
        <w:rPr>
          <w:rFonts w:cs="Cambria Math"/>
        </w:rPr>
      </w:pPr>
      <w:r w:rsidRPr="004E2B1D">
        <w:rPr>
          <w:rFonts w:cs="Cambria Math"/>
        </w:rPr>
        <w:t>Negatie van een gekwantificeerde uitspraak</w:t>
      </w:r>
    </w:p>
    <w:p w14:paraId="01C6DD27" w14:textId="6CD179FF" w:rsidR="00F63EB2" w:rsidRPr="004E2B1D" w:rsidRDefault="00F63EB2" w:rsidP="00A20298">
      <w:pPr>
        <w:pStyle w:val="Geenafstand"/>
        <w:numPr>
          <w:ilvl w:val="2"/>
          <w:numId w:val="238"/>
        </w:numPr>
        <w:rPr>
          <w:rFonts w:cs="Cambria Math"/>
        </w:rPr>
      </w:pPr>
      <w:r w:rsidRPr="004E2B1D">
        <w:rPr>
          <w:rFonts w:cs="Cambria Math"/>
        </w:rPr>
        <w:t xml:space="preserve">Betekenis van de negatie </w:t>
      </w:r>
    </w:p>
    <w:p w14:paraId="451ED205" w14:textId="3B421762" w:rsidR="00F63EB2" w:rsidRPr="004E2B1D" w:rsidRDefault="00F63EB2" w:rsidP="00A20298">
      <w:pPr>
        <w:pStyle w:val="Geenafstand"/>
        <w:numPr>
          <w:ilvl w:val="2"/>
          <w:numId w:val="238"/>
        </w:numPr>
        <w:rPr>
          <w:rFonts w:cs="Cambria Math"/>
        </w:rPr>
      </w:pPr>
      <w:r w:rsidRPr="004E2B1D">
        <w:rPr>
          <w:rFonts w:cs="Cambria Math"/>
        </w:rPr>
        <w:t>Negatiestellingen</w:t>
      </w:r>
    </w:p>
    <w:p w14:paraId="4A6BF424" w14:textId="7187EC3B" w:rsidR="00F63EB2" w:rsidRPr="004E2B1D" w:rsidRDefault="00F63EB2" w:rsidP="00A20298">
      <w:pPr>
        <w:pStyle w:val="Geenafstand"/>
        <w:numPr>
          <w:ilvl w:val="0"/>
          <w:numId w:val="238"/>
        </w:numPr>
        <w:rPr>
          <w:rFonts w:cs="Cambria Math"/>
        </w:rPr>
      </w:pPr>
      <w:r w:rsidRPr="004E2B1D">
        <w:rPr>
          <w:rFonts w:cs="Cambria Math"/>
        </w:rPr>
        <w:t>Verwisselen van kwantoren bij een gegeven uitspraak</w:t>
      </w:r>
    </w:p>
    <w:p w14:paraId="2A81F042" w14:textId="067E8747" w:rsidR="00F63EB2" w:rsidRPr="004E2B1D" w:rsidRDefault="00F63EB2" w:rsidP="00A20298">
      <w:pPr>
        <w:pStyle w:val="Geenafstand"/>
        <w:numPr>
          <w:ilvl w:val="2"/>
          <w:numId w:val="238"/>
        </w:numPr>
        <w:rPr>
          <w:rFonts w:cs="Cambria Math"/>
        </w:rPr>
      </w:pPr>
      <w:r w:rsidRPr="004E2B1D">
        <w:rPr>
          <w:rFonts w:cs="Cambria Math"/>
        </w:rPr>
        <w:t>Verschil in betekenis</w:t>
      </w:r>
    </w:p>
    <w:p w14:paraId="55EACC06" w14:textId="3F185B60" w:rsidR="00F63EB2" w:rsidRPr="004E2B1D" w:rsidRDefault="00F63EB2" w:rsidP="00A20298">
      <w:pPr>
        <w:pStyle w:val="Geenafstand"/>
        <w:numPr>
          <w:ilvl w:val="2"/>
          <w:numId w:val="238"/>
        </w:numPr>
        <w:rPr>
          <w:rFonts w:cs="Cambria Math"/>
        </w:rPr>
      </w:pPr>
      <w:r w:rsidRPr="004E2B1D">
        <w:rPr>
          <w:rFonts w:cs="Cambria Math"/>
        </w:rPr>
        <w:t>Verwisselstellingen</w:t>
      </w:r>
    </w:p>
    <w:p w14:paraId="2BA1D6ED" w14:textId="4698AA37" w:rsidR="00F63EB2" w:rsidRPr="004E2B1D" w:rsidRDefault="00A20298" w:rsidP="00A20298">
      <w:pPr>
        <w:pStyle w:val="Geenafstand"/>
        <w:spacing w:before="120"/>
        <w:rPr>
          <w:rFonts w:cs="Cambria Math"/>
        </w:rPr>
      </w:pPr>
      <w:r w:rsidRPr="004E2B1D">
        <w:rPr>
          <w:rFonts w:cs="Cambria Math"/>
          <w:b/>
        </w:rPr>
        <w:t>*Procedurele kennis</w:t>
      </w:r>
    </w:p>
    <w:p w14:paraId="7ABF0647" w14:textId="4C0CFADA" w:rsidR="00F63EB2" w:rsidRPr="004E2B1D" w:rsidRDefault="00F63EB2" w:rsidP="00A20298">
      <w:pPr>
        <w:pStyle w:val="Geenafstand"/>
        <w:numPr>
          <w:ilvl w:val="0"/>
          <w:numId w:val="237"/>
        </w:numPr>
        <w:rPr>
          <w:rFonts w:cs="Cambria Math"/>
        </w:rPr>
      </w:pPr>
      <w:r w:rsidRPr="004E2B1D">
        <w:rPr>
          <w:rFonts w:cs="Cambria Math"/>
        </w:rPr>
        <w:t>Herformuleren van wiskundige uitspraken in woorden naar gekwantificeerde logische uitspraken en omgekeerd</w:t>
      </w:r>
    </w:p>
    <w:p w14:paraId="0D60DD3D" w14:textId="29004EB8" w:rsidR="00F63EB2" w:rsidRPr="004E2B1D" w:rsidRDefault="00F63EB2" w:rsidP="00A20298">
      <w:pPr>
        <w:pStyle w:val="Geenafstand"/>
        <w:numPr>
          <w:ilvl w:val="0"/>
          <w:numId w:val="237"/>
        </w:numPr>
        <w:rPr>
          <w:rFonts w:cs="Cambria Math"/>
        </w:rPr>
      </w:pPr>
      <w:r w:rsidRPr="004E2B1D">
        <w:rPr>
          <w:rFonts w:cs="Cambria Math"/>
        </w:rPr>
        <w:t>Nagaan van de waarheidswaarde van een gegeven uitspraak met kwantoren</w:t>
      </w:r>
    </w:p>
    <w:p w14:paraId="581421FC" w14:textId="0BD8B44D" w:rsidR="00F63EB2" w:rsidRPr="004E2B1D" w:rsidRDefault="00F63EB2" w:rsidP="00A20298">
      <w:pPr>
        <w:pStyle w:val="Geenafstand"/>
        <w:numPr>
          <w:ilvl w:val="0"/>
          <w:numId w:val="237"/>
        </w:numPr>
        <w:rPr>
          <w:rFonts w:cs="Cambria Math"/>
        </w:rPr>
      </w:pPr>
      <w:r w:rsidRPr="004E2B1D">
        <w:rPr>
          <w:rFonts w:cs="Cambria Math"/>
        </w:rPr>
        <w:t xml:space="preserve">Nagaan of kwantoren bij een gegeven uitspraak mogen verwisseld worden </w:t>
      </w:r>
    </w:p>
    <w:p w14:paraId="234AF5E3" w14:textId="13899E14" w:rsidR="00F63EB2" w:rsidRPr="004E2B1D" w:rsidRDefault="00F63EB2" w:rsidP="00A20298">
      <w:pPr>
        <w:pStyle w:val="Geenafstand"/>
        <w:numPr>
          <w:ilvl w:val="0"/>
          <w:numId w:val="237"/>
        </w:numPr>
        <w:rPr>
          <w:rFonts w:cs="Cambria Math"/>
        </w:rPr>
      </w:pPr>
      <w:r w:rsidRPr="004E2B1D">
        <w:rPr>
          <w:rFonts w:cs="Cambria Math"/>
        </w:rPr>
        <w:t>Opstellen en vereenvoudigen van de negatie van een gegeven uitspraak</w:t>
      </w:r>
    </w:p>
    <w:p w14:paraId="0DC7DA70" w14:textId="5DD10B89" w:rsidR="00F63EB2" w:rsidRPr="004E2B1D" w:rsidRDefault="00A20298" w:rsidP="00A20298">
      <w:pPr>
        <w:pStyle w:val="Geenafstand"/>
        <w:spacing w:before="120"/>
        <w:rPr>
          <w:rFonts w:cs="Cambria Math"/>
        </w:rPr>
      </w:pPr>
      <w:r w:rsidRPr="004E2B1D">
        <w:rPr>
          <w:rFonts w:cs="Cambria Math"/>
          <w:b/>
          <w:color w:val="FF0000"/>
        </w:rPr>
        <w:t>Met inbegrip van dimensies eindterm</w:t>
      </w:r>
    </w:p>
    <w:p w14:paraId="58F09439" w14:textId="20D30C0C" w:rsidR="00F63EB2" w:rsidRPr="004E2B1D" w:rsidRDefault="00A20298" w:rsidP="00F63EB2">
      <w:pPr>
        <w:pStyle w:val="Geenafstand"/>
        <w:rPr>
          <w:rFonts w:cs="Cambria Math"/>
        </w:rPr>
      </w:pPr>
      <w:r w:rsidRPr="004E2B1D">
        <w:rPr>
          <w:rFonts w:cs="Cambria Math"/>
          <w:b/>
        </w:rPr>
        <w:t xml:space="preserve">Cognitieve dimensie: </w:t>
      </w:r>
      <w:r w:rsidR="00F63EB2" w:rsidRPr="004E2B1D">
        <w:rPr>
          <w:rFonts w:cs="Cambria Math"/>
        </w:rPr>
        <w:t>beheersingsniveau analyseren</w:t>
      </w:r>
    </w:p>
    <w:p w14:paraId="7D435064" w14:textId="69832D61" w:rsidR="00F63EB2" w:rsidRPr="004E2B1D" w:rsidRDefault="00F63EB2" w:rsidP="00A20298">
      <w:pPr>
        <w:pStyle w:val="Eindterm"/>
      </w:pPr>
      <w:r w:rsidRPr="004E2B1D">
        <w:t>De leerlingen bewijzen wiskundige uitspraken.</w:t>
      </w:r>
    </w:p>
    <w:p w14:paraId="1A6FFB4D" w14:textId="61E3194D" w:rsidR="00F63EB2" w:rsidRPr="004E2B1D" w:rsidRDefault="00A20298" w:rsidP="00A20298">
      <w:pPr>
        <w:pStyle w:val="Geenafstand"/>
        <w:spacing w:before="120"/>
      </w:pPr>
      <w:r w:rsidRPr="004E2B1D">
        <w:rPr>
          <w:b/>
          <w:color w:val="FF0000"/>
        </w:rPr>
        <w:t>Met inbegrip van kennis</w:t>
      </w:r>
    </w:p>
    <w:p w14:paraId="55086CE6" w14:textId="5538A6F7" w:rsidR="00F63EB2" w:rsidRPr="004E2B1D" w:rsidRDefault="00A20298" w:rsidP="00A20298">
      <w:pPr>
        <w:pStyle w:val="Geenafstand"/>
        <w:spacing w:before="120"/>
      </w:pPr>
      <w:r w:rsidRPr="004E2B1D">
        <w:rPr>
          <w:b/>
        </w:rPr>
        <w:t>*Feitenkennis</w:t>
      </w:r>
    </w:p>
    <w:p w14:paraId="3F4688AC" w14:textId="4825072B" w:rsidR="00F63EB2" w:rsidRPr="004E2B1D" w:rsidRDefault="00F63EB2" w:rsidP="00A20298">
      <w:pPr>
        <w:pStyle w:val="Geenafstand"/>
        <w:numPr>
          <w:ilvl w:val="0"/>
          <w:numId w:val="236"/>
        </w:numPr>
      </w:pPr>
      <w:r w:rsidRPr="004E2B1D">
        <w:t>Vakterminologie inherent aan de afbakening van de specifieke eindterm</w:t>
      </w:r>
    </w:p>
    <w:p w14:paraId="0FF61584" w14:textId="4F90D988" w:rsidR="00F63EB2" w:rsidRPr="004E2B1D" w:rsidRDefault="00F63EB2" w:rsidP="00A20298">
      <w:pPr>
        <w:pStyle w:val="Geenafstand"/>
        <w:numPr>
          <w:ilvl w:val="0"/>
          <w:numId w:val="236"/>
        </w:numPr>
        <w:rPr>
          <w:rFonts w:cs="Cambria Math"/>
        </w:rPr>
      </w:pPr>
      <w:r w:rsidRPr="004E2B1D">
        <w:t xml:space="preserve">Symbolen: </w:t>
      </w:r>
      <w:r w:rsidRPr="004E2B1D">
        <w:rPr>
          <w:rFonts w:ascii="Cambria Math" w:hAnsi="Cambria Math" w:cs="Cambria Math"/>
        </w:rPr>
        <w:t>∧</w:t>
      </w:r>
      <w:r w:rsidRPr="004E2B1D">
        <w:t xml:space="preserve">, </w:t>
      </w:r>
      <w:r w:rsidRPr="004E2B1D">
        <w:rPr>
          <w:rFonts w:ascii="Cambria Math" w:hAnsi="Cambria Math" w:cs="Cambria Math"/>
        </w:rPr>
        <w:t>∨</w:t>
      </w:r>
      <w:r w:rsidRPr="004E2B1D">
        <w:t xml:space="preserve">, ¬, </w:t>
      </w:r>
      <w:r w:rsidRPr="004E2B1D">
        <w:rPr>
          <w:rFonts w:ascii="Cambria Math" w:hAnsi="Cambria Math" w:cs="Cambria Math"/>
        </w:rPr>
        <w:t>⇒</w:t>
      </w:r>
      <w:r w:rsidRPr="004E2B1D">
        <w:t xml:space="preserve">, </w:t>
      </w:r>
      <w:r w:rsidRPr="004E2B1D">
        <w:rPr>
          <w:rFonts w:ascii="Cambria Math" w:hAnsi="Cambria Math" w:cs="Cambria Math"/>
        </w:rPr>
        <w:t>⇔</w:t>
      </w:r>
      <w:r w:rsidRPr="004E2B1D">
        <w:t xml:space="preserve">, </w:t>
      </w:r>
      <w:r w:rsidRPr="004E2B1D">
        <w:rPr>
          <w:rFonts w:ascii="Cambria Math" w:hAnsi="Cambria Math" w:cs="Cambria Math"/>
        </w:rPr>
        <w:t>∀</w:t>
      </w:r>
      <w:r w:rsidRPr="004E2B1D">
        <w:t xml:space="preserve">, </w:t>
      </w:r>
      <w:r w:rsidRPr="004E2B1D">
        <w:rPr>
          <w:rFonts w:ascii="Cambria Math" w:hAnsi="Cambria Math" w:cs="Cambria Math"/>
        </w:rPr>
        <w:t>∃</w:t>
      </w:r>
    </w:p>
    <w:p w14:paraId="6EA4130F" w14:textId="4897E533" w:rsidR="00F63EB2" w:rsidRPr="004E2B1D" w:rsidRDefault="00A20298" w:rsidP="00A20298">
      <w:pPr>
        <w:pStyle w:val="Geenafstand"/>
        <w:spacing w:before="120"/>
        <w:rPr>
          <w:rFonts w:cs="Cambria Math"/>
        </w:rPr>
      </w:pPr>
      <w:r w:rsidRPr="004E2B1D">
        <w:rPr>
          <w:rFonts w:cs="Cambria Math"/>
          <w:b/>
        </w:rPr>
        <w:t>*Conceptuele kennis</w:t>
      </w:r>
    </w:p>
    <w:p w14:paraId="277C29CD" w14:textId="30ABFC47" w:rsidR="00F63EB2" w:rsidRPr="004E2B1D" w:rsidRDefault="00F63EB2" w:rsidP="00A20298">
      <w:pPr>
        <w:pStyle w:val="Geenafstand"/>
        <w:numPr>
          <w:ilvl w:val="0"/>
          <w:numId w:val="235"/>
        </w:numPr>
        <w:rPr>
          <w:rFonts w:cs="Cambria Math"/>
        </w:rPr>
      </w:pPr>
      <w:r w:rsidRPr="004E2B1D">
        <w:rPr>
          <w:rFonts w:cs="Cambria Math"/>
        </w:rPr>
        <w:t>Implicatie, equivalentie</w:t>
      </w:r>
    </w:p>
    <w:p w14:paraId="615C60FB" w14:textId="50F9F194" w:rsidR="00F63EB2" w:rsidRPr="004E2B1D" w:rsidRDefault="00F63EB2" w:rsidP="00A20298">
      <w:pPr>
        <w:pStyle w:val="Geenafstand"/>
        <w:numPr>
          <w:ilvl w:val="0"/>
          <w:numId w:val="235"/>
        </w:numPr>
        <w:rPr>
          <w:rFonts w:cs="Cambria Math"/>
        </w:rPr>
      </w:pPr>
      <w:r w:rsidRPr="004E2B1D">
        <w:rPr>
          <w:rFonts w:cs="Cambria Math"/>
        </w:rPr>
        <w:t>Nodige en voldoende voorwaarde</w:t>
      </w:r>
    </w:p>
    <w:p w14:paraId="30017046" w14:textId="1FB5A70A" w:rsidR="00F63EB2" w:rsidRPr="004E2B1D" w:rsidRDefault="00F63EB2" w:rsidP="00A20298">
      <w:pPr>
        <w:pStyle w:val="Geenafstand"/>
        <w:numPr>
          <w:ilvl w:val="0"/>
          <w:numId w:val="235"/>
        </w:numPr>
        <w:rPr>
          <w:rFonts w:cs="Cambria Math"/>
        </w:rPr>
      </w:pPr>
      <w:r w:rsidRPr="004E2B1D">
        <w:rPr>
          <w:rFonts w:cs="Cambria Math"/>
        </w:rPr>
        <w:t>Concepten uit logica</w:t>
      </w:r>
    </w:p>
    <w:p w14:paraId="423D0745" w14:textId="16D5F02B" w:rsidR="00F63EB2" w:rsidRPr="004E2B1D" w:rsidRDefault="00F63EB2" w:rsidP="00A20298">
      <w:pPr>
        <w:pStyle w:val="Geenafstand"/>
        <w:numPr>
          <w:ilvl w:val="0"/>
          <w:numId w:val="235"/>
        </w:numPr>
        <w:rPr>
          <w:rFonts w:cs="Cambria Math"/>
        </w:rPr>
      </w:pPr>
      <w:r w:rsidRPr="004E2B1D">
        <w:rPr>
          <w:rFonts w:cs="Cambria Math"/>
        </w:rPr>
        <w:t>Axioma</w:t>
      </w:r>
    </w:p>
    <w:p w14:paraId="3A4CB3BD" w14:textId="286B6AAE" w:rsidR="00F63EB2" w:rsidRPr="004E2B1D" w:rsidRDefault="00F63EB2" w:rsidP="00A20298">
      <w:pPr>
        <w:pStyle w:val="Geenafstand"/>
        <w:numPr>
          <w:ilvl w:val="0"/>
          <w:numId w:val="235"/>
        </w:numPr>
        <w:rPr>
          <w:rFonts w:cs="Cambria Math"/>
        </w:rPr>
      </w:pPr>
      <w:r w:rsidRPr="004E2B1D">
        <w:rPr>
          <w:rFonts w:cs="Cambria Math"/>
        </w:rPr>
        <w:t>Bewijstechnieken: rechtstreeks bewijs, bewijs per volledige inductie, bewijs door gevalsonderscheiding, bewijs uit het ongerijmde, bewijs door tegenvoorbeeld</w:t>
      </w:r>
    </w:p>
    <w:p w14:paraId="2B98330D" w14:textId="3BE84C82" w:rsidR="00F63EB2" w:rsidRPr="004E2B1D" w:rsidRDefault="00F63EB2" w:rsidP="00A20298">
      <w:pPr>
        <w:pStyle w:val="Geenafstand"/>
        <w:numPr>
          <w:ilvl w:val="0"/>
          <w:numId w:val="235"/>
        </w:numPr>
        <w:rPr>
          <w:rFonts w:cs="Cambria Math"/>
        </w:rPr>
      </w:pPr>
      <w:r w:rsidRPr="004E2B1D">
        <w:rPr>
          <w:rFonts w:cs="Cambria Math"/>
        </w:rPr>
        <w:t>Wiskundige eigenschappen, rekenregels en formules uit specifieke eindtermen 6.4.1 tot en met 6.4.15, zoals afgeleiden van de basisfuncties van de bestudeerde functietypes, verband tussen continuïteit en afleidbaarheid, hoofdstelling van de integraalrekening voor continue functies, formule van de Moivre, eigenschappen i.v.m. onderlinge ligging van rechten en vlakken, eigenschappen van bewerkingen met matrices, kanswetten, binomium van Newton, eigenschappen van gesommeerde getallen, goniometrische formules, goniometrische identiteiten, convergentie van een rij naar een bepaalde limiet aan de hand van de ε-N-definitie, uniciteit van het neutraal element van een groep, uniciteit van de inverse van een element in een groep</w:t>
      </w:r>
    </w:p>
    <w:p w14:paraId="08EB47F4" w14:textId="0BB089B3" w:rsidR="00F63EB2" w:rsidRPr="004E2B1D" w:rsidRDefault="00A20298" w:rsidP="00A20298">
      <w:pPr>
        <w:pStyle w:val="Geenafstand"/>
        <w:spacing w:before="120"/>
        <w:rPr>
          <w:rFonts w:cs="Cambria Math"/>
        </w:rPr>
      </w:pPr>
      <w:r w:rsidRPr="004E2B1D">
        <w:rPr>
          <w:rFonts w:cs="Cambria Math"/>
          <w:b/>
        </w:rPr>
        <w:t>*Procedurele kennis</w:t>
      </w:r>
    </w:p>
    <w:p w14:paraId="45340108" w14:textId="4A7994B0" w:rsidR="00F63EB2" w:rsidRPr="004E2B1D" w:rsidRDefault="00F63EB2" w:rsidP="00A20298">
      <w:pPr>
        <w:pStyle w:val="Geenafstand"/>
        <w:numPr>
          <w:ilvl w:val="0"/>
          <w:numId w:val="234"/>
        </w:numPr>
        <w:rPr>
          <w:rFonts w:cs="Cambria Math"/>
        </w:rPr>
      </w:pPr>
      <w:r w:rsidRPr="004E2B1D">
        <w:rPr>
          <w:rFonts w:cs="Cambria Math"/>
        </w:rPr>
        <w:t xml:space="preserve">Reconstrueren van behandelde bewijzen </w:t>
      </w:r>
    </w:p>
    <w:p w14:paraId="77185BE1" w14:textId="354A0532" w:rsidR="00F63EB2" w:rsidRPr="004E2B1D" w:rsidRDefault="00F63EB2" w:rsidP="00A20298">
      <w:pPr>
        <w:pStyle w:val="Geenafstand"/>
        <w:numPr>
          <w:ilvl w:val="2"/>
          <w:numId w:val="234"/>
        </w:numPr>
        <w:rPr>
          <w:rFonts w:cs="Cambria Math"/>
        </w:rPr>
      </w:pPr>
      <w:r w:rsidRPr="004E2B1D">
        <w:rPr>
          <w:rFonts w:cs="Cambria Math"/>
        </w:rPr>
        <w:t xml:space="preserve">In de behandelde situatie in combinatie met het beargumenteren van redeneerstappen </w:t>
      </w:r>
    </w:p>
    <w:p w14:paraId="7C89CDFB" w14:textId="73B62029" w:rsidR="00F63EB2" w:rsidRPr="004E2B1D" w:rsidRDefault="00F63EB2" w:rsidP="00A20298">
      <w:pPr>
        <w:pStyle w:val="Geenafstand"/>
        <w:numPr>
          <w:ilvl w:val="2"/>
          <w:numId w:val="234"/>
        </w:numPr>
        <w:rPr>
          <w:rFonts w:cs="Cambria Math"/>
        </w:rPr>
      </w:pPr>
      <w:r w:rsidRPr="004E2B1D">
        <w:rPr>
          <w:rFonts w:cs="Cambria Math"/>
        </w:rPr>
        <w:t>In een gewijzigde situatie zoals met andere symbolen, in een specifiek geval</w:t>
      </w:r>
    </w:p>
    <w:p w14:paraId="768E6EC3" w14:textId="2CFCAC4C" w:rsidR="00F63EB2" w:rsidRPr="004E2B1D" w:rsidRDefault="00F63EB2" w:rsidP="00A20298">
      <w:pPr>
        <w:pStyle w:val="Geenafstand"/>
        <w:numPr>
          <w:ilvl w:val="0"/>
          <w:numId w:val="234"/>
        </w:numPr>
        <w:rPr>
          <w:rFonts w:cs="Cambria Math"/>
        </w:rPr>
      </w:pPr>
      <w:r w:rsidRPr="004E2B1D">
        <w:rPr>
          <w:rFonts w:cs="Cambria Math"/>
        </w:rPr>
        <w:t>Opstellen van niet-behandelde bewijzen</w:t>
      </w:r>
    </w:p>
    <w:p w14:paraId="513C2321" w14:textId="1FE3E786" w:rsidR="00F63EB2" w:rsidRPr="004E2B1D" w:rsidRDefault="00A20298" w:rsidP="00A20298">
      <w:pPr>
        <w:pStyle w:val="Geenafstand"/>
        <w:spacing w:before="120"/>
        <w:rPr>
          <w:rFonts w:cs="Cambria Math"/>
        </w:rPr>
      </w:pPr>
      <w:r w:rsidRPr="004E2B1D">
        <w:rPr>
          <w:rFonts w:cs="Cambria Math"/>
          <w:b/>
          <w:color w:val="FF0000"/>
        </w:rPr>
        <w:lastRenderedPageBreak/>
        <w:t>Met inbegrip van context</w:t>
      </w:r>
    </w:p>
    <w:p w14:paraId="5F49D6E5" w14:textId="15FD14F9" w:rsidR="00F63EB2" w:rsidRPr="004E2B1D" w:rsidRDefault="00F63EB2" w:rsidP="00F63EB2">
      <w:pPr>
        <w:pStyle w:val="Geenafstand"/>
        <w:rPr>
          <w:rFonts w:cs="Cambria Math"/>
        </w:rPr>
      </w:pPr>
      <w:r w:rsidRPr="004E2B1D">
        <w:rPr>
          <w:rFonts w:cs="Cambria Math"/>
        </w:rPr>
        <w:t>De specifieke eindterm wordt gerealiseerd met kenniselementen met betrekking tot logica uit de eindtermen basisvorming van de tweede en de derde graad doorstroomfinaliteit en specifieke eindterm 6.4.15.</w:t>
      </w:r>
    </w:p>
    <w:p w14:paraId="2EC5EE94" w14:textId="7507BA65" w:rsidR="00F63EB2" w:rsidRPr="004E2B1D" w:rsidRDefault="00A20298" w:rsidP="00A20298">
      <w:pPr>
        <w:pStyle w:val="Geenafstand"/>
        <w:spacing w:before="120"/>
        <w:rPr>
          <w:rFonts w:cs="Cambria Math"/>
        </w:rPr>
      </w:pPr>
      <w:r w:rsidRPr="004E2B1D">
        <w:rPr>
          <w:rFonts w:cs="Cambria Math"/>
          <w:b/>
          <w:color w:val="FF0000"/>
        </w:rPr>
        <w:t>Met inbegrip van dimensies eindterm</w:t>
      </w:r>
    </w:p>
    <w:p w14:paraId="11960811" w14:textId="03A9AB18" w:rsidR="00F63EB2" w:rsidRPr="004E2B1D" w:rsidRDefault="00A20298" w:rsidP="00F63EB2">
      <w:pPr>
        <w:pStyle w:val="Geenafstand"/>
        <w:rPr>
          <w:rFonts w:cs="Cambria Math"/>
        </w:rPr>
      </w:pPr>
      <w:r w:rsidRPr="004E2B1D">
        <w:rPr>
          <w:rFonts w:cs="Cambria Math"/>
          <w:b/>
        </w:rPr>
        <w:t xml:space="preserve">Cognitieve dimensie: </w:t>
      </w:r>
      <w:r w:rsidR="00F63EB2" w:rsidRPr="004E2B1D">
        <w:rPr>
          <w:rFonts w:cs="Cambria Math"/>
        </w:rPr>
        <w:t>beheersingsniveau creëren</w:t>
      </w:r>
    </w:p>
    <w:p w14:paraId="402AE768" w14:textId="4139013B" w:rsidR="00F63EB2" w:rsidRPr="004E2B1D" w:rsidRDefault="00F63EB2" w:rsidP="00A20298">
      <w:pPr>
        <w:pStyle w:val="Eindterm"/>
      </w:pPr>
      <w:r w:rsidRPr="004E2B1D">
        <w:t>De leerlingen lossen problemen op door te mathematiseren en demathematiseren en door gebruik te maken van heuristieken.</w:t>
      </w:r>
    </w:p>
    <w:p w14:paraId="48FC5261" w14:textId="41350A6D" w:rsidR="00F63EB2" w:rsidRPr="004E2B1D" w:rsidRDefault="00A20298" w:rsidP="00A20298">
      <w:pPr>
        <w:pStyle w:val="Geenafstand"/>
        <w:spacing w:before="120"/>
      </w:pPr>
      <w:r w:rsidRPr="004E2B1D">
        <w:rPr>
          <w:b/>
          <w:color w:val="FF0000"/>
        </w:rPr>
        <w:t>Met inbegrip van kennis</w:t>
      </w:r>
    </w:p>
    <w:p w14:paraId="12F125AA" w14:textId="4C8AD7F0" w:rsidR="00F63EB2" w:rsidRPr="004E2B1D" w:rsidRDefault="00A20298" w:rsidP="00A20298">
      <w:pPr>
        <w:pStyle w:val="Geenafstand"/>
        <w:spacing w:before="120"/>
      </w:pPr>
      <w:r w:rsidRPr="004E2B1D">
        <w:rPr>
          <w:b/>
        </w:rPr>
        <w:t>*Conceptuele kennis</w:t>
      </w:r>
    </w:p>
    <w:p w14:paraId="483E96BE" w14:textId="5D48EC3B" w:rsidR="00F63EB2" w:rsidRPr="004E2B1D" w:rsidRDefault="00F63EB2" w:rsidP="00F63EB2">
      <w:pPr>
        <w:pStyle w:val="Geenafstand"/>
      </w:pPr>
      <w:r w:rsidRPr="004E2B1D">
        <w:t>Wiskundige concepten uit specifieke eindtermen 6.4.1 tot en met 6.4.15</w:t>
      </w:r>
    </w:p>
    <w:p w14:paraId="2429C267" w14:textId="0F938BE0" w:rsidR="00F63EB2" w:rsidRPr="004E2B1D" w:rsidRDefault="00A20298" w:rsidP="00A20298">
      <w:pPr>
        <w:pStyle w:val="Geenafstand"/>
        <w:spacing w:before="120"/>
      </w:pPr>
      <w:r w:rsidRPr="004E2B1D">
        <w:rPr>
          <w:b/>
        </w:rPr>
        <w:t>*Procedurele kennis</w:t>
      </w:r>
    </w:p>
    <w:p w14:paraId="7113B8EA" w14:textId="34BD5956" w:rsidR="00F63EB2" w:rsidRPr="004E2B1D" w:rsidRDefault="00F63EB2" w:rsidP="00A20298">
      <w:pPr>
        <w:pStyle w:val="Geenafstand"/>
        <w:numPr>
          <w:ilvl w:val="0"/>
          <w:numId w:val="233"/>
        </w:numPr>
      </w:pPr>
      <w:r w:rsidRPr="004E2B1D">
        <w:t xml:space="preserve">Toepassen van wiskundige concepten en vaardigheden uit specifieke eindtermen 6.4.1 tot en met 6.4.15 </w:t>
      </w:r>
    </w:p>
    <w:p w14:paraId="1CA9DE7F" w14:textId="5F191082" w:rsidR="00F63EB2" w:rsidRPr="004E2B1D" w:rsidRDefault="00F63EB2" w:rsidP="00A20298">
      <w:pPr>
        <w:pStyle w:val="Geenafstand"/>
        <w:numPr>
          <w:ilvl w:val="0"/>
          <w:numId w:val="233"/>
        </w:numPr>
      </w:pPr>
      <w:r w:rsidRPr="004E2B1D">
        <w:t>Toepassen van heuristieken</w:t>
      </w:r>
    </w:p>
    <w:p w14:paraId="3BC980C9" w14:textId="5F9B2404" w:rsidR="00F63EB2" w:rsidRPr="004E2B1D" w:rsidRDefault="00F63EB2" w:rsidP="00A20298">
      <w:pPr>
        <w:pStyle w:val="Geenafstand"/>
        <w:numPr>
          <w:ilvl w:val="0"/>
          <w:numId w:val="233"/>
        </w:numPr>
      </w:pPr>
      <w:r w:rsidRPr="004E2B1D">
        <w:t>Mathematiseren en demathematiseren</w:t>
      </w:r>
    </w:p>
    <w:p w14:paraId="3C5E5FE8" w14:textId="5DC190A8" w:rsidR="00F63EB2" w:rsidRPr="004E2B1D" w:rsidRDefault="00F63EB2" w:rsidP="00A20298">
      <w:pPr>
        <w:pStyle w:val="Geenafstand"/>
        <w:numPr>
          <w:ilvl w:val="0"/>
          <w:numId w:val="233"/>
        </w:numPr>
      </w:pPr>
      <w:r w:rsidRPr="004E2B1D">
        <w:t>Invoeren van een variabele</w:t>
      </w:r>
    </w:p>
    <w:p w14:paraId="01C82006" w14:textId="65D769C0" w:rsidR="00F63EB2" w:rsidRPr="004E2B1D" w:rsidRDefault="00F63EB2" w:rsidP="00A20298">
      <w:pPr>
        <w:pStyle w:val="Geenafstand"/>
        <w:numPr>
          <w:ilvl w:val="0"/>
          <w:numId w:val="233"/>
        </w:numPr>
      </w:pPr>
      <w:r w:rsidRPr="004E2B1D">
        <w:t>Toepassen van reflectievaardigheden: evalueren van proces en oplossing</w:t>
      </w:r>
    </w:p>
    <w:p w14:paraId="7581245F" w14:textId="020E4E15" w:rsidR="00F63EB2" w:rsidRPr="004E2B1D" w:rsidRDefault="00A20298" w:rsidP="00A20298">
      <w:pPr>
        <w:pStyle w:val="Geenafstand"/>
        <w:spacing w:before="120"/>
      </w:pPr>
      <w:r w:rsidRPr="004E2B1D">
        <w:rPr>
          <w:b/>
          <w:color w:val="FF0000"/>
        </w:rPr>
        <w:t>Met inbegrip van context</w:t>
      </w:r>
    </w:p>
    <w:p w14:paraId="761677E8" w14:textId="42E8D5F9" w:rsidR="00F63EB2" w:rsidRPr="004E2B1D" w:rsidRDefault="00F63EB2" w:rsidP="00F63EB2">
      <w:pPr>
        <w:pStyle w:val="Geenafstand"/>
      </w:pPr>
      <w:r w:rsidRPr="004E2B1D">
        <w:t>De specifieke eindterm wordt zowel met als zonder context gerealiseerd.</w:t>
      </w:r>
    </w:p>
    <w:p w14:paraId="5702FA8A" w14:textId="7DC2935A" w:rsidR="00F63EB2" w:rsidRPr="004E2B1D" w:rsidRDefault="00A20298" w:rsidP="00A20298">
      <w:pPr>
        <w:pStyle w:val="Geenafstand"/>
        <w:spacing w:before="120"/>
      </w:pPr>
      <w:r w:rsidRPr="004E2B1D">
        <w:rPr>
          <w:b/>
          <w:color w:val="FF0000"/>
        </w:rPr>
        <w:t>Met inbegrip van dimensies eindterm</w:t>
      </w:r>
    </w:p>
    <w:p w14:paraId="58A2D587" w14:textId="239B5F26" w:rsidR="00F63EB2" w:rsidRPr="004E2B1D" w:rsidRDefault="00A20298" w:rsidP="00F63EB2">
      <w:pPr>
        <w:pStyle w:val="Geenafstand"/>
      </w:pPr>
      <w:r w:rsidRPr="004E2B1D">
        <w:rPr>
          <w:b/>
        </w:rPr>
        <w:t xml:space="preserve">Cognitieve dimensie: </w:t>
      </w:r>
      <w:r w:rsidR="00F63EB2" w:rsidRPr="004E2B1D">
        <w:t>beheersingsniveau analyseren</w:t>
      </w:r>
    </w:p>
    <w:p w14:paraId="1D500238" w14:textId="7961431C" w:rsidR="00F63EB2" w:rsidRPr="004E2B1D" w:rsidRDefault="00F63EB2" w:rsidP="00A20298">
      <w:pPr>
        <w:pStyle w:val="Tussentitels"/>
      </w:pPr>
      <w:bookmarkStart w:id="51" w:name="_Toc61556050"/>
      <w:r w:rsidRPr="004E2B1D">
        <w:t>Toegepaste wiskunde: goniometrie en vectoren</w:t>
      </w:r>
      <w:bookmarkEnd w:id="51"/>
    </w:p>
    <w:p w14:paraId="2862A1C1" w14:textId="30183EF9" w:rsidR="00F63EB2" w:rsidRPr="004E2B1D" w:rsidRDefault="00F63EB2" w:rsidP="00F63EB2">
      <w:pPr>
        <w:pStyle w:val="Eindterm"/>
      </w:pPr>
      <w:r w:rsidRPr="004E2B1D">
        <w:t>De leerlingen gebruiken goniometrische getallen van verwante hoeken.</w:t>
      </w:r>
    </w:p>
    <w:p w14:paraId="6AE42AD3" w14:textId="1D33CAC8" w:rsidR="00F63EB2" w:rsidRPr="004E2B1D" w:rsidRDefault="00A20298" w:rsidP="00A20298">
      <w:pPr>
        <w:pStyle w:val="Geenafstand"/>
        <w:spacing w:before="120"/>
      </w:pPr>
      <w:r w:rsidRPr="004E2B1D">
        <w:rPr>
          <w:b/>
          <w:color w:val="FF0000"/>
        </w:rPr>
        <w:t>Met inbegrip van kennis</w:t>
      </w:r>
    </w:p>
    <w:p w14:paraId="4E4BC5F4" w14:textId="7C664B8E" w:rsidR="00F63EB2" w:rsidRPr="004E2B1D" w:rsidRDefault="00A20298" w:rsidP="00A20298">
      <w:pPr>
        <w:pStyle w:val="Geenafstand"/>
        <w:spacing w:before="120"/>
      </w:pPr>
      <w:r w:rsidRPr="004E2B1D">
        <w:rPr>
          <w:b/>
        </w:rPr>
        <w:t>*Feitenkennis</w:t>
      </w:r>
    </w:p>
    <w:p w14:paraId="4BF611A8" w14:textId="57F4D81C" w:rsidR="00F63EB2" w:rsidRPr="004E2B1D" w:rsidRDefault="00F63EB2" w:rsidP="00F63EB2">
      <w:pPr>
        <w:pStyle w:val="Geenafstand"/>
      </w:pPr>
      <w:r w:rsidRPr="004E2B1D">
        <w:t>Vakterminologie en notaties inherent aan de afbakening van de specifieke eindterm</w:t>
      </w:r>
    </w:p>
    <w:p w14:paraId="3A104913" w14:textId="3CDE421B" w:rsidR="00F63EB2" w:rsidRPr="004E2B1D" w:rsidRDefault="00A20298" w:rsidP="00A20298">
      <w:pPr>
        <w:pStyle w:val="Geenafstand"/>
        <w:spacing w:before="120"/>
      </w:pPr>
      <w:r w:rsidRPr="004E2B1D">
        <w:rPr>
          <w:b/>
        </w:rPr>
        <w:t>*Conceptuele kennis</w:t>
      </w:r>
    </w:p>
    <w:p w14:paraId="1DD03F16" w14:textId="216090B5" w:rsidR="00F63EB2" w:rsidRPr="004E2B1D" w:rsidRDefault="00F63EB2" w:rsidP="00A20298">
      <w:pPr>
        <w:pStyle w:val="Geenafstand"/>
        <w:numPr>
          <w:ilvl w:val="0"/>
          <w:numId w:val="232"/>
        </w:numPr>
      </w:pPr>
      <w:r w:rsidRPr="004E2B1D">
        <w:t>Verband tussen hoeken in zestigdelige graden en hoeken in radialen</w:t>
      </w:r>
    </w:p>
    <w:p w14:paraId="5910F905" w14:textId="109C299A" w:rsidR="00F63EB2" w:rsidRPr="004E2B1D" w:rsidRDefault="00F63EB2" w:rsidP="00A20298">
      <w:pPr>
        <w:pStyle w:val="Geenafstand"/>
        <w:numPr>
          <w:ilvl w:val="0"/>
          <w:numId w:val="232"/>
        </w:numPr>
      </w:pPr>
      <w:r w:rsidRPr="004E2B1D">
        <w:t>Georiënteerde hoek</w:t>
      </w:r>
    </w:p>
    <w:p w14:paraId="7B2E2056" w14:textId="51F4B51D" w:rsidR="00F63EB2" w:rsidRPr="004E2B1D" w:rsidRDefault="00F63EB2" w:rsidP="00A20298">
      <w:pPr>
        <w:pStyle w:val="Geenafstand"/>
        <w:numPr>
          <w:ilvl w:val="0"/>
          <w:numId w:val="232"/>
        </w:numPr>
      </w:pPr>
      <w:r w:rsidRPr="004E2B1D">
        <w:t>Goniometrische cirkel</w:t>
      </w:r>
    </w:p>
    <w:p w14:paraId="339B762F" w14:textId="33D4EDE8" w:rsidR="00F63EB2" w:rsidRPr="004E2B1D" w:rsidRDefault="00F63EB2" w:rsidP="00A20298">
      <w:pPr>
        <w:pStyle w:val="Geenafstand"/>
        <w:numPr>
          <w:ilvl w:val="0"/>
          <w:numId w:val="232"/>
        </w:numPr>
      </w:pPr>
      <w:r w:rsidRPr="004E2B1D">
        <w:t>De sinus, cosinus en tangens van een reëel getal</w:t>
      </w:r>
    </w:p>
    <w:p w14:paraId="6E11B520" w14:textId="0AB7A4FE" w:rsidR="00F63EB2" w:rsidRPr="004E2B1D" w:rsidRDefault="00F63EB2" w:rsidP="00A20298">
      <w:pPr>
        <w:pStyle w:val="Geenafstand"/>
        <w:numPr>
          <w:ilvl w:val="0"/>
          <w:numId w:val="232"/>
        </w:numPr>
      </w:pPr>
      <w:r w:rsidRPr="004E2B1D">
        <w:t xml:space="preserve">Verwante hoeken: gelijke, tegengestelde, complementaire, supplementaire, antisupplementaire </w:t>
      </w:r>
    </w:p>
    <w:p w14:paraId="385E747A" w14:textId="4241513B" w:rsidR="00F63EB2" w:rsidRPr="004E2B1D" w:rsidRDefault="00F63EB2" w:rsidP="00A20298">
      <w:pPr>
        <w:pStyle w:val="Geenafstand"/>
        <w:numPr>
          <w:ilvl w:val="0"/>
          <w:numId w:val="232"/>
        </w:numPr>
      </w:pPr>
      <w:r w:rsidRPr="004E2B1D">
        <w:t>Goniometrische getallen van verwante hoeken: sinus, cosinus, tangens</w:t>
      </w:r>
    </w:p>
    <w:p w14:paraId="1AA73CDF" w14:textId="37FE232F" w:rsidR="00F63EB2" w:rsidRPr="004E2B1D" w:rsidRDefault="00A20298" w:rsidP="00A20298">
      <w:pPr>
        <w:pStyle w:val="Geenafstand"/>
        <w:spacing w:before="120"/>
      </w:pPr>
      <w:r w:rsidRPr="004E2B1D">
        <w:rPr>
          <w:b/>
        </w:rPr>
        <w:t>*Procedurele kennis</w:t>
      </w:r>
    </w:p>
    <w:p w14:paraId="1CD6F49B" w14:textId="6FCB8DAF" w:rsidR="00F63EB2" w:rsidRPr="004E2B1D" w:rsidRDefault="00F63EB2" w:rsidP="00A20298">
      <w:pPr>
        <w:pStyle w:val="Geenafstand"/>
        <w:numPr>
          <w:ilvl w:val="0"/>
          <w:numId w:val="231"/>
        </w:numPr>
      </w:pPr>
      <w:r w:rsidRPr="004E2B1D">
        <w:t>Bepalen van verwante hoeken</w:t>
      </w:r>
    </w:p>
    <w:p w14:paraId="3115C942" w14:textId="6F0766A3" w:rsidR="00F63EB2" w:rsidRPr="004E2B1D" w:rsidRDefault="00F63EB2" w:rsidP="00A20298">
      <w:pPr>
        <w:pStyle w:val="Geenafstand"/>
        <w:numPr>
          <w:ilvl w:val="0"/>
          <w:numId w:val="231"/>
        </w:numPr>
      </w:pPr>
      <w:r w:rsidRPr="004E2B1D">
        <w:t>Berekenen van goniometrische getallen van verwante hoeken</w:t>
      </w:r>
    </w:p>
    <w:p w14:paraId="2BD6C36B" w14:textId="264D6DD7" w:rsidR="00F63EB2" w:rsidRPr="004E2B1D" w:rsidRDefault="00A20298" w:rsidP="00A20298">
      <w:pPr>
        <w:pStyle w:val="Geenafstand"/>
        <w:spacing w:before="120"/>
      </w:pPr>
      <w:r w:rsidRPr="004E2B1D">
        <w:rPr>
          <w:b/>
          <w:color w:val="FF0000"/>
        </w:rPr>
        <w:t>Met inbegrip van context</w:t>
      </w:r>
    </w:p>
    <w:p w14:paraId="306A1F19" w14:textId="5F960AB4" w:rsidR="00F63EB2" w:rsidRPr="004E2B1D" w:rsidRDefault="00F63EB2" w:rsidP="00F63EB2">
      <w:pPr>
        <w:pStyle w:val="Geenafstand"/>
      </w:pPr>
      <w:r w:rsidRPr="004E2B1D">
        <w:t>De specifieke eindterm wordt met context gerealiseerd.</w:t>
      </w:r>
    </w:p>
    <w:p w14:paraId="7237D34D" w14:textId="708902A5" w:rsidR="00F63EB2" w:rsidRPr="004E2B1D" w:rsidRDefault="00A20298" w:rsidP="00A20298">
      <w:pPr>
        <w:pStyle w:val="Geenafstand"/>
        <w:spacing w:before="120"/>
      </w:pPr>
      <w:r w:rsidRPr="004E2B1D">
        <w:rPr>
          <w:b/>
          <w:color w:val="FF0000"/>
        </w:rPr>
        <w:t>Met inbegrip van dimensies eindterm</w:t>
      </w:r>
    </w:p>
    <w:p w14:paraId="687FE3D1" w14:textId="51B2F571" w:rsidR="00F63EB2" w:rsidRPr="004E2B1D" w:rsidRDefault="00A20298" w:rsidP="00F63EB2">
      <w:pPr>
        <w:pStyle w:val="Geenafstand"/>
      </w:pPr>
      <w:r w:rsidRPr="004E2B1D">
        <w:rPr>
          <w:b/>
        </w:rPr>
        <w:t xml:space="preserve">Cognitieve dimensie: </w:t>
      </w:r>
      <w:r w:rsidR="00F63EB2" w:rsidRPr="004E2B1D">
        <w:t>beheersingsniveau toepassen</w:t>
      </w:r>
    </w:p>
    <w:p w14:paraId="60F078D3" w14:textId="4BF47D2F" w:rsidR="00F63EB2" w:rsidRPr="004E2B1D" w:rsidRDefault="00F63EB2" w:rsidP="00A20298">
      <w:pPr>
        <w:pStyle w:val="Eindterm"/>
      </w:pPr>
      <w:r w:rsidRPr="004E2B1D">
        <w:t>De leerlingen brengen kenmerken van een sinusfunctie in verband met de betekenisvolle situatie die door de functie beschreven wordt.</w:t>
      </w:r>
    </w:p>
    <w:p w14:paraId="04582074" w14:textId="30530F9A" w:rsidR="00F63EB2" w:rsidRPr="004E2B1D" w:rsidRDefault="00A20298" w:rsidP="00A20298">
      <w:pPr>
        <w:pStyle w:val="Geenafstand"/>
        <w:spacing w:before="120"/>
      </w:pPr>
      <w:r w:rsidRPr="004E2B1D">
        <w:rPr>
          <w:b/>
          <w:color w:val="FF0000"/>
        </w:rPr>
        <w:t>Met inbegrip van kennis</w:t>
      </w:r>
    </w:p>
    <w:p w14:paraId="43E1C7E6" w14:textId="35937137" w:rsidR="00F63EB2" w:rsidRPr="004E2B1D" w:rsidRDefault="00A20298" w:rsidP="00A20298">
      <w:pPr>
        <w:pStyle w:val="Geenafstand"/>
        <w:spacing w:before="120"/>
      </w:pPr>
      <w:r w:rsidRPr="004E2B1D">
        <w:rPr>
          <w:b/>
        </w:rPr>
        <w:t>*Feitenkennis</w:t>
      </w:r>
    </w:p>
    <w:p w14:paraId="47BEA084" w14:textId="7285D658" w:rsidR="00F63EB2" w:rsidRPr="004E2B1D" w:rsidRDefault="00F63EB2" w:rsidP="00F63EB2">
      <w:pPr>
        <w:pStyle w:val="Geenafstand"/>
      </w:pPr>
      <w:r w:rsidRPr="004E2B1D">
        <w:t>Vakterminologie en notaties inherent aan de afbakening van de specifieke eindterm</w:t>
      </w:r>
    </w:p>
    <w:p w14:paraId="7720B93F" w14:textId="6CEF7EAB" w:rsidR="00F63EB2" w:rsidRPr="004E2B1D" w:rsidRDefault="00A20298" w:rsidP="00A20298">
      <w:pPr>
        <w:pStyle w:val="Geenafstand"/>
        <w:spacing w:before="120"/>
      </w:pPr>
      <w:r w:rsidRPr="004E2B1D">
        <w:rPr>
          <w:b/>
        </w:rPr>
        <w:lastRenderedPageBreak/>
        <w:t>*Conceptuele kennis</w:t>
      </w:r>
    </w:p>
    <w:p w14:paraId="3D6FA929" w14:textId="1A37917C" w:rsidR="00F63EB2" w:rsidRPr="004E2B1D" w:rsidRDefault="00F63EB2" w:rsidP="00A20298">
      <w:pPr>
        <w:pStyle w:val="Geenafstand"/>
        <w:numPr>
          <w:ilvl w:val="0"/>
          <w:numId w:val="230"/>
        </w:numPr>
      </w:pPr>
      <w:r w:rsidRPr="004E2B1D">
        <w:t>Verband tussen hoeken in zestigdelige graden en hoeken in radialen</w:t>
      </w:r>
    </w:p>
    <w:p w14:paraId="7FB96CB9" w14:textId="60D5033C" w:rsidR="00F63EB2" w:rsidRPr="004E2B1D" w:rsidRDefault="00F63EB2" w:rsidP="00A20298">
      <w:pPr>
        <w:pStyle w:val="Geenafstand"/>
        <w:numPr>
          <w:ilvl w:val="0"/>
          <w:numId w:val="230"/>
        </w:numPr>
      </w:pPr>
      <w:r w:rsidRPr="004E2B1D">
        <w:t>De sinus van een reëel getal</w:t>
      </w:r>
    </w:p>
    <w:p w14:paraId="078CE574" w14:textId="66E9EFAF" w:rsidR="00F63EB2" w:rsidRPr="004E2B1D" w:rsidRDefault="00F63EB2" w:rsidP="00A20298">
      <w:pPr>
        <w:pStyle w:val="Geenafstand"/>
        <w:numPr>
          <w:ilvl w:val="0"/>
          <w:numId w:val="230"/>
        </w:numPr>
      </w:pPr>
      <w:r w:rsidRPr="004E2B1D">
        <w:t>De sinusfunctie: f(x) = sin x</w:t>
      </w:r>
    </w:p>
    <w:p w14:paraId="434B4A83" w14:textId="379CF314" w:rsidR="00F63EB2" w:rsidRPr="004E2B1D" w:rsidRDefault="00F63EB2" w:rsidP="00A20298">
      <w:pPr>
        <w:pStyle w:val="Geenafstand"/>
        <w:numPr>
          <w:ilvl w:val="0"/>
          <w:numId w:val="230"/>
        </w:numPr>
      </w:pPr>
      <w:r w:rsidRPr="004E2B1D">
        <w:t>Verband tussen de sinusfunctie en de goniometrische cirkel</w:t>
      </w:r>
    </w:p>
    <w:p w14:paraId="3A766659" w14:textId="1B260C53" w:rsidR="00F63EB2" w:rsidRPr="004E2B1D" w:rsidRDefault="00F63EB2" w:rsidP="00A20298">
      <w:pPr>
        <w:pStyle w:val="Geenafstand"/>
        <w:numPr>
          <w:ilvl w:val="0"/>
          <w:numId w:val="230"/>
        </w:numPr>
      </w:pPr>
      <w:r w:rsidRPr="004E2B1D">
        <w:t>De algemene sinusfunctie f(x) = a·sin [b(x-c)] + d, invloed en betekenis van de parameters a, b, c en d</w:t>
      </w:r>
    </w:p>
    <w:p w14:paraId="6B41273E" w14:textId="1DB39FA0" w:rsidR="00F63EB2" w:rsidRPr="004E2B1D" w:rsidRDefault="00F63EB2" w:rsidP="00A20298">
      <w:pPr>
        <w:pStyle w:val="Geenafstand"/>
        <w:numPr>
          <w:ilvl w:val="0"/>
          <w:numId w:val="230"/>
        </w:numPr>
      </w:pPr>
      <w:r w:rsidRPr="004E2B1D">
        <w:t>Representaties van een functie en de onderlinge samenhang ervan: verwoording, tabel, grafiek en voorschrift</w:t>
      </w:r>
    </w:p>
    <w:p w14:paraId="3D8B573B" w14:textId="0EFF7DF1" w:rsidR="00F63EB2" w:rsidRPr="004E2B1D" w:rsidRDefault="00F63EB2" w:rsidP="00A20298">
      <w:pPr>
        <w:pStyle w:val="Geenafstand"/>
        <w:numPr>
          <w:ilvl w:val="0"/>
          <w:numId w:val="230"/>
        </w:numPr>
      </w:pPr>
      <w:r w:rsidRPr="004E2B1D">
        <w:t>Kenmerken van een sinusfunctie en haar grafiek: nulwaarden, tekenverloop, stijgen/dalen, minima en maxima, periode, frequentie, amplitude, evenwichtslijn of evenwichtspositie, faseverschuiving</w:t>
      </w:r>
    </w:p>
    <w:p w14:paraId="259E46E1" w14:textId="1962C904" w:rsidR="00F63EB2" w:rsidRPr="004E2B1D" w:rsidRDefault="00A20298" w:rsidP="00A20298">
      <w:pPr>
        <w:pStyle w:val="Geenafstand"/>
        <w:spacing w:before="120"/>
      </w:pPr>
      <w:r w:rsidRPr="004E2B1D">
        <w:rPr>
          <w:b/>
        </w:rPr>
        <w:t>*Procedurele kennis</w:t>
      </w:r>
    </w:p>
    <w:p w14:paraId="4411F46A" w14:textId="47C85262" w:rsidR="00F63EB2" w:rsidRPr="004E2B1D" w:rsidRDefault="00F63EB2" w:rsidP="00A20298">
      <w:pPr>
        <w:pStyle w:val="Geenafstand"/>
        <w:numPr>
          <w:ilvl w:val="0"/>
          <w:numId w:val="229"/>
        </w:numPr>
      </w:pPr>
      <w:r w:rsidRPr="004E2B1D">
        <w:t xml:space="preserve">Opstellen van het voorschrift voor een functie op basis van een verwoording, een grafiek </w:t>
      </w:r>
    </w:p>
    <w:p w14:paraId="7FDA55B4" w14:textId="6B0D4BCC" w:rsidR="00F63EB2" w:rsidRPr="004E2B1D" w:rsidRDefault="00F63EB2" w:rsidP="00A20298">
      <w:pPr>
        <w:pStyle w:val="Geenafstand"/>
        <w:numPr>
          <w:ilvl w:val="0"/>
          <w:numId w:val="229"/>
        </w:numPr>
      </w:pPr>
      <w:r w:rsidRPr="004E2B1D">
        <w:t>Schetsen van een grafiek zonder ICT, tekenen van een grafiek met ICT a.d.h.v. het voorschrift</w:t>
      </w:r>
    </w:p>
    <w:p w14:paraId="7616DA5D" w14:textId="7821B4E9" w:rsidR="00F63EB2" w:rsidRPr="004E2B1D" w:rsidRDefault="00F63EB2" w:rsidP="00A20298">
      <w:pPr>
        <w:pStyle w:val="Geenafstand"/>
        <w:numPr>
          <w:ilvl w:val="0"/>
          <w:numId w:val="229"/>
        </w:numPr>
      </w:pPr>
      <w:r w:rsidRPr="004E2B1D">
        <w:t>Bepalen van functiekenmerken a.d.h.v. een grafiek, met functioneel gebruik van ICT</w:t>
      </w:r>
    </w:p>
    <w:p w14:paraId="31BD289F" w14:textId="40264CC0" w:rsidR="00F63EB2" w:rsidRPr="004E2B1D" w:rsidRDefault="00F63EB2" w:rsidP="00A20298">
      <w:pPr>
        <w:pStyle w:val="Geenafstand"/>
        <w:numPr>
          <w:ilvl w:val="0"/>
          <w:numId w:val="229"/>
        </w:numPr>
      </w:pPr>
      <w:r w:rsidRPr="004E2B1D">
        <w:t>Interpreteren van de parameters a, b, c en d in het voorschrift van de algemene sinusfunctie</w:t>
      </w:r>
    </w:p>
    <w:p w14:paraId="40CC2FD5" w14:textId="3A319966" w:rsidR="00F63EB2" w:rsidRPr="004E2B1D" w:rsidRDefault="00A20298" w:rsidP="00A20298">
      <w:pPr>
        <w:pStyle w:val="Geenafstand"/>
        <w:spacing w:before="120"/>
      </w:pPr>
      <w:r w:rsidRPr="004E2B1D">
        <w:rPr>
          <w:b/>
          <w:color w:val="FF0000"/>
        </w:rPr>
        <w:t>Met inbegrip van context</w:t>
      </w:r>
    </w:p>
    <w:p w14:paraId="4E757B35" w14:textId="498E8536" w:rsidR="00F63EB2" w:rsidRPr="004E2B1D" w:rsidRDefault="00F63EB2" w:rsidP="00F63EB2">
      <w:pPr>
        <w:pStyle w:val="Geenafstand"/>
      </w:pPr>
      <w:r w:rsidRPr="004E2B1D">
        <w:t>De specifieke eindterm wordt met context gerealiseerd.</w:t>
      </w:r>
    </w:p>
    <w:p w14:paraId="0C047800" w14:textId="10642D4B" w:rsidR="00F63EB2" w:rsidRPr="004E2B1D" w:rsidRDefault="00A20298" w:rsidP="00A20298">
      <w:pPr>
        <w:pStyle w:val="Geenafstand"/>
        <w:spacing w:before="120"/>
      </w:pPr>
      <w:r w:rsidRPr="004E2B1D">
        <w:rPr>
          <w:b/>
          <w:color w:val="FF0000"/>
        </w:rPr>
        <w:t>Met inbegrip van dimensies eindterm</w:t>
      </w:r>
    </w:p>
    <w:p w14:paraId="13B08CC8" w14:textId="5E91770B" w:rsidR="00F63EB2" w:rsidRPr="004E2B1D" w:rsidRDefault="00A20298" w:rsidP="00F63EB2">
      <w:pPr>
        <w:pStyle w:val="Geenafstand"/>
      </w:pPr>
      <w:r w:rsidRPr="004E2B1D">
        <w:rPr>
          <w:b/>
        </w:rPr>
        <w:t xml:space="preserve">Cognitieve dimensie: </w:t>
      </w:r>
      <w:r w:rsidR="00F63EB2" w:rsidRPr="004E2B1D">
        <w:t>beheersingsniveau analyseren</w:t>
      </w:r>
    </w:p>
    <w:p w14:paraId="128415F6" w14:textId="5FB96897" w:rsidR="00F63EB2" w:rsidRPr="004E2B1D" w:rsidRDefault="00F63EB2" w:rsidP="00A20298">
      <w:pPr>
        <w:pStyle w:val="Eindterm"/>
      </w:pPr>
      <w:r w:rsidRPr="004E2B1D">
        <w:t>De leerlingen rekenen met vectoren in het vlak.</w:t>
      </w:r>
    </w:p>
    <w:p w14:paraId="704B4BEA" w14:textId="4CA3EDA2" w:rsidR="00F63EB2" w:rsidRPr="004E2B1D" w:rsidRDefault="00A20298" w:rsidP="00A20298">
      <w:pPr>
        <w:pStyle w:val="Geenafstand"/>
        <w:spacing w:before="120"/>
      </w:pPr>
      <w:r w:rsidRPr="004E2B1D">
        <w:rPr>
          <w:b/>
          <w:color w:val="FF0000"/>
        </w:rPr>
        <w:t>Met inbegrip van kennis</w:t>
      </w:r>
    </w:p>
    <w:p w14:paraId="13AC5023" w14:textId="4B4E3688" w:rsidR="00F63EB2" w:rsidRPr="004E2B1D" w:rsidRDefault="00A20298" w:rsidP="00A20298">
      <w:pPr>
        <w:pStyle w:val="Geenafstand"/>
        <w:spacing w:before="120"/>
      </w:pPr>
      <w:r w:rsidRPr="004E2B1D">
        <w:rPr>
          <w:b/>
        </w:rPr>
        <w:t>*Feitenkennis</w:t>
      </w:r>
    </w:p>
    <w:p w14:paraId="548B1991" w14:textId="3F12158C" w:rsidR="00F63EB2" w:rsidRPr="004E2B1D" w:rsidRDefault="00F63EB2" w:rsidP="00F63EB2">
      <w:pPr>
        <w:pStyle w:val="Geenafstand"/>
      </w:pPr>
      <w:r w:rsidRPr="004E2B1D">
        <w:t>Vakterminologie en notaties inherent aan de afbakening van de specifieke eindterm</w:t>
      </w:r>
    </w:p>
    <w:p w14:paraId="7760BB1F" w14:textId="0C47E30B" w:rsidR="00F63EB2" w:rsidRPr="004E2B1D" w:rsidRDefault="00A20298" w:rsidP="00A20298">
      <w:pPr>
        <w:pStyle w:val="Geenafstand"/>
        <w:spacing w:before="120"/>
      </w:pPr>
      <w:r w:rsidRPr="004E2B1D">
        <w:rPr>
          <w:b/>
        </w:rPr>
        <w:t>*Conceptuele kennis</w:t>
      </w:r>
    </w:p>
    <w:p w14:paraId="54F7803C" w14:textId="5B6F734A" w:rsidR="00F63EB2" w:rsidRPr="004E2B1D" w:rsidRDefault="00F63EB2" w:rsidP="00A20298">
      <w:pPr>
        <w:pStyle w:val="Geenafstand"/>
        <w:numPr>
          <w:ilvl w:val="0"/>
          <w:numId w:val="228"/>
        </w:numPr>
      </w:pPr>
      <w:r w:rsidRPr="004E2B1D">
        <w:t>Vector, nulvector, tegengestelde vector</w:t>
      </w:r>
    </w:p>
    <w:p w14:paraId="35FF4DE5" w14:textId="5DA6D5EB" w:rsidR="00F63EB2" w:rsidRPr="004E2B1D" w:rsidRDefault="00F63EB2" w:rsidP="00A20298">
      <w:pPr>
        <w:pStyle w:val="Geenafstand"/>
        <w:numPr>
          <w:ilvl w:val="0"/>
          <w:numId w:val="228"/>
        </w:numPr>
      </w:pPr>
      <w:r w:rsidRPr="004E2B1D">
        <w:t>Coördinaten, orthonormaal assenstelsel, eenheidsvector</w:t>
      </w:r>
    </w:p>
    <w:p w14:paraId="1E5C2AB4" w14:textId="646971C2" w:rsidR="00F63EB2" w:rsidRPr="004E2B1D" w:rsidRDefault="00F63EB2" w:rsidP="00A20298">
      <w:pPr>
        <w:pStyle w:val="Geenafstand"/>
        <w:numPr>
          <w:ilvl w:val="0"/>
          <w:numId w:val="228"/>
        </w:numPr>
      </w:pPr>
      <w:r w:rsidRPr="004E2B1D">
        <w:t>Richting, zin, grootte van een vector</w:t>
      </w:r>
    </w:p>
    <w:p w14:paraId="50DEED11" w14:textId="3C3E1411" w:rsidR="00F63EB2" w:rsidRPr="004E2B1D" w:rsidRDefault="00F63EB2" w:rsidP="00A20298">
      <w:pPr>
        <w:pStyle w:val="Geenafstand"/>
        <w:numPr>
          <w:ilvl w:val="0"/>
          <w:numId w:val="228"/>
        </w:numPr>
      </w:pPr>
      <w:r w:rsidRPr="004E2B1D">
        <w:t>Verband met verschuivingen</w:t>
      </w:r>
    </w:p>
    <w:p w14:paraId="13398F6D" w14:textId="34949BEE" w:rsidR="00F63EB2" w:rsidRPr="004E2B1D" w:rsidRDefault="00F63EB2" w:rsidP="00A20298">
      <w:pPr>
        <w:pStyle w:val="Geenafstand"/>
        <w:numPr>
          <w:ilvl w:val="0"/>
          <w:numId w:val="228"/>
        </w:numPr>
      </w:pPr>
      <w:r w:rsidRPr="004E2B1D">
        <w:t>Ontbinding van een vector in zijn componenten</w:t>
      </w:r>
    </w:p>
    <w:p w14:paraId="224011CE" w14:textId="442EC570" w:rsidR="00F63EB2" w:rsidRPr="004E2B1D" w:rsidRDefault="00F63EB2" w:rsidP="00A20298">
      <w:pPr>
        <w:pStyle w:val="Geenafstand"/>
        <w:numPr>
          <w:ilvl w:val="0"/>
          <w:numId w:val="228"/>
        </w:numPr>
      </w:pPr>
      <w:r w:rsidRPr="004E2B1D">
        <w:t>Hoek tussen twee vectoren</w:t>
      </w:r>
    </w:p>
    <w:p w14:paraId="0EF7D113" w14:textId="51593A92" w:rsidR="00F63EB2" w:rsidRPr="004E2B1D" w:rsidRDefault="00F63EB2" w:rsidP="00A20298">
      <w:pPr>
        <w:pStyle w:val="Geenafstand"/>
        <w:numPr>
          <w:ilvl w:val="0"/>
          <w:numId w:val="228"/>
        </w:numPr>
      </w:pPr>
      <w:r w:rsidRPr="004E2B1D">
        <w:t>Bewerkingen met vectoren: optelling, vermenigvuldiging met een reëel getal</w:t>
      </w:r>
    </w:p>
    <w:p w14:paraId="541C7315" w14:textId="40CE14C2" w:rsidR="00F63EB2" w:rsidRPr="004E2B1D" w:rsidRDefault="00A20298" w:rsidP="00A20298">
      <w:pPr>
        <w:pStyle w:val="Geenafstand"/>
        <w:spacing w:before="120"/>
      </w:pPr>
      <w:r w:rsidRPr="004E2B1D">
        <w:rPr>
          <w:b/>
        </w:rPr>
        <w:t>*Procedurele kennis</w:t>
      </w:r>
    </w:p>
    <w:p w14:paraId="6277DAC6" w14:textId="16B73FD5" w:rsidR="00F63EB2" w:rsidRPr="004E2B1D" w:rsidRDefault="00F63EB2" w:rsidP="00A20298">
      <w:pPr>
        <w:pStyle w:val="Geenafstand"/>
        <w:numPr>
          <w:ilvl w:val="0"/>
          <w:numId w:val="227"/>
        </w:numPr>
      </w:pPr>
      <w:r w:rsidRPr="004E2B1D">
        <w:t xml:space="preserve">Grafisch en via berekening </w:t>
      </w:r>
    </w:p>
    <w:p w14:paraId="2B10B838" w14:textId="0F1894BD" w:rsidR="00F63EB2" w:rsidRPr="004E2B1D" w:rsidRDefault="00F63EB2" w:rsidP="00A20298">
      <w:pPr>
        <w:pStyle w:val="Geenafstand"/>
        <w:numPr>
          <w:ilvl w:val="2"/>
          <w:numId w:val="227"/>
        </w:numPr>
      </w:pPr>
      <w:r w:rsidRPr="004E2B1D">
        <w:t xml:space="preserve">Uitvoeren van bewerkingen met vectoren: optelling, vermenigvuldiging met een reëel getal </w:t>
      </w:r>
    </w:p>
    <w:p w14:paraId="3B781177" w14:textId="3D0EDFA4" w:rsidR="00F63EB2" w:rsidRPr="004E2B1D" w:rsidRDefault="00F63EB2" w:rsidP="00A20298">
      <w:pPr>
        <w:pStyle w:val="Geenafstand"/>
        <w:numPr>
          <w:ilvl w:val="2"/>
          <w:numId w:val="227"/>
        </w:numPr>
      </w:pPr>
      <w:r w:rsidRPr="004E2B1D">
        <w:t>Bepalen van de grootte van een vector</w:t>
      </w:r>
    </w:p>
    <w:p w14:paraId="043B9BAB" w14:textId="4CB24D43" w:rsidR="00F63EB2" w:rsidRPr="004E2B1D" w:rsidRDefault="00F63EB2" w:rsidP="00A20298">
      <w:pPr>
        <w:pStyle w:val="Geenafstand"/>
        <w:numPr>
          <w:ilvl w:val="2"/>
          <w:numId w:val="227"/>
        </w:numPr>
      </w:pPr>
      <w:r w:rsidRPr="004E2B1D">
        <w:t>Ontbinden van een vector in zijn componenten in een assenstelsel</w:t>
      </w:r>
    </w:p>
    <w:p w14:paraId="7DCFA5BE" w14:textId="146E3F7E" w:rsidR="00F63EB2" w:rsidRPr="004E2B1D" w:rsidRDefault="00A20298" w:rsidP="00A20298">
      <w:pPr>
        <w:pStyle w:val="Geenafstand"/>
        <w:spacing w:before="120"/>
      </w:pPr>
      <w:r w:rsidRPr="004E2B1D">
        <w:rPr>
          <w:b/>
          <w:color w:val="FF0000"/>
        </w:rPr>
        <w:t>Met inbegrip van context</w:t>
      </w:r>
    </w:p>
    <w:p w14:paraId="4D9A8B69" w14:textId="388C5D1E" w:rsidR="00F63EB2" w:rsidRPr="004E2B1D" w:rsidRDefault="00F63EB2" w:rsidP="00F63EB2">
      <w:pPr>
        <w:pStyle w:val="Geenafstand"/>
      </w:pPr>
      <w:r w:rsidRPr="004E2B1D">
        <w:t>De specifieke eindterm wordt zowel met als zonder context gerealiseerd.</w:t>
      </w:r>
    </w:p>
    <w:p w14:paraId="3CE3191B" w14:textId="6952193F" w:rsidR="00F63EB2" w:rsidRPr="004E2B1D" w:rsidRDefault="00A20298" w:rsidP="00A20298">
      <w:pPr>
        <w:pStyle w:val="Geenafstand"/>
        <w:spacing w:before="120"/>
      </w:pPr>
      <w:r w:rsidRPr="004E2B1D">
        <w:rPr>
          <w:b/>
          <w:color w:val="FF0000"/>
        </w:rPr>
        <w:t>Met inbegrip van dimensies eindterm</w:t>
      </w:r>
    </w:p>
    <w:p w14:paraId="0FC2D2B9" w14:textId="3F5A98B0" w:rsidR="00006F4D" w:rsidRPr="004E2B1D" w:rsidRDefault="00A20298" w:rsidP="00F63EB2">
      <w:pPr>
        <w:pStyle w:val="Geenafstand"/>
      </w:pPr>
      <w:r w:rsidRPr="004E2B1D">
        <w:rPr>
          <w:b/>
        </w:rPr>
        <w:t xml:space="preserve">Cognitieve dimensie: </w:t>
      </w:r>
      <w:r w:rsidR="00F63EB2" w:rsidRPr="004E2B1D">
        <w:t>beheersingsniveau toepassen</w:t>
      </w:r>
    </w:p>
    <w:p w14:paraId="20E65514" w14:textId="26EFE52C" w:rsidR="00F63EB2" w:rsidRPr="004E2B1D" w:rsidRDefault="00006F4D" w:rsidP="00006F4D">
      <w:pPr>
        <w:spacing w:after="200" w:line="276" w:lineRule="auto"/>
        <w:rPr>
          <w:rFonts w:ascii="Verdana" w:eastAsiaTheme="minorHAnsi" w:hAnsi="Verdana" w:cs="Calibri"/>
          <w:lang w:val="nl-BE"/>
        </w:rPr>
      </w:pPr>
      <w:r w:rsidRPr="004E2B1D">
        <w:rPr>
          <w:rFonts w:ascii="Verdana" w:hAnsi="Verdana"/>
        </w:rPr>
        <w:br w:type="page"/>
      </w:r>
    </w:p>
    <w:p w14:paraId="5D3819BA" w14:textId="541300D1" w:rsidR="00F63EB2" w:rsidRPr="004E2B1D" w:rsidRDefault="00F63EB2" w:rsidP="00006F4D">
      <w:pPr>
        <w:pStyle w:val="Tussentitels"/>
      </w:pPr>
      <w:bookmarkStart w:id="52" w:name="_Toc61556051"/>
      <w:r w:rsidRPr="004E2B1D">
        <w:lastRenderedPageBreak/>
        <w:t>Toegepaste wiskunde: uitgebreide analyse en algebra</w:t>
      </w:r>
      <w:bookmarkEnd w:id="52"/>
    </w:p>
    <w:p w14:paraId="476E1D5A" w14:textId="6815C32C" w:rsidR="00F63EB2" w:rsidRPr="004E2B1D" w:rsidRDefault="00F63EB2" w:rsidP="00A20298">
      <w:pPr>
        <w:pStyle w:val="Eindterm"/>
      </w:pPr>
      <w:r w:rsidRPr="004E2B1D">
        <w:t>De leerlingen analyseren representaties en kenmerken van tweedegraadsfuncties.</w:t>
      </w:r>
    </w:p>
    <w:p w14:paraId="6668D0D9" w14:textId="7E8B1E8F" w:rsidR="00F63EB2" w:rsidRPr="004E2B1D" w:rsidRDefault="00A20298" w:rsidP="00A20298">
      <w:pPr>
        <w:pStyle w:val="Geenafstand"/>
        <w:spacing w:before="120"/>
      </w:pPr>
      <w:r w:rsidRPr="004E2B1D">
        <w:rPr>
          <w:b/>
          <w:color w:val="FF0000"/>
        </w:rPr>
        <w:t>Met inbegrip van kennis</w:t>
      </w:r>
    </w:p>
    <w:p w14:paraId="5E20F5CA" w14:textId="0F7B7D2E" w:rsidR="00F63EB2" w:rsidRPr="004E2B1D" w:rsidRDefault="00A20298" w:rsidP="00A20298">
      <w:pPr>
        <w:pStyle w:val="Geenafstand"/>
        <w:spacing w:before="120"/>
      </w:pPr>
      <w:r w:rsidRPr="004E2B1D">
        <w:rPr>
          <w:b/>
        </w:rPr>
        <w:t>*Feitenkennis</w:t>
      </w:r>
    </w:p>
    <w:p w14:paraId="318221DF" w14:textId="18FBFD9A" w:rsidR="00F63EB2" w:rsidRPr="004E2B1D" w:rsidRDefault="00F63EB2" w:rsidP="00F63EB2">
      <w:pPr>
        <w:pStyle w:val="Geenafstand"/>
      </w:pPr>
      <w:r w:rsidRPr="004E2B1D">
        <w:t>Vakterminologie, notaties en formules inherent aan de afbakening van de specifieke eindterm</w:t>
      </w:r>
    </w:p>
    <w:p w14:paraId="685A3988" w14:textId="24F81F1B" w:rsidR="00F63EB2" w:rsidRPr="004E2B1D" w:rsidRDefault="00A20298" w:rsidP="00A20298">
      <w:pPr>
        <w:pStyle w:val="Geenafstand"/>
        <w:spacing w:before="120"/>
      </w:pPr>
      <w:r w:rsidRPr="004E2B1D">
        <w:rPr>
          <w:b/>
        </w:rPr>
        <w:t>*Conceptuele kennis</w:t>
      </w:r>
    </w:p>
    <w:p w14:paraId="685E0838" w14:textId="31143C2F" w:rsidR="00F63EB2" w:rsidRPr="004E2B1D" w:rsidRDefault="00F63EB2" w:rsidP="00A20298">
      <w:pPr>
        <w:pStyle w:val="Geenafstand"/>
        <w:numPr>
          <w:ilvl w:val="0"/>
          <w:numId w:val="226"/>
        </w:numPr>
      </w:pPr>
      <w:r w:rsidRPr="004E2B1D">
        <w:t xml:space="preserve">Representaties van een tweedegraadsfunctie en de onderlinge samenhang ervan </w:t>
      </w:r>
    </w:p>
    <w:p w14:paraId="7A6E492C" w14:textId="7055B0FC" w:rsidR="00F63EB2" w:rsidRPr="004E2B1D" w:rsidRDefault="00F63EB2" w:rsidP="00A20298">
      <w:pPr>
        <w:pStyle w:val="Geenafstand"/>
        <w:numPr>
          <w:ilvl w:val="2"/>
          <w:numId w:val="226"/>
        </w:numPr>
      </w:pPr>
      <w:r w:rsidRPr="004E2B1D">
        <w:t>Tabel</w:t>
      </w:r>
    </w:p>
    <w:p w14:paraId="73FA0E59" w14:textId="2273B28D" w:rsidR="00F63EB2" w:rsidRPr="004E2B1D" w:rsidRDefault="00F63EB2" w:rsidP="00A20298">
      <w:pPr>
        <w:pStyle w:val="Geenafstand"/>
        <w:numPr>
          <w:ilvl w:val="2"/>
          <w:numId w:val="226"/>
        </w:numPr>
      </w:pPr>
      <w:r w:rsidRPr="004E2B1D">
        <w:t>Grafiek: parabool, bergparabool, dalparabool</w:t>
      </w:r>
    </w:p>
    <w:p w14:paraId="5B0565CA" w14:textId="4B95A091" w:rsidR="00F63EB2" w:rsidRPr="004E2B1D" w:rsidRDefault="00F63EB2" w:rsidP="00A20298">
      <w:pPr>
        <w:pStyle w:val="Geenafstand"/>
        <w:numPr>
          <w:ilvl w:val="2"/>
          <w:numId w:val="226"/>
        </w:numPr>
      </w:pPr>
      <w:r w:rsidRPr="004E2B1D">
        <w:t>Voorschrift</w:t>
      </w:r>
    </w:p>
    <w:p w14:paraId="791EE127" w14:textId="77777777" w:rsidR="00F63EB2" w:rsidRPr="004E2B1D" w:rsidRDefault="00F63EB2" w:rsidP="00A20298">
      <w:pPr>
        <w:pStyle w:val="Geenafstand"/>
        <w:numPr>
          <w:ilvl w:val="0"/>
          <w:numId w:val="226"/>
        </w:numPr>
      </w:pPr>
      <w:r w:rsidRPr="004E2B1D">
        <w:t xml:space="preserve"># f(x) = ax² + bx + c met a </w:t>
      </w:r>
      <w:r w:rsidRPr="004E2B1D">
        <w:rPr>
          <w:rFonts w:ascii="Cambria Math" w:hAnsi="Cambria Math" w:cs="Cambria Math"/>
        </w:rPr>
        <w:t>∈</w:t>
      </w:r>
      <w:r w:rsidRPr="004E2B1D">
        <w:t xml:space="preserve"> </w:t>
      </w:r>
      <w:r w:rsidRPr="004E2B1D">
        <w:rPr>
          <w:rFonts w:ascii="Cambria Math" w:hAnsi="Cambria Math" w:cs="Cambria Math"/>
        </w:rPr>
        <w:t>ℝ</w:t>
      </w:r>
      <w:r w:rsidRPr="004E2B1D">
        <w:t xml:space="preserve">₀ en b,c </w:t>
      </w:r>
      <w:r w:rsidRPr="004E2B1D">
        <w:rPr>
          <w:rFonts w:ascii="Cambria Math" w:hAnsi="Cambria Math" w:cs="Cambria Math"/>
        </w:rPr>
        <w:t>∈</w:t>
      </w:r>
      <w:r w:rsidRPr="004E2B1D">
        <w:t xml:space="preserve"> </w:t>
      </w:r>
      <w:r w:rsidRPr="004E2B1D">
        <w:rPr>
          <w:rFonts w:ascii="Cambria Math" w:hAnsi="Cambria Math" w:cs="Cambria Math"/>
        </w:rPr>
        <w:t>ℝ</w:t>
      </w:r>
    </w:p>
    <w:p w14:paraId="30B08F27" w14:textId="77777777" w:rsidR="00F63EB2" w:rsidRPr="004E2B1D" w:rsidRDefault="00F63EB2" w:rsidP="00A20298">
      <w:pPr>
        <w:pStyle w:val="Geenafstand"/>
        <w:numPr>
          <w:ilvl w:val="0"/>
          <w:numId w:val="226"/>
        </w:numPr>
      </w:pPr>
      <w:r w:rsidRPr="004E2B1D">
        <w:t xml:space="preserve"># f(x) = a(x-p)² + q met a </w:t>
      </w:r>
      <w:r w:rsidRPr="004E2B1D">
        <w:rPr>
          <w:rFonts w:ascii="Cambria Math" w:hAnsi="Cambria Math" w:cs="Cambria Math"/>
        </w:rPr>
        <w:t>∈</w:t>
      </w:r>
      <w:r w:rsidRPr="004E2B1D">
        <w:t xml:space="preserve"> </w:t>
      </w:r>
      <w:r w:rsidRPr="004E2B1D">
        <w:rPr>
          <w:rFonts w:ascii="Cambria Math" w:hAnsi="Cambria Math" w:cs="Cambria Math"/>
        </w:rPr>
        <w:t>ℝ</w:t>
      </w:r>
      <w:r w:rsidRPr="004E2B1D">
        <w:t xml:space="preserve">₀ en p,q </w:t>
      </w:r>
      <w:r w:rsidRPr="004E2B1D">
        <w:rPr>
          <w:rFonts w:ascii="Cambria Math" w:hAnsi="Cambria Math" w:cs="Cambria Math"/>
        </w:rPr>
        <w:t>∈</w:t>
      </w:r>
      <w:r w:rsidRPr="004E2B1D">
        <w:t xml:space="preserve"> </w:t>
      </w:r>
      <w:r w:rsidRPr="004E2B1D">
        <w:rPr>
          <w:rFonts w:ascii="Cambria Math" w:hAnsi="Cambria Math" w:cs="Cambria Math"/>
        </w:rPr>
        <w:t>ℝ</w:t>
      </w:r>
    </w:p>
    <w:p w14:paraId="007099EC" w14:textId="463DB03E" w:rsidR="00F63EB2" w:rsidRPr="004E2B1D" w:rsidRDefault="00F63EB2" w:rsidP="00A20298">
      <w:pPr>
        <w:pStyle w:val="Geenafstand"/>
        <w:numPr>
          <w:ilvl w:val="0"/>
          <w:numId w:val="226"/>
        </w:numPr>
      </w:pPr>
      <w:r w:rsidRPr="004E2B1D">
        <w:t>Betekenis van de coëfficiënten a,c,p en q in het voorschrift</w:t>
      </w:r>
    </w:p>
    <w:p w14:paraId="7ACDA289" w14:textId="479F24FF" w:rsidR="00F63EB2" w:rsidRPr="004E2B1D" w:rsidRDefault="00F63EB2" w:rsidP="00A20298">
      <w:pPr>
        <w:pStyle w:val="Geenafstand"/>
        <w:numPr>
          <w:ilvl w:val="0"/>
          <w:numId w:val="226"/>
        </w:numPr>
      </w:pPr>
      <w:r w:rsidRPr="004E2B1D">
        <w:t xml:space="preserve">Kenmerken van een tweedegraadsfunctie: praktisch domein, praktisch bereik, nulwaarden, tekenverloop, stijgen/dalen, minimum/maximum, symmetrie t.o.v. een verticale rechte </w:t>
      </w:r>
    </w:p>
    <w:p w14:paraId="3DE15DA1" w14:textId="3F5B28BF" w:rsidR="00F63EB2" w:rsidRPr="004E2B1D" w:rsidRDefault="00F63EB2" w:rsidP="00A20298">
      <w:pPr>
        <w:pStyle w:val="Geenafstand"/>
        <w:numPr>
          <w:ilvl w:val="0"/>
          <w:numId w:val="226"/>
        </w:numPr>
      </w:pPr>
      <w:r w:rsidRPr="004E2B1D">
        <w:t>Nulwaarden als oplossingen van een tweedegraadsvergelijking</w:t>
      </w:r>
    </w:p>
    <w:p w14:paraId="09D1B23F" w14:textId="2737069F" w:rsidR="00F63EB2" w:rsidRPr="004E2B1D" w:rsidRDefault="00F63EB2" w:rsidP="00A20298">
      <w:pPr>
        <w:pStyle w:val="Geenafstand"/>
        <w:numPr>
          <w:ilvl w:val="2"/>
          <w:numId w:val="226"/>
        </w:numPr>
      </w:pPr>
      <w:r w:rsidRPr="004E2B1D">
        <w:t>Volledige en onvolledige vierkantsvergelijking</w:t>
      </w:r>
    </w:p>
    <w:p w14:paraId="4CAFDCAC" w14:textId="0505D66F" w:rsidR="00F63EB2" w:rsidRPr="004E2B1D" w:rsidRDefault="00F63EB2" w:rsidP="00A20298">
      <w:pPr>
        <w:pStyle w:val="Geenafstand"/>
        <w:numPr>
          <w:ilvl w:val="2"/>
          <w:numId w:val="226"/>
        </w:numPr>
      </w:pPr>
      <w:r w:rsidRPr="004E2B1D">
        <w:t>Discriminant en oplossingen van een tweedegraadsvergelijking</w:t>
      </w:r>
    </w:p>
    <w:p w14:paraId="11B19EC2" w14:textId="4C001D8A" w:rsidR="00F63EB2" w:rsidRPr="004E2B1D" w:rsidRDefault="00F63EB2" w:rsidP="00A20298">
      <w:pPr>
        <w:pStyle w:val="Geenafstand"/>
        <w:numPr>
          <w:ilvl w:val="2"/>
          <w:numId w:val="226"/>
        </w:numPr>
      </w:pPr>
      <w:r w:rsidRPr="004E2B1D">
        <w:t>Ontbinden in factoren door afzonderen van een gemeenschappelijke factor: constante factor, factor x</w:t>
      </w:r>
    </w:p>
    <w:p w14:paraId="66243E02" w14:textId="3B7A2055" w:rsidR="00F63EB2" w:rsidRPr="004E2B1D" w:rsidRDefault="00F63EB2" w:rsidP="00A20298">
      <w:pPr>
        <w:pStyle w:val="Geenafstand"/>
        <w:numPr>
          <w:ilvl w:val="0"/>
          <w:numId w:val="226"/>
        </w:numPr>
      </w:pPr>
      <w:r w:rsidRPr="004E2B1D">
        <w:t>Top met coördinaten</w:t>
      </w:r>
    </w:p>
    <w:p w14:paraId="176BC226" w14:textId="5737379E" w:rsidR="00F63EB2" w:rsidRPr="004E2B1D" w:rsidRDefault="00F63EB2" w:rsidP="00A20298">
      <w:pPr>
        <w:pStyle w:val="Geenafstand"/>
        <w:numPr>
          <w:ilvl w:val="0"/>
          <w:numId w:val="226"/>
        </w:numPr>
      </w:pPr>
      <w:r w:rsidRPr="004E2B1D">
        <w:t>Symmetrieas met vergelijking</w:t>
      </w:r>
    </w:p>
    <w:p w14:paraId="1C03E31B" w14:textId="7C5D80F6" w:rsidR="00F63EB2" w:rsidRPr="004E2B1D" w:rsidRDefault="00F63EB2" w:rsidP="00A20298">
      <w:pPr>
        <w:pStyle w:val="Geenafstand"/>
        <w:numPr>
          <w:ilvl w:val="0"/>
          <w:numId w:val="226"/>
        </w:numPr>
      </w:pPr>
      <w:r w:rsidRPr="004E2B1D">
        <w:t>Verbanden tussen grootheden: kwadratisch verband</w:t>
      </w:r>
    </w:p>
    <w:p w14:paraId="5C2C383B" w14:textId="21F6873E" w:rsidR="00F63EB2" w:rsidRPr="004E2B1D" w:rsidRDefault="00A20298" w:rsidP="00A20298">
      <w:pPr>
        <w:pStyle w:val="Geenafstand"/>
        <w:spacing w:before="120"/>
      </w:pPr>
      <w:r w:rsidRPr="004E2B1D">
        <w:rPr>
          <w:b/>
        </w:rPr>
        <w:t>*Procedurele kennis</w:t>
      </w:r>
    </w:p>
    <w:p w14:paraId="27761CD5" w14:textId="24108F2D" w:rsidR="00F63EB2" w:rsidRPr="004E2B1D" w:rsidRDefault="00F63EB2" w:rsidP="00A20298">
      <w:pPr>
        <w:pStyle w:val="Geenafstand"/>
        <w:numPr>
          <w:ilvl w:val="0"/>
          <w:numId w:val="225"/>
        </w:numPr>
      </w:pPr>
      <w:r w:rsidRPr="004E2B1D">
        <w:t>Opstellen van andere representaties van een tweedegraadsfunctie vanuit een gegeven representatie</w:t>
      </w:r>
    </w:p>
    <w:p w14:paraId="793CD258" w14:textId="2A518712" w:rsidR="00F63EB2" w:rsidRPr="004E2B1D" w:rsidRDefault="00F63EB2" w:rsidP="00A20298">
      <w:pPr>
        <w:pStyle w:val="Geenafstand"/>
        <w:numPr>
          <w:ilvl w:val="0"/>
          <w:numId w:val="225"/>
        </w:numPr>
      </w:pPr>
      <w:r w:rsidRPr="004E2B1D">
        <w:t>Schetsen van de grafiek zonder ICT, tekenen van de grafiek met ICT</w:t>
      </w:r>
    </w:p>
    <w:p w14:paraId="2D5E784D" w14:textId="14B774BA" w:rsidR="00F63EB2" w:rsidRPr="004E2B1D" w:rsidRDefault="00F63EB2" w:rsidP="00A20298">
      <w:pPr>
        <w:pStyle w:val="Geenafstand"/>
        <w:numPr>
          <w:ilvl w:val="0"/>
          <w:numId w:val="225"/>
        </w:numPr>
      </w:pPr>
      <w:r w:rsidRPr="004E2B1D">
        <w:t>Bepalen van functiekenmerken a.d.h.v. een grafiek, met functioneel gebruik van ICT</w:t>
      </w:r>
    </w:p>
    <w:p w14:paraId="732E5DE5" w14:textId="5D05C1B9" w:rsidR="00F63EB2" w:rsidRPr="004E2B1D" w:rsidRDefault="00F63EB2" w:rsidP="00A20298">
      <w:pPr>
        <w:pStyle w:val="Geenafstand"/>
        <w:numPr>
          <w:ilvl w:val="0"/>
          <w:numId w:val="225"/>
        </w:numPr>
      </w:pPr>
      <w:r w:rsidRPr="004E2B1D">
        <w:t>Bepalen van functiekenmerken a.d.h.v. het voorschrift</w:t>
      </w:r>
    </w:p>
    <w:p w14:paraId="54D4FD2C" w14:textId="1547465B" w:rsidR="00F63EB2" w:rsidRPr="004E2B1D" w:rsidRDefault="00A20298" w:rsidP="00A20298">
      <w:pPr>
        <w:pStyle w:val="Geenafstand"/>
        <w:spacing w:before="120"/>
      </w:pPr>
      <w:r w:rsidRPr="004E2B1D">
        <w:rPr>
          <w:b/>
          <w:color w:val="FF0000"/>
        </w:rPr>
        <w:t>Met inbegrip van context</w:t>
      </w:r>
    </w:p>
    <w:p w14:paraId="70BB65AF" w14:textId="18601053" w:rsidR="00F63EB2" w:rsidRPr="004E2B1D" w:rsidRDefault="00F63EB2" w:rsidP="00F63EB2">
      <w:pPr>
        <w:pStyle w:val="Geenafstand"/>
      </w:pPr>
      <w:r w:rsidRPr="004E2B1D">
        <w:t>De specifieke eindterm wordt met context gerealiseerd.</w:t>
      </w:r>
    </w:p>
    <w:p w14:paraId="6038E262" w14:textId="3741E792" w:rsidR="00F63EB2" w:rsidRPr="004E2B1D" w:rsidRDefault="00A20298" w:rsidP="00A20298">
      <w:pPr>
        <w:pStyle w:val="Geenafstand"/>
        <w:spacing w:before="120"/>
      </w:pPr>
      <w:r w:rsidRPr="004E2B1D">
        <w:rPr>
          <w:b/>
          <w:color w:val="FF0000"/>
        </w:rPr>
        <w:t>Met inbegrip van dimensies eindterm</w:t>
      </w:r>
    </w:p>
    <w:p w14:paraId="36875A3D" w14:textId="1D547073" w:rsidR="00F63EB2" w:rsidRPr="004E2B1D" w:rsidRDefault="00A20298" w:rsidP="00F63EB2">
      <w:pPr>
        <w:pStyle w:val="Geenafstand"/>
      </w:pPr>
      <w:r w:rsidRPr="004E2B1D">
        <w:rPr>
          <w:b/>
        </w:rPr>
        <w:t xml:space="preserve">Cognitieve dimensie: </w:t>
      </w:r>
      <w:r w:rsidR="00F63EB2" w:rsidRPr="004E2B1D">
        <w:t>beheersingsniveau analyseren</w:t>
      </w:r>
    </w:p>
    <w:p w14:paraId="16902E81" w14:textId="7914302B" w:rsidR="00F63EB2" w:rsidRPr="004E2B1D" w:rsidRDefault="00F63EB2" w:rsidP="00A20298">
      <w:pPr>
        <w:pStyle w:val="Eindterm"/>
      </w:pPr>
      <w:r w:rsidRPr="004E2B1D">
        <w:t>De leerlingen gebruiken de logaritmische schaal met grondtal tien.</w:t>
      </w:r>
    </w:p>
    <w:p w14:paraId="3454D14C" w14:textId="02F9088F" w:rsidR="00F63EB2" w:rsidRPr="004E2B1D" w:rsidRDefault="00A20298" w:rsidP="00A20298">
      <w:pPr>
        <w:pStyle w:val="Geenafstand"/>
        <w:spacing w:before="120"/>
      </w:pPr>
      <w:r w:rsidRPr="004E2B1D">
        <w:rPr>
          <w:b/>
          <w:color w:val="FF0000"/>
        </w:rPr>
        <w:t>Met inbegrip van kennis</w:t>
      </w:r>
    </w:p>
    <w:p w14:paraId="34EE2C0F" w14:textId="706D9B31" w:rsidR="00F63EB2" w:rsidRPr="004E2B1D" w:rsidRDefault="00A20298" w:rsidP="00A20298">
      <w:pPr>
        <w:pStyle w:val="Geenafstand"/>
        <w:spacing w:before="120"/>
      </w:pPr>
      <w:r w:rsidRPr="004E2B1D">
        <w:rPr>
          <w:b/>
        </w:rPr>
        <w:t>*Feitenkennis</w:t>
      </w:r>
    </w:p>
    <w:p w14:paraId="301D1CAC" w14:textId="43BBEE1D" w:rsidR="00F63EB2" w:rsidRPr="004E2B1D" w:rsidRDefault="00F63EB2" w:rsidP="00F63EB2">
      <w:pPr>
        <w:pStyle w:val="Geenafstand"/>
      </w:pPr>
      <w:r w:rsidRPr="004E2B1D">
        <w:t>Vakterminologie en notaties inherent aan de afbakening van de specifieke eindterm</w:t>
      </w:r>
    </w:p>
    <w:p w14:paraId="67E1ACD0" w14:textId="448ACD0F" w:rsidR="00F63EB2" w:rsidRPr="004E2B1D" w:rsidRDefault="00A20298" w:rsidP="00A20298">
      <w:pPr>
        <w:pStyle w:val="Geenafstand"/>
        <w:spacing w:before="120"/>
      </w:pPr>
      <w:r w:rsidRPr="004E2B1D">
        <w:rPr>
          <w:b/>
        </w:rPr>
        <w:t>*Conceptuele kennis</w:t>
      </w:r>
    </w:p>
    <w:p w14:paraId="57AFA434" w14:textId="7F16B872" w:rsidR="00F63EB2" w:rsidRPr="004E2B1D" w:rsidRDefault="00F63EB2" w:rsidP="00F63EB2">
      <w:pPr>
        <w:pStyle w:val="Geenafstand"/>
      </w:pPr>
      <w:r w:rsidRPr="004E2B1D">
        <w:t>Logaritmische schaal met grondtal tien</w:t>
      </w:r>
    </w:p>
    <w:p w14:paraId="083B51FC" w14:textId="1CF8BFA8" w:rsidR="00F63EB2" w:rsidRPr="004E2B1D" w:rsidRDefault="00A20298" w:rsidP="00A20298">
      <w:pPr>
        <w:pStyle w:val="Geenafstand"/>
        <w:spacing w:before="120"/>
      </w:pPr>
      <w:r w:rsidRPr="004E2B1D">
        <w:rPr>
          <w:b/>
        </w:rPr>
        <w:t>*Procedurele kennis</w:t>
      </w:r>
    </w:p>
    <w:p w14:paraId="66C4E405" w14:textId="7A51A8DF" w:rsidR="00F63EB2" w:rsidRPr="004E2B1D" w:rsidRDefault="00F63EB2" w:rsidP="00A20298">
      <w:pPr>
        <w:pStyle w:val="Geenafstand"/>
        <w:numPr>
          <w:ilvl w:val="0"/>
          <w:numId w:val="224"/>
        </w:numPr>
      </w:pPr>
      <w:r w:rsidRPr="004E2B1D">
        <w:t>Interpreteren van gegevens voorgesteld</w:t>
      </w:r>
    </w:p>
    <w:p w14:paraId="2A6C8BDA" w14:textId="29C8765D" w:rsidR="00F63EB2" w:rsidRPr="004E2B1D" w:rsidRDefault="00F63EB2" w:rsidP="00A20298">
      <w:pPr>
        <w:pStyle w:val="Geenafstand"/>
        <w:numPr>
          <w:ilvl w:val="2"/>
          <w:numId w:val="224"/>
        </w:numPr>
      </w:pPr>
      <w:r w:rsidRPr="004E2B1D">
        <w:t>Op een as met een logaritmische schaal</w:t>
      </w:r>
    </w:p>
    <w:p w14:paraId="631C5FB7" w14:textId="0A71914D" w:rsidR="00F63EB2" w:rsidRPr="004E2B1D" w:rsidRDefault="00F63EB2" w:rsidP="00A20298">
      <w:pPr>
        <w:pStyle w:val="Geenafstand"/>
        <w:numPr>
          <w:ilvl w:val="2"/>
          <w:numId w:val="224"/>
        </w:numPr>
      </w:pPr>
      <w:r w:rsidRPr="004E2B1D">
        <w:t>In een assenstelsel met een logaritmische schaal op één van de assen</w:t>
      </w:r>
    </w:p>
    <w:p w14:paraId="5290E198" w14:textId="6CFA6C55" w:rsidR="00F63EB2" w:rsidRPr="004E2B1D" w:rsidRDefault="00A20298" w:rsidP="00A20298">
      <w:pPr>
        <w:pStyle w:val="Geenafstand"/>
        <w:spacing w:before="120"/>
      </w:pPr>
      <w:r w:rsidRPr="004E2B1D">
        <w:rPr>
          <w:b/>
          <w:color w:val="FF0000"/>
        </w:rPr>
        <w:t>Met inbegrip van context</w:t>
      </w:r>
    </w:p>
    <w:p w14:paraId="6D702CD4" w14:textId="3FF88387" w:rsidR="00F63EB2" w:rsidRPr="004E2B1D" w:rsidRDefault="00F63EB2" w:rsidP="00F63EB2">
      <w:pPr>
        <w:pStyle w:val="Geenafstand"/>
      </w:pPr>
      <w:r w:rsidRPr="004E2B1D">
        <w:t>De specifieke eindterm wordt met context gerealiseerd.</w:t>
      </w:r>
    </w:p>
    <w:p w14:paraId="0374BBE7" w14:textId="7E6CAA6C" w:rsidR="00F63EB2" w:rsidRPr="004E2B1D" w:rsidRDefault="00A20298" w:rsidP="00A20298">
      <w:pPr>
        <w:pStyle w:val="Geenafstand"/>
        <w:spacing w:before="120"/>
      </w:pPr>
      <w:r w:rsidRPr="004E2B1D">
        <w:rPr>
          <w:b/>
          <w:color w:val="FF0000"/>
        </w:rPr>
        <w:lastRenderedPageBreak/>
        <w:t>Met inbegrip van dimensies eindterm</w:t>
      </w:r>
    </w:p>
    <w:p w14:paraId="6A673B9A" w14:textId="32ABFEB9" w:rsidR="00F63EB2" w:rsidRPr="004E2B1D" w:rsidRDefault="00A20298" w:rsidP="00F63EB2">
      <w:pPr>
        <w:pStyle w:val="Geenafstand"/>
      </w:pPr>
      <w:r w:rsidRPr="004E2B1D">
        <w:rPr>
          <w:b/>
        </w:rPr>
        <w:t xml:space="preserve">Cognitieve dimensie: </w:t>
      </w:r>
      <w:r w:rsidR="00F63EB2" w:rsidRPr="004E2B1D">
        <w:t>beheersingsniveau toepassen</w:t>
      </w:r>
    </w:p>
    <w:p w14:paraId="18C7DA38" w14:textId="4536F0EB" w:rsidR="00F63EB2" w:rsidRPr="004E2B1D" w:rsidRDefault="00F63EB2" w:rsidP="00A20298">
      <w:pPr>
        <w:pStyle w:val="Eindterm"/>
      </w:pPr>
      <w:r w:rsidRPr="004E2B1D">
        <w:t>De leerlingen brengen kenmerken van exponentiële functies in verband met de betekenisvolle situatie die door de functie beschreven wordt.</w:t>
      </w:r>
    </w:p>
    <w:p w14:paraId="460B677E" w14:textId="3190387C" w:rsidR="00F63EB2" w:rsidRPr="004E2B1D" w:rsidRDefault="00A20298" w:rsidP="00A20298">
      <w:pPr>
        <w:pStyle w:val="Geenafstand"/>
        <w:spacing w:before="120"/>
      </w:pPr>
      <w:r w:rsidRPr="004E2B1D">
        <w:rPr>
          <w:b/>
          <w:color w:val="FF0000"/>
        </w:rPr>
        <w:t>Met inbegrip van kennis</w:t>
      </w:r>
    </w:p>
    <w:p w14:paraId="3E8E1BC0" w14:textId="4C74A951" w:rsidR="00F63EB2" w:rsidRPr="004E2B1D" w:rsidRDefault="00A20298" w:rsidP="00A20298">
      <w:pPr>
        <w:pStyle w:val="Geenafstand"/>
        <w:spacing w:before="120"/>
      </w:pPr>
      <w:r w:rsidRPr="004E2B1D">
        <w:rPr>
          <w:b/>
        </w:rPr>
        <w:t>*Feitenkennis</w:t>
      </w:r>
    </w:p>
    <w:p w14:paraId="6CCB5975" w14:textId="32ADFFE2" w:rsidR="00F63EB2" w:rsidRPr="004E2B1D" w:rsidRDefault="00F63EB2" w:rsidP="00F63EB2">
      <w:pPr>
        <w:pStyle w:val="Geenafstand"/>
      </w:pPr>
      <w:r w:rsidRPr="004E2B1D">
        <w:t>Vakterminologie en notaties inherent aan de afbakening van de specifieke eindterm</w:t>
      </w:r>
    </w:p>
    <w:p w14:paraId="5033CCFF" w14:textId="6D07F6BF" w:rsidR="00F63EB2" w:rsidRPr="004E2B1D" w:rsidRDefault="00A20298" w:rsidP="00A20298">
      <w:pPr>
        <w:pStyle w:val="Geenafstand"/>
        <w:spacing w:before="120"/>
      </w:pPr>
      <w:r w:rsidRPr="004E2B1D">
        <w:rPr>
          <w:b/>
        </w:rPr>
        <w:t>*Conceptuele kennis</w:t>
      </w:r>
    </w:p>
    <w:p w14:paraId="6E4C3743" w14:textId="2EFF9B36" w:rsidR="00F63EB2" w:rsidRPr="004E2B1D" w:rsidRDefault="00F63EB2" w:rsidP="00A20298">
      <w:pPr>
        <w:pStyle w:val="Geenafstand"/>
        <w:numPr>
          <w:ilvl w:val="0"/>
          <w:numId w:val="223"/>
        </w:numPr>
      </w:pPr>
      <w:r w:rsidRPr="004E2B1D">
        <w:t>Eigenschappen en rekenregels van machten met positieve grondtallen en met rationale exponent</w:t>
      </w:r>
    </w:p>
    <w:p w14:paraId="7CF1035E" w14:textId="1EF241F5" w:rsidR="00F63EB2" w:rsidRPr="004E2B1D" w:rsidRDefault="00F63EB2" w:rsidP="00A20298">
      <w:pPr>
        <w:pStyle w:val="Geenafstand"/>
        <w:numPr>
          <w:ilvl w:val="0"/>
          <w:numId w:val="223"/>
        </w:numPr>
      </w:pPr>
      <w:r w:rsidRPr="004E2B1D">
        <w:t>Exponentiële functie van de vorm f(x) = a</w:t>
      </w:r>
      <w:r w:rsidRPr="004E2B1D">
        <w:rPr>
          <w:vertAlign w:val="superscript"/>
        </w:rPr>
        <w:t>x</w:t>
      </w:r>
      <w:r w:rsidRPr="004E2B1D">
        <w:t xml:space="preserve"> met a </w:t>
      </w:r>
      <w:r w:rsidRPr="004E2B1D">
        <w:rPr>
          <w:rFonts w:ascii="Cambria Math" w:hAnsi="Cambria Math" w:cs="Cambria Math"/>
        </w:rPr>
        <w:t>∈</w:t>
      </w:r>
      <w:r w:rsidRPr="004E2B1D">
        <w:t xml:space="preserve"> </w:t>
      </w:r>
      <w:r w:rsidRPr="004E2B1D">
        <w:rPr>
          <w:rFonts w:ascii="Cambria Math" w:hAnsi="Cambria Math" w:cs="Cambria Math"/>
        </w:rPr>
        <w:t>ℝ⁺</w:t>
      </w:r>
      <w:r w:rsidRPr="004E2B1D">
        <w:rPr>
          <w:rFonts w:cs="Verdana"/>
        </w:rPr>
        <w:t>₀</w:t>
      </w:r>
      <w:r w:rsidRPr="004E2B1D">
        <w:t>\{1}</w:t>
      </w:r>
    </w:p>
    <w:p w14:paraId="451B1B11" w14:textId="4ED91797" w:rsidR="00F63EB2" w:rsidRPr="004E2B1D" w:rsidRDefault="00F63EB2" w:rsidP="00A20298">
      <w:pPr>
        <w:pStyle w:val="Geenafstand"/>
        <w:numPr>
          <w:ilvl w:val="0"/>
          <w:numId w:val="223"/>
        </w:numPr>
      </w:pPr>
      <w:r w:rsidRPr="004E2B1D">
        <w:t>Representaties van een functie en de onderlinge samenhang ervan: verwoording, tabel, grafiek en voorschrift</w:t>
      </w:r>
    </w:p>
    <w:p w14:paraId="3BEA4700" w14:textId="796ACF8C" w:rsidR="00F63EB2" w:rsidRPr="004E2B1D" w:rsidRDefault="00F63EB2" w:rsidP="00A20298">
      <w:pPr>
        <w:pStyle w:val="Geenafstand"/>
        <w:numPr>
          <w:ilvl w:val="0"/>
          <w:numId w:val="223"/>
        </w:numPr>
      </w:pPr>
      <w:r w:rsidRPr="004E2B1D">
        <w:t>Kenmerken van een exponentiële functie: praktisch domein, praktisch bereik, nulwaarden, tekenverloop, stijgen/dalen, horizontale asymptoot, gedrag op oneindig</w:t>
      </w:r>
    </w:p>
    <w:p w14:paraId="25B28D17" w14:textId="7BB02CB0" w:rsidR="00F63EB2" w:rsidRPr="004E2B1D" w:rsidRDefault="00A20298" w:rsidP="00A20298">
      <w:pPr>
        <w:pStyle w:val="Geenafstand"/>
        <w:spacing w:before="120"/>
      </w:pPr>
      <w:r w:rsidRPr="004E2B1D">
        <w:rPr>
          <w:b/>
        </w:rPr>
        <w:t>*Procedurele kennis</w:t>
      </w:r>
    </w:p>
    <w:p w14:paraId="4DDB66C6" w14:textId="3CAB745D" w:rsidR="00F63EB2" w:rsidRPr="004E2B1D" w:rsidRDefault="00F63EB2" w:rsidP="00A20298">
      <w:pPr>
        <w:pStyle w:val="Geenafstand"/>
        <w:numPr>
          <w:ilvl w:val="0"/>
          <w:numId w:val="222"/>
        </w:numPr>
      </w:pPr>
      <w:r w:rsidRPr="004E2B1D">
        <w:t>Rekenen met machten met positief grondtal en met rationale exponent d.m.v. toepassen van eigenschappen en rekenregels</w:t>
      </w:r>
    </w:p>
    <w:p w14:paraId="75029557" w14:textId="189BDBA5" w:rsidR="00F63EB2" w:rsidRPr="004E2B1D" w:rsidRDefault="00F63EB2" w:rsidP="00A20298">
      <w:pPr>
        <w:pStyle w:val="Geenafstand"/>
        <w:numPr>
          <w:ilvl w:val="0"/>
          <w:numId w:val="222"/>
        </w:numPr>
      </w:pPr>
      <w:r w:rsidRPr="004E2B1D">
        <w:t>Opstellen van het voorschrift van een functie op basis van één van de overige representaties: verwoording, tabel en grafiek</w:t>
      </w:r>
    </w:p>
    <w:p w14:paraId="7F281B85" w14:textId="2E4603D6" w:rsidR="00F63EB2" w:rsidRPr="004E2B1D" w:rsidRDefault="00F63EB2" w:rsidP="00A20298">
      <w:pPr>
        <w:pStyle w:val="Geenafstand"/>
        <w:numPr>
          <w:ilvl w:val="0"/>
          <w:numId w:val="222"/>
        </w:numPr>
      </w:pPr>
      <w:r w:rsidRPr="004E2B1D">
        <w:t>Tekenen van een grafiek met ICT, schetsen van een grafiek zonder ICT</w:t>
      </w:r>
    </w:p>
    <w:p w14:paraId="40B4B354" w14:textId="4F0DF9BD" w:rsidR="00F63EB2" w:rsidRPr="004E2B1D" w:rsidRDefault="00F63EB2" w:rsidP="00A20298">
      <w:pPr>
        <w:pStyle w:val="Geenafstand"/>
        <w:numPr>
          <w:ilvl w:val="0"/>
          <w:numId w:val="222"/>
        </w:numPr>
      </w:pPr>
      <w:r w:rsidRPr="004E2B1D">
        <w:t>Bepalen van functiekenmerken a.d.h.v. een grafiek, met functioneel gebruik van ICT</w:t>
      </w:r>
    </w:p>
    <w:p w14:paraId="6F507AA6" w14:textId="6632AF0F" w:rsidR="00F63EB2" w:rsidRPr="004E2B1D" w:rsidRDefault="00F63EB2" w:rsidP="00A20298">
      <w:pPr>
        <w:pStyle w:val="Geenafstand"/>
        <w:numPr>
          <w:ilvl w:val="0"/>
          <w:numId w:val="222"/>
        </w:numPr>
      </w:pPr>
      <w:r w:rsidRPr="004E2B1D">
        <w:t>Bepalen van functiekenmerken a.d.h.v. het voorschrift</w:t>
      </w:r>
    </w:p>
    <w:p w14:paraId="6C1FA5A9" w14:textId="4172C5C4" w:rsidR="00F63EB2" w:rsidRPr="004E2B1D" w:rsidRDefault="00F63EB2" w:rsidP="00A20298">
      <w:pPr>
        <w:pStyle w:val="Geenafstand"/>
        <w:numPr>
          <w:ilvl w:val="0"/>
          <w:numId w:val="222"/>
        </w:numPr>
      </w:pPr>
      <w:r w:rsidRPr="004E2B1D">
        <w:t>Oplossen van een vergelijking van de vorm b·a</w:t>
      </w:r>
      <w:r w:rsidRPr="004E2B1D">
        <w:rPr>
          <w:vertAlign w:val="superscript"/>
        </w:rPr>
        <w:t>x</w:t>
      </w:r>
      <w:r w:rsidRPr="004E2B1D">
        <w:t xml:space="preserve"> = k met a </w:t>
      </w:r>
      <w:r w:rsidRPr="004E2B1D">
        <w:rPr>
          <w:rFonts w:ascii="Cambria Math" w:hAnsi="Cambria Math" w:cs="Cambria Math"/>
        </w:rPr>
        <w:t>∈</w:t>
      </w:r>
      <w:r w:rsidRPr="004E2B1D">
        <w:t xml:space="preserve"> </w:t>
      </w:r>
      <w:r w:rsidRPr="004E2B1D">
        <w:rPr>
          <w:rFonts w:ascii="Cambria Math" w:hAnsi="Cambria Math" w:cs="Cambria Math"/>
        </w:rPr>
        <w:t>ℝ⁺</w:t>
      </w:r>
      <w:r w:rsidRPr="004E2B1D">
        <w:rPr>
          <w:rFonts w:cs="Verdana"/>
        </w:rPr>
        <w:t>₀</w:t>
      </w:r>
      <w:r w:rsidRPr="004E2B1D">
        <w:t xml:space="preserve">\{1} en b,k </w:t>
      </w:r>
      <w:r w:rsidRPr="004E2B1D">
        <w:rPr>
          <w:rFonts w:ascii="Cambria Math" w:hAnsi="Cambria Math" w:cs="Cambria Math"/>
        </w:rPr>
        <w:t>∈</w:t>
      </w:r>
      <w:r w:rsidRPr="004E2B1D">
        <w:t xml:space="preserve"> </w:t>
      </w:r>
      <w:r w:rsidRPr="004E2B1D">
        <w:rPr>
          <w:rFonts w:ascii="Cambria Math" w:hAnsi="Cambria Math" w:cs="Cambria Math"/>
        </w:rPr>
        <w:t>ℝ⁺</w:t>
      </w:r>
      <w:r w:rsidRPr="004E2B1D">
        <w:t>₀</w:t>
      </w:r>
    </w:p>
    <w:p w14:paraId="1523311E" w14:textId="5A7E5754" w:rsidR="00F63EB2" w:rsidRPr="004E2B1D" w:rsidRDefault="00A20298" w:rsidP="00A20298">
      <w:pPr>
        <w:pStyle w:val="Geenafstand"/>
        <w:spacing w:before="120"/>
      </w:pPr>
      <w:r w:rsidRPr="004E2B1D">
        <w:rPr>
          <w:b/>
          <w:color w:val="FF0000"/>
        </w:rPr>
        <w:t>Met inbegrip van context</w:t>
      </w:r>
    </w:p>
    <w:p w14:paraId="23D0B24E" w14:textId="498150D7" w:rsidR="00F63EB2" w:rsidRPr="004E2B1D" w:rsidRDefault="00F63EB2" w:rsidP="00F63EB2">
      <w:pPr>
        <w:pStyle w:val="Geenafstand"/>
      </w:pPr>
      <w:r w:rsidRPr="004E2B1D">
        <w:t>De specifieke eindterm wordt met context gerealiseerd.</w:t>
      </w:r>
    </w:p>
    <w:p w14:paraId="18550FC4" w14:textId="19D90637" w:rsidR="00F63EB2" w:rsidRPr="004E2B1D" w:rsidRDefault="00A20298" w:rsidP="00A20298">
      <w:pPr>
        <w:pStyle w:val="Geenafstand"/>
        <w:spacing w:before="120"/>
      </w:pPr>
      <w:r w:rsidRPr="004E2B1D">
        <w:rPr>
          <w:b/>
          <w:color w:val="FF0000"/>
        </w:rPr>
        <w:t>Met inbegrip van dimensies eindterm</w:t>
      </w:r>
    </w:p>
    <w:p w14:paraId="50982EA4" w14:textId="263114B7" w:rsidR="00F63EB2" w:rsidRPr="004E2B1D" w:rsidRDefault="00A20298" w:rsidP="00F63EB2">
      <w:pPr>
        <w:pStyle w:val="Geenafstand"/>
      </w:pPr>
      <w:r w:rsidRPr="004E2B1D">
        <w:rPr>
          <w:b/>
        </w:rPr>
        <w:t xml:space="preserve">Cognitieve dimensie: </w:t>
      </w:r>
      <w:r w:rsidR="00F63EB2" w:rsidRPr="004E2B1D">
        <w:t>beheersingsniveau analyseren</w:t>
      </w:r>
    </w:p>
    <w:p w14:paraId="792D535A" w14:textId="29EF9ED6" w:rsidR="00F63EB2" w:rsidRPr="004E2B1D" w:rsidRDefault="00F63EB2" w:rsidP="00A20298">
      <w:pPr>
        <w:pStyle w:val="Eindterm"/>
      </w:pPr>
      <w:r w:rsidRPr="004E2B1D">
        <w:t>De leerlingen interpreteren de afgeleide als limiet van een differentiequotiënt, als richtingscoëfficiënt van de raaklijn aan de grafiek en als maat voor ogenblikkelijke verandering.</w:t>
      </w:r>
    </w:p>
    <w:p w14:paraId="5AE3906A" w14:textId="4C61FA0D" w:rsidR="00F63EB2" w:rsidRPr="004E2B1D" w:rsidRDefault="00A20298" w:rsidP="00A20298">
      <w:pPr>
        <w:pStyle w:val="Geenafstand"/>
        <w:spacing w:before="120"/>
      </w:pPr>
      <w:r w:rsidRPr="004E2B1D">
        <w:rPr>
          <w:b/>
          <w:color w:val="FF0000"/>
        </w:rPr>
        <w:t>Met inbegrip van kennis</w:t>
      </w:r>
    </w:p>
    <w:p w14:paraId="672821ED" w14:textId="69F6A6C6" w:rsidR="00F63EB2" w:rsidRPr="004E2B1D" w:rsidRDefault="00A20298" w:rsidP="00A20298">
      <w:pPr>
        <w:pStyle w:val="Geenafstand"/>
        <w:spacing w:before="120"/>
      </w:pPr>
      <w:r w:rsidRPr="004E2B1D">
        <w:rPr>
          <w:b/>
        </w:rPr>
        <w:t>*Feitenkennis</w:t>
      </w:r>
    </w:p>
    <w:p w14:paraId="09AA5EC3" w14:textId="017E598C" w:rsidR="00F63EB2" w:rsidRPr="004E2B1D" w:rsidRDefault="00F63EB2" w:rsidP="00F63EB2">
      <w:pPr>
        <w:pStyle w:val="Geenafstand"/>
      </w:pPr>
      <w:r w:rsidRPr="004E2B1D">
        <w:t>Vakterminologie en notaties inherent aan de afbakening van de eindtermafbakening van de specifieke eindterm</w:t>
      </w:r>
    </w:p>
    <w:p w14:paraId="68021443" w14:textId="2C1C42A4" w:rsidR="00F63EB2" w:rsidRPr="004E2B1D" w:rsidRDefault="00A20298" w:rsidP="00A20298">
      <w:pPr>
        <w:pStyle w:val="Geenafstand"/>
        <w:spacing w:before="120"/>
      </w:pPr>
      <w:r w:rsidRPr="004E2B1D">
        <w:rPr>
          <w:b/>
        </w:rPr>
        <w:t>*Conceptuele kennis</w:t>
      </w:r>
    </w:p>
    <w:p w14:paraId="32D03BBC" w14:textId="6EE31AEB" w:rsidR="00F63EB2" w:rsidRPr="004E2B1D" w:rsidRDefault="00F63EB2" w:rsidP="00A20298">
      <w:pPr>
        <w:pStyle w:val="Geenafstand"/>
        <w:numPr>
          <w:ilvl w:val="0"/>
          <w:numId w:val="221"/>
        </w:numPr>
      </w:pPr>
      <w:r w:rsidRPr="004E2B1D">
        <w:t>Informeel limietbegrip</w:t>
      </w:r>
    </w:p>
    <w:p w14:paraId="79907CA0" w14:textId="198CA3CE" w:rsidR="00F63EB2" w:rsidRPr="004E2B1D" w:rsidRDefault="00F63EB2" w:rsidP="00A20298">
      <w:pPr>
        <w:pStyle w:val="Geenafstand"/>
        <w:numPr>
          <w:ilvl w:val="0"/>
          <w:numId w:val="221"/>
        </w:numPr>
      </w:pPr>
      <w:r w:rsidRPr="004E2B1D">
        <w:t>Differentiequotiënt, gemiddelde verandering over een interval</w:t>
      </w:r>
    </w:p>
    <w:p w14:paraId="370A0474" w14:textId="4374E82F" w:rsidR="00F63EB2" w:rsidRPr="004E2B1D" w:rsidRDefault="00F63EB2" w:rsidP="00A20298">
      <w:pPr>
        <w:pStyle w:val="Geenafstand"/>
        <w:numPr>
          <w:ilvl w:val="0"/>
          <w:numId w:val="221"/>
        </w:numPr>
      </w:pPr>
      <w:r w:rsidRPr="004E2B1D">
        <w:t>Richtingscoëfficiënt als maat voor de helling van een rechte</w:t>
      </w:r>
    </w:p>
    <w:p w14:paraId="1659B993" w14:textId="76FC1E73" w:rsidR="00F63EB2" w:rsidRPr="004E2B1D" w:rsidRDefault="00F63EB2" w:rsidP="00A20298">
      <w:pPr>
        <w:pStyle w:val="Geenafstand"/>
        <w:numPr>
          <w:ilvl w:val="0"/>
          <w:numId w:val="221"/>
        </w:numPr>
      </w:pPr>
      <w:r w:rsidRPr="004E2B1D">
        <w:t>Raaklijn</w:t>
      </w:r>
    </w:p>
    <w:p w14:paraId="0B30F14E" w14:textId="412917A4" w:rsidR="00F63EB2" w:rsidRPr="004E2B1D" w:rsidRDefault="00F63EB2" w:rsidP="00A20298">
      <w:pPr>
        <w:pStyle w:val="Geenafstand"/>
        <w:numPr>
          <w:ilvl w:val="0"/>
          <w:numId w:val="221"/>
        </w:numPr>
      </w:pPr>
      <w:r w:rsidRPr="004E2B1D">
        <w:t>Afgeleide in een punt als limiet van een differentiequotiënt</w:t>
      </w:r>
    </w:p>
    <w:p w14:paraId="6FA5F9F3" w14:textId="607CBDC7" w:rsidR="00F63EB2" w:rsidRPr="004E2B1D" w:rsidRDefault="00F63EB2" w:rsidP="00A20298">
      <w:pPr>
        <w:pStyle w:val="Geenafstand"/>
        <w:numPr>
          <w:ilvl w:val="0"/>
          <w:numId w:val="221"/>
        </w:numPr>
      </w:pPr>
      <w:r w:rsidRPr="004E2B1D">
        <w:t>Afgeleide in een punt als richtingscoëfficiënt van de raaklijn aan de grafiek</w:t>
      </w:r>
    </w:p>
    <w:p w14:paraId="4D72DD75" w14:textId="2C8954E9" w:rsidR="00F63EB2" w:rsidRPr="004E2B1D" w:rsidRDefault="00F63EB2" w:rsidP="00A20298">
      <w:pPr>
        <w:pStyle w:val="Geenafstand"/>
        <w:numPr>
          <w:ilvl w:val="0"/>
          <w:numId w:val="221"/>
        </w:numPr>
      </w:pPr>
      <w:r w:rsidRPr="004E2B1D">
        <w:t>Grootte en teken van de afgeleide in een punt als maat voor de ogenblikkelijke verandering</w:t>
      </w:r>
    </w:p>
    <w:p w14:paraId="4AA6A6D9" w14:textId="541DCF6D" w:rsidR="00F63EB2" w:rsidRPr="004E2B1D" w:rsidRDefault="00A20298" w:rsidP="00A20298">
      <w:pPr>
        <w:pStyle w:val="Geenafstand"/>
        <w:spacing w:before="120"/>
      </w:pPr>
      <w:r w:rsidRPr="004E2B1D">
        <w:rPr>
          <w:b/>
        </w:rPr>
        <w:t>*Procedurele kennis</w:t>
      </w:r>
    </w:p>
    <w:p w14:paraId="765BA866" w14:textId="58860D3B" w:rsidR="00F63EB2" w:rsidRPr="004E2B1D" w:rsidRDefault="00F63EB2" w:rsidP="00A20298">
      <w:pPr>
        <w:pStyle w:val="Geenafstand"/>
        <w:numPr>
          <w:ilvl w:val="0"/>
          <w:numId w:val="220"/>
        </w:numPr>
      </w:pPr>
      <w:r w:rsidRPr="004E2B1D">
        <w:t>Bepalen van een differentiequotiënt</w:t>
      </w:r>
    </w:p>
    <w:p w14:paraId="14F0883B" w14:textId="3B38F8A0" w:rsidR="00DF0CB5" w:rsidRPr="004E2B1D" w:rsidRDefault="00F63EB2" w:rsidP="00A20298">
      <w:pPr>
        <w:pStyle w:val="Geenafstand"/>
        <w:numPr>
          <w:ilvl w:val="0"/>
          <w:numId w:val="220"/>
        </w:numPr>
      </w:pPr>
      <w:r w:rsidRPr="004E2B1D">
        <w:t>Benaderend bepalen van een afgeleide in een punt op basis van een tabel, van een grafiek met functioneel gebruik van ICT</w:t>
      </w:r>
    </w:p>
    <w:p w14:paraId="6AA6FF45" w14:textId="758DDD6D" w:rsidR="00F63EB2" w:rsidRPr="004E2B1D" w:rsidRDefault="00A20298" w:rsidP="00A20298">
      <w:pPr>
        <w:pStyle w:val="Geenafstand"/>
        <w:spacing w:before="120"/>
      </w:pPr>
      <w:r w:rsidRPr="004E2B1D">
        <w:rPr>
          <w:b/>
          <w:color w:val="FF0000"/>
        </w:rPr>
        <w:lastRenderedPageBreak/>
        <w:t>Met inbegrip van context</w:t>
      </w:r>
    </w:p>
    <w:p w14:paraId="30788AC7" w14:textId="0EDB476D" w:rsidR="00F63EB2" w:rsidRPr="004E2B1D" w:rsidRDefault="00F63EB2" w:rsidP="00F63EB2">
      <w:pPr>
        <w:pStyle w:val="Geenafstand"/>
      </w:pPr>
      <w:r w:rsidRPr="004E2B1D">
        <w:t>De specifieke eindterm wordt zowel met als zonder context gerealiseerd.</w:t>
      </w:r>
    </w:p>
    <w:p w14:paraId="1B70B39C" w14:textId="3B41880D" w:rsidR="00F63EB2" w:rsidRPr="004E2B1D" w:rsidRDefault="00A20298" w:rsidP="00A20298">
      <w:pPr>
        <w:pStyle w:val="Geenafstand"/>
        <w:spacing w:before="120"/>
      </w:pPr>
      <w:r w:rsidRPr="004E2B1D">
        <w:rPr>
          <w:b/>
          <w:color w:val="FF0000"/>
        </w:rPr>
        <w:t>Met inbegrip van dimensies eindterm</w:t>
      </w:r>
    </w:p>
    <w:p w14:paraId="21951247" w14:textId="2790FD2A" w:rsidR="00F63EB2" w:rsidRPr="004E2B1D" w:rsidRDefault="00A20298" w:rsidP="00F63EB2">
      <w:pPr>
        <w:pStyle w:val="Geenafstand"/>
      </w:pPr>
      <w:r w:rsidRPr="004E2B1D">
        <w:rPr>
          <w:b/>
        </w:rPr>
        <w:t xml:space="preserve">Cognitieve dimensie: </w:t>
      </w:r>
      <w:r w:rsidR="00F63EB2" w:rsidRPr="004E2B1D">
        <w:t>beheersingsniveau analyseren</w:t>
      </w:r>
    </w:p>
    <w:p w14:paraId="453275D5" w14:textId="20C0E022" w:rsidR="00F63EB2" w:rsidRPr="004E2B1D" w:rsidRDefault="00F63EB2" w:rsidP="00A20298">
      <w:pPr>
        <w:pStyle w:val="Eindterm"/>
      </w:pPr>
      <w:r w:rsidRPr="004E2B1D">
        <w:t>De leerlingen onderzoeken in relevante contexten het verloop van functies m.b.v. afgeleiden.</w:t>
      </w:r>
    </w:p>
    <w:p w14:paraId="3BDF3DAD" w14:textId="333CA4EC" w:rsidR="00F63EB2" w:rsidRPr="004E2B1D" w:rsidRDefault="00A20298" w:rsidP="00A20298">
      <w:pPr>
        <w:pStyle w:val="Geenafstand"/>
        <w:spacing w:before="120"/>
      </w:pPr>
      <w:r w:rsidRPr="004E2B1D">
        <w:rPr>
          <w:b/>
          <w:color w:val="FF0000"/>
        </w:rPr>
        <w:t>Met inbegrip van kennis</w:t>
      </w:r>
    </w:p>
    <w:p w14:paraId="7E4DF2C1" w14:textId="749898CA" w:rsidR="00F63EB2" w:rsidRPr="004E2B1D" w:rsidRDefault="00A20298" w:rsidP="00A20298">
      <w:pPr>
        <w:pStyle w:val="Geenafstand"/>
        <w:spacing w:before="120"/>
      </w:pPr>
      <w:r w:rsidRPr="004E2B1D">
        <w:rPr>
          <w:b/>
        </w:rPr>
        <w:t>*Feitenkennis</w:t>
      </w:r>
    </w:p>
    <w:p w14:paraId="0F66DF4F" w14:textId="48558720" w:rsidR="00F63EB2" w:rsidRPr="004E2B1D" w:rsidRDefault="00F63EB2" w:rsidP="00F63EB2">
      <w:pPr>
        <w:pStyle w:val="Geenafstand"/>
      </w:pPr>
      <w:r w:rsidRPr="004E2B1D">
        <w:t>Vakterminologie, notaties en formules inherent aan de afbakening van de specifieke eindterm</w:t>
      </w:r>
    </w:p>
    <w:p w14:paraId="7891A3A6" w14:textId="4234EC66" w:rsidR="00F63EB2" w:rsidRPr="004E2B1D" w:rsidRDefault="00A20298" w:rsidP="00A20298">
      <w:pPr>
        <w:pStyle w:val="Geenafstand"/>
        <w:spacing w:before="120"/>
      </w:pPr>
      <w:r w:rsidRPr="004E2B1D">
        <w:rPr>
          <w:b/>
        </w:rPr>
        <w:t>*Conceptuele kennis</w:t>
      </w:r>
    </w:p>
    <w:p w14:paraId="0640223A" w14:textId="14A85ABB" w:rsidR="00F63EB2" w:rsidRPr="004E2B1D" w:rsidRDefault="00F63EB2" w:rsidP="00A20298">
      <w:pPr>
        <w:pStyle w:val="Geenafstand"/>
        <w:numPr>
          <w:ilvl w:val="0"/>
          <w:numId w:val="219"/>
        </w:numPr>
      </w:pPr>
      <w:r w:rsidRPr="004E2B1D">
        <w:t>Verband tussen de afgeleide in een punt en de afgeleide functie</w:t>
      </w:r>
    </w:p>
    <w:p w14:paraId="656DB58D" w14:textId="19AD8423" w:rsidR="00F63EB2" w:rsidRPr="004E2B1D" w:rsidRDefault="00F63EB2" w:rsidP="00A20298">
      <w:pPr>
        <w:pStyle w:val="Geenafstand"/>
        <w:numPr>
          <w:ilvl w:val="0"/>
          <w:numId w:val="219"/>
        </w:numPr>
      </w:pPr>
      <w:r w:rsidRPr="004E2B1D">
        <w:t>Afgeleide functie</w:t>
      </w:r>
    </w:p>
    <w:p w14:paraId="3CDAE20D" w14:textId="30B30224" w:rsidR="00F63EB2" w:rsidRPr="004E2B1D" w:rsidRDefault="00F63EB2" w:rsidP="00A20298">
      <w:pPr>
        <w:pStyle w:val="Geenafstand"/>
        <w:numPr>
          <w:ilvl w:val="0"/>
          <w:numId w:val="219"/>
        </w:numPr>
      </w:pPr>
      <w:r w:rsidRPr="004E2B1D">
        <w:t>Leibniz-notatie voor afgeleiden</w:t>
      </w:r>
    </w:p>
    <w:p w14:paraId="341EE1EB" w14:textId="5E65E73C" w:rsidR="00F63EB2" w:rsidRPr="004E2B1D" w:rsidRDefault="00F63EB2" w:rsidP="00A20298">
      <w:pPr>
        <w:pStyle w:val="Geenafstand"/>
        <w:numPr>
          <w:ilvl w:val="0"/>
          <w:numId w:val="219"/>
        </w:numPr>
      </w:pPr>
      <w:r w:rsidRPr="004E2B1D">
        <w:t>Rekenregels voor het afleiden van functies</w:t>
      </w:r>
    </w:p>
    <w:p w14:paraId="1FCDBC01" w14:textId="0664BF91" w:rsidR="00F63EB2" w:rsidRPr="004E2B1D" w:rsidRDefault="00F63EB2" w:rsidP="00A20298">
      <w:pPr>
        <w:pStyle w:val="Geenafstand"/>
        <w:numPr>
          <w:ilvl w:val="2"/>
          <w:numId w:val="219"/>
        </w:numPr>
      </w:pPr>
      <w:r w:rsidRPr="004E2B1D">
        <w:t>Afgeleide van een som van functies en veelvoud van een functie</w:t>
      </w:r>
    </w:p>
    <w:p w14:paraId="32B23EB7" w14:textId="6215DE30" w:rsidR="00F63EB2" w:rsidRPr="004E2B1D" w:rsidRDefault="00F63EB2" w:rsidP="00A20298">
      <w:pPr>
        <w:pStyle w:val="Geenafstand"/>
        <w:numPr>
          <w:ilvl w:val="2"/>
          <w:numId w:val="219"/>
        </w:numPr>
      </w:pPr>
      <w:r w:rsidRPr="004E2B1D">
        <w:t>Afgeleide van de standaardvorm van bestudeerde functietypes</w:t>
      </w:r>
    </w:p>
    <w:p w14:paraId="7B1CCFD6" w14:textId="7BF9C055" w:rsidR="00F63EB2" w:rsidRPr="004E2B1D" w:rsidRDefault="00F63EB2" w:rsidP="00A20298">
      <w:pPr>
        <w:pStyle w:val="Geenafstand"/>
        <w:numPr>
          <w:ilvl w:val="2"/>
          <w:numId w:val="219"/>
        </w:numPr>
      </w:pPr>
      <w:r w:rsidRPr="004E2B1D">
        <w:t xml:space="preserve">Afgeleide van een samengestelde functie van de vorm g(x)= f(mx + n) met f een standaardvorm van een bestudeerd functietype en met m </w:t>
      </w:r>
      <w:r w:rsidRPr="004E2B1D">
        <w:rPr>
          <w:rFonts w:ascii="Cambria Math" w:hAnsi="Cambria Math" w:cs="Cambria Math"/>
        </w:rPr>
        <w:t>∈</w:t>
      </w:r>
      <w:r w:rsidRPr="004E2B1D">
        <w:t xml:space="preserve"> </w:t>
      </w:r>
      <w:r w:rsidRPr="004E2B1D">
        <w:rPr>
          <w:rFonts w:ascii="Cambria Math" w:hAnsi="Cambria Math" w:cs="Cambria Math"/>
        </w:rPr>
        <w:t>ℝ</w:t>
      </w:r>
      <w:r w:rsidRPr="004E2B1D">
        <w:t xml:space="preserve">₀ en n </w:t>
      </w:r>
      <w:r w:rsidRPr="004E2B1D">
        <w:rPr>
          <w:rFonts w:ascii="Cambria Math" w:hAnsi="Cambria Math" w:cs="Cambria Math"/>
        </w:rPr>
        <w:t>∈</w:t>
      </w:r>
      <w:r w:rsidRPr="004E2B1D">
        <w:t xml:space="preserve"> </w:t>
      </w:r>
      <w:r w:rsidRPr="004E2B1D">
        <w:rPr>
          <w:rFonts w:ascii="Cambria Math" w:hAnsi="Cambria Math" w:cs="Cambria Math"/>
        </w:rPr>
        <w:t>ℝ</w:t>
      </w:r>
    </w:p>
    <w:p w14:paraId="1B5E5163" w14:textId="37548879" w:rsidR="00F63EB2" w:rsidRPr="004E2B1D" w:rsidRDefault="00F63EB2" w:rsidP="00A20298">
      <w:pPr>
        <w:pStyle w:val="Geenafstand"/>
        <w:numPr>
          <w:ilvl w:val="0"/>
          <w:numId w:val="219"/>
        </w:numPr>
      </w:pPr>
      <w:r w:rsidRPr="004E2B1D">
        <w:t>Verloop van een functie: stijgen/dalen, extrema</w:t>
      </w:r>
    </w:p>
    <w:p w14:paraId="0C64F432" w14:textId="41044CB8" w:rsidR="00F63EB2" w:rsidRPr="004E2B1D" w:rsidRDefault="00F63EB2" w:rsidP="00A20298">
      <w:pPr>
        <w:pStyle w:val="Geenafstand"/>
        <w:numPr>
          <w:ilvl w:val="0"/>
          <w:numId w:val="219"/>
        </w:numPr>
      </w:pPr>
      <w:r w:rsidRPr="004E2B1D">
        <w:t>Verband tussen het tekenverloop van de afgeleide functie en het stijgen/dalen en de extrema van de functie</w:t>
      </w:r>
    </w:p>
    <w:p w14:paraId="17F8E29B" w14:textId="483F909C" w:rsidR="00F63EB2" w:rsidRPr="004E2B1D" w:rsidRDefault="00A20298" w:rsidP="00A20298">
      <w:pPr>
        <w:pStyle w:val="Geenafstand"/>
        <w:spacing w:before="120"/>
      </w:pPr>
      <w:r w:rsidRPr="004E2B1D">
        <w:rPr>
          <w:b/>
        </w:rPr>
        <w:t>*Procedurele kennis</w:t>
      </w:r>
    </w:p>
    <w:p w14:paraId="421A0FE0" w14:textId="16E5881C" w:rsidR="00F63EB2" w:rsidRPr="004E2B1D" w:rsidRDefault="00F63EB2" w:rsidP="00A20298">
      <w:pPr>
        <w:pStyle w:val="Geenafstand"/>
        <w:numPr>
          <w:ilvl w:val="0"/>
          <w:numId w:val="218"/>
        </w:numPr>
      </w:pPr>
      <w:r w:rsidRPr="004E2B1D">
        <w:t xml:space="preserve">Berekenen van de afgeleide van een functie </w:t>
      </w:r>
    </w:p>
    <w:p w14:paraId="7CDFEDB9" w14:textId="7EA3609A" w:rsidR="00F63EB2" w:rsidRPr="004E2B1D" w:rsidRDefault="00F63EB2" w:rsidP="00A20298">
      <w:pPr>
        <w:pStyle w:val="Geenafstand"/>
        <w:numPr>
          <w:ilvl w:val="0"/>
          <w:numId w:val="218"/>
        </w:numPr>
      </w:pPr>
      <w:r w:rsidRPr="004E2B1D">
        <w:t>Bepalen van het verloop van een functie a.d.h.v. de grafieken van de afgeleide functie</w:t>
      </w:r>
    </w:p>
    <w:p w14:paraId="31A14080" w14:textId="5CBDEA41" w:rsidR="00F63EB2" w:rsidRPr="004E2B1D" w:rsidRDefault="00F63EB2" w:rsidP="00A20298">
      <w:pPr>
        <w:pStyle w:val="Geenafstand"/>
        <w:numPr>
          <w:ilvl w:val="0"/>
          <w:numId w:val="218"/>
        </w:numPr>
      </w:pPr>
      <w:r w:rsidRPr="004E2B1D">
        <w:t>Schetsen van een grafiek zonder ICT, tekenen van een grafiek met ICT</w:t>
      </w:r>
    </w:p>
    <w:p w14:paraId="12344485" w14:textId="3B3F0D52" w:rsidR="00F63EB2" w:rsidRPr="004E2B1D" w:rsidRDefault="00A20298" w:rsidP="00A20298">
      <w:pPr>
        <w:pStyle w:val="Geenafstand"/>
        <w:spacing w:before="120"/>
      </w:pPr>
      <w:r w:rsidRPr="004E2B1D">
        <w:rPr>
          <w:b/>
          <w:color w:val="FF0000"/>
        </w:rPr>
        <w:t>Met inbegrip van context</w:t>
      </w:r>
    </w:p>
    <w:p w14:paraId="7A3569DF" w14:textId="46BB1A0B" w:rsidR="00F63EB2" w:rsidRPr="004E2B1D" w:rsidRDefault="00F63EB2" w:rsidP="00A20298">
      <w:pPr>
        <w:pStyle w:val="Geenafstand"/>
        <w:numPr>
          <w:ilvl w:val="1"/>
          <w:numId w:val="217"/>
        </w:numPr>
        <w:ind w:left="567"/>
      </w:pPr>
      <w:r w:rsidRPr="004E2B1D">
        <w:t>De specifieke eindterm wordt met context gerealiseerd.</w:t>
      </w:r>
    </w:p>
    <w:p w14:paraId="1537A31C" w14:textId="12E2F86F" w:rsidR="00F63EB2" w:rsidRPr="004E2B1D" w:rsidRDefault="00F63EB2" w:rsidP="00A20298">
      <w:pPr>
        <w:pStyle w:val="Geenafstand"/>
        <w:numPr>
          <w:ilvl w:val="1"/>
          <w:numId w:val="217"/>
        </w:numPr>
        <w:ind w:left="567"/>
      </w:pPr>
      <w:r w:rsidRPr="004E2B1D">
        <w:t>De bestudeerde functietypes staan beschreven in specifieke eindtermen 6.6.1, 6.6.3 en 6.5.1.</w:t>
      </w:r>
    </w:p>
    <w:p w14:paraId="127936BA" w14:textId="7F4D8503" w:rsidR="00F63EB2" w:rsidRPr="004E2B1D" w:rsidRDefault="00A20298" w:rsidP="00A20298">
      <w:pPr>
        <w:pStyle w:val="Geenafstand"/>
        <w:spacing w:before="120"/>
      </w:pPr>
      <w:r w:rsidRPr="004E2B1D">
        <w:rPr>
          <w:b/>
          <w:color w:val="FF0000"/>
        </w:rPr>
        <w:t>Met inbegrip van dimensies eindterm</w:t>
      </w:r>
    </w:p>
    <w:p w14:paraId="46A48B29" w14:textId="74AEF03F" w:rsidR="00F63EB2" w:rsidRPr="004E2B1D" w:rsidRDefault="00A20298" w:rsidP="00F63EB2">
      <w:pPr>
        <w:pStyle w:val="Geenafstand"/>
      </w:pPr>
      <w:r w:rsidRPr="004E2B1D">
        <w:rPr>
          <w:b/>
        </w:rPr>
        <w:t xml:space="preserve">Cognitieve dimensie: </w:t>
      </w:r>
      <w:r w:rsidR="00F63EB2" w:rsidRPr="004E2B1D">
        <w:t>beheersingsniveau analyseren</w:t>
      </w:r>
    </w:p>
    <w:p w14:paraId="6A2040A1" w14:textId="65545032" w:rsidR="00F63EB2" w:rsidRPr="004E2B1D" w:rsidRDefault="00F63EB2" w:rsidP="00A20298">
      <w:pPr>
        <w:pStyle w:val="Tussentitels"/>
      </w:pPr>
      <w:bookmarkStart w:id="53" w:name="_Toc61556052"/>
      <w:r w:rsidRPr="004E2B1D">
        <w:t>Toegepaste wiskunde: uitgebreide ruimtemeetkunde</w:t>
      </w:r>
      <w:bookmarkEnd w:id="53"/>
    </w:p>
    <w:p w14:paraId="5B60EA35" w14:textId="57395085" w:rsidR="00F63EB2" w:rsidRPr="004E2B1D" w:rsidRDefault="00F63EB2" w:rsidP="00A20298">
      <w:pPr>
        <w:pStyle w:val="Eindterm"/>
      </w:pPr>
      <w:r w:rsidRPr="004E2B1D">
        <w:t>De leerlingen analyseren betekenisvolle 3D-situaties en bijbehorende 2D-voorstellingen.</w:t>
      </w:r>
    </w:p>
    <w:p w14:paraId="3005D257" w14:textId="7C3A3DD6" w:rsidR="00F63EB2" w:rsidRPr="004E2B1D" w:rsidRDefault="00A20298" w:rsidP="00A20298">
      <w:pPr>
        <w:pStyle w:val="Geenafstand"/>
        <w:spacing w:before="120"/>
      </w:pPr>
      <w:r w:rsidRPr="004E2B1D">
        <w:rPr>
          <w:b/>
          <w:color w:val="FF0000"/>
        </w:rPr>
        <w:t>Met inbegrip van kennis</w:t>
      </w:r>
    </w:p>
    <w:p w14:paraId="6A631A56" w14:textId="7E1E837B" w:rsidR="00F63EB2" w:rsidRPr="004E2B1D" w:rsidRDefault="00A20298" w:rsidP="00A20298">
      <w:pPr>
        <w:pStyle w:val="Geenafstand"/>
        <w:spacing w:before="120"/>
      </w:pPr>
      <w:r w:rsidRPr="004E2B1D">
        <w:rPr>
          <w:b/>
        </w:rPr>
        <w:t>*Feitenkennis</w:t>
      </w:r>
    </w:p>
    <w:p w14:paraId="76F64110" w14:textId="2836A9A2" w:rsidR="00F63EB2" w:rsidRPr="004E2B1D" w:rsidRDefault="00F63EB2" w:rsidP="00F63EB2">
      <w:pPr>
        <w:pStyle w:val="Geenafstand"/>
      </w:pPr>
      <w:r w:rsidRPr="004E2B1D">
        <w:t>Vakterminologie inherent aan de afbakening van de specifieke eindterm</w:t>
      </w:r>
    </w:p>
    <w:p w14:paraId="602AEB43" w14:textId="41683DF2" w:rsidR="00F63EB2" w:rsidRPr="004E2B1D" w:rsidRDefault="00A20298" w:rsidP="00A20298">
      <w:pPr>
        <w:pStyle w:val="Geenafstand"/>
        <w:spacing w:before="120"/>
      </w:pPr>
      <w:r w:rsidRPr="004E2B1D">
        <w:rPr>
          <w:b/>
        </w:rPr>
        <w:t>*Conceptuele kennis</w:t>
      </w:r>
    </w:p>
    <w:p w14:paraId="69904B45" w14:textId="7041B413" w:rsidR="00F63EB2" w:rsidRPr="004E2B1D" w:rsidRDefault="00F63EB2" w:rsidP="00A20298">
      <w:pPr>
        <w:pStyle w:val="Geenafstand"/>
        <w:numPr>
          <w:ilvl w:val="0"/>
          <w:numId w:val="216"/>
        </w:numPr>
      </w:pPr>
      <w:r w:rsidRPr="004E2B1D">
        <w:t>2D-voorstellingswijzen van 3D-situaties zoals aanzichten, perspectieftekeningen, ontwikkelingen, doorsneden, projecties</w:t>
      </w:r>
    </w:p>
    <w:p w14:paraId="5FA47F6A" w14:textId="23A61E03" w:rsidR="00F63EB2" w:rsidRPr="004E2B1D" w:rsidRDefault="00F63EB2" w:rsidP="00A20298">
      <w:pPr>
        <w:pStyle w:val="Geenafstand"/>
        <w:numPr>
          <w:ilvl w:val="0"/>
          <w:numId w:val="216"/>
        </w:numPr>
      </w:pPr>
      <w:r w:rsidRPr="004E2B1D">
        <w:t>Verlies van informatie bij 2D-voorstellingen van 3D-situaties</w:t>
      </w:r>
    </w:p>
    <w:p w14:paraId="44B8EE2F" w14:textId="36DA1C27" w:rsidR="00F63EB2" w:rsidRPr="004E2B1D" w:rsidRDefault="00F63EB2" w:rsidP="00A20298">
      <w:pPr>
        <w:pStyle w:val="Geenafstand"/>
        <w:numPr>
          <w:ilvl w:val="0"/>
          <w:numId w:val="216"/>
        </w:numPr>
      </w:pPr>
      <w:r w:rsidRPr="004E2B1D">
        <w:t>Meetkundige objecten en relaties</w:t>
      </w:r>
    </w:p>
    <w:p w14:paraId="05965167" w14:textId="4226675D" w:rsidR="00F63EB2" w:rsidRPr="004E2B1D" w:rsidRDefault="00A20298" w:rsidP="00A20298">
      <w:pPr>
        <w:pStyle w:val="Geenafstand"/>
        <w:spacing w:before="120"/>
      </w:pPr>
      <w:r w:rsidRPr="004E2B1D">
        <w:rPr>
          <w:b/>
        </w:rPr>
        <w:t>*Procedurele kennis</w:t>
      </w:r>
    </w:p>
    <w:p w14:paraId="72BD851A" w14:textId="555DD14F" w:rsidR="00F63EB2" w:rsidRPr="004E2B1D" w:rsidRDefault="00F63EB2" w:rsidP="00A20298">
      <w:pPr>
        <w:pStyle w:val="Geenafstand"/>
        <w:numPr>
          <w:ilvl w:val="0"/>
          <w:numId w:val="215"/>
        </w:numPr>
      </w:pPr>
      <w:r w:rsidRPr="004E2B1D">
        <w:t>Aflezen, meten, schatten en berekenen van maten uit een 2D-voorstelling van een 3D-situatie</w:t>
      </w:r>
    </w:p>
    <w:p w14:paraId="6BA8287C" w14:textId="0B33B0A6" w:rsidR="00F63EB2" w:rsidRPr="004E2B1D" w:rsidRDefault="00F63EB2" w:rsidP="00A20298">
      <w:pPr>
        <w:pStyle w:val="Geenafstand"/>
        <w:numPr>
          <w:ilvl w:val="0"/>
          <w:numId w:val="215"/>
        </w:numPr>
      </w:pPr>
      <w:r w:rsidRPr="004E2B1D">
        <w:t>Beschrijven van een 3D-situatie a.d.h.v. een of meerdere 2D-voorstellingen</w:t>
      </w:r>
    </w:p>
    <w:p w14:paraId="2D260892" w14:textId="590C87D3" w:rsidR="00F63EB2" w:rsidRPr="004E2B1D" w:rsidRDefault="00F63EB2" w:rsidP="00A20298">
      <w:pPr>
        <w:pStyle w:val="Geenafstand"/>
        <w:numPr>
          <w:ilvl w:val="0"/>
          <w:numId w:val="215"/>
        </w:numPr>
      </w:pPr>
      <w:r w:rsidRPr="004E2B1D">
        <w:lastRenderedPageBreak/>
        <w:t>Tekenen van een 2D-voorstelling van een 3D-situatie, met functioneel gebruik van ICT</w:t>
      </w:r>
    </w:p>
    <w:p w14:paraId="1B327A2D" w14:textId="50C39A58" w:rsidR="00F63EB2" w:rsidRPr="004E2B1D" w:rsidRDefault="00F63EB2" w:rsidP="00A20298">
      <w:pPr>
        <w:pStyle w:val="Geenafstand"/>
        <w:numPr>
          <w:ilvl w:val="0"/>
          <w:numId w:val="215"/>
        </w:numPr>
      </w:pPr>
      <w:r w:rsidRPr="004E2B1D">
        <w:t>Interpreteren van 2D-voorstellingen van een 3D-situatie</w:t>
      </w:r>
    </w:p>
    <w:p w14:paraId="7A85BFC6" w14:textId="71E3860C" w:rsidR="00F63EB2" w:rsidRPr="004E2B1D" w:rsidRDefault="00A20298" w:rsidP="00A20298">
      <w:pPr>
        <w:pStyle w:val="Geenafstand"/>
        <w:spacing w:before="120"/>
      </w:pPr>
      <w:r w:rsidRPr="004E2B1D">
        <w:rPr>
          <w:b/>
          <w:color w:val="FF0000"/>
        </w:rPr>
        <w:t>Met inbegrip van context</w:t>
      </w:r>
    </w:p>
    <w:p w14:paraId="781B0E4E" w14:textId="74FE4DBC" w:rsidR="00F63EB2" w:rsidRPr="004E2B1D" w:rsidRDefault="00F63EB2" w:rsidP="00A20298">
      <w:pPr>
        <w:pStyle w:val="Geenafstand"/>
        <w:numPr>
          <w:ilvl w:val="1"/>
          <w:numId w:val="214"/>
        </w:numPr>
        <w:ind w:left="709"/>
      </w:pPr>
      <w:r w:rsidRPr="004E2B1D">
        <w:t>De specifieke eindterm wordt met context gerealiseerd.</w:t>
      </w:r>
    </w:p>
    <w:p w14:paraId="3F4884E8" w14:textId="5AF9214D" w:rsidR="00F63EB2" w:rsidRPr="004E2B1D" w:rsidRDefault="00F63EB2" w:rsidP="00A20298">
      <w:pPr>
        <w:pStyle w:val="Geenafstand"/>
        <w:numPr>
          <w:ilvl w:val="1"/>
          <w:numId w:val="214"/>
        </w:numPr>
        <w:ind w:left="709"/>
      </w:pPr>
      <w:r w:rsidRPr="004E2B1D">
        <w:t>De specifieke eindterm wordt gerealiseerd met kenniselementen met betrekking tot meetkundige objecten en relaties uit de eindtermen basisvorming van de eerste graad A-stroom en de tweede graad doorstroomfinaliteit of dubbele finaliteit, naargelang de studierichting.</w:t>
      </w:r>
    </w:p>
    <w:p w14:paraId="5C1F8049" w14:textId="54E24809" w:rsidR="00F63EB2" w:rsidRPr="004E2B1D" w:rsidRDefault="00A20298" w:rsidP="00A20298">
      <w:pPr>
        <w:pStyle w:val="Geenafstand"/>
        <w:spacing w:before="120"/>
      </w:pPr>
      <w:r w:rsidRPr="004E2B1D">
        <w:rPr>
          <w:b/>
          <w:color w:val="FF0000"/>
        </w:rPr>
        <w:t>Met inbegrip van dimensies eindterm</w:t>
      </w:r>
    </w:p>
    <w:p w14:paraId="1429B83D" w14:textId="671915A6" w:rsidR="00F63EB2" w:rsidRPr="004E2B1D" w:rsidRDefault="00A20298" w:rsidP="00F63EB2">
      <w:pPr>
        <w:pStyle w:val="Geenafstand"/>
      </w:pPr>
      <w:r w:rsidRPr="004E2B1D">
        <w:rPr>
          <w:b/>
        </w:rPr>
        <w:t xml:space="preserve">Cognitieve dimensie: </w:t>
      </w:r>
      <w:r w:rsidR="00F63EB2" w:rsidRPr="004E2B1D">
        <w:t>beheersingsniveau analyseren</w:t>
      </w:r>
    </w:p>
    <w:p w14:paraId="1BBCD930" w14:textId="74BB9436" w:rsidR="00F63EB2" w:rsidRPr="004E2B1D" w:rsidRDefault="00F63EB2" w:rsidP="00A20298">
      <w:pPr>
        <w:pStyle w:val="Eindterm"/>
      </w:pPr>
      <w:r w:rsidRPr="004E2B1D">
        <w:t>De leerlingen berekenen in betekenisvolle situaties omtrek, oppervlakte en inhoud of volume van figuren door een geschikte opsplitsing in of aanvulling tot gekende figuren.</w:t>
      </w:r>
    </w:p>
    <w:p w14:paraId="36E4CBF9" w14:textId="33249257" w:rsidR="00F63EB2" w:rsidRPr="004E2B1D" w:rsidRDefault="00A20298" w:rsidP="00A20298">
      <w:pPr>
        <w:pStyle w:val="Geenafstand"/>
        <w:spacing w:before="120"/>
      </w:pPr>
      <w:r w:rsidRPr="004E2B1D">
        <w:rPr>
          <w:b/>
          <w:color w:val="FF0000"/>
        </w:rPr>
        <w:t>Met inbegrip van kennis</w:t>
      </w:r>
    </w:p>
    <w:p w14:paraId="0271D884" w14:textId="67E1DB12" w:rsidR="00F63EB2" w:rsidRPr="004E2B1D" w:rsidRDefault="00A20298" w:rsidP="00A20298">
      <w:pPr>
        <w:pStyle w:val="Geenafstand"/>
        <w:spacing w:before="120"/>
      </w:pPr>
      <w:r w:rsidRPr="004E2B1D">
        <w:rPr>
          <w:b/>
        </w:rPr>
        <w:t>*Feitenkennis</w:t>
      </w:r>
    </w:p>
    <w:p w14:paraId="648BF740" w14:textId="77F4C247" w:rsidR="00F63EB2" w:rsidRPr="004E2B1D" w:rsidRDefault="00F63EB2" w:rsidP="00F63EB2">
      <w:pPr>
        <w:pStyle w:val="Geenafstand"/>
      </w:pPr>
      <w:r w:rsidRPr="004E2B1D">
        <w:t>Vakterminologie inherent aan de afbakening van de specifieke eindterm</w:t>
      </w:r>
    </w:p>
    <w:p w14:paraId="68992E0A" w14:textId="164D6D06" w:rsidR="00F63EB2" w:rsidRPr="004E2B1D" w:rsidRDefault="00A20298" w:rsidP="00A20298">
      <w:pPr>
        <w:pStyle w:val="Geenafstand"/>
        <w:spacing w:before="120"/>
      </w:pPr>
      <w:r w:rsidRPr="004E2B1D">
        <w:rPr>
          <w:b/>
        </w:rPr>
        <w:t>*Conceptuele kennis</w:t>
      </w:r>
    </w:p>
    <w:p w14:paraId="578813AB" w14:textId="08683B3D" w:rsidR="00F63EB2" w:rsidRPr="004E2B1D" w:rsidRDefault="00F63EB2" w:rsidP="00A20298">
      <w:pPr>
        <w:pStyle w:val="Geenafstand"/>
        <w:numPr>
          <w:ilvl w:val="0"/>
          <w:numId w:val="213"/>
        </w:numPr>
      </w:pPr>
      <w:r w:rsidRPr="004E2B1D">
        <w:t>Omtrek en oppervlakte: driehoek, trapezium, parallellogram, ruit, rechthoek, vierkant en cirkel</w:t>
      </w:r>
    </w:p>
    <w:p w14:paraId="1A675F64" w14:textId="21B54CC8" w:rsidR="00F63EB2" w:rsidRPr="004E2B1D" w:rsidRDefault="00F63EB2" w:rsidP="00A20298">
      <w:pPr>
        <w:pStyle w:val="Geenafstand"/>
        <w:numPr>
          <w:ilvl w:val="0"/>
          <w:numId w:val="213"/>
        </w:numPr>
      </w:pPr>
      <w:r w:rsidRPr="004E2B1D">
        <w:t>Oppervlakte: kubus, balk, recht prisma, cilinder, bol</w:t>
      </w:r>
    </w:p>
    <w:p w14:paraId="0AC331C2" w14:textId="434F6248" w:rsidR="00F63EB2" w:rsidRPr="004E2B1D" w:rsidRDefault="00F63EB2" w:rsidP="00A20298">
      <w:pPr>
        <w:pStyle w:val="Geenafstand"/>
        <w:numPr>
          <w:ilvl w:val="0"/>
          <w:numId w:val="213"/>
        </w:numPr>
      </w:pPr>
      <w:r w:rsidRPr="004E2B1D">
        <w:t>Inhoud of volume: kubus, balk, prisma, piramide, cilinder, bol, kegel</w:t>
      </w:r>
    </w:p>
    <w:p w14:paraId="7D589C51" w14:textId="10F8EF06" w:rsidR="00F63EB2" w:rsidRPr="004E2B1D" w:rsidRDefault="00A20298" w:rsidP="00A20298">
      <w:pPr>
        <w:pStyle w:val="Geenafstand"/>
        <w:spacing w:before="120"/>
      </w:pPr>
      <w:r w:rsidRPr="004E2B1D">
        <w:rPr>
          <w:b/>
        </w:rPr>
        <w:t>*Procedurele kennis</w:t>
      </w:r>
    </w:p>
    <w:p w14:paraId="4B71BC25" w14:textId="44844365" w:rsidR="00F63EB2" w:rsidRPr="004E2B1D" w:rsidRDefault="00F63EB2" w:rsidP="00A20298">
      <w:pPr>
        <w:pStyle w:val="Geenafstand"/>
        <w:numPr>
          <w:ilvl w:val="0"/>
          <w:numId w:val="212"/>
        </w:numPr>
      </w:pPr>
      <w:r w:rsidRPr="004E2B1D">
        <w:t>Opsplitsen van een vlakke figuur, een ruimtelijke figuur in gekende figuren</w:t>
      </w:r>
    </w:p>
    <w:p w14:paraId="654BC6DC" w14:textId="211A509C" w:rsidR="00F63EB2" w:rsidRPr="004E2B1D" w:rsidRDefault="00F63EB2" w:rsidP="00A20298">
      <w:pPr>
        <w:pStyle w:val="Geenafstand"/>
        <w:numPr>
          <w:ilvl w:val="0"/>
          <w:numId w:val="212"/>
        </w:numPr>
      </w:pPr>
      <w:r w:rsidRPr="004E2B1D">
        <w:t>Aanvullen van een vlakke figuur, een ruimtelijke figuur tot gekende figuren</w:t>
      </w:r>
    </w:p>
    <w:p w14:paraId="2718C396" w14:textId="09933F20" w:rsidR="00F63EB2" w:rsidRPr="004E2B1D" w:rsidRDefault="00F63EB2" w:rsidP="00A20298">
      <w:pPr>
        <w:pStyle w:val="Geenafstand"/>
        <w:numPr>
          <w:ilvl w:val="0"/>
          <w:numId w:val="212"/>
        </w:numPr>
      </w:pPr>
      <w:r w:rsidRPr="004E2B1D">
        <w:t>Berekenen van de omtrek en de oppervlakte van een driehoek, een trapezium, een parallellogram, een ruit, een rechthoek, een vierkant, een cirkel</w:t>
      </w:r>
    </w:p>
    <w:p w14:paraId="7C1406EA" w14:textId="70E968EB" w:rsidR="00F63EB2" w:rsidRPr="004E2B1D" w:rsidRDefault="00F63EB2" w:rsidP="00A20298">
      <w:pPr>
        <w:pStyle w:val="Geenafstand"/>
        <w:numPr>
          <w:ilvl w:val="0"/>
          <w:numId w:val="212"/>
        </w:numPr>
      </w:pPr>
      <w:r w:rsidRPr="004E2B1D">
        <w:t>Berekenen van de oppervlakte van een kubus, een balk, een recht prisma, een cilinder, een bol</w:t>
      </w:r>
    </w:p>
    <w:p w14:paraId="49664CC0" w14:textId="456AE559" w:rsidR="00F63EB2" w:rsidRPr="004E2B1D" w:rsidRDefault="00F63EB2" w:rsidP="00A20298">
      <w:pPr>
        <w:pStyle w:val="Geenafstand"/>
        <w:numPr>
          <w:ilvl w:val="0"/>
          <w:numId w:val="212"/>
        </w:numPr>
      </w:pPr>
      <w:r w:rsidRPr="004E2B1D">
        <w:t>Berekenen van de inhoud of het volume van een kubus, een balk, een prisma, een piramide, een cilinder, een bol, een kegel</w:t>
      </w:r>
    </w:p>
    <w:p w14:paraId="749B39B7" w14:textId="7EBC1651" w:rsidR="00F63EB2" w:rsidRPr="004E2B1D" w:rsidRDefault="00A20298" w:rsidP="00A20298">
      <w:pPr>
        <w:pStyle w:val="Geenafstand"/>
        <w:spacing w:before="120"/>
      </w:pPr>
      <w:r w:rsidRPr="004E2B1D">
        <w:rPr>
          <w:b/>
          <w:color w:val="FF0000"/>
        </w:rPr>
        <w:t>Met inbegrip van context</w:t>
      </w:r>
    </w:p>
    <w:p w14:paraId="227D7A3E" w14:textId="4A593604" w:rsidR="00F63EB2" w:rsidRPr="004E2B1D" w:rsidRDefault="00F63EB2" w:rsidP="00F63EB2">
      <w:pPr>
        <w:pStyle w:val="Geenafstand"/>
      </w:pPr>
      <w:r w:rsidRPr="004E2B1D">
        <w:t>De specifieke eindterm wordt met context gerealiseerd.</w:t>
      </w:r>
    </w:p>
    <w:p w14:paraId="42C7685A" w14:textId="7692BEDE" w:rsidR="00F63EB2" w:rsidRPr="004E2B1D" w:rsidRDefault="00A20298" w:rsidP="00A20298">
      <w:pPr>
        <w:pStyle w:val="Geenafstand"/>
        <w:spacing w:before="120"/>
      </w:pPr>
      <w:r w:rsidRPr="004E2B1D">
        <w:rPr>
          <w:b/>
          <w:color w:val="FF0000"/>
        </w:rPr>
        <w:t>Met inbegrip van dimensies eindterm</w:t>
      </w:r>
    </w:p>
    <w:p w14:paraId="1D3943A4" w14:textId="227F08BC" w:rsidR="00A20298" w:rsidRPr="004E2B1D" w:rsidRDefault="00A20298" w:rsidP="00F63EB2">
      <w:pPr>
        <w:pStyle w:val="Geenafstand"/>
      </w:pPr>
      <w:r w:rsidRPr="004E2B1D">
        <w:rPr>
          <w:b/>
        </w:rPr>
        <w:t xml:space="preserve">Cognitieve dimensie: </w:t>
      </w:r>
      <w:r w:rsidR="00F63EB2" w:rsidRPr="004E2B1D">
        <w:t>beheersingsniveau analyseren</w:t>
      </w:r>
    </w:p>
    <w:p w14:paraId="7E7ED03C" w14:textId="77777777" w:rsidR="00A20298" w:rsidRPr="004E2B1D" w:rsidRDefault="00A20298">
      <w:pPr>
        <w:spacing w:after="200" w:line="276" w:lineRule="auto"/>
        <w:rPr>
          <w:rFonts w:ascii="Verdana" w:eastAsiaTheme="minorHAnsi" w:hAnsi="Verdana" w:cs="Calibri"/>
          <w:lang w:val="nl-BE"/>
        </w:rPr>
      </w:pPr>
      <w:r w:rsidRPr="004E2B1D">
        <w:rPr>
          <w:rFonts w:ascii="Verdana" w:hAnsi="Verdana"/>
        </w:rPr>
        <w:br w:type="page"/>
      </w:r>
    </w:p>
    <w:p w14:paraId="34F517BE" w14:textId="42B1C7C9" w:rsidR="00F63EB2" w:rsidRPr="004E2B1D" w:rsidRDefault="00F63EB2" w:rsidP="00A20298">
      <w:pPr>
        <w:pStyle w:val="Tussentitels"/>
      </w:pPr>
      <w:bookmarkStart w:id="54" w:name="_Toc61556053"/>
      <w:r w:rsidRPr="004E2B1D">
        <w:lastRenderedPageBreak/>
        <w:t>Toegepaste wiskunde: financiële wiskunde</w:t>
      </w:r>
      <w:bookmarkEnd w:id="54"/>
    </w:p>
    <w:p w14:paraId="499056ED" w14:textId="0C6A706C" w:rsidR="00F63EB2" w:rsidRPr="004E2B1D" w:rsidRDefault="00F63EB2" w:rsidP="00A20298">
      <w:pPr>
        <w:pStyle w:val="Eindterm"/>
      </w:pPr>
      <w:r w:rsidRPr="004E2B1D">
        <w:t>De leerlingen analyseren wiskundige aspecten van kapitalen uitgezet tegen enkelvoudige en samengestelde intrest.</w:t>
      </w:r>
    </w:p>
    <w:p w14:paraId="41638C34" w14:textId="5E87794E" w:rsidR="00F63EB2" w:rsidRPr="004E2B1D" w:rsidRDefault="00A20298" w:rsidP="00A20298">
      <w:pPr>
        <w:pStyle w:val="Geenafstand"/>
        <w:spacing w:before="120"/>
      </w:pPr>
      <w:r w:rsidRPr="004E2B1D">
        <w:rPr>
          <w:b/>
          <w:color w:val="FF0000"/>
        </w:rPr>
        <w:t>Met inbegrip van kennis</w:t>
      </w:r>
    </w:p>
    <w:p w14:paraId="23067305" w14:textId="771675A9" w:rsidR="00F63EB2" w:rsidRPr="004E2B1D" w:rsidRDefault="00A20298" w:rsidP="00A20298">
      <w:pPr>
        <w:pStyle w:val="Geenafstand"/>
        <w:spacing w:before="120"/>
      </w:pPr>
      <w:r w:rsidRPr="004E2B1D">
        <w:rPr>
          <w:b/>
        </w:rPr>
        <w:t>*Feitenkennis</w:t>
      </w:r>
    </w:p>
    <w:p w14:paraId="49774F46" w14:textId="0B496E9F" w:rsidR="00F63EB2" w:rsidRPr="004E2B1D" w:rsidRDefault="00F63EB2" w:rsidP="00F63EB2">
      <w:pPr>
        <w:pStyle w:val="Geenafstand"/>
      </w:pPr>
      <w:r w:rsidRPr="004E2B1D">
        <w:t>Vakterminologie, notaties en formules inherent aan de afbakening van de specifieke eindterm</w:t>
      </w:r>
    </w:p>
    <w:p w14:paraId="0128FCB6" w14:textId="537CC4EE" w:rsidR="00F63EB2" w:rsidRPr="004E2B1D" w:rsidRDefault="00A20298" w:rsidP="00A20298">
      <w:pPr>
        <w:pStyle w:val="Geenafstand"/>
        <w:spacing w:before="120"/>
      </w:pPr>
      <w:r w:rsidRPr="004E2B1D">
        <w:rPr>
          <w:b/>
        </w:rPr>
        <w:t>*Conceptuele kennis</w:t>
      </w:r>
    </w:p>
    <w:p w14:paraId="1C738226" w14:textId="441738AC" w:rsidR="00F63EB2" w:rsidRPr="004E2B1D" w:rsidRDefault="00F63EB2" w:rsidP="00A20298">
      <w:pPr>
        <w:pStyle w:val="Geenafstand"/>
        <w:numPr>
          <w:ilvl w:val="0"/>
          <w:numId w:val="211"/>
        </w:numPr>
      </w:pPr>
      <w:r w:rsidRPr="004E2B1D">
        <w:t>Kapitaal, intrest, rentevoet, beginwaarde, eindwaarde, looptijd</w:t>
      </w:r>
    </w:p>
    <w:p w14:paraId="1654AFD8" w14:textId="49E60224" w:rsidR="00F63EB2" w:rsidRPr="004E2B1D" w:rsidRDefault="00F63EB2" w:rsidP="00A20298">
      <w:pPr>
        <w:pStyle w:val="Geenafstand"/>
        <w:numPr>
          <w:ilvl w:val="0"/>
          <w:numId w:val="211"/>
        </w:numPr>
      </w:pPr>
      <w:r w:rsidRPr="004E2B1D">
        <w:t>Enkelvoudige intrest en samengestelde intrest, inclusief verbanden met</w:t>
      </w:r>
    </w:p>
    <w:p w14:paraId="49EAADC0" w14:textId="17ECE8E3" w:rsidR="00F63EB2" w:rsidRPr="004E2B1D" w:rsidRDefault="00F63EB2" w:rsidP="00A20298">
      <w:pPr>
        <w:pStyle w:val="Geenafstand"/>
        <w:numPr>
          <w:ilvl w:val="2"/>
          <w:numId w:val="211"/>
        </w:numPr>
      </w:pPr>
      <w:r w:rsidRPr="004E2B1D">
        <w:t>Lineaire en exponentiële groei</w:t>
      </w:r>
    </w:p>
    <w:p w14:paraId="4B186A64" w14:textId="76AEFCB7" w:rsidR="00F63EB2" w:rsidRPr="004E2B1D" w:rsidRDefault="00F63EB2" w:rsidP="00A20298">
      <w:pPr>
        <w:pStyle w:val="Geenafstand"/>
        <w:numPr>
          <w:ilvl w:val="2"/>
          <w:numId w:val="211"/>
        </w:numPr>
      </w:pPr>
      <w:r w:rsidRPr="004E2B1D">
        <w:t>Rekenkundige en meetkundige rijen</w:t>
      </w:r>
    </w:p>
    <w:p w14:paraId="02B65300" w14:textId="3221F7C9" w:rsidR="00F63EB2" w:rsidRPr="004E2B1D" w:rsidRDefault="00F63EB2" w:rsidP="00A20298">
      <w:pPr>
        <w:pStyle w:val="Geenafstand"/>
        <w:numPr>
          <w:ilvl w:val="0"/>
          <w:numId w:val="211"/>
        </w:numPr>
      </w:pPr>
      <w:r w:rsidRPr="004E2B1D">
        <w:t xml:space="preserve">Gelijkwaardige rentevoeten: maandelijks, trimestrieel, semestrieel, jaarlijks </w:t>
      </w:r>
    </w:p>
    <w:p w14:paraId="279AE438" w14:textId="5C2BA4DF" w:rsidR="00F63EB2" w:rsidRPr="004E2B1D" w:rsidRDefault="00F63EB2" w:rsidP="00A20298">
      <w:pPr>
        <w:pStyle w:val="Geenafstand"/>
        <w:numPr>
          <w:ilvl w:val="0"/>
          <w:numId w:val="211"/>
        </w:numPr>
      </w:pPr>
      <w:r w:rsidRPr="004E2B1D">
        <w:t>Reële rentevoet</w:t>
      </w:r>
    </w:p>
    <w:p w14:paraId="7C31FB2E" w14:textId="59C7EC11" w:rsidR="00F63EB2" w:rsidRPr="004E2B1D" w:rsidRDefault="00A20298" w:rsidP="00A20298">
      <w:pPr>
        <w:pStyle w:val="Geenafstand"/>
        <w:spacing w:before="120"/>
      </w:pPr>
      <w:r w:rsidRPr="004E2B1D">
        <w:rPr>
          <w:b/>
        </w:rPr>
        <w:t>*Procedurele kennis</w:t>
      </w:r>
    </w:p>
    <w:p w14:paraId="247E0574" w14:textId="5A15B57C" w:rsidR="00F63EB2" w:rsidRPr="004E2B1D" w:rsidRDefault="00F63EB2" w:rsidP="00A20298">
      <w:pPr>
        <w:pStyle w:val="Geenafstand"/>
        <w:numPr>
          <w:ilvl w:val="0"/>
          <w:numId w:val="210"/>
        </w:numPr>
      </w:pPr>
      <w:r w:rsidRPr="004E2B1D">
        <w:t>Met functioneel gebruik van ICT</w:t>
      </w:r>
    </w:p>
    <w:p w14:paraId="11A402CB" w14:textId="0DE04A90" w:rsidR="00F63EB2" w:rsidRPr="004E2B1D" w:rsidRDefault="00F63EB2" w:rsidP="00A20298">
      <w:pPr>
        <w:pStyle w:val="Geenafstand"/>
        <w:numPr>
          <w:ilvl w:val="2"/>
          <w:numId w:val="210"/>
        </w:numPr>
      </w:pPr>
      <w:r w:rsidRPr="004E2B1D">
        <w:t>Berekenen van de intrest, de eindwaarde, de beginwaarde, de rentevoet, de looptijd bij enkelvoudige en samengestelde intrest</w:t>
      </w:r>
    </w:p>
    <w:p w14:paraId="5C0BDC71" w14:textId="70993B18" w:rsidR="00F63EB2" w:rsidRPr="004E2B1D" w:rsidRDefault="00F63EB2" w:rsidP="00A20298">
      <w:pPr>
        <w:pStyle w:val="Geenafstand"/>
        <w:numPr>
          <w:ilvl w:val="2"/>
          <w:numId w:val="210"/>
        </w:numPr>
      </w:pPr>
      <w:r w:rsidRPr="004E2B1D">
        <w:t>Berekenen van gelijkwaardige rentevoeten: een jaarlijkse rentevoet omzetten in een gelijkwaardige maandelijkse, trimestriële, semestriële rentevoet en omgekeerd</w:t>
      </w:r>
    </w:p>
    <w:p w14:paraId="0EDBF8EE" w14:textId="01504E5F" w:rsidR="00F63EB2" w:rsidRPr="004E2B1D" w:rsidRDefault="00F63EB2" w:rsidP="00F63EB2">
      <w:pPr>
        <w:pStyle w:val="Geenafstand"/>
        <w:numPr>
          <w:ilvl w:val="2"/>
          <w:numId w:val="210"/>
        </w:numPr>
      </w:pPr>
      <w:r w:rsidRPr="004E2B1D">
        <w:t>Vergelijken van de eindwaarden van een kapitaal uitgezet tegen enkelvoudige en samengestelde intrest en van de evolutie ervan</w:t>
      </w:r>
    </w:p>
    <w:p w14:paraId="27E97A6F" w14:textId="78273ADA" w:rsidR="00F63EB2" w:rsidRPr="004E2B1D" w:rsidRDefault="00A20298" w:rsidP="00A20298">
      <w:pPr>
        <w:pStyle w:val="Geenafstand"/>
        <w:spacing w:before="120"/>
      </w:pPr>
      <w:r w:rsidRPr="004E2B1D">
        <w:rPr>
          <w:b/>
          <w:color w:val="FF0000"/>
        </w:rPr>
        <w:t>Met inbegrip van context</w:t>
      </w:r>
    </w:p>
    <w:p w14:paraId="430AC21A" w14:textId="7F6BB7B6" w:rsidR="00F63EB2" w:rsidRPr="004E2B1D" w:rsidRDefault="00F63EB2" w:rsidP="00A20298">
      <w:pPr>
        <w:pStyle w:val="Geenafstand"/>
        <w:numPr>
          <w:ilvl w:val="1"/>
          <w:numId w:val="209"/>
        </w:numPr>
        <w:ind w:left="709"/>
      </w:pPr>
      <w:r w:rsidRPr="004E2B1D">
        <w:t xml:space="preserve">De specifieke eindterm wordt met context gerealiseerd. </w:t>
      </w:r>
    </w:p>
    <w:p w14:paraId="3C92D574" w14:textId="6273AFDC" w:rsidR="00F63EB2" w:rsidRPr="004E2B1D" w:rsidRDefault="00F63EB2" w:rsidP="00A20298">
      <w:pPr>
        <w:pStyle w:val="Geenafstand"/>
        <w:numPr>
          <w:ilvl w:val="1"/>
          <w:numId w:val="209"/>
        </w:numPr>
        <w:ind w:left="709"/>
      </w:pPr>
      <w:r w:rsidRPr="004E2B1D">
        <w:t>Spaar- en beleggingsvormen vermeld in eindtermen basisvorming van de derde graad dubbele finaliteit komen aan bod.</w:t>
      </w:r>
    </w:p>
    <w:p w14:paraId="6813A1C6" w14:textId="0A71C04B" w:rsidR="00F63EB2" w:rsidRPr="004E2B1D" w:rsidRDefault="00A20298" w:rsidP="00A20298">
      <w:pPr>
        <w:pStyle w:val="Geenafstand"/>
        <w:spacing w:before="120"/>
      </w:pPr>
      <w:r w:rsidRPr="004E2B1D">
        <w:rPr>
          <w:b/>
          <w:color w:val="FF0000"/>
        </w:rPr>
        <w:t>Met inbegrip van dimensies eindterm</w:t>
      </w:r>
    </w:p>
    <w:p w14:paraId="1FFF95F4" w14:textId="7FDA4CE3" w:rsidR="00F63EB2" w:rsidRPr="004E2B1D" w:rsidRDefault="00A20298" w:rsidP="00F63EB2">
      <w:pPr>
        <w:pStyle w:val="Geenafstand"/>
      </w:pPr>
      <w:r w:rsidRPr="004E2B1D">
        <w:rPr>
          <w:b/>
        </w:rPr>
        <w:t xml:space="preserve">Cognitieve dimensie: </w:t>
      </w:r>
      <w:r w:rsidR="00F63EB2" w:rsidRPr="004E2B1D">
        <w:t>beheersingsniveau analyseren</w:t>
      </w:r>
    </w:p>
    <w:p w14:paraId="49964C3B" w14:textId="6513224F" w:rsidR="00F63EB2" w:rsidRPr="004E2B1D" w:rsidRDefault="00F63EB2" w:rsidP="00A20298">
      <w:pPr>
        <w:pStyle w:val="Eindterm"/>
      </w:pPr>
      <w:r w:rsidRPr="004E2B1D">
        <w:t>De leerlingen onderzoeken wiskundige aspecten van annuïteiten.</w:t>
      </w:r>
    </w:p>
    <w:p w14:paraId="25F75764" w14:textId="1ACDD74A" w:rsidR="00F63EB2" w:rsidRPr="004E2B1D" w:rsidRDefault="00A20298" w:rsidP="00A20298">
      <w:pPr>
        <w:pStyle w:val="Geenafstand"/>
        <w:spacing w:before="120"/>
      </w:pPr>
      <w:r w:rsidRPr="004E2B1D">
        <w:rPr>
          <w:b/>
          <w:color w:val="FF0000"/>
        </w:rPr>
        <w:t>Met inbegrip van kennis</w:t>
      </w:r>
    </w:p>
    <w:p w14:paraId="1CE056A5" w14:textId="06091E7E" w:rsidR="00F63EB2" w:rsidRPr="004E2B1D" w:rsidRDefault="00A20298" w:rsidP="00A20298">
      <w:pPr>
        <w:pStyle w:val="Geenafstand"/>
        <w:spacing w:before="120"/>
      </w:pPr>
      <w:r w:rsidRPr="004E2B1D">
        <w:rPr>
          <w:b/>
        </w:rPr>
        <w:t>*Feitenkennis</w:t>
      </w:r>
    </w:p>
    <w:p w14:paraId="6568BE13" w14:textId="381D8A9E" w:rsidR="00F63EB2" w:rsidRPr="004E2B1D" w:rsidRDefault="00F63EB2" w:rsidP="00F63EB2">
      <w:pPr>
        <w:pStyle w:val="Geenafstand"/>
      </w:pPr>
      <w:r w:rsidRPr="004E2B1D">
        <w:t>Vakterminologie inherent aan de afbakening van de specifieke eindterm</w:t>
      </w:r>
    </w:p>
    <w:p w14:paraId="7E50B956" w14:textId="17A09520" w:rsidR="00F63EB2" w:rsidRPr="004E2B1D" w:rsidRDefault="00A20298" w:rsidP="00A20298">
      <w:pPr>
        <w:pStyle w:val="Geenafstand"/>
        <w:spacing w:before="120"/>
      </w:pPr>
      <w:r w:rsidRPr="004E2B1D">
        <w:rPr>
          <w:b/>
        </w:rPr>
        <w:t>*Conceptuele kennis</w:t>
      </w:r>
    </w:p>
    <w:p w14:paraId="79E321A8" w14:textId="2D55EFF0" w:rsidR="00F63EB2" w:rsidRPr="004E2B1D" w:rsidRDefault="00F63EB2" w:rsidP="00A20298">
      <w:pPr>
        <w:pStyle w:val="Geenafstand"/>
        <w:numPr>
          <w:ilvl w:val="0"/>
          <w:numId w:val="208"/>
        </w:numPr>
      </w:pPr>
      <w:r w:rsidRPr="004E2B1D">
        <w:t>Annuïteit, termijnbedrag, looptijd, rentevoet, eindwaarde, beginwaarde</w:t>
      </w:r>
    </w:p>
    <w:p w14:paraId="198F2F55" w14:textId="54E290EB" w:rsidR="00F63EB2" w:rsidRPr="004E2B1D" w:rsidRDefault="00F63EB2" w:rsidP="00A20298">
      <w:pPr>
        <w:pStyle w:val="Geenafstand"/>
        <w:numPr>
          <w:ilvl w:val="0"/>
          <w:numId w:val="208"/>
        </w:numPr>
      </w:pPr>
      <w:r w:rsidRPr="004E2B1D">
        <w:t>Rekenkundige en meetkundige rijen</w:t>
      </w:r>
    </w:p>
    <w:p w14:paraId="251788C0" w14:textId="12DE7332" w:rsidR="00F63EB2" w:rsidRPr="004E2B1D" w:rsidRDefault="00F63EB2" w:rsidP="00A20298">
      <w:pPr>
        <w:pStyle w:val="Geenafstand"/>
        <w:numPr>
          <w:ilvl w:val="0"/>
          <w:numId w:val="208"/>
        </w:numPr>
      </w:pPr>
      <w:r w:rsidRPr="004E2B1D">
        <w:t>Kapitaalvorming met prenumerando annuïteiten</w:t>
      </w:r>
    </w:p>
    <w:p w14:paraId="12E6026C" w14:textId="7AF6073F" w:rsidR="00F63EB2" w:rsidRPr="004E2B1D" w:rsidRDefault="00F63EB2" w:rsidP="00A20298">
      <w:pPr>
        <w:pStyle w:val="Geenafstand"/>
        <w:numPr>
          <w:ilvl w:val="0"/>
          <w:numId w:val="208"/>
        </w:numPr>
      </w:pPr>
      <w:r w:rsidRPr="004E2B1D">
        <w:t>Schuldaflossing met postnumerando annuïteiten</w:t>
      </w:r>
    </w:p>
    <w:p w14:paraId="1CF7A674" w14:textId="4B810408" w:rsidR="00F63EB2" w:rsidRPr="004E2B1D" w:rsidRDefault="00F63EB2" w:rsidP="00A20298">
      <w:pPr>
        <w:pStyle w:val="Geenafstand"/>
        <w:numPr>
          <w:ilvl w:val="0"/>
          <w:numId w:val="208"/>
        </w:numPr>
      </w:pPr>
      <w:r w:rsidRPr="004E2B1D">
        <w:t>Aflossingstabel: periode, termijnbedrag met rentedeel en kapitaaldeel, schuldsaldo</w:t>
      </w:r>
    </w:p>
    <w:p w14:paraId="63B972FA" w14:textId="2F848265" w:rsidR="00F63EB2" w:rsidRPr="004E2B1D" w:rsidRDefault="00F63EB2" w:rsidP="00A20298">
      <w:pPr>
        <w:pStyle w:val="Geenafstand"/>
        <w:numPr>
          <w:ilvl w:val="0"/>
          <w:numId w:val="208"/>
        </w:numPr>
      </w:pPr>
      <w:r w:rsidRPr="004E2B1D">
        <w:t>Soorten leningen</w:t>
      </w:r>
    </w:p>
    <w:p w14:paraId="5C7CBB8F" w14:textId="098B2E38" w:rsidR="00F63EB2" w:rsidRPr="004E2B1D" w:rsidRDefault="00F63EB2" w:rsidP="00A20298">
      <w:pPr>
        <w:pStyle w:val="Geenafstand"/>
        <w:numPr>
          <w:ilvl w:val="2"/>
          <w:numId w:val="208"/>
        </w:numPr>
      </w:pPr>
      <w:r w:rsidRPr="004E2B1D">
        <w:t>Lening met vaste rentevoet en vast termijnbedrag</w:t>
      </w:r>
    </w:p>
    <w:p w14:paraId="38343584" w14:textId="3B78BF6F" w:rsidR="00F63EB2" w:rsidRPr="004E2B1D" w:rsidRDefault="00F63EB2" w:rsidP="00A20298">
      <w:pPr>
        <w:pStyle w:val="Geenafstand"/>
        <w:numPr>
          <w:ilvl w:val="2"/>
          <w:numId w:val="208"/>
        </w:numPr>
      </w:pPr>
      <w:r w:rsidRPr="004E2B1D">
        <w:t>Lening met vaste rentevoet en vast kapitaaldeel</w:t>
      </w:r>
    </w:p>
    <w:p w14:paraId="45F5D741" w14:textId="2254DBCB" w:rsidR="00F63EB2" w:rsidRPr="004E2B1D" w:rsidRDefault="00F63EB2" w:rsidP="00A20298">
      <w:pPr>
        <w:pStyle w:val="Geenafstand"/>
        <w:numPr>
          <w:ilvl w:val="2"/>
          <w:numId w:val="208"/>
        </w:numPr>
      </w:pPr>
      <w:r w:rsidRPr="004E2B1D">
        <w:t>Lening met variabele rentevoet</w:t>
      </w:r>
    </w:p>
    <w:p w14:paraId="034FAB57" w14:textId="687B9164" w:rsidR="00F63EB2" w:rsidRPr="004E2B1D" w:rsidRDefault="00A20298" w:rsidP="00A20298">
      <w:pPr>
        <w:pStyle w:val="Geenafstand"/>
        <w:spacing w:before="120"/>
      </w:pPr>
      <w:r w:rsidRPr="004E2B1D">
        <w:rPr>
          <w:b/>
        </w:rPr>
        <w:t>*Procedurele kennis</w:t>
      </w:r>
    </w:p>
    <w:p w14:paraId="226CCA1A" w14:textId="066FBB54" w:rsidR="00F63EB2" w:rsidRPr="004E2B1D" w:rsidRDefault="00F63EB2" w:rsidP="00A20298">
      <w:pPr>
        <w:pStyle w:val="Geenafstand"/>
        <w:numPr>
          <w:ilvl w:val="0"/>
          <w:numId w:val="207"/>
        </w:numPr>
      </w:pPr>
      <w:r w:rsidRPr="004E2B1D">
        <w:t>Berekenen van de eindwaarde, het termijnbedrag, de looptijd, de rentevoet bij kapitaalvorming met functioneel gebruik van ICT</w:t>
      </w:r>
    </w:p>
    <w:p w14:paraId="42920257" w14:textId="07723A6B" w:rsidR="00F63EB2" w:rsidRPr="004E2B1D" w:rsidRDefault="00F63EB2" w:rsidP="00A20298">
      <w:pPr>
        <w:pStyle w:val="Geenafstand"/>
        <w:numPr>
          <w:ilvl w:val="0"/>
          <w:numId w:val="207"/>
        </w:numPr>
      </w:pPr>
      <w:r w:rsidRPr="004E2B1D">
        <w:t>Berekenen van de beginwaarde, het termijnbedrag, de looptijd, de rentevoet bij schuldaflossing met functioneel gebruik van ICT</w:t>
      </w:r>
    </w:p>
    <w:p w14:paraId="7670AB9A" w14:textId="4437D77D" w:rsidR="00F63EB2" w:rsidRPr="004E2B1D" w:rsidRDefault="00F63EB2" w:rsidP="00A20298">
      <w:pPr>
        <w:pStyle w:val="Geenafstand"/>
        <w:numPr>
          <w:ilvl w:val="0"/>
          <w:numId w:val="207"/>
        </w:numPr>
      </w:pPr>
      <w:r w:rsidRPr="004E2B1D">
        <w:t>Opstellen van aflossingstabellen met ICT bij</w:t>
      </w:r>
    </w:p>
    <w:p w14:paraId="5B7437A4" w14:textId="2D52AE3A" w:rsidR="00F63EB2" w:rsidRPr="004E2B1D" w:rsidRDefault="00F63EB2" w:rsidP="00A20298">
      <w:pPr>
        <w:pStyle w:val="Geenafstand"/>
        <w:numPr>
          <w:ilvl w:val="2"/>
          <w:numId w:val="207"/>
        </w:numPr>
      </w:pPr>
      <w:r w:rsidRPr="004E2B1D">
        <w:lastRenderedPageBreak/>
        <w:t>Leningen met vaste rentevoet en vast termijnbedrag</w:t>
      </w:r>
    </w:p>
    <w:p w14:paraId="148782CB" w14:textId="57F2BC6A" w:rsidR="00F63EB2" w:rsidRPr="004E2B1D" w:rsidRDefault="00F63EB2" w:rsidP="00A20298">
      <w:pPr>
        <w:pStyle w:val="Geenafstand"/>
        <w:numPr>
          <w:ilvl w:val="2"/>
          <w:numId w:val="207"/>
        </w:numPr>
      </w:pPr>
      <w:r w:rsidRPr="004E2B1D">
        <w:t>Leningen met vaste rentevoet en vast kapitaaldeel</w:t>
      </w:r>
    </w:p>
    <w:p w14:paraId="0BE32167" w14:textId="16330414" w:rsidR="00F63EB2" w:rsidRPr="004E2B1D" w:rsidRDefault="00F63EB2" w:rsidP="00A20298">
      <w:pPr>
        <w:pStyle w:val="Geenafstand"/>
        <w:numPr>
          <w:ilvl w:val="0"/>
          <w:numId w:val="207"/>
        </w:numPr>
      </w:pPr>
      <w:r w:rsidRPr="004E2B1D">
        <w:t>Interpreteren van aflossingstabellen</w:t>
      </w:r>
    </w:p>
    <w:p w14:paraId="23852511" w14:textId="5568DBBA" w:rsidR="00F63EB2" w:rsidRPr="004E2B1D" w:rsidRDefault="00A20298" w:rsidP="00A20298">
      <w:pPr>
        <w:pStyle w:val="Geenafstand"/>
        <w:spacing w:before="120"/>
      </w:pPr>
      <w:r w:rsidRPr="004E2B1D">
        <w:rPr>
          <w:b/>
          <w:color w:val="FF0000"/>
        </w:rPr>
        <w:t>Met inbegrip van context</w:t>
      </w:r>
    </w:p>
    <w:p w14:paraId="45EBBCF1" w14:textId="29EDE2B6" w:rsidR="00F63EB2" w:rsidRPr="004E2B1D" w:rsidRDefault="00F63EB2" w:rsidP="00A20298">
      <w:pPr>
        <w:pStyle w:val="Geenafstand"/>
        <w:numPr>
          <w:ilvl w:val="1"/>
          <w:numId w:val="206"/>
        </w:numPr>
        <w:ind w:left="567"/>
      </w:pPr>
      <w:r w:rsidRPr="004E2B1D">
        <w:t>De specifieke eindterm wordt met context gerealiseerd.</w:t>
      </w:r>
    </w:p>
    <w:p w14:paraId="72026110" w14:textId="30EF216C" w:rsidR="00F63EB2" w:rsidRPr="004E2B1D" w:rsidRDefault="00F63EB2" w:rsidP="00A20298">
      <w:pPr>
        <w:pStyle w:val="Geenafstand"/>
        <w:numPr>
          <w:ilvl w:val="1"/>
          <w:numId w:val="206"/>
        </w:numPr>
        <w:ind w:left="567"/>
      </w:pPr>
      <w:r w:rsidRPr="004E2B1D">
        <w:t>Consumentenkrediet vermeld in eindtermen basisvorming van de tweede graad dubbele finaliteit en hypothecaire lening vermeld in eindtermen basisvorming van de derde graad dubbele finaliteit komen aan bod.</w:t>
      </w:r>
    </w:p>
    <w:p w14:paraId="60528830" w14:textId="6F876F7F" w:rsidR="00F63EB2" w:rsidRPr="004E2B1D" w:rsidRDefault="00A20298" w:rsidP="00A20298">
      <w:pPr>
        <w:pStyle w:val="Geenafstand"/>
        <w:spacing w:before="120"/>
      </w:pPr>
      <w:r w:rsidRPr="004E2B1D">
        <w:rPr>
          <w:b/>
          <w:color w:val="FF0000"/>
        </w:rPr>
        <w:t>Met inbegrip van dimensies eindterm</w:t>
      </w:r>
    </w:p>
    <w:p w14:paraId="76974A06" w14:textId="104A3904" w:rsidR="00F63EB2" w:rsidRPr="004E2B1D" w:rsidRDefault="00A20298" w:rsidP="00F63EB2">
      <w:pPr>
        <w:pStyle w:val="Geenafstand"/>
      </w:pPr>
      <w:r w:rsidRPr="004E2B1D">
        <w:rPr>
          <w:b/>
        </w:rPr>
        <w:t xml:space="preserve">Cognitieve dimensie: </w:t>
      </w:r>
      <w:r w:rsidR="00F63EB2" w:rsidRPr="004E2B1D">
        <w:t>beheersingsniveau analyseren</w:t>
      </w:r>
    </w:p>
    <w:p w14:paraId="04412325" w14:textId="36C31171" w:rsidR="00F63EB2" w:rsidRPr="004E2B1D" w:rsidRDefault="00F63EB2" w:rsidP="00A20298">
      <w:pPr>
        <w:pStyle w:val="Tussentitels"/>
      </w:pPr>
      <w:bookmarkStart w:id="55" w:name="_Toc61556054"/>
      <w:r w:rsidRPr="004E2B1D">
        <w:t>Toegepaste wiskunde: uitgebreide beschrijvende statistiek</w:t>
      </w:r>
      <w:bookmarkEnd w:id="55"/>
    </w:p>
    <w:p w14:paraId="31142924" w14:textId="47665893" w:rsidR="00F63EB2" w:rsidRPr="004E2B1D" w:rsidRDefault="00F63EB2" w:rsidP="00A20298">
      <w:pPr>
        <w:pStyle w:val="Eindterm"/>
      </w:pPr>
      <w:r w:rsidRPr="004E2B1D">
        <w:t>De leerlingen onderzoeken het verband tussen twee numerieke grootheden in een dataset met behulp van een spreidingsdiagram.</w:t>
      </w:r>
    </w:p>
    <w:p w14:paraId="6D7B069E" w14:textId="6A2488C9" w:rsidR="00F63EB2" w:rsidRPr="004E2B1D" w:rsidRDefault="00A20298" w:rsidP="00A20298">
      <w:pPr>
        <w:pStyle w:val="Geenafstand"/>
        <w:spacing w:before="120"/>
      </w:pPr>
      <w:r w:rsidRPr="004E2B1D">
        <w:rPr>
          <w:b/>
          <w:color w:val="FF0000"/>
        </w:rPr>
        <w:t>Met inbegrip van kennis</w:t>
      </w:r>
    </w:p>
    <w:p w14:paraId="23B9D29D" w14:textId="7E6C89E5" w:rsidR="00F63EB2" w:rsidRPr="004E2B1D" w:rsidRDefault="00A20298" w:rsidP="00A20298">
      <w:pPr>
        <w:pStyle w:val="Geenafstand"/>
        <w:spacing w:before="120"/>
      </w:pPr>
      <w:r w:rsidRPr="004E2B1D">
        <w:rPr>
          <w:b/>
        </w:rPr>
        <w:t>*Feitenkennis</w:t>
      </w:r>
    </w:p>
    <w:p w14:paraId="2AD18436" w14:textId="23C57150" w:rsidR="00F63EB2" w:rsidRPr="004E2B1D" w:rsidRDefault="00F63EB2" w:rsidP="00F63EB2">
      <w:pPr>
        <w:pStyle w:val="Geenafstand"/>
      </w:pPr>
      <w:r w:rsidRPr="004E2B1D">
        <w:t>Vakterminologie en notaties inherent aan de afbakening van de specifieke eindterm</w:t>
      </w:r>
    </w:p>
    <w:p w14:paraId="42C9E7C7" w14:textId="530AACB3" w:rsidR="00F63EB2" w:rsidRPr="004E2B1D" w:rsidRDefault="00A20298" w:rsidP="00A20298">
      <w:pPr>
        <w:pStyle w:val="Geenafstand"/>
        <w:spacing w:before="120"/>
      </w:pPr>
      <w:r w:rsidRPr="004E2B1D">
        <w:rPr>
          <w:b/>
        </w:rPr>
        <w:t>*Conceptuele kennis</w:t>
      </w:r>
    </w:p>
    <w:p w14:paraId="56CDA72A" w14:textId="14B6F355" w:rsidR="00F63EB2" w:rsidRPr="004E2B1D" w:rsidRDefault="00F63EB2" w:rsidP="00A20298">
      <w:pPr>
        <w:pStyle w:val="Geenafstand"/>
        <w:numPr>
          <w:ilvl w:val="0"/>
          <w:numId w:val="205"/>
        </w:numPr>
      </w:pPr>
      <w:r w:rsidRPr="004E2B1D">
        <w:t>Spreidingsdiagram</w:t>
      </w:r>
    </w:p>
    <w:p w14:paraId="2A92E959" w14:textId="49A1C60A" w:rsidR="00F63EB2" w:rsidRPr="004E2B1D" w:rsidRDefault="00F63EB2" w:rsidP="00A20298">
      <w:pPr>
        <w:pStyle w:val="Geenafstand"/>
        <w:numPr>
          <w:ilvl w:val="0"/>
          <w:numId w:val="205"/>
        </w:numPr>
      </w:pPr>
      <w:r w:rsidRPr="004E2B1D">
        <w:t>Informeel begrip van trendlijn</w:t>
      </w:r>
    </w:p>
    <w:p w14:paraId="610ED52B" w14:textId="5E375662" w:rsidR="00F63EB2" w:rsidRPr="004E2B1D" w:rsidRDefault="00F63EB2" w:rsidP="00A20298">
      <w:pPr>
        <w:pStyle w:val="Geenafstand"/>
        <w:numPr>
          <w:ilvl w:val="0"/>
          <w:numId w:val="205"/>
        </w:numPr>
      </w:pPr>
      <w:r w:rsidRPr="004E2B1D">
        <w:t>Informeel begrip van de correlatiecoëfficiënt bij een lineair verband</w:t>
      </w:r>
    </w:p>
    <w:p w14:paraId="1114CAA9" w14:textId="0BF9C4E6" w:rsidR="00F63EB2" w:rsidRPr="004E2B1D" w:rsidRDefault="00F63EB2" w:rsidP="00A20298">
      <w:pPr>
        <w:pStyle w:val="Geenafstand"/>
        <w:numPr>
          <w:ilvl w:val="0"/>
          <w:numId w:val="205"/>
        </w:numPr>
      </w:pPr>
      <w:r w:rsidRPr="004E2B1D">
        <w:t xml:space="preserve">Voorschrift en grafiek van functies zoals </w:t>
      </w:r>
    </w:p>
    <w:p w14:paraId="65AF686B" w14:textId="08035020" w:rsidR="00F63EB2" w:rsidRPr="004E2B1D" w:rsidRDefault="00F63EB2" w:rsidP="00A20298">
      <w:pPr>
        <w:pStyle w:val="Geenafstand"/>
        <w:numPr>
          <w:ilvl w:val="2"/>
          <w:numId w:val="205"/>
        </w:numPr>
      </w:pPr>
      <w:r w:rsidRPr="004E2B1D">
        <w:t xml:space="preserve">Eerstegraadsfuncties van de vorm f(x) = ax + b met a </w:t>
      </w:r>
      <w:r w:rsidRPr="004E2B1D">
        <w:rPr>
          <w:rFonts w:ascii="Cambria Math" w:hAnsi="Cambria Math" w:cs="Cambria Math"/>
        </w:rPr>
        <w:t>∈</w:t>
      </w:r>
      <w:r w:rsidRPr="004E2B1D">
        <w:t xml:space="preserve"> </w:t>
      </w:r>
      <w:r w:rsidRPr="004E2B1D">
        <w:rPr>
          <w:rFonts w:ascii="Cambria Math" w:hAnsi="Cambria Math" w:cs="Cambria Math"/>
        </w:rPr>
        <w:t>ℝ</w:t>
      </w:r>
      <w:r w:rsidRPr="004E2B1D">
        <w:t xml:space="preserve">₀ en b </w:t>
      </w:r>
      <w:r w:rsidRPr="004E2B1D">
        <w:rPr>
          <w:rFonts w:ascii="Cambria Math" w:hAnsi="Cambria Math" w:cs="Cambria Math"/>
        </w:rPr>
        <w:t>∈</w:t>
      </w:r>
      <w:r w:rsidRPr="004E2B1D">
        <w:t xml:space="preserve"> </w:t>
      </w:r>
      <w:r w:rsidRPr="004E2B1D">
        <w:rPr>
          <w:rFonts w:ascii="Cambria Math" w:hAnsi="Cambria Math" w:cs="Cambria Math"/>
        </w:rPr>
        <w:t>ℝ</w:t>
      </w:r>
    </w:p>
    <w:p w14:paraId="1545C576" w14:textId="02258151" w:rsidR="00F63EB2" w:rsidRPr="004E2B1D" w:rsidRDefault="00F63EB2" w:rsidP="00A20298">
      <w:pPr>
        <w:pStyle w:val="Geenafstand"/>
        <w:numPr>
          <w:ilvl w:val="2"/>
          <w:numId w:val="205"/>
        </w:numPr>
      </w:pPr>
      <w:r w:rsidRPr="004E2B1D">
        <w:t xml:space="preserve">Kwadratische functies van de vorm f(x) = ax² met a </w:t>
      </w:r>
      <w:r w:rsidRPr="004E2B1D">
        <w:rPr>
          <w:rFonts w:ascii="Cambria Math" w:hAnsi="Cambria Math" w:cs="Cambria Math"/>
        </w:rPr>
        <w:t>∈</w:t>
      </w:r>
      <w:r w:rsidRPr="004E2B1D">
        <w:t xml:space="preserve"> </w:t>
      </w:r>
      <w:r w:rsidRPr="004E2B1D">
        <w:rPr>
          <w:rFonts w:ascii="Cambria Math" w:hAnsi="Cambria Math" w:cs="Cambria Math"/>
        </w:rPr>
        <w:t>ℝ</w:t>
      </w:r>
      <w:r w:rsidRPr="004E2B1D">
        <w:t>₀</w:t>
      </w:r>
    </w:p>
    <w:p w14:paraId="30B50B9F" w14:textId="73DEC1E9" w:rsidR="00F63EB2" w:rsidRPr="004E2B1D" w:rsidRDefault="00F63EB2" w:rsidP="00A20298">
      <w:pPr>
        <w:pStyle w:val="Geenafstand"/>
        <w:numPr>
          <w:ilvl w:val="2"/>
          <w:numId w:val="205"/>
        </w:numPr>
      </w:pPr>
      <w:r w:rsidRPr="004E2B1D">
        <w:t>Exponentiële functies van de vorm f(x) = b∙a</w:t>
      </w:r>
      <w:r w:rsidRPr="004E2B1D">
        <w:rPr>
          <w:vertAlign w:val="superscript"/>
        </w:rPr>
        <w:t>x</w:t>
      </w:r>
      <w:r w:rsidRPr="004E2B1D">
        <w:t xml:space="preserve"> met a </w:t>
      </w:r>
      <w:r w:rsidRPr="004E2B1D">
        <w:rPr>
          <w:rFonts w:ascii="Cambria Math" w:hAnsi="Cambria Math" w:cs="Cambria Math"/>
        </w:rPr>
        <w:t>∈</w:t>
      </w:r>
      <w:r w:rsidRPr="004E2B1D">
        <w:t xml:space="preserve"> </w:t>
      </w:r>
      <w:r w:rsidRPr="004E2B1D">
        <w:rPr>
          <w:rFonts w:ascii="Cambria Math" w:hAnsi="Cambria Math" w:cs="Cambria Math"/>
        </w:rPr>
        <w:t>ℝ⁺</w:t>
      </w:r>
      <w:r w:rsidRPr="004E2B1D">
        <w:rPr>
          <w:rFonts w:cs="Verdana"/>
        </w:rPr>
        <w:t>₀</w:t>
      </w:r>
      <w:r w:rsidRPr="004E2B1D">
        <w:t xml:space="preserve">\{1} en b </w:t>
      </w:r>
      <w:r w:rsidRPr="004E2B1D">
        <w:rPr>
          <w:rFonts w:ascii="Cambria Math" w:hAnsi="Cambria Math" w:cs="Cambria Math"/>
        </w:rPr>
        <w:t>∈</w:t>
      </w:r>
      <w:r w:rsidRPr="004E2B1D">
        <w:t xml:space="preserve"> </w:t>
      </w:r>
      <w:r w:rsidRPr="004E2B1D">
        <w:rPr>
          <w:rFonts w:ascii="Cambria Math" w:hAnsi="Cambria Math" w:cs="Cambria Math"/>
        </w:rPr>
        <w:t>ℝ⁺</w:t>
      </w:r>
      <w:r w:rsidRPr="004E2B1D">
        <w:rPr>
          <w:rFonts w:cs="Verdana"/>
        </w:rPr>
        <w:t>₀</w:t>
      </w:r>
      <w:r w:rsidRPr="004E2B1D">
        <w:t xml:space="preserve"> </w:t>
      </w:r>
    </w:p>
    <w:p w14:paraId="2C8B9EBE" w14:textId="43C1FE69" w:rsidR="00F63EB2" w:rsidRPr="004E2B1D" w:rsidRDefault="00F63EB2" w:rsidP="00A20298">
      <w:pPr>
        <w:pStyle w:val="Geenafstand"/>
        <w:numPr>
          <w:ilvl w:val="2"/>
          <w:numId w:val="205"/>
        </w:numPr>
      </w:pPr>
      <w:r w:rsidRPr="004E2B1D">
        <w:t>Functies van de vorm f(x)= c/x met c &gt; 0</w:t>
      </w:r>
    </w:p>
    <w:p w14:paraId="0355998C" w14:textId="0449C8CE" w:rsidR="00F63EB2" w:rsidRPr="004E2B1D" w:rsidRDefault="00F63EB2" w:rsidP="00A20298">
      <w:pPr>
        <w:pStyle w:val="Geenafstand"/>
        <w:numPr>
          <w:ilvl w:val="0"/>
          <w:numId w:val="205"/>
        </w:numPr>
      </w:pPr>
      <w:r w:rsidRPr="004E2B1D">
        <w:t>Verbanden tussen grootheden zoals recht evenredig, lineair, omgekeerd evenredig, kwadratisch, exponentieel</w:t>
      </w:r>
    </w:p>
    <w:p w14:paraId="05F03E05" w14:textId="1DA94554" w:rsidR="00F63EB2" w:rsidRPr="004E2B1D" w:rsidRDefault="00F63EB2" w:rsidP="00A20298">
      <w:pPr>
        <w:pStyle w:val="Geenafstand"/>
        <w:numPr>
          <w:ilvl w:val="0"/>
          <w:numId w:val="205"/>
        </w:numPr>
      </w:pPr>
      <w:r w:rsidRPr="004E2B1D">
        <w:t>Vaak voorkomende fouten, misconcepties, tekortkomingen en manipulaties bij het grafisch voorstellen, het numeriek samenvatten en het interpreteren van statistische informatie: samenhang versus causaliteit</w:t>
      </w:r>
    </w:p>
    <w:p w14:paraId="6C87F518" w14:textId="0DE256CA" w:rsidR="00F63EB2" w:rsidRPr="004E2B1D" w:rsidRDefault="00A20298" w:rsidP="00A20298">
      <w:pPr>
        <w:pStyle w:val="Geenafstand"/>
        <w:spacing w:before="120"/>
      </w:pPr>
      <w:r w:rsidRPr="004E2B1D">
        <w:rPr>
          <w:b/>
        </w:rPr>
        <w:t>*Procedurele kennis</w:t>
      </w:r>
    </w:p>
    <w:p w14:paraId="36D28B29" w14:textId="43355449" w:rsidR="00F63EB2" w:rsidRPr="004E2B1D" w:rsidRDefault="00F63EB2" w:rsidP="00A20298">
      <w:pPr>
        <w:pStyle w:val="Geenafstand"/>
        <w:numPr>
          <w:ilvl w:val="0"/>
          <w:numId w:val="204"/>
        </w:numPr>
      </w:pPr>
      <w:r w:rsidRPr="004E2B1D">
        <w:t>Met ICT</w:t>
      </w:r>
    </w:p>
    <w:p w14:paraId="46317E09" w14:textId="6FEF3CF9" w:rsidR="00F63EB2" w:rsidRPr="004E2B1D" w:rsidRDefault="00F63EB2" w:rsidP="00A20298">
      <w:pPr>
        <w:pStyle w:val="Geenafstand"/>
        <w:numPr>
          <w:ilvl w:val="2"/>
          <w:numId w:val="204"/>
        </w:numPr>
      </w:pPr>
      <w:r w:rsidRPr="004E2B1D">
        <w:t>Opstellen en interpreteren van een spreidingsdiagram</w:t>
      </w:r>
    </w:p>
    <w:p w14:paraId="73BCE673" w14:textId="48030F19" w:rsidR="00F63EB2" w:rsidRPr="004E2B1D" w:rsidRDefault="00F63EB2" w:rsidP="00A20298">
      <w:pPr>
        <w:pStyle w:val="Geenafstand"/>
        <w:numPr>
          <w:ilvl w:val="2"/>
          <w:numId w:val="204"/>
        </w:numPr>
      </w:pPr>
      <w:r w:rsidRPr="004E2B1D">
        <w:t xml:space="preserve">Bepalen en interpreteren van de trendlijn met bijhorend voorschrift </w:t>
      </w:r>
    </w:p>
    <w:p w14:paraId="5E84D128" w14:textId="1B3143C3" w:rsidR="00F63EB2" w:rsidRPr="004E2B1D" w:rsidRDefault="00F63EB2" w:rsidP="00A20298">
      <w:pPr>
        <w:pStyle w:val="Geenafstand"/>
        <w:numPr>
          <w:ilvl w:val="2"/>
          <w:numId w:val="204"/>
        </w:numPr>
      </w:pPr>
      <w:r w:rsidRPr="004E2B1D">
        <w:t>Bepalen en interpreteren van de correlatiecoëfficiënt bij een lineair verband</w:t>
      </w:r>
    </w:p>
    <w:p w14:paraId="2858D688" w14:textId="65BC2F25" w:rsidR="00F63EB2" w:rsidRPr="004E2B1D" w:rsidRDefault="00A20298" w:rsidP="00A20298">
      <w:pPr>
        <w:pStyle w:val="Geenafstand"/>
        <w:spacing w:before="120"/>
      </w:pPr>
      <w:r w:rsidRPr="004E2B1D">
        <w:rPr>
          <w:b/>
          <w:color w:val="FF0000"/>
        </w:rPr>
        <w:t>Met inbegrip van context</w:t>
      </w:r>
    </w:p>
    <w:p w14:paraId="4F1C606D" w14:textId="5F19CE2E" w:rsidR="00F63EB2" w:rsidRPr="004E2B1D" w:rsidRDefault="00F63EB2" w:rsidP="00F63EB2">
      <w:pPr>
        <w:pStyle w:val="Geenafstand"/>
      </w:pPr>
      <w:r w:rsidRPr="004E2B1D">
        <w:t>De specifieke eindterm wordt met context gerealiseerd.</w:t>
      </w:r>
    </w:p>
    <w:p w14:paraId="0EAC0D0B" w14:textId="1389C923" w:rsidR="00F63EB2" w:rsidRPr="004E2B1D" w:rsidRDefault="00A20298" w:rsidP="00A20298">
      <w:pPr>
        <w:pStyle w:val="Geenafstand"/>
        <w:spacing w:before="120"/>
      </w:pPr>
      <w:r w:rsidRPr="004E2B1D">
        <w:rPr>
          <w:b/>
          <w:color w:val="FF0000"/>
        </w:rPr>
        <w:t>Met inbegrip van dimensies eindterm</w:t>
      </w:r>
    </w:p>
    <w:p w14:paraId="797D117F" w14:textId="0E4398E9" w:rsidR="00F63EB2" w:rsidRPr="004E2B1D" w:rsidRDefault="00A20298" w:rsidP="00A20298">
      <w:pPr>
        <w:pStyle w:val="Geenafstand"/>
      </w:pPr>
      <w:r w:rsidRPr="004E2B1D">
        <w:rPr>
          <w:b/>
        </w:rPr>
        <w:t xml:space="preserve">Cognitieve dimensie: </w:t>
      </w:r>
      <w:r w:rsidR="00F63EB2" w:rsidRPr="004E2B1D">
        <w:t>beheersingsniveau analyseren</w:t>
      </w:r>
    </w:p>
    <w:p w14:paraId="4E151F4F" w14:textId="77777777" w:rsidR="00F63EB2" w:rsidRPr="004E2B1D" w:rsidRDefault="00F63EB2" w:rsidP="00F63EB2">
      <w:pPr>
        <w:pStyle w:val="Geenafstand"/>
      </w:pPr>
    </w:p>
    <w:p w14:paraId="65DA2DDD" w14:textId="77777777" w:rsidR="00A54FBE" w:rsidRPr="004E2B1D" w:rsidRDefault="00A54FBE" w:rsidP="00F63EB2">
      <w:pPr>
        <w:rPr>
          <w:rFonts w:ascii="Verdana" w:hAnsi="Verdana"/>
          <w:lang w:val="nl-BE" w:eastAsia="en-US"/>
        </w:rPr>
        <w:sectPr w:rsidR="00A54FBE" w:rsidRPr="004E2B1D" w:rsidSect="00E37C32">
          <w:pgSz w:w="11906" w:h="16838"/>
          <w:pgMar w:top="1417" w:right="1417" w:bottom="1417" w:left="1417" w:header="708" w:footer="708" w:gutter="0"/>
          <w:cols w:space="708"/>
          <w:docGrid w:linePitch="360"/>
        </w:sectPr>
      </w:pPr>
    </w:p>
    <w:p w14:paraId="7E1E6FB1" w14:textId="7E9A3BC0" w:rsidR="00A54FBE" w:rsidRPr="004E2B1D" w:rsidRDefault="00A54FBE" w:rsidP="00A54FBE">
      <w:pPr>
        <w:pStyle w:val="Tussenbladen"/>
        <w:numPr>
          <w:ilvl w:val="0"/>
          <w:numId w:val="0"/>
        </w:numPr>
        <w:ind w:left="907"/>
      </w:pPr>
      <w:r w:rsidRPr="004E2B1D">
        <w:lastRenderedPageBreak/>
        <w:t>Informatica-wetenschappen</w:t>
      </w:r>
    </w:p>
    <w:p w14:paraId="6A9F5C06" w14:textId="77777777" w:rsidR="00A54FBE" w:rsidRPr="004E2B1D" w:rsidRDefault="00A54FBE" w:rsidP="00F63EB2">
      <w:pPr>
        <w:rPr>
          <w:rFonts w:ascii="Verdana" w:hAnsi="Verdana"/>
          <w:lang w:val="nl-BE" w:eastAsia="en-US"/>
        </w:rPr>
        <w:sectPr w:rsidR="00A54FBE" w:rsidRPr="004E2B1D" w:rsidSect="00A54FBE">
          <w:pgSz w:w="11906" w:h="16838"/>
          <w:pgMar w:top="1418" w:right="1418" w:bottom="1418" w:left="1418" w:header="709" w:footer="709" w:gutter="0"/>
          <w:cols w:space="708"/>
          <w:vAlign w:val="center"/>
          <w:docGrid w:linePitch="360"/>
        </w:sectPr>
      </w:pPr>
    </w:p>
    <w:p w14:paraId="4D0FD571" w14:textId="118B06B1" w:rsidR="00F63EB2" w:rsidRPr="004E2B1D" w:rsidRDefault="00F63EB2" w:rsidP="00A20298">
      <w:pPr>
        <w:pStyle w:val="Hoofdtitels"/>
      </w:pPr>
      <w:bookmarkStart w:id="56" w:name="_Toc61556055"/>
      <w:r w:rsidRPr="004E2B1D">
        <w:lastRenderedPageBreak/>
        <w:t>Informaticawetenschappen</w:t>
      </w:r>
      <w:bookmarkEnd w:id="56"/>
    </w:p>
    <w:p w14:paraId="0000833E" w14:textId="6C12E97D" w:rsidR="00F63EB2" w:rsidRPr="004E2B1D" w:rsidRDefault="00F63EB2" w:rsidP="00A20298">
      <w:pPr>
        <w:pStyle w:val="Tussentitels"/>
      </w:pPr>
      <w:bookmarkStart w:id="57" w:name="_Toc61556056"/>
      <w:r w:rsidRPr="004E2B1D">
        <w:t>Informaticawetenschappen: algoritmen en programmeren</w:t>
      </w:r>
      <w:bookmarkEnd w:id="57"/>
    </w:p>
    <w:p w14:paraId="53017C80" w14:textId="77421B8A" w:rsidR="00F63EB2" w:rsidRPr="004E2B1D" w:rsidRDefault="00F63EB2" w:rsidP="00A20298">
      <w:pPr>
        <w:pStyle w:val="Eindterm"/>
      </w:pPr>
      <w:r w:rsidRPr="004E2B1D">
        <w:t>De leerlingen vergelijken algoritmische technieken, algoritmen en datastructuren om problemen computationeel op te lossen.</w:t>
      </w:r>
    </w:p>
    <w:p w14:paraId="7B1227F8" w14:textId="257F1DC1" w:rsidR="00F63EB2" w:rsidRPr="004E2B1D" w:rsidRDefault="00A20298" w:rsidP="00A20298">
      <w:pPr>
        <w:pStyle w:val="Geenafstand"/>
        <w:spacing w:before="120"/>
      </w:pPr>
      <w:r w:rsidRPr="004E2B1D">
        <w:rPr>
          <w:b/>
          <w:color w:val="FF0000"/>
        </w:rPr>
        <w:t>Met inbegrip van kennis</w:t>
      </w:r>
    </w:p>
    <w:p w14:paraId="02943D66" w14:textId="1C3917D1" w:rsidR="00F63EB2" w:rsidRPr="004E2B1D" w:rsidRDefault="00A20298" w:rsidP="00A20298">
      <w:pPr>
        <w:pStyle w:val="Geenafstand"/>
        <w:spacing w:before="120"/>
      </w:pPr>
      <w:r w:rsidRPr="004E2B1D">
        <w:rPr>
          <w:b/>
        </w:rPr>
        <w:t>*Feitenkennis</w:t>
      </w:r>
    </w:p>
    <w:p w14:paraId="0C041F8A" w14:textId="3CFF7C3B" w:rsidR="00F63EB2" w:rsidRPr="004E2B1D" w:rsidRDefault="00F63EB2" w:rsidP="00F63EB2">
      <w:pPr>
        <w:pStyle w:val="Geenafstand"/>
      </w:pPr>
      <w:r w:rsidRPr="004E2B1D">
        <w:t>Vakterminologie inherent aan de afbakening van de specifieke eindterm waaronder algoritme en datastructuur</w:t>
      </w:r>
    </w:p>
    <w:p w14:paraId="153AAE6E" w14:textId="43126E9E" w:rsidR="00F63EB2" w:rsidRPr="004E2B1D" w:rsidRDefault="00A20298" w:rsidP="00A20298">
      <w:pPr>
        <w:pStyle w:val="Geenafstand"/>
        <w:spacing w:before="120"/>
      </w:pPr>
      <w:r w:rsidRPr="004E2B1D">
        <w:rPr>
          <w:b/>
        </w:rPr>
        <w:t>*Conceptuele kennis</w:t>
      </w:r>
    </w:p>
    <w:p w14:paraId="07426C66" w14:textId="7100EFE4" w:rsidR="00F63EB2" w:rsidRPr="004E2B1D" w:rsidRDefault="00F63EB2" w:rsidP="00A20298">
      <w:pPr>
        <w:pStyle w:val="Geenafstand"/>
        <w:numPr>
          <w:ilvl w:val="0"/>
          <w:numId w:val="203"/>
        </w:numPr>
      </w:pPr>
      <w:r w:rsidRPr="004E2B1D">
        <w:t>Algoritmische technieken, zoals recursie, brute-force, gulzig (greedy), verdeel-en-heers en dynamisch programmeren</w:t>
      </w:r>
    </w:p>
    <w:p w14:paraId="1A45435C" w14:textId="4BFFE5D4" w:rsidR="00F63EB2" w:rsidRPr="004E2B1D" w:rsidRDefault="00F63EB2" w:rsidP="00A20298">
      <w:pPr>
        <w:pStyle w:val="Geenafstand"/>
        <w:numPr>
          <w:ilvl w:val="0"/>
          <w:numId w:val="203"/>
        </w:numPr>
      </w:pPr>
      <w:r w:rsidRPr="004E2B1D">
        <w:t>Datastructuren, zoals lijst, stapel (stack), wachtrij (queue), boom, graaf, hashtabel</w:t>
      </w:r>
    </w:p>
    <w:p w14:paraId="6E35E863" w14:textId="3320DFE4" w:rsidR="00F63EB2" w:rsidRPr="004E2B1D" w:rsidRDefault="00F63EB2" w:rsidP="00A20298">
      <w:pPr>
        <w:pStyle w:val="Geenafstand"/>
        <w:numPr>
          <w:ilvl w:val="0"/>
          <w:numId w:val="203"/>
        </w:numPr>
      </w:pPr>
      <w:r w:rsidRPr="004E2B1D">
        <w:t>Algoritmen om datastructuren te manipuleren, zoals sorteren, elementen zoeken, invoegen, verwijderen</w:t>
      </w:r>
    </w:p>
    <w:p w14:paraId="25211CDC" w14:textId="0F39FA8F" w:rsidR="00F63EB2" w:rsidRPr="004E2B1D" w:rsidRDefault="00F63EB2" w:rsidP="00A20298">
      <w:pPr>
        <w:pStyle w:val="Geenafstand"/>
        <w:numPr>
          <w:ilvl w:val="0"/>
          <w:numId w:val="203"/>
        </w:numPr>
      </w:pPr>
      <w:r w:rsidRPr="004E2B1D">
        <w:t>Vergelijkingscriteria: uitvoeringstijd, geheugengebruik</w:t>
      </w:r>
    </w:p>
    <w:p w14:paraId="025CDB99" w14:textId="3E4DF36D" w:rsidR="00F63EB2" w:rsidRPr="004E2B1D" w:rsidRDefault="00F63EB2" w:rsidP="00A20298">
      <w:pPr>
        <w:pStyle w:val="Geenafstand"/>
        <w:numPr>
          <w:ilvl w:val="0"/>
          <w:numId w:val="203"/>
        </w:numPr>
      </w:pPr>
      <w:r w:rsidRPr="004E2B1D">
        <w:t>Complexiteit algoritme ten opzichte van complexiteit probleem</w:t>
      </w:r>
    </w:p>
    <w:p w14:paraId="3F612E7C" w14:textId="044EED4A" w:rsidR="00F63EB2" w:rsidRPr="004E2B1D" w:rsidRDefault="00A20298" w:rsidP="00A20298">
      <w:pPr>
        <w:pStyle w:val="Geenafstand"/>
        <w:spacing w:before="120"/>
      </w:pPr>
      <w:r w:rsidRPr="004E2B1D">
        <w:rPr>
          <w:b/>
        </w:rPr>
        <w:t>*Procedurele kennis</w:t>
      </w:r>
    </w:p>
    <w:p w14:paraId="0E4123D8" w14:textId="4B3DD372" w:rsidR="00F63EB2" w:rsidRPr="004E2B1D" w:rsidRDefault="00F63EB2" w:rsidP="00A20298">
      <w:pPr>
        <w:pStyle w:val="Geenafstand"/>
        <w:numPr>
          <w:ilvl w:val="0"/>
          <w:numId w:val="202"/>
        </w:numPr>
      </w:pPr>
      <w:r w:rsidRPr="004E2B1D">
        <w:t>Met elkaar vergelijken van datastructuren en de bijhorende algoritmen, via een experimentele methode of complexiteitsanalyse</w:t>
      </w:r>
    </w:p>
    <w:p w14:paraId="7408C2F3" w14:textId="1DE58CE4" w:rsidR="00F63EB2" w:rsidRPr="004E2B1D" w:rsidRDefault="00F63EB2" w:rsidP="00A20298">
      <w:pPr>
        <w:pStyle w:val="Geenafstand"/>
        <w:numPr>
          <w:ilvl w:val="0"/>
          <w:numId w:val="202"/>
        </w:numPr>
      </w:pPr>
      <w:r w:rsidRPr="004E2B1D">
        <w:t>Met elkaar vergelijken van algoritmische technieken, via een experimentele methode of complexiteitsanalyse</w:t>
      </w:r>
    </w:p>
    <w:p w14:paraId="1DA1E5C8" w14:textId="6ABF2792" w:rsidR="00F63EB2" w:rsidRPr="004E2B1D" w:rsidRDefault="00F63EB2" w:rsidP="00A20298">
      <w:pPr>
        <w:pStyle w:val="Geenafstand"/>
        <w:numPr>
          <w:ilvl w:val="0"/>
          <w:numId w:val="202"/>
        </w:numPr>
      </w:pPr>
      <w:r w:rsidRPr="004E2B1D">
        <w:t>Beargumenteren van correctheid en eindigheid van een algoritme</w:t>
      </w:r>
    </w:p>
    <w:p w14:paraId="66F8E7D8" w14:textId="11375A48" w:rsidR="00F63EB2" w:rsidRPr="004E2B1D" w:rsidRDefault="00A20298" w:rsidP="00A20298">
      <w:pPr>
        <w:pStyle w:val="Geenafstand"/>
        <w:spacing w:before="120"/>
      </w:pPr>
      <w:r w:rsidRPr="004E2B1D">
        <w:rPr>
          <w:b/>
          <w:color w:val="FF0000"/>
        </w:rPr>
        <w:t>Met inbegrip van context</w:t>
      </w:r>
    </w:p>
    <w:p w14:paraId="2A2F6CF0" w14:textId="1CDD7B7A" w:rsidR="00F63EB2" w:rsidRPr="004E2B1D" w:rsidRDefault="00F63EB2" w:rsidP="00F63EB2">
      <w:pPr>
        <w:pStyle w:val="Geenafstand"/>
      </w:pPr>
      <w:r w:rsidRPr="004E2B1D">
        <w:t>De specifieke eindterm wordt met studierichtingspecifieke context gerealiseerd.</w:t>
      </w:r>
    </w:p>
    <w:p w14:paraId="7872EA42" w14:textId="2094D5EF" w:rsidR="00F63EB2" w:rsidRPr="004E2B1D" w:rsidRDefault="00A20298" w:rsidP="00A20298">
      <w:pPr>
        <w:pStyle w:val="Geenafstand"/>
        <w:spacing w:before="120"/>
      </w:pPr>
      <w:r w:rsidRPr="004E2B1D">
        <w:rPr>
          <w:b/>
          <w:color w:val="FF0000"/>
        </w:rPr>
        <w:t>Met inbegrip van dimensies eindterm</w:t>
      </w:r>
    </w:p>
    <w:p w14:paraId="54610540" w14:textId="62A51CDC" w:rsidR="00F63EB2" w:rsidRPr="004E2B1D" w:rsidRDefault="00A20298" w:rsidP="00F63EB2">
      <w:pPr>
        <w:pStyle w:val="Geenafstand"/>
      </w:pPr>
      <w:r w:rsidRPr="004E2B1D">
        <w:rPr>
          <w:b/>
        </w:rPr>
        <w:t xml:space="preserve">Cognitieve dimensie: </w:t>
      </w:r>
      <w:r w:rsidR="00F63EB2" w:rsidRPr="004E2B1D">
        <w:t>beheersingsniveau analyseren</w:t>
      </w:r>
    </w:p>
    <w:p w14:paraId="65E91AD9" w14:textId="54DE9D14" w:rsidR="00F63EB2" w:rsidRPr="004E2B1D" w:rsidRDefault="00F63EB2" w:rsidP="00A20298">
      <w:pPr>
        <w:pStyle w:val="Eindterm"/>
      </w:pPr>
      <w:r w:rsidRPr="004E2B1D">
        <w:t>De leerlingen programmeren zelf ontworpen oplossingen voor concrete problemen met algoritmen en datastructuren.</w:t>
      </w:r>
    </w:p>
    <w:p w14:paraId="3AB7EE32" w14:textId="165D34A3" w:rsidR="00F63EB2" w:rsidRPr="004E2B1D" w:rsidRDefault="00A20298" w:rsidP="00A20298">
      <w:pPr>
        <w:pStyle w:val="Geenafstand"/>
        <w:spacing w:before="120"/>
      </w:pPr>
      <w:r w:rsidRPr="004E2B1D">
        <w:rPr>
          <w:b/>
          <w:color w:val="FF0000"/>
        </w:rPr>
        <w:t>Met inbegrip van kennis</w:t>
      </w:r>
    </w:p>
    <w:p w14:paraId="3D39B534" w14:textId="7EFE8F0A" w:rsidR="00F63EB2" w:rsidRPr="004E2B1D" w:rsidRDefault="00A20298" w:rsidP="00A20298">
      <w:pPr>
        <w:pStyle w:val="Geenafstand"/>
        <w:spacing w:before="120"/>
      </w:pPr>
      <w:r w:rsidRPr="004E2B1D">
        <w:rPr>
          <w:b/>
        </w:rPr>
        <w:t>*Feitenkennis</w:t>
      </w:r>
    </w:p>
    <w:p w14:paraId="69E958D7" w14:textId="51ABB1AD" w:rsidR="00F63EB2" w:rsidRPr="004E2B1D" w:rsidRDefault="00F63EB2" w:rsidP="00F63EB2">
      <w:pPr>
        <w:pStyle w:val="Geenafstand"/>
      </w:pPr>
      <w:r w:rsidRPr="004E2B1D">
        <w:t>Vakterminologie inherent aan de afbakening van de specifieke eindterm</w:t>
      </w:r>
    </w:p>
    <w:p w14:paraId="38021EDA" w14:textId="3755FE63" w:rsidR="00F63EB2" w:rsidRPr="004E2B1D" w:rsidRDefault="00A20298" w:rsidP="00A20298">
      <w:pPr>
        <w:pStyle w:val="Geenafstand"/>
        <w:spacing w:before="120"/>
      </w:pPr>
      <w:r w:rsidRPr="004E2B1D">
        <w:rPr>
          <w:b/>
        </w:rPr>
        <w:t>*Conceptuele kennis</w:t>
      </w:r>
    </w:p>
    <w:p w14:paraId="44665681" w14:textId="367C707B" w:rsidR="00F63EB2" w:rsidRPr="004E2B1D" w:rsidRDefault="00F63EB2" w:rsidP="00F63EB2">
      <w:pPr>
        <w:pStyle w:val="Geenafstand"/>
      </w:pPr>
      <w:r w:rsidRPr="004E2B1D">
        <w:t>Programmeertaal-specifieke aspecten van standaard algoritmen en datastructuren</w:t>
      </w:r>
    </w:p>
    <w:p w14:paraId="25116D61" w14:textId="730864F9" w:rsidR="00F63EB2" w:rsidRPr="004E2B1D" w:rsidRDefault="00A20298" w:rsidP="00A20298">
      <w:pPr>
        <w:pStyle w:val="Geenafstand"/>
        <w:spacing w:before="120"/>
      </w:pPr>
      <w:r w:rsidRPr="004E2B1D">
        <w:rPr>
          <w:b/>
        </w:rPr>
        <w:t>*Procedurele kennis</w:t>
      </w:r>
    </w:p>
    <w:p w14:paraId="289DE5E6" w14:textId="0377DEE6" w:rsidR="00F63EB2" w:rsidRPr="004E2B1D" w:rsidRDefault="00F63EB2" w:rsidP="00A20298">
      <w:pPr>
        <w:pStyle w:val="Geenafstand"/>
        <w:numPr>
          <w:ilvl w:val="0"/>
          <w:numId w:val="201"/>
        </w:numPr>
      </w:pPr>
      <w:r w:rsidRPr="004E2B1D">
        <w:t>Gebruiken van een combinatie van voorgeprogrammeerde algoritmen en datastructuren in een zelf geschreven programma</w:t>
      </w:r>
    </w:p>
    <w:p w14:paraId="527BCCF1" w14:textId="28AED0F5" w:rsidR="00F63EB2" w:rsidRPr="004E2B1D" w:rsidRDefault="00F63EB2" w:rsidP="00A20298">
      <w:pPr>
        <w:pStyle w:val="Geenafstand"/>
        <w:numPr>
          <w:ilvl w:val="0"/>
          <w:numId w:val="201"/>
        </w:numPr>
      </w:pPr>
      <w:r w:rsidRPr="004E2B1D">
        <w:t>Implementeren van standaard algoritmen en datastructuren</w:t>
      </w:r>
    </w:p>
    <w:p w14:paraId="72720BF8" w14:textId="78371F1B" w:rsidR="00F63EB2" w:rsidRPr="004E2B1D" w:rsidRDefault="00A20298" w:rsidP="00A20298">
      <w:pPr>
        <w:pStyle w:val="Geenafstand"/>
        <w:spacing w:before="120"/>
      </w:pPr>
      <w:r w:rsidRPr="004E2B1D">
        <w:rPr>
          <w:b/>
          <w:color w:val="FF0000"/>
        </w:rPr>
        <w:t>Met inbegrip van context</w:t>
      </w:r>
    </w:p>
    <w:p w14:paraId="3017A74A" w14:textId="64E6C173" w:rsidR="00F63EB2" w:rsidRPr="004E2B1D" w:rsidRDefault="00F63EB2" w:rsidP="00F63EB2">
      <w:pPr>
        <w:pStyle w:val="Geenafstand"/>
      </w:pPr>
      <w:r w:rsidRPr="004E2B1D">
        <w:t>De specifieke eindterm wordt met studierichtingspecifieke context gerealiseerd.</w:t>
      </w:r>
    </w:p>
    <w:p w14:paraId="1679985A" w14:textId="133E0C30" w:rsidR="00F63EB2" w:rsidRPr="004E2B1D" w:rsidRDefault="00A20298" w:rsidP="00A20298">
      <w:pPr>
        <w:pStyle w:val="Geenafstand"/>
        <w:spacing w:before="120"/>
      </w:pPr>
      <w:r w:rsidRPr="004E2B1D">
        <w:rPr>
          <w:b/>
          <w:color w:val="FF0000"/>
        </w:rPr>
        <w:t>Met inbegrip van dimensies eindterm</w:t>
      </w:r>
    </w:p>
    <w:p w14:paraId="2CEDC90D" w14:textId="32BD32D3" w:rsidR="009C28B3" w:rsidRPr="004E2B1D" w:rsidRDefault="00A20298" w:rsidP="00F63EB2">
      <w:pPr>
        <w:pStyle w:val="Geenafstand"/>
      </w:pPr>
      <w:r w:rsidRPr="004E2B1D">
        <w:rPr>
          <w:b/>
        </w:rPr>
        <w:t xml:space="preserve">Cognitieve dimensie: </w:t>
      </w:r>
      <w:r w:rsidR="00F63EB2" w:rsidRPr="004E2B1D">
        <w:t>beheersingsniveau creëren</w:t>
      </w:r>
    </w:p>
    <w:p w14:paraId="1F53A8A3" w14:textId="77777777" w:rsidR="009C28B3" w:rsidRPr="004E2B1D" w:rsidRDefault="009C28B3">
      <w:pPr>
        <w:spacing w:after="200" w:line="276" w:lineRule="auto"/>
        <w:rPr>
          <w:rFonts w:ascii="Verdana" w:eastAsiaTheme="minorHAnsi" w:hAnsi="Verdana" w:cs="Calibri"/>
          <w:lang w:val="nl-BE"/>
        </w:rPr>
      </w:pPr>
      <w:r w:rsidRPr="004E2B1D">
        <w:rPr>
          <w:rFonts w:ascii="Verdana" w:hAnsi="Verdana"/>
        </w:rPr>
        <w:br w:type="page"/>
      </w:r>
    </w:p>
    <w:p w14:paraId="689E0420" w14:textId="404DE13D" w:rsidR="00F63EB2" w:rsidRPr="004E2B1D" w:rsidRDefault="00F63EB2" w:rsidP="00A20298">
      <w:pPr>
        <w:pStyle w:val="Eindterm"/>
      </w:pPr>
      <w:r w:rsidRPr="004E2B1D">
        <w:lastRenderedPageBreak/>
        <w:t>De leerlingen lichten belang en impact toe van algoritmen en datastructuren in de informatiesamenleving.</w:t>
      </w:r>
    </w:p>
    <w:p w14:paraId="1111387D" w14:textId="27E9C9F6" w:rsidR="00F63EB2" w:rsidRPr="004E2B1D" w:rsidRDefault="00A20298" w:rsidP="00A20298">
      <w:pPr>
        <w:pStyle w:val="Geenafstand"/>
        <w:spacing w:before="120"/>
      </w:pPr>
      <w:r w:rsidRPr="004E2B1D">
        <w:rPr>
          <w:b/>
          <w:color w:val="FF0000"/>
        </w:rPr>
        <w:t>Met inbegrip van kennis</w:t>
      </w:r>
    </w:p>
    <w:p w14:paraId="5CB0C65C" w14:textId="6960D415" w:rsidR="00F63EB2" w:rsidRPr="004E2B1D" w:rsidRDefault="00A20298" w:rsidP="00A20298">
      <w:pPr>
        <w:pStyle w:val="Geenafstand"/>
        <w:spacing w:before="120"/>
      </w:pPr>
      <w:r w:rsidRPr="004E2B1D">
        <w:rPr>
          <w:b/>
        </w:rPr>
        <w:t>*Feitenkennis</w:t>
      </w:r>
    </w:p>
    <w:p w14:paraId="04B6A50C" w14:textId="2D9F8DD1" w:rsidR="00F63EB2" w:rsidRPr="004E2B1D" w:rsidRDefault="00F63EB2" w:rsidP="00F63EB2">
      <w:pPr>
        <w:pStyle w:val="Geenafstand"/>
      </w:pPr>
      <w:r w:rsidRPr="004E2B1D">
        <w:t>Vakterminologie inherent aan de afbakening van de specifieke eindterm</w:t>
      </w:r>
    </w:p>
    <w:p w14:paraId="6DE666DE" w14:textId="0263E452" w:rsidR="00F63EB2" w:rsidRPr="004E2B1D" w:rsidRDefault="00A20298" w:rsidP="00A20298">
      <w:pPr>
        <w:pStyle w:val="Geenafstand"/>
        <w:spacing w:before="120"/>
      </w:pPr>
      <w:r w:rsidRPr="004E2B1D">
        <w:rPr>
          <w:b/>
        </w:rPr>
        <w:t>*Conceptuele kennis</w:t>
      </w:r>
    </w:p>
    <w:p w14:paraId="3B05449D" w14:textId="23B15132" w:rsidR="00F63EB2" w:rsidRPr="004E2B1D" w:rsidRDefault="00F63EB2" w:rsidP="00A20298">
      <w:pPr>
        <w:pStyle w:val="Geenafstand"/>
        <w:numPr>
          <w:ilvl w:val="0"/>
          <w:numId w:val="200"/>
        </w:numPr>
      </w:pPr>
      <w:r w:rsidRPr="004E2B1D">
        <w:t>Aspecten van algoritmen en datastructuren voor toepassingen: online zoeken, beveiliging en andere zoals datacommunicatie, sociale netwerken, beïnvloeding van consumentengedrag, toepassingen van kunstmatige intelligentie</w:t>
      </w:r>
    </w:p>
    <w:p w14:paraId="5593D4AE" w14:textId="6484B69D" w:rsidR="00F63EB2" w:rsidRPr="004E2B1D" w:rsidRDefault="00F63EB2" w:rsidP="00A20298">
      <w:pPr>
        <w:pStyle w:val="Geenafstand"/>
        <w:numPr>
          <w:ilvl w:val="0"/>
          <w:numId w:val="200"/>
        </w:numPr>
      </w:pPr>
      <w:r w:rsidRPr="004E2B1D">
        <w:t>Impact van algoritmen en datastructuren</w:t>
      </w:r>
    </w:p>
    <w:p w14:paraId="23530D3A" w14:textId="43FA8100" w:rsidR="00F63EB2" w:rsidRPr="004E2B1D" w:rsidRDefault="00A20298" w:rsidP="00A20298">
      <w:pPr>
        <w:pStyle w:val="Geenafstand"/>
        <w:spacing w:before="120"/>
      </w:pPr>
      <w:r w:rsidRPr="004E2B1D">
        <w:rPr>
          <w:b/>
          <w:color w:val="FF0000"/>
        </w:rPr>
        <w:t>Met inbegrip van dimensies eindterm</w:t>
      </w:r>
    </w:p>
    <w:p w14:paraId="5F08EFF8" w14:textId="11286B38" w:rsidR="00F63EB2" w:rsidRPr="004E2B1D" w:rsidRDefault="00A20298" w:rsidP="00F63EB2">
      <w:pPr>
        <w:pStyle w:val="Geenafstand"/>
      </w:pPr>
      <w:r w:rsidRPr="004E2B1D">
        <w:rPr>
          <w:b/>
        </w:rPr>
        <w:t xml:space="preserve">Cognitieve dimensie: </w:t>
      </w:r>
      <w:r w:rsidR="00F63EB2" w:rsidRPr="004E2B1D">
        <w:t>beheersingsniveau begrijpen</w:t>
      </w:r>
    </w:p>
    <w:p w14:paraId="7263A80D" w14:textId="6647B0F8" w:rsidR="00F63EB2" w:rsidRPr="004E2B1D" w:rsidRDefault="00F63EB2" w:rsidP="00A20298">
      <w:pPr>
        <w:pStyle w:val="Eindterm"/>
      </w:pPr>
      <w:r w:rsidRPr="004E2B1D">
        <w:t>De leerlingen schrijven objectgebaseerde programmacode met persistentie van gegevens die inpasbaar is in een grotere toepassing.</w:t>
      </w:r>
    </w:p>
    <w:p w14:paraId="7432EEEF" w14:textId="42BE0063" w:rsidR="00F63EB2" w:rsidRPr="004E2B1D" w:rsidRDefault="00A20298" w:rsidP="00A20298">
      <w:pPr>
        <w:pStyle w:val="Geenafstand"/>
        <w:spacing w:before="120"/>
      </w:pPr>
      <w:r w:rsidRPr="004E2B1D">
        <w:rPr>
          <w:b/>
          <w:color w:val="FF0000"/>
        </w:rPr>
        <w:t>Met inbegrip van kennis</w:t>
      </w:r>
    </w:p>
    <w:p w14:paraId="61053C89" w14:textId="35F0FD27" w:rsidR="00F63EB2" w:rsidRPr="004E2B1D" w:rsidRDefault="00A20298" w:rsidP="00A20298">
      <w:pPr>
        <w:pStyle w:val="Geenafstand"/>
        <w:spacing w:before="120"/>
      </w:pPr>
      <w:r w:rsidRPr="004E2B1D">
        <w:rPr>
          <w:b/>
        </w:rPr>
        <w:t>*Feitenkennis</w:t>
      </w:r>
    </w:p>
    <w:p w14:paraId="20F03B66" w14:textId="79CD152B" w:rsidR="00F63EB2" w:rsidRPr="004E2B1D" w:rsidRDefault="00F63EB2" w:rsidP="00F63EB2">
      <w:pPr>
        <w:pStyle w:val="Geenafstand"/>
      </w:pPr>
      <w:r w:rsidRPr="004E2B1D">
        <w:t>Vakterminologie inherent aan de afbakening van de specifieke eindterm waaronder klasse, object, methode, veld</w:t>
      </w:r>
    </w:p>
    <w:p w14:paraId="3B23738C" w14:textId="64A8ED4E" w:rsidR="00F63EB2" w:rsidRPr="004E2B1D" w:rsidRDefault="00A20298" w:rsidP="00A20298">
      <w:pPr>
        <w:pStyle w:val="Geenafstand"/>
        <w:spacing w:before="120"/>
      </w:pPr>
      <w:r w:rsidRPr="004E2B1D">
        <w:rPr>
          <w:b/>
        </w:rPr>
        <w:t>*Conceptuele kennis</w:t>
      </w:r>
    </w:p>
    <w:p w14:paraId="5A14A43D" w14:textId="03425E1C" w:rsidR="00F63EB2" w:rsidRPr="004E2B1D" w:rsidRDefault="00F63EB2" w:rsidP="00A20298">
      <w:pPr>
        <w:pStyle w:val="Geenafstand"/>
        <w:numPr>
          <w:ilvl w:val="0"/>
          <w:numId w:val="199"/>
        </w:numPr>
      </w:pPr>
      <w:r w:rsidRPr="004E2B1D">
        <w:t>Basisprincipes van objectgebaseerd programmeren: klassen, objecten, methoden, velden</w:t>
      </w:r>
    </w:p>
    <w:p w14:paraId="64EDA4F4" w14:textId="2420FF96" w:rsidR="00F63EB2" w:rsidRPr="004E2B1D" w:rsidRDefault="00F63EB2" w:rsidP="00A20298">
      <w:pPr>
        <w:pStyle w:val="Geenafstand"/>
        <w:numPr>
          <w:ilvl w:val="0"/>
          <w:numId w:val="199"/>
        </w:numPr>
      </w:pPr>
      <w:r w:rsidRPr="004E2B1D">
        <w:t>In- en uitvoer van gegevens</w:t>
      </w:r>
    </w:p>
    <w:p w14:paraId="0BDE1AF5" w14:textId="20F9E5CD" w:rsidR="00F63EB2" w:rsidRPr="004E2B1D" w:rsidRDefault="00F63EB2" w:rsidP="00A20298">
      <w:pPr>
        <w:pStyle w:val="Geenafstand"/>
        <w:numPr>
          <w:ilvl w:val="0"/>
          <w:numId w:val="199"/>
        </w:numPr>
      </w:pPr>
      <w:r w:rsidRPr="004E2B1D">
        <w:t>Invoer- en uitvoerfouten bij het uitvoeren van programma’s</w:t>
      </w:r>
    </w:p>
    <w:p w14:paraId="62BCD536" w14:textId="11D4CEDF" w:rsidR="00F63EB2" w:rsidRPr="004E2B1D" w:rsidRDefault="00A20298" w:rsidP="00A20298">
      <w:pPr>
        <w:pStyle w:val="Geenafstand"/>
        <w:spacing w:before="120"/>
      </w:pPr>
      <w:r w:rsidRPr="004E2B1D">
        <w:rPr>
          <w:b/>
        </w:rPr>
        <w:t>*Procedurele kennis</w:t>
      </w:r>
    </w:p>
    <w:p w14:paraId="014C58E7" w14:textId="080DD687" w:rsidR="00F63EB2" w:rsidRPr="004E2B1D" w:rsidRDefault="00F63EB2" w:rsidP="00A20298">
      <w:pPr>
        <w:pStyle w:val="Geenafstand"/>
        <w:numPr>
          <w:ilvl w:val="0"/>
          <w:numId w:val="198"/>
        </w:numPr>
      </w:pPr>
      <w:r w:rsidRPr="004E2B1D">
        <w:t>Gebruiken van een objectgebaseerde bibliotheek</w:t>
      </w:r>
    </w:p>
    <w:p w14:paraId="68FB590D" w14:textId="15EB9D03" w:rsidR="00F63EB2" w:rsidRPr="004E2B1D" w:rsidRDefault="00F63EB2" w:rsidP="00A20298">
      <w:pPr>
        <w:pStyle w:val="Geenafstand"/>
        <w:numPr>
          <w:ilvl w:val="0"/>
          <w:numId w:val="198"/>
        </w:numPr>
      </w:pPr>
      <w:r w:rsidRPr="004E2B1D">
        <w:t>Schrijven van een programma dat is onderverdeeld in verschillende klassen en objecten</w:t>
      </w:r>
    </w:p>
    <w:p w14:paraId="0D943E57" w14:textId="0AF336C3" w:rsidR="00F63EB2" w:rsidRPr="004E2B1D" w:rsidRDefault="00F63EB2" w:rsidP="00A20298">
      <w:pPr>
        <w:pStyle w:val="Geenafstand"/>
        <w:numPr>
          <w:ilvl w:val="0"/>
          <w:numId w:val="198"/>
        </w:numPr>
      </w:pPr>
      <w:r w:rsidRPr="004E2B1D">
        <w:t>Uitschrijven van gegevens vanuit programmacode naar een persistente locatie zoals een bestand</w:t>
      </w:r>
    </w:p>
    <w:p w14:paraId="0B283CCA" w14:textId="2F8892EF" w:rsidR="00F63EB2" w:rsidRPr="004E2B1D" w:rsidRDefault="00F63EB2" w:rsidP="00A20298">
      <w:pPr>
        <w:pStyle w:val="Geenafstand"/>
        <w:numPr>
          <w:ilvl w:val="0"/>
          <w:numId w:val="198"/>
        </w:numPr>
      </w:pPr>
      <w:r w:rsidRPr="004E2B1D">
        <w:t>Inlezen van gegevens vanuit programmacode vanaf een persistente locatie zoals een bestand</w:t>
      </w:r>
    </w:p>
    <w:p w14:paraId="21B0D92B" w14:textId="2579A83A" w:rsidR="00F63EB2" w:rsidRPr="004E2B1D" w:rsidRDefault="00F63EB2" w:rsidP="00A20298">
      <w:pPr>
        <w:pStyle w:val="Geenafstand"/>
        <w:numPr>
          <w:ilvl w:val="0"/>
          <w:numId w:val="198"/>
        </w:numPr>
      </w:pPr>
      <w:r w:rsidRPr="004E2B1D">
        <w:t>Debuggen door weergeven van tussenresultaten</w:t>
      </w:r>
    </w:p>
    <w:p w14:paraId="1887FA8D" w14:textId="473784E6" w:rsidR="00F63EB2" w:rsidRPr="004E2B1D" w:rsidRDefault="00F63EB2" w:rsidP="00A20298">
      <w:pPr>
        <w:pStyle w:val="Geenafstand"/>
        <w:numPr>
          <w:ilvl w:val="0"/>
          <w:numId w:val="198"/>
        </w:numPr>
      </w:pPr>
      <w:r w:rsidRPr="004E2B1D">
        <w:t>Gebruiken van een debugger om fouten op te sporen</w:t>
      </w:r>
    </w:p>
    <w:p w14:paraId="2789DAD9" w14:textId="37F23E80" w:rsidR="00F63EB2" w:rsidRPr="004E2B1D" w:rsidRDefault="00F63EB2" w:rsidP="00A20298">
      <w:pPr>
        <w:pStyle w:val="Geenafstand"/>
        <w:numPr>
          <w:ilvl w:val="0"/>
          <w:numId w:val="198"/>
        </w:numPr>
      </w:pPr>
      <w:r w:rsidRPr="004E2B1D">
        <w:t>Inpassen van een eigen programmaonderdeel in een groter geheel zoals in een gezamenlijk project, een extern softwareraamwerk zoals een raamwerk voor simulaties, voor spelletjes, voor webtoepassingen</w:t>
      </w:r>
    </w:p>
    <w:p w14:paraId="6E9D874D" w14:textId="173013E3" w:rsidR="00F63EB2" w:rsidRPr="004E2B1D" w:rsidRDefault="00A20298" w:rsidP="00A20298">
      <w:pPr>
        <w:pStyle w:val="Geenafstand"/>
        <w:spacing w:before="120"/>
      </w:pPr>
      <w:r w:rsidRPr="004E2B1D">
        <w:rPr>
          <w:b/>
          <w:color w:val="FF0000"/>
        </w:rPr>
        <w:t>Met inbegrip van context</w:t>
      </w:r>
    </w:p>
    <w:p w14:paraId="774C6BA9" w14:textId="46AC4D03" w:rsidR="00F63EB2" w:rsidRPr="004E2B1D" w:rsidRDefault="00F63EB2" w:rsidP="00F63EB2">
      <w:pPr>
        <w:pStyle w:val="Geenafstand"/>
      </w:pPr>
      <w:r w:rsidRPr="004E2B1D">
        <w:t>De specifieke eindterm wordt met studierichtingspecifieke context gerealiseerd.</w:t>
      </w:r>
    </w:p>
    <w:p w14:paraId="49CB257C" w14:textId="64A162CE" w:rsidR="00F63EB2" w:rsidRPr="004E2B1D" w:rsidRDefault="00A20298" w:rsidP="00A20298">
      <w:pPr>
        <w:pStyle w:val="Geenafstand"/>
        <w:spacing w:before="120"/>
      </w:pPr>
      <w:r w:rsidRPr="004E2B1D">
        <w:rPr>
          <w:b/>
          <w:color w:val="FF0000"/>
        </w:rPr>
        <w:t>Met inbegrip van dimensies eindterm</w:t>
      </w:r>
    </w:p>
    <w:p w14:paraId="25BED923" w14:textId="39B1F4AF" w:rsidR="00F63EB2" w:rsidRPr="004E2B1D" w:rsidRDefault="00A20298" w:rsidP="00F63EB2">
      <w:pPr>
        <w:pStyle w:val="Geenafstand"/>
      </w:pPr>
      <w:r w:rsidRPr="004E2B1D">
        <w:rPr>
          <w:b/>
        </w:rPr>
        <w:t xml:space="preserve">Cognitieve dimensie: </w:t>
      </w:r>
      <w:r w:rsidR="00F63EB2" w:rsidRPr="004E2B1D">
        <w:t>beheersingsniveau creëren</w:t>
      </w:r>
    </w:p>
    <w:p w14:paraId="1040F309" w14:textId="7052BA96" w:rsidR="00F63EB2" w:rsidRPr="004E2B1D" w:rsidRDefault="00F63EB2" w:rsidP="00F63EB2">
      <w:pPr>
        <w:pStyle w:val="Tussentitels"/>
      </w:pPr>
      <w:bookmarkStart w:id="58" w:name="_Toc61556057"/>
      <w:r w:rsidRPr="004E2B1D">
        <w:t>Informaticawetenschappen: softwareontwikkeling</w:t>
      </w:r>
      <w:bookmarkEnd w:id="58"/>
    </w:p>
    <w:p w14:paraId="0C14EE29" w14:textId="35ADE023" w:rsidR="00F63EB2" w:rsidRPr="004E2B1D" w:rsidRDefault="00F63EB2" w:rsidP="00A20298">
      <w:pPr>
        <w:pStyle w:val="Eindterm"/>
      </w:pPr>
      <w:r w:rsidRPr="004E2B1D">
        <w:t>De leerlingen maken een modulair ontwerp voor een softwaretoepassing gebaseerd op een concrete probleemstelling.</w:t>
      </w:r>
    </w:p>
    <w:p w14:paraId="1A01556B" w14:textId="3A740543" w:rsidR="00F63EB2" w:rsidRPr="004E2B1D" w:rsidRDefault="00A20298" w:rsidP="00A20298">
      <w:pPr>
        <w:pStyle w:val="Geenafstand"/>
        <w:spacing w:before="120"/>
      </w:pPr>
      <w:r w:rsidRPr="004E2B1D">
        <w:rPr>
          <w:b/>
          <w:color w:val="FF0000"/>
        </w:rPr>
        <w:t>Met inbegrip van kennis</w:t>
      </w:r>
    </w:p>
    <w:p w14:paraId="40369807" w14:textId="3FB94819" w:rsidR="00F63EB2" w:rsidRPr="004E2B1D" w:rsidRDefault="00A20298" w:rsidP="00A20298">
      <w:pPr>
        <w:pStyle w:val="Geenafstand"/>
        <w:spacing w:before="120"/>
      </w:pPr>
      <w:r w:rsidRPr="004E2B1D">
        <w:rPr>
          <w:b/>
        </w:rPr>
        <w:t>*Feitenkennis</w:t>
      </w:r>
    </w:p>
    <w:p w14:paraId="09731A31" w14:textId="3051D5AB" w:rsidR="00F63EB2" w:rsidRPr="004E2B1D" w:rsidRDefault="00F63EB2" w:rsidP="00F63EB2">
      <w:pPr>
        <w:pStyle w:val="Geenafstand"/>
      </w:pPr>
      <w:r w:rsidRPr="004E2B1D">
        <w:t>Vakterminologie inherent aan de afbakening van de specifieke eindterm</w:t>
      </w:r>
    </w:p>
    <w:p w14:paraId="1FC06E85" w14:textId="2F13ED79" w:rsidR="00F63EB2" w:rsidRPr="004E2B1D" w:rsidRDefault="00A20298" w:rsidP="00A20298">
      <w:pPr>
        <w:pStyle w:val="Geenafstand"/>
        <w:spacing w:before="120"/>
      </w:pPr>
      <w:r w:rsidRPr="004E2B1D">
        <w:rPr>
          <w:b/>
        </w:rPr>
        <w:t>*Conceptuele kennis</w:t>
      </w:r>
    </w:p>
    <w:p w14:paraId="345C97F1" w14:textId="5B954F68" w:rsidR="00F63EB2" w:rsidRPr="004E2B1D" w:rsidRDefault="00F63EB2" w:rsidP="00A20298">
      <w:pPr>
        <w:pStyle w:val="Geenafstand"/>
        <w:numPr>
          <w:ilvl w:val="0"/>
          <w:numId w:val="197"/>
        </w:numPr>
      </w:pPr>
      <w:r w:rsidRPr="004E2B1D">
        <w:lastRenderedPageBreak/>
        <w:t>Basisprincipes voor een goed ontwerp: inkapseling (encapsulation), lage koppeling (low coupling), sterke cohesie (high cohesion), enkelvoudige verantwoordelijkheid (single responsibility)</w:t>
      </w:r>
    </w:p>
    <w:p w14:paraId="5F3DD828" w14:textId="0A141F8D" w:rsidR="00F63EB2" w:rsidRPr="004E2B1D" w:rsidRDefault="00F63EB2" w:rsidP="00A20298">
      <w:pPr>
        <w:pStyle w:val="Geenafstand"/>
        <w:numPr>
          <w:ilvl w:val="0"/>
          <w:numId w:val="197"/>
        </w:numPr>
      </w:pPr>
      <w:r w:rsidRPr="004E2B1D">
        <w:t>Technische specificaties van een module</w:t>
      </w:r>
    </w:p>
    <w:p w14:paraId="629A6E0A" w14:textId="410B24BC" w:rsidR="00F63EB2" w:rsidRPr="004E2B1D" w:rsidRDefault="00F63EB2" w:rsidP="00A20298">
      <w:pPr>
        <w:pStyle w:val="Geenafstand"/>
        <w:numPr>
          <w:ilvl w:val="0"/>
          <w:numId w:val="197"/>
        </w:numPr>
      </w:pPr>
      <w:r w:rsidRPr="004E2B1D">
        <w:t>Meerlagenarchitectuur</w:t>
      </w:r>
    </w:p>
    <w:p w14:paraId="597C6AF8" w14:textId="25B05EEC" w:rsidR="00A20298" w:rsidRPr="004E2B1D" w:rsidRDefault="00F63EB2" w:rsidP="00A20298">
      <w:pPr>
        <w:pStyle w:val="Geenafstand"/>
        <w:numPr>
          <w:ilvl w:val="0"/>
          <w:numId w:val="197"/>
        </w:numPr>
      </w:pPr>
      <w:r w:rsidRPr="004E2B1D">
        <w:t>Gebruiksvriendelijkheid</w:t>
      </w:r>
    </w:p>
    <w:p w14:paraId="1520972B" w14:textId="6AE71B57" w:rsidR="00F63EB2" w:rsidRPr="004E2B1D" w:rsidRDefault="00A20298" w:rsidP="00A20298">
      <w:pPr>
        <w:pStyle w:val="Geenafstand"/>
        <w:spacing w:before="120"/>
      </w:pPr>
      <w:r w:rsidRPr="004E2B1D">
        <w:rPr>
          <w:b/>
        </w:rPr>
        <w:t>*Procedurele kennis</w:t>
      </w:r>
    </w:p>
    <w:p w14:paraId="1E5415C1" w14:textId="0F210679" w:rsidR="00F63EB2" w:rsidRPr="004E2B1D" w:rsidRDefault="00F63EB2" w:rsidP="00A20298">
      <w:pPr>
        <w:pStyle w:val="Geenafstand"/>
        <w:numPr>
          <w:ilvl w:val="0"/>
          <w:numId w:val="196"/>
        </w:numPr>
      </w:pPr>
      <w:r w:rsidRPr="004E2B1D">
        <w:t>Maken van een modulair ontwerp van een softwaretoepassing</w:t>
      </w:r>
    </w:p>
    <w:p w14:paraId="1AD34B62" w14:textId="01020755" w:rsidR="00F63EB2" w:rsidRPr="004E2B1D" w:rsidRDefault="00F63EB2" w:rsidP="00A20298">
      <w:pPr>
        <w:pStyle w:val="Geenafstand"/>
        <w:numPr>
          <w:ilvl w:val="0"/>
          <w:numId w:val="196"/>
        </w:numPr>
      </w:pPr>
      <w:r w:rsidRPr="004E2B1D">
        <w:t>Opstellen van technische specificaties van een module die de basis vormen voor de uiteindelijke implementatie</w:t>
      </w:r>
    </w:p>
    <w:p w14:paraId="36FF9FE8" w14:textId="45E00445" w:rsidR="00F63EB2" w:rsidRPr="004E2B1D" w:rsidRDefault="00F63EB2" w:rsidP="00A20298">
      <w:pPr>
        <w:pStyle w:val="Geenafstand"/>
        <w:numPr>
          <w:ilvl w:val="0"/>
          <w:numId w:val="196"/>
        </w:numPr>
      </w:pPr>
      <w:r w:rsidRPr="004E2B1D">
        <w:t>Toepassen van de basisprincipes voor een goed ontwerp</w:t>
      </w:r>
    </w:p>
    <w:p w14:paraId="122593C0" w14:textId="2003900C" w:rsidR="00F63EB2" w:rsidRPr="004E2B1D" w:rsidRDefault="00F63EB2" w:rsidP="00A20298">
      <w:pPr>
        <w:pStyle w:val="Geenafstand"/>
        <w:numPr>
          <w:ilvl w:val="0"/>
          <w:numId w:val="196"/>
        </w:numPr>
      </w:pPr>
      <w:r w:rsidRPr="004E2B1D">
        <w:t>Inpassen van een ontwerp in een meerlagenarchitectuur</w:t>
      </w:r>
    </w:p>
    <w:p w14:paraId="46A1F01C" w14:textId="4CAE777A" w:rsidR="00F63EB2" w:rsidRPr="004E2B1D" w:rsidRDefault="00A20298" w:rsidP="00A20298">
      <w:pPr>
        <w:pStyle w:val="Geenafstand"/>
        <w:spacing w:before="120"/>
      </w:pPr>
      <w:r w:rsidRPr="004E2B1D">
        <w:rPr>
          <w:b/>
          <w:color w:val="FF0000"/>
        </w:rPr>
        <w:t>Met inbegrip van context</w:t>
      </w:r>
    </w:p>
    <w:p w14:paraId="0D0E1D3D" w14:textId="21C6DDD3" w:rsidR="00F63EB2" w:rsidRPr="004E2B1D" w:rsidRDefault="00F63EB2" w:rsidP="00F63EB2">
      <w:pPr>
        <w:pStyle w:val="Geenafstand"/>
      </w:pPr>
      <w:r w:rsidRPr="004E2B1D">
        <w:t>De specifieke eindterm wordt met studierichtingspecifieke context gerealiseerd.</w:t>
      </w:r>
    </w:p>
    <w:p w14:paraId="718457B7" w14:textId="5AB49C05" w:rsidR="00F63EB2" w:rsidRPr="004E2B1D" w:rsidRDefault="00A20298" w:rsidP="00A20298">
      <w:pPr>
        <w:pStyle w:val="Geenafstand"/>
        <w:spacing w:before="120"/>
      </w:pPr>
      <w:r w:rsidRPr="004E2B1D">
        <w:rPr>
          <w:b/>
          <w:color w:val="FF0000"/>
        </w:rPr>
        <w:t>Met inbegrip van dimensies eindterm</w:t>
      </w:r>
    </w:p>
    <w:p w14:paraId="37FE8AF1" w14:textId="45C0FB4A" w:rsidR="00F63EB2" w:rsidRPr="004E2B1D" w:rsidRDefault="00A20298" w:rsidP="00F63EB2">
      <w:pPr>
        <w:pStyle w:val="Geenafstand"/>
      </w:pPr>
      <w:r w:rsidRPr="004E2B1D">
        <w:rPr>
          <w:b/>
        </w:rPr>
        <w:t xml:space="preserve">Cognitieve dimensie: </w:t>
      </w:r>
      <w:r w:rsidR="00F63EB2" w:rsidRPr="004E2B1D">
        <w:t>beheersingsniveau creëren</w:t>
      </w:r>
    </w:p>
    <w:p w14:paraId="17ADF5A0" w14:textId="7D62EB9C" w:rsidR="00F63EB2" w:rsidRPr="004E2B1D" w:rsidRDefault="00F63EB2" w:rsidP="00A20298">
      <w:pPr>
        <w:pStyle w:val="Eindterm"/>
      </w:pPr>
      <w:r w:rsidRPr="004E2B1D">
        <w:t>De leerlingen implementeren softwaremodules volgens concrete specificaties op een manier die herbruikbaarheid en samenwerking bevordert.</w:t>
      </w:r>
    </w:p>
    <w:p w14:paraId="07B4C023" w14:textId="202AD5B4" w:rsidR="00F63EB2" w:rsidRPr="004E2B1D" w:rsidRDefault="00A20298" w:rsidP="00A20298">
      <w:pPr>
        <w:pStyle w:val="Geenafstand"/>
        <w:spacing w:before="120"/>
      </w:pPr>
      <w:r w:rsidRPr="004E2B1D">
        <w:rPr>
          <w:b/>
          <w:color w:val="FF0000"/>
        </w:rPr>
        <w:t>Met inbegrip van kennis</w:t>
      </w:r>
    </w:p>
    <w:p w14:paraId="3C3BBD5B" w14:textId="6F078AD2" w:rsidR="00F63EB2" w:rsidRPr="004E2B1D" w:rsidRDefault="00A20298" w:rsidP="00A20298">
      <w:pPr>
        <w:pStyle w:val="Geenafstand"/>
        <w:spacing w:before="120"/>
      </w:pPr>
      <w:r w:rsidRPr="004E2B1D">
        <w:rPr>
          <w:b/>
        </w:rPr>
        <w:t>*Feitenkennis</w:t>
      </w:r>
    </w:p>
    <w:p w14:paraId="5ADC2034" w14:textId="4DC0641B" w:rsidR="00F63EB2" w:rsidRPr="004E2B1D" w:rsidRDefault="00F63EB2" w:rsidP="00F63EB2">
      <w:pPr>
        <w:pStyle w:val="Geenafstand"/>
      </w:pPr>
      <w:r w:rsidRPr="004E2B1D">
        <w:t>Vakterminologie inherent aan de afbakening van de specifieke eindterm</w:t>
      </w:r>
    </w:p>
    <w:p w14:paraId="49CC440E" w14:textId="099DFDB7" w:rsidR="00F63EB2" w:rsidRPr="004E2B1D" w:rsidRDefault="00A20298" w:rsidP="00A20298">
      <w:pPr>
        <w:pStyle w:val="Geenafstand"/>
        <w:spacing w:before="120"/>
      </w:pPr>
      <w:r w:rsidRPr="004E2B1D">
        <w:rPr>
          <w:b/>
        </w:rPr>
        <w:t>*Conceptuele kennis</w:t>
      </w:r>
    </w:p>
    <w:p w14:paraId="3C5BACC5" w14:textId="73D109F9" w:rsidR="00F63EB2" w:rsidRPr="004E2B1D" w:rsidRDefault="00F63EB2" w:rsidP="00A20298">
      <w:pPr>
        <w:pStyle w:val="Geenafstand"/>
        <w:numPr>
          <w:ilvl w:val="0"/>
          <w:numId w:val="195"/>
        </w:numPr>
      </w:pPr>
      <w:r w:rsidRPr="004E2B1D">
        <w:t>Elementen uit objectgerichte programmeertalen: constructors, overerving, polymorfisme, access modifiers, uitzonderingen opvangen en opgooien (exceptions)</w:t>
      </w:r>
    </w:p>
    <w:p w14:paraId="23FFD9AF" w14:textId="3578956F" w:rsidR="00F63EB2" w:rsidRPr="004E2B1D" w:rsidRDefault="00F63EB2" w:rsidP="00A20298">
      <w:pPr>
        <w:pStyle w:val="Geenafstand"/>
        <w:numPr>
          <w:ilvl w:val="0"/>
          <w:numId w:val="195"/>
        </w:numPr>
      </w:pPr>
      <w:r w:rsidRPr="004E2B1D">
        <w:t>Herbruikbaarheid</w:t>
      </w:r>
    </w:p>
    <w:p w14:paraId="294ED96E" w14:textId="0212C921" w:rsidR="00F63EB2" w:rsidRPr="004E2B1D" w:rsidRDefault="00A20298" w:rsidP="00A20298">
      <w:pPr>
        <w:pStyle w:val="Geenafstand"/>
        <w:spacing w:before="120"/>
      </w:pPr>
      <w:r w:rsidRPr="004E2B1D">
        <w:rPr>
          <w:b/>
        </w:rPr>
        <w:t>*Procedurele kennis</w:t>
      </w:r>
    </w:p>
    <w:p w14:paraId="50F8160B" w14:textId="3B0271B1" w:rsidR="00F63EB2" w:rsidRPr="004E2B1D" w:rsidRDefault="00F63EB2" w:rsidP="00A20298">
      <w:pPr>
        <w:pStyle w:val="Geenafstand"/>
        <w:numPr>
          <w:ilvl w:val="0"/>
          <w:numId w:val="194"/>
        </w:numPr>
      </w:pPr>
      <w:r w:rsidRPr="004E2B1D">
        <w:t>Implementeren van een module die voldoet aan een gegeven technische specificatie</w:t>
      </w:r>
    </w:p>
    <w:p w14:paraId="58728FF7" w14:textId="67D0547C" w:rsidR="00F63EB2" w:rsidRPr="004E2B1D" w:rsidRDefault="00F63EB2" w:rsidP="00A20298">
      <w:pPr>
        <w:pStyle w:val="Geenafstand"/>
        <w:numPr>
          <w:ilvl w:val="0"/>
          <w:numId w:val="194"/>
        </w:numPr>
      </w:pPr>
      <w:r w:rsidRPr="004E2B1D">
        <w:t>Programmeren op een manier die herbruikbaarheid en samenwerking bevordert</w:t>
      </w:r>
    </w:p>
    <w:p w14:paraId="3E09ED1E" w14:textId="3E461A4C" w:rsidR="00F63EB2" w:rsidRPr="004E2B1D" w:rsidRDefault="00F63EB2" w:rsidP="00A20298">
      <w:pPr>
        <w:pStyle w:val="Geenafstand"/>
        <w:numPr>
          <w:ilvl w:val="0"/>
          <w:numId w:val="194"/>
        </w:numPr>
      </w:pPr>
      <w:r w:rsidRPr="004E2B1D">
        <w:t>Aanpassen van een bestaande implementatie aan een verbeterd ontwerp (refactoring)</w:t>
      </w:r>
    </w:p>
    <w:p w14:paraId="1DDA7171" w14:textId="226BBC1D" w:rsidR="00F63EB2" w:rsidRPr="004E2B1D" w:rsidRDefault="00F63EB2" w:rsidP="00A20298">
      <w:pPr>
        <w:pStyle w:val="Geenafstand"/>
        <w:numPr>
          <w:ilvl w:val="0"/>
          <w:numId w:val="194"/>
        </w:numPr>
      </w:pPr>
      <w:r w:rsidRPr="004E2B1D">
        <w:t>Opzoeken en gebruiken van programmadocumentatie van (externe) modules en softwareraamwerken</w:t>
      </w:r>
    </w:p>
    <w:p w14:paraId="6039BBB4" w14:textId="1A1C6A99" w:rsidR="00F63EB2" w:rsidRPr="004E2B1D" w:rsidRDefault="00F63EB2" w:rsidP="00A20298">
      <w:pPr>
        <w:pStyle w:val="Geenafstand"/>
        <w:numPr>
          <w:ilvl w:val="0"/>
          <w:numId w:val="194"/>
        </w:numPr>
      </w:pPr>
      <w:r w:rsidRPr="004E2B1D">
        <w:t>Interpreteren van (standaard-)diagrammen waarmee de structuur van een (onderdeel van een) toepassing wordt voorgesteld</w:t>
      </w:r>
    </w:p>
    <w:p w14:paraId="21E2DB7C" w14:textId="61E2ACF1" w:rsidR="00F63EB2" w:rsidRPr="004E2B1D" w:rsidRDefault="00A20298" w:rsidP="00A20298">
      <w:pPr>
        <w:pStyle w:val="Geenafstand"/>
        <w:spacing w:before="120"/>
      </w:pPr>
      <w:r w:rsidRPr="004E2B1D">
        <w:rPr>
          <w:b/>
          <w:color w:val="FF0000"/>
        </w:rPr>
        <w:t>Met inbegrip van context</w:t>
      </w:r>
    </w:p>
    <w:p w14:paraId="15FB015B" w14:textId="2EDA21D6" w:rsidR="00F63EB2" w:rsidRPr="004E2B1D" w:rsidRDefault="00F63EB2" w:rsidP="00F63EB2">
      <w:pPr>
        <w:pStyle w:val="Geenafstand"/>
      </w:pPr>
      <w:r w:rsidRPr="004E2B1D">
        <w:t>De specifieke eindterm wordt met studierichtingspecifieke context gerealiseerd.</w:t>
      </w:r>
    </w:p>
    <w:p w14:paraId="596FB315" w14:textId="68090137" w:rsidR="00F63EB2" w:rsidRPr="004E2B1D" w:rsidRDefault="00A20298" w:rsidP="00A20298">
      <w:pPr>
        <w:pStyle w:val="Geenafstand"/>
        <w:spacing w:before="120"/>
      </w:pPr>
      <w:r w:rsidRPr="004E2B1D">
        <w:rPr>
          <w:b/>
          <w:color w:val="FF0000"/>
        </w:rPr>
        <w:t>Met inbegrip van dimensies eindterm</w:t>
      </w:r>
    </w:p>
    <w:p w14:paraId="10A52D19" w14:textId="62DC709F" w:rsidR="00F63EB2" w:rsidRPr="004E2B1D" w:rsidRDefault="00A20298" w:rsidP="00F63EB2">
      <w:pPr>
        <w:pStyle w:val="Geenafstand"/>
      </w:pPr>
      <w:r w:rsidRPr="004E2B1D">
        <w:rPr>
          <w:b/>
        </w:rPr>
        <w:t xml:space="preserve">Cognitieve dimensie: </w:t>
      </w:r>
      <w:r w:rsidR="00F63EB2" w:rsidRPr="004E2B1D">
        <w:t>beheersingsniveau creëren</w:t>
      </w:r>
    </w:p>
    <w:p w14:paraId="7B9CF454" w14:textId="73E2579C" w:rsidR="00F63EB2" w:rsidRPr="004E2B1D" w:rsidRDefault="00F63EB2" w:rsidP="00A20298">
      <w:pPr>
        <w:pStyle w:val="Eindterm"/>
      </w:pPr>
      <w:r w:rsidRPr="004E2B1D">
        <w:t>De leerlingen testen hun implementaties om eventuele fouten te identificeren en op te lossen.</w:t>
      </w:r>
    </w:p>
    <w:p w14:paraId="4F563566" w14:textId="2B68C823" w:rsidR="00F63EB2" w:rsidRPr="004E2B1D" w:rsidRDefault="00A20298" w:rsidP="00A20298">
      <w:pPr>
        <w:pStyle w:val="Geenafstand"/>
        <w:spacing w:before="120"/>
      </w:pPr>
      <w:r w:rsidRPr="004E2B1D">
        <w:rPr>
          <w:b/>
          <w:color w:val="FF0000"/>
        </w:rPr>
        <w:t>Met inbegrip van kennis</w:t>
      </w:r>
    </w:p>
    <w:p w14:paraId="394B5FB3" w14:textId="4685F54C" w:rsidR="00F63EB2" w:rsidRPr="004E2B1D" w:rsidRDefault="00A20298" w:rsidP="00A20298">
      <w:pPr>
        <w:pStyle w:val="Geenafstand"/>
        <w:spacing w:before="120"/>
      </w:pPr>
      <w:r w:rsidRPr="004E2B1D">
        <w:rPr>
          <w:b/>
        </w:rPr>
        <w:t>*Feitenkennis</w:t>
      </w:r>
    </w:p>
    <w:p w14:paraId="1BA3211C" w14:textId="2073851E" w:rsidR="00F63EB2" w:rsidRPr="004E2B1D" w:rsidRDefault="00F63EB2" w:rsidP="00F63EB2">
      <w:pPr>
        <w:pStyle w:val="Geenafstand"/>
      </w:pPr>
      <w:r w:rsidRPr="004E2B1D">
        <w:t>Vakterminologie inherent aan de afbakening van de specifieke eindterm</w:t>
      </w:r>
    </w:p>
    <w:p w14:paraId="5C39E2CC" w14:textId="5FF45F07" w:rsidR="00F63EB2" w:rsidRPr="004E2B1D" w:rsidRDefault="00A20298" w:rsidP="00A20298">
      <w:pPr>
        <w:pStyle w:val="Geenafstand"/>
        <w:spacing w:before="120"/>
      </w:pPr>
      <w:r w:rsidRPr="004E2B1D">
        <w:rPr>
          <w:b/>
        </w:rPr>
        <w:t>*Conceptuele kennis</w:t>
      </w:r>
    </w:p>
    <w:p w14:paraId="33BE8BB8" w14:textId="3EC39136" w:rsidR="00F63EB2" w:rsidRPr="004E2B1D" w:rsidRDefault="00F63EB2" w:rsidP="00A20298">
      <w:pPr>
        <w:pStyle w:val="Geenafstand"/>
        <w:numPr>
          <w:ilvl w:val="0"/>
          <w:numId w:val="193"/>
        </w:numPr>
      </w:pPr>
      <w:r w:rsidRPr="004E2B1D">
        <w:t>Unit test</w:t>
      </w:r>
    </w:p>
    <w:p w14:paraId="3002E2FE" w14:textId="6FA68BDF" w:rsidR="00F63EB2" w:rsidRPr="004E2B1D" w:rsidRDefault="00F63EB2" w:rsidP="00A20298">
      <w:pPr>
        <w:pStyle w:val="Geenafstand"/>
        <w:numPr>
          <w:ilvl w:val="0"/>
          <w:numId w:val="193"/>
        </w:numPr>
      </w:pPr>
      <w:r w:rsidRPr="004E2B1D">
        <w:t>Debuggen: testen en bijsturen</w:t>
      </w:r>
    </w:p>
    <w:p w14:paraId="79CAF93F" w14:textId="03FC967D" w:rsidR="00F63EB2" w:rsidRPr="004E2B1D" w:rsidRDefault="00A20298" w:rsidP="00A20298">
      <w:pPr>
        <w:pStyle w:val="Geenafstand"/>
        <w:spacing w:before="120"/>
      </w:pPr>
      <w:r w:rsidRPr="004E2B1D">
        <w:rPr>
          <w:b/>
        </w:rPr>
        <w:lastRenderedPageBreak/>
        <w:t>*Procedurele kennis</w:t>
      </w:r>
    </w:p>
    <w:p w14:paraId="7AC8D0F5" w14:textId="79D7EDEF" w:rsidR="00F63EB2" w:rsidRPr="004E2B1D" w:rsidRDefault="00F63EB2" w:rsidP="00A20298">
      <w:pPr>
        <w:pStyle w:val="Geenafstand"/>
        <w:numPr>
          <w:ilvl w:val="0"/>
          <w:numId w:val="192"/>
        </w:numPr>
      </w:pPr>
      <w:r w:rsidRPr="004E2B1D">
        <w:t>Schrijven en uitvoeren van testen binnen een bestaand testraamwerk</w:t>
      </w:r>
    </w:p>
    <w:p w14:paraId="05053693" w14:textId="6BCFEFF2" w:rsidR="00F63EB2" w:rsidRPr="004E2B1D" w:rsidRDefault="00F63EB2" w:rsidP="00A20298">
      <w:pPr>
        <w:pStyle w:val="Geenafstand"/>
        <w:numPr>
          <w:ilvl w:val="0"/>
          <w:numId w:val="192"/>
        </w:numPr>
      </w:pPr>
      <w:r w:rsidRPr="004E2B1D">
        <w:t>Debuggen door weergeven van tussenresultaten</w:t>
      </w:r>
    </w:p>
    <w:p w14:paraId="3509A2A2" w14:textId="2C353EE1" w:rsidR="00A20298" w:rsidRPr="004E2B1D" w:rsidRDefault="00F63EB2" w:rsidP="00A20298">
      <w:pPr>
        <w:pStyle w:val="Geenafstand"/>
        <w:numPr>
          <w:ilvl w:val="0"/>
          <w:numId w:val="192"/>
        </w:numPr>
      </w:pPr>
      <w:r w:rsidRPr="004E2B1D">
        <w:t>Efficiënt gebruiken van een debugger om fouten op te sporen: een programma stap voor stap uitvoeren, step in, step over en step out, breakpoints instellen</w:t>
      </w:r>
    </w:p>
    <w:p w14:paraId="4DB0E483" w14:textId="4B813299" w:rsidR="00F63EB2" w:rsidRPr="004E2B1D" w:rsidRDefault="00A20298" w:rsidP="00A20298">
      <w:pPr>
        <w:pStyle w:val="Geenafstand"/>
        <w:spacing w:before="120"/>
      </w:pPr>
      <w:r w:rsidRPr="004E2B1D">
        <w:rPr>
          <w:b/>
          <w:color w:val="FF0000"/>
        </w:rPr>
        <w:t>Met inbegrip van context</w:t>
      </w:r>
    </w:p>
    <w:p w14:paraId="7C829F35" w14:textId="42909EC2" w:rsidR="00F63EB2" w:rsidRPr="004E2B1D" w:rsidRDefault="00F63EB2" w:rsidP="00F63EB2">
      <w:pPr>
        <w:pStyle w:val="Geenafstand"/>
      </w:pPr>
      <w:r w:rsidRPr="004E2B1D">
        <w:t>De specifieke eindterm staat in relatie met de specifieke eindterm 7.2.2 en wordt met studierichtingspecifieke context gerealiseerd.</w:t>
      </w:r>
    </w:p>
    <w:p w14:paraId="3A22AD0A" w14:textId="2C8EEE98" w:rsidR="00F63EB2" w:rsidRPr="004E2B1D" w:rsidRDefault="00A20298" w:rsidP="00A20298">
      <w:pPr>
        <w:pStyle w:val="Geenafstand"/>
        <w:spacing w:before="120"/>
      </w:pPr>
      <w:r w:rsidRPr="004E2B1D">
        <w:rPr>
          <w:b/>
          <w:color w:val="FF0000"/>
        </w:rPr>
        <w:t>Met inbegrip van dimensies eindterm</w:t>
      </w:r>
    </w:p>
    <w:p w14:paraId="615EAA8F" w14:textId="51ACF8F3" w:rsidR="00F63EB2" w:rsidRPr="004E2B1D" w:rsidRDefault="00A20298" w:rsidP="00F63EB2">
      <w:pPr>
        <w:pStyle w:val="Geenafstand"/>
      </w:pPr>
      <w:r w:rsidRPr="004E2B1D">
        <w:rPr>
          <w:b/>
        </w:rPr>
        <w:t xml:space="preserve">Cognitieve dimensie: </w:t>
      </w:r>
      <w:r w:rsidR="00F63EB2" w:rsidRPr="004E2B1D">
        <w:t>beheersingsniveau evalueren</w:t>
      </w:r>
    </w:p>
    <w:p w14:paraId="3E316BB0" w14:textId="47CFA4C4" w:rsidR="00F63EB2" w:rsidRPr="004E2B1D" w:rsidRDefault="00F63EB2" w:rsidP="003400FC">
      <w:pPr>
        <w:pStyle w:val="Eindterm"/>
      </w:pPr>
      <w:r w:rsidRPr="004E2B1D">
        <w:t>De leerlingen documenteren een module volgens gangbare technische standaarden.</w:t>
      </w:r>
    </w:p>
    <w:p w14:paraId="08FD1196" w14:textId="45F8DE60" w:rsidR="00F63EB2" w:rsidRPr="004E2B1D" w:rsidRDefault="00A20298" w:rsidP="00A20298">
      <w:pPr>
        <w:pStyle w:val="Geenafstand"/>
        <w:spacing w:before="120"/>
      </w:pPr>
      <w:r w:rsidRPr="004E2B1D">
        <w:rPr>
          <w:b/>
          <w:color w:val="FF0000"/>
        </w:rPr>
        <w:t>Met inbegrip van kennis</w:t>
      </w:r>
    </w:p>
    <w:p w14:paraId="6F986861" w14:textId="1D9DE137" w:rsidR="00F63EB2" w:rsidRPr="004E2B1D" w:rsidRDefault="00A20298" w:rsidP="00A20298">
      <w:pPr>
        <w:pStyle w:val="Geenafstand"/>
        <w:spacing w:before="120"/>
      </w:pPr>
      <w:r w:rsidRPr="004E2B1D">
        <w:rPr>
          <w:b/>
        </w:rPr>
        <w:t>*Feitenkennis</w:t>
      </w:r>
    </w:p>
    <w:p w14:paraId="44E9369E" w14:textId="6290C98C" w:rsidR="00F63EB2" w:rsidRPr="004E2B1D" w:rsidRDefault="00F63EB2" w:rsidP="00F63EB2">
      <w:pPr>
        <w:pStyle w:val="Geenafstand"/>
      </w:pPr>
      <w:r w:rsidRPr="004E2B1D">
        <w:t>Vakterminologie inherent aan de afbakening van de specifieke eindterm</w:t>
      </w:r>
    </w:p>
    <w:p w14:paraId="41E11C19" w14:textId="268C09E1" w:rsidR="00F63EB2" w:rsidRPr="004E2B1D" w:rsidRDefault="00A20298" w:rsidP="00A20298">
      <w:pPr>
        <w:pStyle w:val="Geenafstand"/>
        <w:spacing w:before="120"/>
      </w:pPr>
      <w:r w:rsidRPr="004E2B1D">
        <w:rPr>
          <w:b/>
        </w:rPr>
        <w:t>*Conceptuele kennis</w:t>
      </w:r>
    </w:p>
    <w:p w14:paraId="73FFB69B" w14:textId="412515CC" w:rsidR="00F63EB2" w:rsidRPr="004E2B1D" w:rsidRDefault="00F63EB2" w:rsidP="00A20298">
      <w:pPr>
        <w:pStyle w:val="Geenafstand"/>
        <w:numPr>
          <w:ilvl w:val="0"/>
          <w:numId w:val="191"/>
        </w:numPr>
      </w:pPr>
      <w:r w:rsidRPr="004E2B1D">
        <w:t>Programmadocumentatie</w:t>
      </w:r>
    </w:p>
    <w:p w14:paraId="340D5C1C" w14:textId="46C1FD37" w:rsidR="00F63EB2" w:rsidRPr="004E2B1D" w:rsidRDefault="00F63EB2" w:rsidP="00A20298">
      <w:pPr>
        <w:pStyle w:val="Geenafstand"/>
        <w:numPr>
          <w:ilvl w:val="0"/>
          <w:numId w:val="191"/>
        </w:numPr>
      </w:pPr>
      <w:r w:rsidRPr="004E2B1D">
        <w:t>Technische documentatieformaten</w:t>
      </w:r>
    </w:p>
    <w:p w14:paraId="7F936520" w14:textId="253A1AEF" w:rsidR="00F63EB2" w:rsidRPr="004E2B1D" w:rsidRDefault="00A20298" w:rsidP="00A20298">
      <w:pPr>
        <w:pStyle w:val="Geenafstand"/>
        <w:spacing w:before="120"/>
      </w:pPr>
      <w:r w:rsidRPr="004E2B1D">
        <w:rPr>
          <w:b/>
        </w:rPr>
        <w:t>*Procedurele kennis</w:t>
      </w:r>
    </w:p>
    <w:p w14:paraId="549B7D5A" w14:textId="4758C303" w:rsidR="00F63EB2" w:rsidRPr="004E2B1D" w:rsidRDefault="00F63EB2" w:rsidP="00A20298">
      <w:pPr>
        <w:pStyle w:val="Geenafstand"/>
        <w:numPr>
          <w:ilvl w:val="0"/>
          <w:numId w:val="190"/>
        </w:numPr>
      </w:pPr>
      <w:r w:rsidRPr="004E2B1D">
        <w:t>Schrijven van programmadocumentatie voor een module, met gebruik van technische documentatieformaten die door de betreffende programmeertaal worden ondersteund.</w:t>
      </w:r>
    </w:p>
    <w:p w14:paraId="5930B84D" w14:textId="39C358CA" w:rsidR="00F63EB2" w:rsidRPr="004E2B1D" w:rsidRDefault="00F63EB2" w:rsidP="00A20298">
      <w:pPr>
        <w:pStyle w:val="Geenafstand"/>
        <w:numPr>
          <w:ilvl w:val="0"/>
          <w:numId w:val="190"/>
        </w:numPr>
      </w:pPr>
      <w:r w:rsidRPr="004E2B1D">
        <w:t>Opstellen van (standaard)-diagrammen waarmee de structuur van een (onderdeel van een) toepassing wordt voorgesteld</w:t>
      </w:r>
    </w:p>
    <w:p w14:paraId="3D1B5118" w14:textId="4161F27D" w:rsidR="00F63EB2" w:rsidRPr="004E2B1D" w:rsidRDefault="00A20298" w:rsidP="00A20298">
      <w:pPr>
        <w:pStyle w:val="Geenafstand"/>
        <w:spacing w:before="120"/>
      </w:pPr>
      <w:r w:rsidRPr="004E2B1D">
        <w:rPr>
          <w:b/>
          <w:color w:val="FF0000"/>
        </w:rPr>
        <w:t>Met inbegrip van context</w:t>
      </w:r>
    </w:p>
    <w:p w14:paraId="71AC8C22" w14:textId="0AEC062B" w:rsidR="00F63EB2" w:rsidRPr="004E2B1D" w:rsidRDefault="00F63EB2" w:rsidP="00F63EB2">
      <w:pPr>
        <w:pStyle w:val="Geenafstand"/>
      </w:pPr>
      <w:r w:rsidRPr="004E2B1D">
        <w:t>De specifieke eindterm wordt met studierichtingspecifieke context gerealiseerd.</w:t>
      </w:r>
    </w:p>
    <w:p w14:paraId="0388E041" w14:textId="511B170E" w:rsidR="00F63EB2" w:rsidRPr="004E2B1D" w:rsidRDefault="00A20298" w:rsidP="00A20298">
      <w:pPr>
        <w:pStyle w:val="Geenafstand"/>
        <w:spacing w:before="120"/>
      </w:pPr>
      <w:r w:rsidRPr="004E2B1D">
        <w:rPr>
          <w:b/>
          <w:color w:val="FF0000"/>
        </w:rPr>
        <w:t>Met inbegrip van dimensies eindterm</w:t>
      </w:r>
    </w:p>
    <w:p w14:paraId="38514DFF" w14:textId="6A121286" w:rsidR="00F63EB2" w:rsidRPr="004E2B1D" w:rsidRDefault="00A20298" w:rsidP="00F63EB2">
      <w:pPr>
        <w:pStyle w:val="Geenafstand"/>
      </w:pPr>
      <w:r w:rsidRPr="004E2B1D">
        <w:rPr>
          <w:b/>
        </w:rPr>
        <w:t xml:space="preserve">Cognitieve dimensie: </w:t>
      </w:r>
      <w:r w:rsidR="00F63EB2" w:rsidRPr="004E2B1D">
        <w:t>beheersingsniveau toepassen</w:t>
      </w:r>
    </w:p>
    <w:p w14:paraId="42051BA1" w14:textId="2FD1044C" w:rsidR="00F63EB2" w:rsidRPr="004E2B1D" w:rsidRDefault="00F63EB2" w:rsidP="00A20298">
      <w:pPr>
        <w:pStyle w:val="Eindterm"/>
      </w:pPr>
      <w:r w:rsidRPr="004E2B1D">
        <w:t>De leerlingen vergelijken het eigen handelen bij het ontwerpen en ontwikkelen van software met ethische en juridische richtlijnen.</w:t>
      </w:r>
    </w:p>
    <w:p w14:paraId="5901D0D2" w14:textId="4C38E40D" w:rsidR="00F63EB2" w:rsidRPr="004E2B1D" w:rsidRDefault="00A20298" w:rsidP="00A20298">
      <w:pPr>
        <w:pStyle w:val="Geenafstand"/>
        <w:spacing w:before="120"/>
      </w:pPr>
      <w:r w:rsidRPr="004E2B1D">
        <w:rPr>
          <w:b/>
          <w:color w:val="FF0000"/>
        </w:rPr>
        <w:t>Met inbegrip van kennis</w:t>
      </w:r>
    </w:p>
    <w:p w14:paraId="35B4E041" w14:textId="41697870" w:rsidR="00F63EB2" w:rsidRPr="004E2B1D" w:rsidRDefault="00A20298" w:rsidP="00A20298">
      <w:pPr>
        <w:pStyle w:val="Geenafstand"/>
        <w:spacing w:before="120"/>
      </w:pPr>
      <w:r w:rsidRPr="004E2B1D">
        <w:rPr>
          <w:b/>
        </w:rPr>
        <w:t>*Feitenkennis</w:t>
      </w:r>
    </w:p>
    <w:p w14:paraId="770C00E4" w14:textId="597DB117" w:rsidR="00F63EB2" w:rsidRPr="004E2B1D" w:rsidRDefault="00F63EB2" w:rsidP="00F63EB2">
      <w:pPr>
        <w:pStyle w:val="Geenafstand"/>
      </w:pPr>
      <w:r w:rsidRPr="004E2B1D">
        <w:t>Vakterminologie inherent aan de afbakening van de specifieke eindterm</w:t>
      </w:r>
    </w:p>
    <w:p w14:paraId="228B1E85" w14:textId="41262935" w:rsidR="00F63EB2" w:rsidRPr="004E2B1D" w:rsidRDefault="00A20298" w:rsidP="00A20298">
      <w:pPr>
        <w:pStyle w:val="Geenafstand"/>
        <w:spacing w:before="120"/>
      </w:pPr>
      <w:r w:rsidRPr="004E2B1D">
        <w:rPr>
          <w:b/>
        </w:rPr>
        <w:t>*Conceptuele kennis</w:t>
      </w:r>
    </w:p>
    <w:p w14:paraId="4E1E992D" w14:textId="7D0842BA" w:rsidR="00F63EB2" w:rsidRPr="004E2B1D" w:rsidRDefault="00F63EB2" w:rsidP="00A20298">
      <w:pPr>
        <w:pStyle w:val="Geenafstand"/>
        <w:numPr>
          <w:ilvl w:val="0"/>
          <w:numId w:val="189"/>
        </w:numPr>
      </w:pPr>
      <w:r w:rsidRPr="004E2B1D">
        <w:t>Ethische en juridische aspecten bij het gebruik van bibliotheken en broncode, in het bijzonder in de context van open source software</w:t>
      </w:r>
    </w:p>
    <w:p w14:paraId="06E72A6B" w14:textId="40F4DC18" w:rsidR="00F63EB2" w:rsidRPr="004E2B1D" w:rsidRDefault="00F63EB2" w:rsidP="00A20298">
      <w:pPr>
        <w:pStyle w:val="Geenafstand"/>
        <w:numPr>
          <w:ilvl w:val="0"/>
          <w:numId w:val="189"/>
        </w:numPr>
      </w:pPr>
      <w:r w:rsidRPr="004E2B1D">
        <w:t>Maatschappelijke en juridische aspecten van standaard auteursrecht, vrije licenties en creative commons licenties voor eigen werk</w:t>
      </w:r>
    </w:p>
    <w:p w14:paraId="6D5300E4" w14:textId="0CAC6EBF" w:rsidR="00F63EB2" w:rsidRPr="004E2B1D" w:rsidRDefault="00F63EB2" w:rsidP="00A20298">
      <w:pPr>
        <w:pStyle w:val="Geenafstand"/>
        <w:numPr>
          <w:ilvl w:val="0"/>
          <w:numId w:val="189"/>
        </w:numPr>
      </w:pPr>
      <w:r w:rsidRPr="004E2B1D">
        <w:t>Noties van professionele ethiek voor softwareontwikkelaars</w:t>
      </w:r>
    </w:p>
    <w:p w14:paraId="2456299C" w14:textId="36CFE63F" w:rsidR="00F63EB2" w:rsidRPr="004E2B1D" w:rsidRDefault="00A20298" w:rsidP="00A20298">
      <w:pPr>
        <w:pStyle w:val="Geenafstand"/>
        <w:spacing w:before="120"/>
      </w:pPr>
      <w:r w:rsidRPr="004E2B1D">
        <w:rPr>
          <w:b/>
        </w:rPr>
        <w:t>*Procedurele kennis</w:t>
      </w:r>
    </w:p>
    <w:p w14:paraId="1887060A" w14:textId="43080605" w:rsidR="00F63EB2" w:rsidRPr="004E2B1D" w:rsidRDefault="00F63EB2" w:rsidP="00F63EB2">
      <w:pPr>
        <w:pStyle w:val="Geenafstand"/>
      </w:pPr>
      <w:r w:rsidRPr="004E2B1D">
        <w:t>Vergelijken van het eigen handelen met ethische en juridische richtlijnen bij het ontwerpen en ontwikkelen van software</w:t>
      </w:r>
    </w:p>
    <w:p w14:paraId="0EFF623C" w14:textId="2FA46A18" w:rsidR="00F63EB2" w:rsidRPr="004E2B1D" w:rsidRDefault="00A20298" w:rsidP="00A20298">
      <w:pPr>
        <w:pStyle w:val="Geenafstand"/>
        <w:spacing w:before="120"/>
      </w:pPr>
      <w:r w:rsidRPr="004E2B1D">
        <w:rPr>
          <w:b/>
        </w:rPr>
        <w:t>*Metacognitieve kennis</w:t>
      </w:r>
    </w:p>
    <w:p w14:paraId="1D0DAC38" w14:textId="21EEF930" w:rsidR="00F63EB2" w:rsidRPr="004E2B1D" w:rsidRDefault="00F63EB2" w:rsidP="00F63EB2">
      <w:pPr>
        <w:pStyle w:val="Geenafstand"/>
      </w:pPr>
      <w:r w:rsidRPr="004E2B1D">
        <w:t>Eigen gedrag bij het ontwerpen en ontwikkelen van software</w:t>
      </w:r>
    </w:p>
    <w:p w14:paraId="3094B431" w14:textId="5A7ABDB2" w:rsidR="00F63EB2" w:rsidRPr="004E2B1D" w:rsidRDefault="00A20298" w:rsidP="00A20298">
      <w:pPr>
        <w:pStyle w:val="Geenafstand"/>
        <w:spacing w:before="120"/>
      </w:pPr>
      <w:r w:rsidRPr="004E2B1D">
        <w:rPr>
          <w:b/>
          <w:color w:val="FF0000"/>
        </w:rPr>
        <w:t>Met inbegrip van context</w:t>
      </w:r>
    </w:p>
    <w:p w14:paraId="261F5786" w14:textId="215EC1C6" w:rsidR="00F63EB2" w:rsidRPr="004E2B1D" w:rsidRDefault="00F63EB2" w:rsidP="00F63EB2">
      <w:pPr>
        <w:pStyle w:val="Geenafstand"/>
      </w:pPr>
      <w:r w:rsidRPr="004E2B1D">
        <w:t>De specifieke eindterm wordt met studierichtingspecifieke context gerealiseerd.</w:t>
      </w:r>
    </w:p>
    <w:p w14:paraId="1B6D864D" w14:textId="028A7A95" w:rsidR="00F63EB2" w:rsidRPr="004E2B1D" w:rsidRDefault="00A20298" w:rsidP="00A20298">
      <w:pPr>
        <w:pStyle w:val="Geenafstand"/>
        <w:spacing w:before="120"/>
      </w:pPr>
      <w:r w:rsidRPr="004E2B1D">
        <w:rPr>
          <w:b/>
          <w:color w:val="FF0000"/>
        </w:rPr>
        <w:t>Met inbegrip van dimensies eindterm</w:t>
      </w:r>
    </w:p>
    <w:p w14:paraId="53C5EA8C" w14:textId="486CB1CE" w:rsidR="00F63EB2" w:rsidRPr="004E2B1D" w:rsidRDefault="00A20298" w:rsidP="00A20298">
      <w:pPr>
        <w:pStyle w:val="Geenafstand"/>
      </w:pPr>
      <w:r w:rsidRPr="004E2B1D">
        <w:rPr>
          <w:b/>
        </w:rPr>
        <w:t xml:space="preserve">Cognitieve dimensie: </w:t>
      </w:r>
      <w:r w:rsidR="00F63EB2" w:rsidRPr="004E2B1D">
        <w:t>beheersingsniveau analyseren</w:t>
      </w:r>
    </w:p>
    <w:p w14:paraId="798E5A7A" w14:textId="1DE5628C" w:rsidR="00A20298" w:rsidRPr="004E2B1D" w:rsidRDefault="00A20298" w:rsidP="00A20298">
      <w:pPr>
        <w:pStyle w:val="Geenafstand"/>
        <w:spacing w:before="120"/>
      </w:pPr>
      <w:r w:rsidRPr="004E2B1D">
        <w:rPr>
          <w:b/>
        </w:rPr>
        <w:lastRenderedPageBreak/>
        <w:t xml:space="preserve">Affectieve dimensie°: </w:t>
      </w:r>
      <w:r w:rsidR="00F63EB2" w:rsidRPr="004E2B1D">
        <w:t xml:space="preserve">Reageren op opvattingen, gedrag, gebeurtenissen, informatie, taken, strategieën, … </w:t>
      </w:r>
    </w:p>
    <w:p w14:paraId="46FAB428" w14:textId="6C4AF91C" w:rsidR="00F63EB2" w:rsidRPr="004E2B1D" w:rsidRDefault="00F63EB2" w:rsidP="00A20298">
      <w:pPr>
        <w:pStyle w:val="Tussentitels"/>
      </w:pPr>
      <w:bookmarkStart w:id="59" w:name="_Toc61556058"/>
      <w:r w:rsidRPr="004E2B1D">
        <w:t>Informaticawetenschappen: modelleren en simuleren</w:t>
      </w:r>
      <w:bookmarkEnd w:id="59"/>
      <w:r w:rsidRPr="004E2B1D">
        <w:t xml:space="preserve"> </w:t>
      </w:r>
    </w:p>
    <w:p w14:paraId="5B3A749F" w14:textId="6B187525" w:rsidR="00F63EB2" w:rsidRPr="004E2B1D" w:rsidRDefault="00F63EB2" w:rsidP="00A20298">
      <w:pPr>
        <w:pStyle w:val="Eindterm"/>
      </w:pPr>
      <w:r w:rsidRPr="004E2B1D">
        <w:t>De leerlingen werken met gebruik van simulatiesoftware, modellen en simulaties uit.</w:t>
      </w:r>
    </w:p>
    <w:p w14:paraId="6C98DFC3" w14:textId="16118E44" w:rsidR="00F63EB2" w:rsidRPr="004E2B1D" w:rsidRDefault="00A20298" w:rsidP="00A20298">
      <w:pPr>
        <w:pStyle w:val="Geenafstand"/>
        <w:spacing w:before="120"/>
      </w:pPr>
      <w:r w:rsidRPr="004E2B1D">
        <w:rPr>
          <w:b/>
          <w:color w:val="FF0000"/>
        </w:rPr>
        <w:t>Met inbegrip van kennis</w:t>
      </w:r>
    </w:p>
    <w:p w14:paraId="3FCD1A2D" w14:textId="1A8F1348" w:rsidR="00F63EB2" w:rsidRPr="004E2B1D" w:rsidRDefault="00A20298" w:rsidP="00A20298">
      <w:pPr>
        <w:pStyle w:val="Geenafstand"/>
        <w:spacing w:before="120"/>
      </w:pPr>
      <w:r w:rsidRPr="004E2B1D">
        <w:rPr>
          <w:b/>
        </w:rPr>
        <w:t>*Feitenkennis</w:t>
      </w:r>
    </w:p>
    <w:p w14:paraId="3A71FE33" w14:textId="610E7D89" w:rsidR="00F63EB2" w:rsidRPr="004E2B1D" w:rsidRDefault="00F63EB2" w:rsidP="00F63EB2">
      <w:pPr>
        <w:pStyle w:val="Geenafstand"/>
      </w:pPr>
      <w:r w:rsidRPr="004E2B1D">
        <w:t>Vakterminologie inherent aan de afbakening van de specifieke eindterm</w:t>
      </w:r>
    </w:p>
    <w:p w14:paraId="4231B9CD" w14:textId="3B58B5A3" w:rsidR="00F63EB2" w:rsidRPr="004E2B1D" w:rsidRDefault="00A20298" w:rsidP="00A20298">
      <w:pPr>
        <w:pStyle w:val="Geenafstand"/>
        <w:spacing w:before="120"/>
      </w:pPr>
      <w:r w:rsidRPr="004E2B1D">
        <w:rPr>
          <w:b/>
        </w:rPr>
        <w:t>*Conceptuele kennis</w:t>
      </w:r>
    </w:p>
    <w:p w14:paraId="08B1CE0F" w14:textId="0D69B175" w:rsidR="00F63EB2" w:rsidRPr="004E2B1D" w:rsidRDefault="00F63EB2" w:rsidP="00A20298">
      <w:pPr>
        <w:pStyle w:val="Geenafstand"/>
        <w:numPr>
          <w:ilvl w:val="0"/>
          <w:numId w:val="188"/>
        </w:numPr>
      </w:pPr>
      <w:r w:rsidRPr="004E2B1D">
        <w:t xml:space="preserve">Model als vereenvoudigde voorstelling van de werkelijkheid met de validiteit en reikwijdte ervan </w:t>
      </w:r>
    </w:p>
    <w:p w14:paraId="283ACE19" w14:textId="2AC99A5D" w:rsidR="00F63EB2" w:rsidRPr="004E2B1D" w:rsidRDefault="00F63EB2" w:rsidP="00A20298">
      <w:pPr>
        <w:pStyle w:val="Geenafstand"/>
        <w:numPr>
          <w:ilvl w:val="0"/>
          <w:numId w:val="188"/>
        </w:numPr>
      </w:pPr>
      <w:r w:rsidRPr="004E2B1D">
        <w:t>Computersimulatie</w:t>
      </w:r>
    </w:p>
    <w:p w14:paraId="730154D8" w14:textId="608F3184" w:rsidR="00F63EB2" w:rsidRPr="004E2B1D" w:rsidRDefault="00A20298" w:rsidP="00A20298">
      <w:pPr>
        <w:pStyle w:val="Geenafstand"/>
        <w:spacing w:before="120"/>
      </w:pPr>
      <w:r w:rsidRPr="004E2B1D">
        <w:rPr>
          <w:b/>
        </w:rPr>
        <w:t>*Procedurele kennis</w:t>
      </w:r>
    </w:p>
    <w:p w14:paraId="1520D26A" w14:textId="43F93C0D" w:rsidR="00F63EB2" w:rsidRPr="004E2B1D" w:rsidRDefault="00F63EB2" w:rsidP="00A20298">
      <w:pPr>
        <w:pStyle w:val="Geenafstand"/>
        <w:numPr>
          <w:ilvl w:val="0"/>
          <w:numId w:val="187"/>
        </w:numPr>
      </w:pPr>
      <w:r w:rsidRPr="004E2B1D">
        <w:t>Gebruiken van relevante softwareomgeving voor modelleren en simulatie, aangepast aan de opleiding, zoals SciLab, Netlogo, Simulink, CAD-software, Spice</w:t>
      </w:r>
    </w:p>
    <w:p w14:paraId="34A97F64" w14:textId="4B8199FC" w:rsidR="00F63EB2" w:rsidRPr="004E2B1D" w:rsidRDefault="00F63EB2" w:rsidP="00A20298">
      <w:pPr>
        <w:pStyle w:val="Geenafstand"/>
        <w:numPr>
          <w:ilvl w:val="0"/>
          <w:numId w:val="187"/>
        </w:numPr>
      </w:pPr>
      <w:r w:rsidRPr="004E2B1D">
        <w:t>Toepassen van modelleervaardigheden</w:t>
      </w:r>
    </w:p>
    <w:p w14:paraId="6588E0BD" w14:textId="02442E29" w:rsidR="00F63EB2" w:rsidRPr="004E2B1D" w:rsidRDefault="00A20298" w:rsidP="00A20298">
      <w:pPr>
        <w:pStyle w:val="Geenafstand"/>
        <w:spacing w:before="120"/>
      </w:pPr>
      <w:r w:rsidRPr="004E2B1D">
        <w:rPr>
          <w:b/>
          <w:color w:val="FF0000"/>
        </w:rPr>
        <w:t>Met inbegrip van context</w:t>
      </w:r>
    </w:p>
    <w:p w14:paraId="7EBF1647" w14:textId="7474E514" w:rsidR="00F63EB2" w:rsidRPr="004E2B1D" w:rsidRDefault="00F63EB2" w:rsidP="00F63EB2">
      <w:pPr>
        <w:pStyle w:val="Geenafstand"/>
      </w:pPr>
      <w:r w:rsidRPr="004E2B1D">
        <w:t>De specifieke eindterm wordt met studierichtingspecifieke context gerealiseerd in functie van wetenschappelijk onderzoek of in functie van het onderzoeken van de impact van maatschappelijke verschijnselen of in functie van het ontwikkelen van technische systemen.</w:t>
      </w:r>
    </w:p>
    <w:p w14:paraId="03C68F58" w14:textId="69F88963" w:rsidR="00F63EB2" w:rsidRPr="004E2B1D" w:rsidRDefault="00A20298" w:rsidP="00A20298">
      <w:pPr>
        <w:pStyle w:val="Geenafstand"/>
        <w:spacing w:before="120"/>
      </w:pPr>
      <w:r w:rsidRPr="004E2B1D">
        <w:rPr>
          <w:b/>
          <w:color w:val="FF0000"/>
        </w:rPr>
        <w:t>Met inbegrip van dimensies eindterm</w:t>
      </w:r>
    </w:p>
    <w:p w14:paraId="082CC20F" w14:textId="60A76C2E" w:rsidR="00F63EB2" w:rsidRPr="004E2B1D" w:rsidRDefault="00A20298" w:rsidP="00F63EB2">
      <w:pPr>
        <w:pStyle w:val="Geenafstand"/>
      </w:pPr>
      <w:r w:rsidRPr="004E2B1D">
        <w:rPr>
          <w:b/>
        </w:rPr>
        <w:t xml:space="preserve">Cognitieve dimensie: </w:t>
      </w:r>
      <w:r w:rsidR="00F63EB2" w:rsidRPr="004E2B1D">
        <w:t>beheersingsniveau toepassen</w:t>
      </w:r>
    </w:p>
    <w:p w14:paraId="5C390E26" w14:textId="6360CD4A" w:rsidR="00F63EB2" w:rsidRPr="004E2B1D" w:rsidRDefault="00F63EB2" w:rsidP="00A20298">
      <w:pPr>
        <w:pStyle w:val="Eindterm"/>
      </w:pPr>
      <w:r w:rsidRPr="004E2B1D">
        <w:t>De leerlingen programmeren numerieke methodes om problemen computationeel op te lossen.</w:t>
      </w:r>
    </w:p>
    <w:p w14:paraId="13E0A0E6" w14:textId="1311D170" w:rsidR="00F63EB2" w:rsidRPr="004E2B1D" w:rsidRDefault="00A20298" w:rsidP="00A20298">
      <w:pPr>
        <w:pStyle w:val="Geenafstand"/>
        <w:spacing w:before="120"/>
      </w:pPr>
      <w:r w:rsidRPr="004E2B1D">
        <w:rPr>
          <w:b/>
          <w:color w:val="FF0000"/>
        </w:rPr>
        <w:t>Met inbegrip van kennis</w:t>
      </w:r>
    </w:p>
    <w:p w14:paraId="2B8949E8" w14:textId="17FD0800" w:rsidR="00F63EB2" w:rsidRPr="004E2B1D" w:rsidRDefault="00A20298" w:rsidP="00A20298">
      <w:pPr>
        <w:pStyle w:val="Geenafstand"/>
        <w:spacing w:before="120"/>
      </w:pPr>
      <w:r w:rsidRPr="004E2B1D">
        <w:rPr>
          <w:b/>
        </w:rPr>
        <w:t>*Feitenkennis</w:t>
      </w:r>
    </w:p>
    <w:p w14:paraId="4CE52584" w14:textId="2485F218" w:rsidR="00F63EB2" w:rsidRPr="004E2B1D" w:rsidRDefault="00F63EB2" w:rsidP="00F63EB2">
      <w:pPr>
        <w:pStyle w:val="Geenafstand"/>
      </w:pPr>
      <w:r w:rsidRPr="004E2B1D">
        <w:t>Vakterminologie inherent aan de afbakening van de specifieke eindterm</w:t>
      </w:r>
    </w:p>
    <w:p w14:paraId="0DDD29CC" w14:textId="228765F5" w:rsidR="00F63EB2" w:rsidRPr="004E2B1D" w:rsidRDefault="00A20298" w:rsidP="00A20298">
      <w:pPr>
        <w:pStyle w:val="Geenafstand"/>
        <w:spacing w:before="120"/>
      </w:pPr>
      <w:r w:rsidRPr="004E2B1D">
        <w:rPr>
          <w:b/>
        </w:rPr>
        <w:t>*Conceptuele kennis</w:t>
      </w:r>
    </w:p>
    <w:p w14:paraId="78993FB6" w14:textId="3828A1F1" w:rsidR="00F63EB2" w:rsidRPr="004E2B1D" w:rsidRDefault="00F63EB2" w:rsidP="00A20298">
      <w:pPr>
        <w:pStyle w:val="Geenafstand"/>
        <w:numPr>
          <w:ilvl w:val="0"/>
          <w:numId w:val="186"/>
        </w:numPr>
      </w:pPr>
      <w:r w:rsidRPr="004E2B1D">
        <w:t>Getalvoorstelling op computers: gehele getallen, vlottende-kommagetallen</w:t>
      </w:r>
    </w:p>
    <w:p w14:paraId="2A2E29B2" w14:textId="09D9778A" w:rsidR="00F63EB2" w:rsidRPr="004E2B1D" w:rsidRDefault="00F63EB2" w:rsidP="00A20298">
      <w:pPr>
        <w:pStyle w:val="Geenafstand"/>
        <w:numPr>
          <w:ilvl w:val="0"/>
          <w:numId w:val="186"/>
        </w:numPr>
      </w:pPr>
      <w:r w:rsidRPr="004E2B1D">
        <w:t>Eindige precisie van vlottende-kommagetallen en rekenkundige bewerkingen op computers en rekenmachines: machineprecisie, foutvoortplanting, overflow en cancellation error</w:t>
      </w:r>
    </w:p>
    <w:p w14:paraId="48025FD0" w14:textId="76CBAC91" w:rsidR="00F63EB2" w:rsidRPr="004E2B1D" w:rsidRDefault="00F63EB2" w:rsidP="00A20298">
      <w:pPr>
        <w:pStyle w:val="Geenafstand"/>
        <w:numPr>
          <w:ilvl w:val="0"/>
          <w:numId w:val="186"/>
        </w:numPr>
      </w:pPr>
      <w:r w:rsidRPr="004E2B1D">
        <w:t>Numerieke algoritmes voor het oplossen van wiskundige problemen uit het aangeboden wiskundecurriculum, zoals afhankelijk van de richting:</w:t>
      </w:r>
    </w:p>
    <w:p w14:paraId="1E2299B6" w14:textId="7EA822CB" w:rsidR="00F63EB2" w:rsidRPr="004E2B1D" w:rsidRDefault="00F63EB2" w:rsidP="00A20298">
      <w:pPr>
        <w:pStyle w:val="Geenafstand"/>
        <w:numPr>
          <w:ilvl w:val="2"/>
          <w:numId w:val="186"/>
        </w:numPr>
      </w:pPr>
      <w:r w:rsidRPr="004E2B1D">
        <w:t>Nulwaarden, extrema, afgeleiden, bepaalde integralen van functies</w:t>
      </w:r>
    </w:p>
    <w:p w14:paraId="306FAB38" w14:textId="134BCA26" w:rsidR="00F63EB2" w:rsidRPr="004E2B1D" w:rsidRDefault="00F63EB2" w:rsidP="00A20298">
      <w:pPr>
        <w:pStyle w:val="Geenafstand"/>
        <w:numPr>
          <w:ilvl w:val="2"/>
          <w:numId w:val="186"/>
        </w:numPr>
      </w:pPr>
      <w:r w:rsidRPr="004E2B1D">
        <w:t>Matrixvermenigvuldiging, oplossen van stelsels eerste graadsvergelijkingen</w:t>
      </w:r>
    </w:p>
    <w:p w14:paraId="47083D7D" w14:textId="5D96C5C8" w:rsidR="00F63EB2" w:rsidRPr="004E2B1D" w:rsidRDefault="00F63EB2" w:rsidP="00A20298">
      <w:pPr>
        <w:pStyle w:val="Geenafstand"/>
        <w:numPr>
          <w:ilvl w:val="2"/>
          <w:numId w:val="186"/>
        </w:numPr>
      </w:pPr>
      <w:r w:rsidRPr="004E2B1D">
        <w:t>Het simuleren van toevalsprocessen</w:t>
      </w:r>
    </w:p>
    <w:p w14:paraId="222BBC74" w14:textId="7C2E6969" w:rsidR="00F63EB2" w:rsidRPr="004E2B1D" w:rsidRDefault="00F63EB2" w:rsidP="00A20298">
      <w:pPr>
        <w:pStyle w:val="Geenafstand"/>
        <w:numPr>
          <w:ilvl w:val="0"/>
          <w:numId w:val="186"/>
        </w:numPr>
      </w:pPr>
      <w:r w:rsidRPr="004E2B1D">
        <w:t>Onderscheid tussen directe methodes en iteratieve methodes</w:t>
      </w:r>
    </w:p>
    <w:p w14:paraId="02E97208" w14:textId="697CBA41" w:rsidR="00F63EB2" w:rsidRPr="004E2B1D" w:rsidRDefault="00A20298" w:rsidP="00A20298">
      <w:pPr>
        <w:pStyle w:val="Geenafstand"/>
        <w:spacing w:before="120"/>
      </w:pPr>
      <w:r w:rsidRPr="004E2B1D">
        <w:rPr>
          <w:b/>
        </w:rPr>
        <w:t>*Procedurele kennis</w:t>
      </w:r>
    </w:p>
    <w:p w14:paraId="2D426DFD" w14:textId="28E92BE1" w:rsidR="00F63EB2" w:rsidRPr="004E2B1D" w:rsidRDefault="00F63EB2" w:rsidP="00F63EB2">
      <w:pPr>
        <w:pStyle w:val="Geenafstand"/>
      </w:pPr>
      <w:r w:rsidRPr="004E2B1D">
        <w:t>Programmeren van numerieke methodes</w:t>
      </w:r>
    </w:p>
    <w:p w14:paraId="68824718" w14:textId="29D582F8" w:rsidR="00F63EB2" w:rsidRPr="004E2B1D" w:rsidRDefault="00A20298" w:rsidP="00A20298">
      <w:pPr>
        <w:pStyle w:val="Geenafstand"/>
        <w:spacing w:before="120"/>
      </w:pPr>
      <w:r w:rsidRPr="004E2B1D">
        <w:rPr>
          <w:b/>
          <w:color w:val="FF0000"/>
        </w:rPr>
        <w:t>Met inbegrip van context</w:t>
      </w:r>
    </w:p>
    <w:p w14:paraId="186B953A" w14:textId="3EAA40F9" w:rsidR="00F63EB2" w:rsidRPr="004E2B1D" w:rsidRDefault="00F63EB2" w:rsidP="00F63EB2">
      <w:pPr>
        <w:pStyle w:val="Geenafstand"/>
      </w:pPr>
      <w:r w:rsidRPr="004E2B1D">
        <w:t>De specifieke eindterm wordt met studierichtingspecifieke context gerealiseerd.</w:t>
      </w:r>
    </w:p>
    <w:p w14:paraId="724880BF" w14:textId="1635BAD8" w:rsidR="00F63EB2" w:rsidRPr="004E2B1D" w:rsidRDefault="00A20298" w:rsidP="00A20298">
      <w:pPr>
        <w:pStyle w:val="Geenafstand"/>
        <w:spacing w:before="120"/>
      </w:pPr>
      <w:r w:rsidRPr="004E2B1D">
        <w:rPr>
          <w:b/>
          <w:color w:val="FF0000"/>
        </w:rPr>
        <w:t>Met inbegrip van dimensies eindterm</w:t>
      </w:r>
    </w:p>
    <w:p w14:paraId="69374AF1" w14:textId="6A395199" w:rsidR="00A20298" w:rsidRPr="004E2B1D" w:rsidRDefault="00A20298" w:rsidP="00F63EB2">
      <w:pPr>
        <w:pStyle w:val="Geenafstand"/>
      </w:pPr>
      <w:r w:rsidRPr="004E2B1D">
        <w:rPr>
          <w:b/>
        </w:rPr>
        <w:t xml:space="preserve">Cognitieve dimensie: </w:t>
      </w:r>
      <w:r w:rsidR="00F63EB2" w:rsidRPr="004E2B1D">
        <w:t>beheersingsniveau toepassen</w:t>
      </w:r>
    </w:p>
    <w:p w14:paraId="33FC3F49" w14:textId="77777777" w:rsidR="00A20298" w:rsidRPr="004E2B1D" w:rsidRDefault="00A20298">
      <w:pPr>
        <w:spacing w:after="200" w:line="276" w:lineRule="auto"/>
        <w:rPr>
          <w:rFonts w:ascii="Verdana" w:eastAsiaTheme="minorHAnsi" w:hAnsi="Verdana" w:cs="Calibri"/>
          <w:lang w:val="nl-BE"/>
        </w:rPr>
      </w:pPr>
      <w:r w:rsidRPr="004E2B1D">
        <w:rPr>
          <w:rFonts w:ascii="Verdana" w:hAnsi="Verdana"/>
        </w:rPr>
        <w:br w:type="page"/>
      </w:r>
    </w:p>
    <w:p w14:paraId="671BA629" w14:textId="3AB09545" w:rsidR="00F63EB2" w:rsidRPr="004E2B1D" w:rsidRDefault="00F63EB2" w:rsidP="00A20298">
      <w:pPr>
        <w:pStyle w:val="Eindterm"/>
      </w:pPr>
      <w:r w:rsidRPr="004E2B1D">
        <w:lastRenderedPageBreak/>
        <w:t>De leerlingen evalueren aangereikte numerieke methodes op basis van nauwkeurigheid, efficiëntie en implementatieplatform.</w:t>
      </w:r>
    </w:p>
    <w:p w14:paraId="2AC24E02" w14:textId="6766A04E" w:rsidR="00F63EB2" w:rsidRPr="004E2B1D" w:rsidRDefault="00A20298" w:rsidP="00A20298">
      <w:pPr>
        <w:pStyle w:val="Geenafstand"/>
        <w:spacing w:before="120"/>
      </w:pPr>
      <w:r w:rsidRPr="004E2B1D">
        <w:rPr>
          <w:b/>
          <w:color w:val="FF0000"/>
        </w:rPr>
        <w:t>Met inbegrip van kennis</w:t>
      </w:r>
    </w:p>
    <w:p w14:paraId="7B3777C4" w14:textId="6F3499BB" w:rsidR="00F63EB2" w:rsidRPr="004E2B1D" w:rsidRDefault="00A20298" w:rsidP="00A20298">
      <w:pPr>
        <w:pStyle w:val="Geenafstand"/>
        <w:spacing w:before="120"/>
      </w:pPr>
      <w:r w:rsidRPr="004E2B1D">
        <w:rPr>
          <w:b/>
        </w:rPr>
        <w:t>*Feitenkennis</w:t>
      </w:r>
    </w:p>
    <w:p w14:paraId="19FAA0A1" w14:textId="622ED66B" w:rsidR="00F63EB2" w:rsidRPr="004E2B1D" w:rsidRDefault="00F63EB2" w:rsidP="00F63EB2">
      <w:pPr>
        <w:pStyle w:val="Geenafstand"/>
      </w:pPr>
      <w:r w:rsidRPr="004E2B1D">
        <w:t>Vakterminologie inherent aan de afbakening van de specifieke eindterm</w:t>
      </w:r>
    </w:p>
    <w:p w14:paraId="3EF0EEDF" w14:textId="40B657F3" w:rsidR="00F63EB2" w:rsidRPr="004E2B1D" w:rsidRDefault="00A20298" w:rsidP="00A20298">
      <w:pPr>
        <w:pStyle w:val="Geenafstand"/>
        <w:spacing w:before="120"/>
      </w:pPr>
      <w:r w:rsidRPr="004E2B1D">
        <w:rPr>
          <w:b/>
        </w:rPr>
        <w:t>*Conceptuele kennis</w:t>
      </w:r>
    </w:p>
    <w:p w14:paraId="3C08A532" w14:textId="1EDFEC69" w:rsidR="00F63EB2" w:rsidRPr="004E2B1D" w:rsidRDefault="00F63EB2" w:rsidP="00A20298">
      <w:pPr>
        <w:pStyle w:val="Geenafstand"/>
        <w:numPr>
          <w:ilvl w:val="0"/>
          <w:numId w:val="185"/>
        </w:numPr>
      </w:pPr>
      <w:r w:rsidRPr="004E2B1D">
        <w:t>Nauwkeurigheid van de benadering</w:t>
      </w:r>
    </w:p>
    <w:p w14:paraId="32B6543E" w14:textId="0F7D4DF1" w:rsidR="00F63EB2" w:rsidRPr="004E2B1D" w:rsidRDefault="00F63EB2" w:rsidP="00A20298">
      <w:pPr>
        <w:pStyle w:val="Geenafstand"/>
        <w:numPr>
          <w:ilvl w:val="0"/>
          <w:numId w:val="185"/>
        </w:numPr>
      </w:pPr>
      <w:r w:rsidRPr="004E2B1D">
        <w:t>Numerieke parameters</w:t>
      </w:r>
    </w:p>
    <w:p w14:paraId="17CAA9A4" w14:textId="5523C934" w:rsidR="00F63EB2" w:rsidRPr="004E2B1D" w:rsidRDefault="00F63EB2" w:rsidP="00A20298">
      <w:pPr>
        <w:pStyle w:val="Geenafstand"/>
        <w:numPr>
          <w:ilvl w:val="0"/>
          <w:numId w:val="185"/>
        </w:numPr>
      </w:pPr>
      <w:r w:rsidRPr="004E2B1D">
        <w:t>Implementatieplatform</w:t>
      </w:r>
    </w:p>
    <w:p w14:paraId="54DAA742" w14:textId="58EAA1A3" w:rsidR="00F63EB2" w:rsidRPr="004E2B1D" w:rsidRDefault="00F63EB2" w:rsidP="00A20298">
      <w:pPr>
        <w:pStyle w:val="Geenafstand"/>
        <w:numPr>
          <w:ilvl w:val="0"/>
          <w:numId w:val="185"/>
        </w:numPr>
      </w:pPr>
      <w:r w:rsidRPr="004E2B1D">
        <w:t>Rekencomplexiteit in functie van het aantal te bepalen onbekenden (voor iteratieve methodes per iteratie)</w:t>
      </w:r>
    </w:p>
    <w:p w14:paraId="634F6F08" w14:textId="3C47CA93" w:rsidR="00F63EB2" w:rsidRPr="004E2B1D" w:rsidRDefault="00F63EB2" w:rsidP="00A20298">
      <w:pPr>
        <w:pStyle w:val="Geenafstand"/>
        <w:numPr>
          <w:ilvl w:val="0"/>
          <w:numId w:val="185"/>
        </w:numPr>
      </w:pPr>
      <w:r w:rsidRPr="004E2B1D">
        <w:t xml:space="preserve">Geheugengebruik van algoritmes </w:t>
      </w:r>
    </w:p>
    <w:p w14:paraId="796380DC" w14:textId="29333382" w:rsidR="00F63EB2" w:rsidRPr="004E2B1D" w:rsidRDefault="00F63EB2" w:rsidP="00A20298">
      <w:pPr>
        <w:pStyle w:val="Geenafstand"/>
        <w:numPr>
          <w:ilvl w:val="0"/>
          <w:numId w:val="185"/>
        </w:numPr>
      </w:pPr>
      <w:r w:rsidRPr="004E2B1D">
        <w:t>Benadering van de oplossing van het wiskundige probleem door de numerieke methode</w:t>
      </w:r>
    </w:p>
    <w:p w14:paraId="79537AE5" w14:textId="7DE8772F" w:rsidR="00F63EB2" w:rsidRPr="004E2B1D" w:rsidRDefault="00A20298" w:rsidP="00A20298">
      <w:pPr>
        <w:pStyle w:val="Geenafstand"/>
        <w:spacing w:before="120"/>
      </w:pPr>
      <w:r w:rsidRPr="004E2B1D">
        <w:rPr>
          <w:b/>
        </w:rPr>
        <w:t>*Procedurele kennis</w:t>
      </w:r>
    </w:p>
    <w:p w14:paraId="129E9084" w14:textId="53594E2D" w:rsidR="00F63EB2" w:rsidRPr="004E2B1D" w:rsidRDefault="00F63EB2" w:rsidP="00A20298">
      <w:pPr>
        <w:pStyle w:val="Geenafstand"/>
        <w:numPr>
          <w:ilvl w:val="0"/>
          <w:numId w:val="184"/>
        </w:numPr>
      </w:pPr>
      <w:r w:rsidRPr="004E2B1D">
        <w:t>Visualiseren van de nauwkeurigheid van de benadering als functie van de parameters van de methode voor problemen waarvan de exacte oplossing gekend is</w:t>
      </w:r>
    </w:p>
    <w:p w14:paraId="681ACC07" w14:textId="241903EB" w:rsidR="00F63EB2" w:rsidRPr="004E2B1D" w:rsidRDefault="00F63EB2" w:rsidP="00A20298">
      <w:pPr>
        <w:pStyle w:val="Geenafstand"/>
        <w:numPr>
          <w:ilvl w:val="0"/>
          <w:numId w:val="184"/>
        </w:numPr>
      </w:pPr>
      <w:r w:rsidRPr="004E2B1D">
        <w:t>Inschatten van de geschikte numerieke parameters om de gewenste nauwkeurigheid met een redelijke waarschijnlijkheid te behalen</w:t>
      </w:r>
    </w:p>
    <w:p w14:paraId="3A53CB5E" w14:textId="6EB8139A" w:rsidR="00F63EB2" w:rsidRPr="004E2B1D" w:rsidRDefault="00F63EB2" w:rsidP="00A20298">
      <w:pPr>
        <w:pStyle w:val="Geenafstand"/>
        <w:numPr>
          <w:ilvl w:val="0"/>
          <w:numId w:val="184"/>
        </w:numPr>
      </w:pPr>
      <w:r w:rsidRPr="004E2B1D">
        <w:t>Inschatten van de gewenste nauwkeurigheid van een berekening op basis van nauwkeurigheid van de gegevens, de beschikbare rekentijd en het geheugen</w:t>
      </w:r>
    </w:p>
    <w:p w14:paraId="3BADA65F" w14:textId="5B8DC785" w:rsidR="00F63EB2" w:rsidRPr="004E2B1D" w:rsidRDefault="00A20298" w:rsidP="00A20298">
      <w:pPr>
        <w:pStyle w:val="Geenafstand"/>
        <w:spacing w:before="120"/>
      </w:pPr>
      <w:r w:rsidRPr="004E2B1D">
        <w:rPr>
          <w:b/>
          <w:color w:val="FF0000"/>
        </w:rPr>
        <w:t>Met inbegrip van context</w:t>
      </w:r>
    </w:p>
    <w:p w14:paraId="61852917" w14:textId="5DBC7EE1" w:rsidR="00F63EB2" w:rsidRPr="004E2B1D" w:rsidRDefault="00F63EB2" w:rsidP="00F63EB2">
      <w:pPr>
        <w:pStyle w:val="Geenafstand"/>
      </w:pPr>
      <w:r w:rsidRPr="004E2B1D">
        <w:t>De specifieke eindterm wordt met studierichtingspecifieke context gerealiseerd.</w:t>
      </w:r>
    </w:p>
    <w:p w14:paraId="4C864739" w14:textId="0F37C2D1" w:rsidR="00F63EB2" w:rsidRPr="004E2B1D" w:rsidRDefault="00A20298" w:rsidP="00A20298">
      <w:pPr>
        <w:pStyle w:val="Geenafstand"/>
        <w:spacing w:before="120"/>
      </w:pPr>
      <w:r w:rsidRPr="004E2B1D">
        <w:rPr>
          <w:b/>
          <w:color w:val="FF0000"/>
        </w:rPr>
        <w:t>Met inbegrip van dimensies eindterm</w:t>
      </w:r>
    </w:p>
    <w:p w14:paraId="50AEB2FC" w14:textId="45BD2BD0" w:rsidR="00F63EB2" w:rsidRPr="004E2B1D" w:rsidRDefault="00A20298" w:rsidP="00F63EB2">
      <w:pPr>
        <w:pStyle w:val="Geenafstand"/>
      </w:pPr>
      <w:r w:rsidRPr="004E2B1D">
        <w:rPr>
          <w:b/>
        </w:rPr>
        <w:t xml:space="preserve">Cognitieve dimensie: </w:t>
      </w:r>
      <w:r w:rsidR="00F63EB2" w:rsidRPr="004E2B1D">
        <w:t>beheersingsniveau evalueren</w:t>
      </w:r>
    </w:p>
    <w:p w14:paraId="23A4ED01" w14:textId="24E7EBCA" w:rsidR="00F63EB2" w:rsidRPr="004E2B1D" w:rsidRDefault="00F63EB2" w:rsidP="00A20298">
      <w:pPr>
        <w:pStyle w:val="Tussentitels"/>
      </w:pPr>
      <w:bookmarkStart w:id="60" w:name="_Toc61556059"/>
      <w:r w:rsidRPr="004E2B1D">
        <w:t>Informaticawetenschappen: informatie- en databeheer</w:t>
      </w:r>
      <w:bookmarkEnd w:id="60"/>
      <w:r w:rsidRPr="004E2B1D">
        <w:t xml:space="preserve"> </w:t>
      </w:r>
    </w:p>
    <w:p w14:paraId="6DB52389" w14:textId="46488BBC" w:rsidR="00F63EB2" w:rsidRPr="004E2B1D" w:rsidRDefault="00F63EB2" w:rsidP="00A20298">
      <w:pPr>
        <w:pStyle w:val="Eindterm"/>
      </w:pPr>
      <w:r w:rsidRPr="004E2B1D">
        <w:t>De leerlingen lichten de opbouw en de werking van databanken toe.</w:t>
      </w:r>
    </w:p>
    <w:p w14:paraId="59213BE6" w14:textId="6B838E23" w:rsidR="00F63EB2" w:rsidRPr="004E2B1D" w:rsidRDefault="00A20298" w:rsidP="00A20298">
      <w:pPr>
        <w:pStyle w:val="Geenafstand"/>
        <w:spacing w:before="120"/>
      </w:pPr>
      <w:r w:rsidRPr="004E2B1D">
        <w:rPr>
          <w:b/>
          <w:color w:val="FF0000"/>
        </w:rPr>
        <w:t>Met inbegrip van kennis</w:t>
      </w:r>
    </w:p>
    <w:p w14:paraId="6B03CD94" w14:textId="582A8CFC" w:rsidR="00F63EB2" w:rsidRPr="004E2B1D" w:rsidRDefault="00A20298" w:rsidP="00A20298">
      <w:pPr>
        <w:pStyle w:val="Geenafstand"/>
        <w:spacing w:before="120"/>
      </w:pPr>
      <w:r w:rsidRPr="004E2B1D">
        <w:rPr>
          <w:b/>
        </w:rPr>
        <w:t>*Feitenkennis</w:t>
      </w:r>
    </w:p>
    <w:p w14:paraId="0BF29D9B" w14:textId="798BF1A3" w:rsidR="00F63EB2" w:rsidRPr="004E2B1D" w:rsidRDefault="00F63EB2" w:rsidP="00F63EB2">
      <w:pPr>
        <w:pStyle w:val="Geenafstand"/>
      </w:pPr>
      <w:r w:rsidRPr="004E2B1D">
        <w:t>Vakterminologie inherent aan de afbakening van de specifieke eindterm</w:t>
      </w:r>
    </w:p>
    <w:p w14:paraId="7594FA14" w14:textId="1FD691B5" w:rsidR="00F63EB2" w:rsidRPr="004E2B1D" w:rsidRDefault="00A20298" w:rsidP="00A20298">
      <w:pPr>
        <w:pStyle w:val="Geenafstand"/>
        <w:spacing w:before="120"/>
      </w:pPr>
      <w:r w:rsidRPr="004E2B1D">
        <w:rPr>
          <w:b/>
        </w:rPr>
        <w:t>*Conceptuele kennis</w:t>
      </w:r>
    </w:p>
    <w:p w14:paraId="6F4AC900" w14:textId="26FA8B60" w:rsidR="00F63EB2" w:rsidRPr="004E2B1D" w:rsidRDefault="00F63EB2" w:rsidP="00A20298">
      <w:pPr>
        <w:pStyle w:val="Geenafstand"/>
        <w:numPr>
          <w:ilvl w:val="0"/>
          <w:numId w:val="183"/>
        </w:numPr>
      </w:pPr>
      <w:r w:rsidRPr="004E2B1D">
        <w:t xml:space="preserve">Bestanden </w:t>
      </w:r>
    </w:p>
    <w:p w14:paraId="230DE908" w14:textId="74C1AAED" w:rsidR="00F63EB2" w:rsidRPr="004E2B1D" w:rsidRDefault="00F63EB2" w:rsidP="00A20298">
      <w:pPr>
        <w:pStyle w:val="Geenafstand"/>
        <w:numPr>
          <w:ilvl w:val="0"/>
          <w:numId w:val="183"/>
        </w:numPr>
      </w:pPr>
      <w:r w:rsidRPr="004E2B1D">
        <w:t>Dataformaten zoals CSV, XML en JSON</w:t>
      </w:r>
    </w:p>
    <w:p w14:paraId="67B19E43" w14:textId="44C74A1F" w:rsidR="00F63EB2" w:rsidRPr="004E2B1D" w:rsidRDefault="00F63EB2" w:rsidP="00A20298">
      <w:pPr>
        <w:pStyle w:val="Geenafstand"/>
        <w:numPr>
          <w:ilvl w:val="0"/>
          <w:numId w:val="183"/>
        </w:numPr>
      </w:pPr>
      <w:r w:rsidRPr="004E2B1D">
        <w:t>Principes van een index</w:t>
      </w:r>
    </w:p>
    <w:p w14:paraId="24115FAF" w14:textId="2C736333" w:rsidR="00F63EB2" w:rsidRPr="004E2B1D" w:rsidRDefault="00F63EB2" w:rsidP="00A20298">
      <w:pPr>
        <w:pStyle w:val="Geenafstand"/>
        <w:numPr>
          <w:ilvl w:val="0"/>
          <w:numId w:val="183"/>
        </w:numPr>
      </w:pPr>
      <w:r w:rsidRPr="004E2B1D">
        <w:t>Basisprincipes van databanken</w:t>
      </w:r>
    </w:p>
    <w:p w14:paraId="49909344" w14:textId="61B1707F" w:rsidR="00F63EB2" w:rsidRPr="004E2B1D" w:rsidRDefault="00F63EB2" w:rsidP="00A20298">
      <w:pPr>
        <w:pStyle w:val="Geenafstand"/>
        <w:numPr>
          <w:ilvl w:val="0"/>
          <w:numId w:val="183"/>
        </w:numPr>
      </w:pPr>
      <w:r w:rsidRPr="004E2B1D">
        <w:t>Databank als bouwsteen in grotere systemen</w:t>
      </w:r>
    </w:p>
    <w:p w14:paraId="4A6E779C" w14:textId="6F359139" w:rsidR="00F63EB2" w:rsidRPr="004E2B1D" w:rsidRDefault="00F63EB2" w:rsidP="00A20298">
      <w:pPr>
        <w:pStyle w:val="Geenafstand"/>
        <w:numPr>
          <w:ilvl w:val="0"/>
          <w:numId w:val="183"/>
        </w:numPr>
      </w:pPr>
      <w:r w:rsidRPr="004E2B1D">
        <w:t>Technische voor- en nadelen van het gebruik van databanken</w:t>
      </w:r>
    </w:p>
    <w:p w14:paraId="0AEF88B2" w14:textId="751136C8" w:rsidR="00F63EB2" w:rsidRPr="004E2B1D" w:rsidRDefault="00F63EB2" w:rsidP="00A20298">
      <w:pPr>
        <w:pStyle w:val="Geenafstand"/>
        <w:numPr>
          <w:ilvl w:val="0"/>
          <w:numId w:val="183"/>
        </w:numPr>
      </w:pPr>
      <w:r w:rsidRPr="004E2B1D">
        <w:t>Basisprincipes van datamodellen en de implementatie ervan in specifieke datamodellen zoals het relationele model, het hiërarchisch model, het semi-gestructureerd model, het objectgeoriënteerd model</w:t>
      </w:r>
    </w:p>
    <w:p w14:paraId="225BD328" w14:textId="306F9942" w:rsidR="00F63EB2" w:rsidRPr="004E2B1D" w:rsidRDefault="00F63EB2" w:rsidP="00A20298">
      <w:pPr>
        <w:pStyle w:val="Geenafstand"/>
        <w:numPr>
          <w:ilvl w:val="0"/>
          <w:numId w:val="183"/>
        </w:numPr>
      </w:pPr>
      <w:r w:rsidRPr="004E2B1D">
        <w:t>Bouwstenen van het relationele datamodel met inbegrip van integrity constraints</w:t>
      </w:r>
    </w:p>
    <w:p w14:paraId="6BF21311" w14:textId="44574388" w:rsidR="00F63EB2" w:rsidRPr="004E2B1D" w:rsidRDefault="00F63EB2" w:rsidP="00A20298">
      <w:pPr>
        <w:pStyle w:val="Geenafstand"/>
        <w:numPr>
          <w:ilvl w:val="0"/>
          <w:numId w:val="183"/>
        </w:numPr>
      </w:pPr>
      <w:r w:rsidRPr="004E2B1D">
        <w:t>Ethische en maatschappelijke implicaties van het genereren, bewaren en combineren van grote hoeveelheden gegevens</w:t>
      </w:r>
    </w:p>
    <w:p w14:paraId="40D2521C" w14:textId="5B21349E" w:rsidR="00F63EB2" w:rsidRPr="004E2B1D" w:rsidRDefault="00A20298" w:rsidP="00A20298">
      <w:pPr>
        <w:pStyle w:val="Geenafstand"/>
        <w:spacing w:before="120"/>
      </w:pPr>
      <w:r w:rsidRPr="004E2B1D">
        <w:rPr>
          <w:b/>
          <w:color w:val="FF0000"/>
        </w:rPr>
        <w:t>Met inbegrip van context</w:t>
      </w:r>
    </w:p>
    <w:p w14:paraId="5281F973" w14:textId="4525E231" w:rsidR="00F63EB2" w:rsidRPr="004E2B1D" w:rsidRDefault="00F63EB2" w:rsidP="00F63EB2">
      <w:pPr>
        <w:pStyle w:val="Geenafstand"/>
      </w:pPr>
      <w:r w:rsidRPr="004E2B1D">
        <w:t>De specifieke eindterm wordt met studierichtingspecifieke context gerealiseerd.</w:t>
      </w:r>
    </w:p>
    <w:p w14:paraId="5F4B945B" w14:textId="63AD7C6B" w:rsidR="00F63EB2" w:rsidRPr="004E2B1D" w:rsidRDefault="00A20298" w:rsidP="00A20298">
      <w:pPr>
        <w:pStyle w:val="Geenafstand"/>
        <w:spacing w:before="120"/>
      </w:pPr>
      <w:r w:rsidRPr="004E2B1D">
        <w:rPr>
          <w:b/>
          <w:color w:val="FF0000"/>
        </w:rPr>
        <w:t>Met inbegrip van dimensies eindterm</w:t>
      </w:r>
    </w:p>
    <w:p w14:paraId="6F1ECEB6" w14:textId="5898CEEE" w:rsidR="00F63EB2" w:rsidRPr="004E2B1D" w:rsidRDefault="00A20298" w:rsidP="00F63EB2">
      <w:pPr>
        <w:pStyle w:val="Geenafstand"/>
      </w:pPr>
      <w:r w:rsidRPr="004E2B1D">
        <w:rPr>
          <w:b/>
        </w:rPr>
        <w:t xml:space="preserve">Cognitieve dimensie: </w:t>
      </w:r>
      <w:r w:rsidR="00F63EB2" w:rsidRPr="004E2B1D">
        <w:t>beheersingsniveau begrijpen</w:t>
      </w:r>
    </w:p>
    <w:p w14:paraId="2236499B" w14:textId="7AD5EB48" w:rsidR="00F63EB2" w:rsidRPr="004E2B1D" w:rsidRDefault="00F63EB2" w:rsidP="00A20298">
      <w:pPr>
        <w:pStyle w:val="Eindterm"/>
      </w:pPr>
      <w:r w:rsidRPr="004E2B1D">
        <w:lastRenderedPageBreak/>
        <w:t>De leerlingen implementeren een relationele databank op basis van een eigen ontwerp.</w:t>
      </w:r>
    </w:p>
    <w:p w14:paraId="17B294E1" w14:textId="20CC1CA4" w:rsidR="00F63EB2" w:rsidRPr="004E2B1D" w:rsidRDefault="00A20298" w:rsidP="00A20298">
      <w:pPr>
        <w:pStyle w:val="Geenafstand"/>
        <w:spacing w:before="120"/>
      </w:pPr>
      <w:r w:rsidRPr="004E2B1D">
        <w:rPr>
          <w:b/>
          <w:color w:val="FF0000"/>
        </w:rPr>
        <w:t>Met inbegrip van kennis</w:t>
      </w:r>
    </w:p>
    <w:p w14:paraId="39063FD9" w14:textId="1676BDCE" w:rsidR="00F63EB2" w:rsidRPr="004E2B1D" w:rsidRDefault="00A20298" w:rsidP="00A20298">
      <w:pPr>
        <w:pStyle w:val="Geenafstand"/>
        <w:spacing w:before="120"/>
      </w:pPr>
      <w:r w:rsidRPr="004E2B1D">
        <w:rPr>
          <w:b/>
        </w:rPr>
        <w:t>*Feitenkennis</w:t>
      </w:r>
    </w:p>
    <w:p w14:paraId="3FCC45F1" w14:textId="6C4FB76F" w:rsidR="00F63EB2" w:rsidRPr="004E2B1D" w:rsidRDefault="00F63EB2" w:rsidP="00F63EB2">
      <w:pPr>
        <w:pStyle w:val="Geenafstand"/>
      </w:pPr>
      <w:r w:rsidRPr="004E2B1D">
        <w:t>Vakterminologie inherent aan de afbakening van de specifieke eindterm</w:t>
      </w:r>
    </w:p>
    <w:p w14:paraId="1AA40DCA" w14:textId="797E07F0" w:rsidR="00F63EB2" w:rsidRPr="004E2B1D" w:rsidRDefault="00A20298" w:rsidP="00A20298">
      <w:pPr>
        <w:pStyle w:val="Geenafstand"/>
        <w:spacing w:before="120"/>
      </w:pPr>
      <w:r w:rsidRPr="004E2B1D">
        <w:rPr>
          <w:b/>
        </w:rPr>
        <w:t>*Conceptuele kennis</w:t>
      </w:r>
    </w:p>
    <w:p w14:paraId="22B1ACB1" w14:textId="6B9138E5" w:rsidR="00F63EB2" w:rsidRPr="004E2B1D" w:rsidRDefault="00F63EB2" w:rsidP="00A20298">
      <w:pPr>
        <w:pStyle w:val="Geenafstand"/>
        <w:numPr>
          <w:ilvl w:val="0"/>
          <w:numId w:val="182"/>
        </w:numPr>
      </w:pPr>
      <w:r w:rsidRPr="004E2B1D">
        <w:t>Basisprincipes van een goed ontwerp zoals het vermijden van redundantie, getrouwe weergave van informatie, KISS</w:t>
      </w:r>
    </w:p>
    <w:p w14:paraId="153ABF85" w14:textId="3D409DB5" w:rsidR="00F63EB2" w:rsidRPr="004E2B1D" w:rsidRDefault="00F63EB2" w:rsidP="00A20298">
      <w:pPr>
        <w:pStyle w:val="Geenafstand"/>
        <w:numPr>
          <w:ilvl w:val="0"/>
          <w:numId w:val="182"/>
        </w:numPr>
      </w:pPr>
      <w:r w:rsidRPr="004E2B1D">
        <w:t xml:space="preserve">Grafische modellering aan de hand van diagrammen </w:t>
      </w:r>
    </w:p>
    <w:p w14:paraId="09D21428" w14:textId="72EEED9C" w:rsidR="00F63EB2" w:rsidRPr="004E2B1D" w:rsidRDefault="00F63EB2" w:rsidP="00A20298">
      <w:pPr>
        <w:pStyle w:val="Geenafstand"/>
        <w:numPr>
          <w:ilvl w:val="0"/>
          <w:numId w:val="182"/>
        </w:numPr>
      </w:pPr>
      <w:r w:rsidRPr="004E2B1D">
        <w:t xml:space="preserve">Normaalvormen </w:t>
      </w:r>
    </w:p>
    <w:p w14:paraId="5B5BF6E8" w14:textId="531E771A" w:rsidR="00F63EB2" w:rsidRPr="004E2B1D" w:rsidRDefault="00F63EB2" w:rsidP="00A20298">
      <w:pPr>
        <w:pStyle w:val="Geenafstand"/>
        <w:numPr>
          <w:ilvl w:val="0"/>
          <w:numId w:val="182"/>
        </w:numPr>
      </w:pPr>
      <w:r w:rsidRPr="004E2B1D">
        <w:t>Datadefinitietaal</w:t>
      </w:r>
    </w:p>
    <w:p w14:paraId="721BFAD8" w14:textId="52CBFCFB" w:rsidR="00F63EB2" w:rsidRPr="004E2B1D" w:rsidRDefault="00F63EB2" w:rsidP="00A20298">
      <w:pPr>
        <w:pStyle w:val="Geenafstand"/>
        <w:numPr>
          <w:ilvl w:val="0"/>
          <w:numId w:val="182"/>
        </w:numPr>
      </w:pPr>
      <w:r w:rsidRPr="004E2B1D">
        <w:t>SQL als datadefinitietaal</w:t>
      </w:r>
    </w:p>
    <w:p w14:paraId="36732522" w14:textId="2FBDDF67" w:rsidR="00F63EB2" w:rsidRPr="004E2B1D" w:rsidRDefault="00A20298" w:rsidP="00A20298">
      <w:pPr>
        <w:pStyle w:val="Geenafstand"/>
        <w:spacing w:before="120"/>
      </w:pPr>
      <w:r w:rsidRPr="004E2B1D">
        <w:rPr>
          <w:b/>
        </w:rPr>
        <w:t>*Procedurele kennis</w:t>
      </w:r>
    </w:p>
    <w:p w14:paraId="7A645C25" w14:textId="7FDD2B87" w:rsidR="00F63EB2" w:rsidRPr="004E2B1D" w:rsidRDefault="00F63EB2" w:rsidP="00A20298">
      <w:pPr>
        <w:pStyle w:val="Geenafstand"/>
        <w:numPr>
          <w:ilvl w:val="0"/>
          <w:numId w:val="181"/>
        </w:numPr>
      </w:pPr>
      <w:r w:rsidRPr="004E2B1D">
        <w:t xml:space="preserve">Ontwikkelen van een ontwerp op basis van een probleemstelling aan de hand van diagrammen </w:t>
      </w:r>
    </w:p>
    <w:p w14:paraId="772FECA0" w14:textId="62DBDB25" w:rsidR="00F63EB2" w:rsidRPr="004E2B1D" w:rsidRDefault="00F63EB2" w:rsidP="00A20298">
      <w:pPr>
        <w:pStyle w:val="Geenafstand"/>
        <w:numPr>
          <w:ilvl w:val="0"/>
          <w:numId w:val="181"/>
        </w:numPr>
      </w:pPr>
      <w:r w:rsidRPr="004E2B1D">
        <w:t>Toepassen van de basisprincipes van een goed ontwerp</w:t>
      </w:r>
    </w:p>
    <w:p w14:paraId="0495B9A1" w14:textId="2772F315" w:rsidR="00F63EB2" w:rsidRPr="004E2B1D" w:rsidRDefault="00F63EB2" w:rsidP="00A20298">
      <w:pPr>
        <w:pStyle w:val="Geenafstand"/>
        <w:numPr>
          <w:ilvl w:val="0"/>
          <w:numId w:val="181"/>
        </w:numPr>
      </w:pPr>
      <w:r w:rsidRPr="004E2B1D">
        <w:t xml:space="preserve">Vertalen van diagrammen naar een relationeel databankschema in termen van tabellen en constraints </w:t>
      </w:r>
    </w:p>
    <w:p w14:paraId="17C5CBE4" w14:textId="7FE441E5" w:rsidR="00F63EB2" w:rsidRPr="004E2B1D" w:rsidRDefault="00F63EB2" w:rsidP="00A20298">
      <w:pPr>
        <w:pStyle w:val="Geenafstand"/>
        <w:numPr>
          <w:ilvl w:val="0"/>
          <w:numId w:val="181"/>
        </w:numPr>
      </w:pPr>
      <w:r w:rsidRPr="004E2B1D">
        <w:t>Definiëren van een relationeel databankschema met integrity constraints in SQL</w:t>
      </w:r>
    </w:p>
    <w:p w14:paraId="1A2B9E35" w14:textId="3EEF1F70" w:rsidR="00F63EB2" w:rsidRPr="004E2B1D" w:rsidRDefault="00A20298" w:rsidP="00A20298">
      <w:pPr>
        <w:pStyle w:val="Geenafstand"/>
        <w:spacing w:before="120"/>
      </w:pPr>
      <w:r w:rsidRPr="004E2B1D">
        <w:rPr>
          <w:b/>
          <w:color w:val="FF0000"/>
        </w:rPr>
        <w:t>Met inbegrip van context</w:t>
      </w:r>
    </w:p>
    <w:p w14:paraId="23B49BCE" w14:textId="14564B4D" w:rsidR="00F63EB2" w:rsidRPr="004E2B1D" w:rsidRDefault="00F63EB2" w:rsidP="00F63EB2">
      <w:pPr>
        <w:pStyle w:val="Geenafstand"/>
      </w:pPr>
      <w:r w:rsidRPr="004E2B1D">
        <w:t>De specifieke eindterm wordt met studierichtingspecifieke context gerealiseerd.</w:t>
      </w:r>
    </w:p>
    <w:p w14:paraId="62CA008E" w14:textId="1C980F66" w:rsidR="00F63EB2" w:rsidRPr="004E2B1D" w:rsidRDefault="00A20298" w:rsidP="00A20298">
      <w:pPr>
        <w:pStyle w:val="Geenafstand"/>
        <w:spacing w:before="120"/>
      </w:pPr>
      <w:r w:rsidRPr="004E2B1D">
        <w:rPr>
          <w:b/>
          <w:color w:val="FF0000"/>
        </w:rPr>
        <w:t>Met inbegrip van dimensies eindterm</w:t>
      </w:r>
    </w:p>
    <w:p w14:paraId="3D110118" w14:textId="2A808E5A" w:rsidR="00F63EB2" w:rsidRPr="004E2B1D" w:rsidRDefault="00A20298" w:rsidP="00F63EB2">
      <w:pPr>
        <w:pStyle w:val="Geenafstand"/>
      </w:pPr>
      <w:r w:rsidRPr="004E2B1D">
        <w:rPr>
          <w:b/>
        </w:rPr>
        <w:t xml:space="preserve">Cognitieve dimensie: </w:t>
      </w:r>
      <w:r w:rsidR="00F63EB2" w:rsidRPr="004E2B1D">
        <w:t>beheersingsniveau creëren</w:t>
      </w:r>
    </w:p>
    <w:p w14:paraId="1ED101A0" w14:textId="06CC6DC2" w:rsidR="00F63EB2" w:rsidRPr="004E2B1D" w:rsidRDefault="00F63EB2" w:rsidP="00A20298">
      <w:pPr>
        <w:pStyle w:val="Eindterm"/>
      </w:pPr>
      <w:r w:rsidRPr="004E2B1D">
        <w:t>De leerlingen gebruiken een gestructureerde querytaal voor de bevraging en de aanpassing van gegevens in een databank.</w:t>
      </w:r>
    </w:p>
    <w:p w14:paraId="53381BD5" w14:textId="556ACDBF" w:rsidR="00F63EB2" w:rsidRPr="004E2B1D" w:rsidRDefault="00A20298" w:rsidP="00A20298">
      <w:pPr>
        <w:pStyle w:val="Geenafstand"/>
        <w:spacing w:before="120"/>
      </w:pPr>
      <w:r w:rsidRPr="004E2B1D">
        <w:rPr>
          <w:b/>
          <w:color w:val="FF0000"/>
        </w:rPr>
        <w:t>Met inbegrip van kennis</w:t>
      </w:r>
    </w:p>
    <w:p w14:paraId="2A90A9E0" w14:textId="411D0094" w:rsidR="00F63EB2" w:rsidRPr="004E2B1D" w:rsidRDefault="00A20298" w:rsidP="00A20298">
      <w:pPr>
        <w:pStyle w:val="Geenafstand"/>
        <w:spacing w:before="120"/>
      </w:pPr>
      <w:r w:rsidRPr="004E2B1D">
        <w:rPr>
          <w:b/>
        </w:rPr>
        <w:t>*Feitenkennis</w:t>
      </w:r>
    </w:p>
    <w:p w14:paraId="0AD1B4A5" w14:textId="6F2A783F" w:rsidR="00F63EB2" w:rsidRPr="004E2B1D" w:rsidRDefault="00F63EB2" w:rsidP="00F63EB2">
      <w:pPr>
        <w:pStyle w:val="Geenafstand"/>
      </w:pPr>
      <w:r w:rsidRPr="004E2B1D">
        <w:t>Vakterminologie inherent aan de afbakening van de specifieke eindterm</w:t>
      </w:r>
    </w:p>
    <w:p w14:paraId="2A0BCF3F" w14:textId="68CDA6BA" w:rsidR="00F63EB2" w:rsidRPr="004E2B1D" w:rsidRDefault="00A20298" w:rsidP="00A20298">
      <w:pPr>
        <w:pStyle w:val="Geenafstand"/>
        <w:spacing w:before="120"/>
      </w:pPr>
      <w:r w:rsidRPr="004E2B1D">
        <w:rPr>
          <w:b/>
        </w:rPr>
        <w:t>*Conceptuele kennis</w:t>
      </w:r>
    </w:p>
    <w:p w14:paraId="221A6B4C" w14:textId="15A1B9CB" w:rsidR="00F63EB2" w:rsidRPr="004E2B1D" w:rsidRDefault="00F63EB2" w:rsidP="00A20298">
      <w:pPr>
        <w:pStyle w:val="Geenafstand"/>
        <w:numPr>
          <w:ilvl w:val="0"/>
          <w:numId w:val="180"/>
        </w:numPr>
      </w:pPr>
      <w:r w:rsidRPr="004E2B1D">
        <w:t>Query- en datamanipulatietaal</w:t>
      </w:r>
    </w:p>
    <w:p w14:paraId="6A92FA0E" w14:textId="78616D18" w:rsidR="00F63EB2" w:rsidRPr="004E2B1D" w:rsidRDefault="00F63EB2" w:rsidP="00A20298">
      <w:pPr>
        <w:pStyle w:val="Geenafstand"/>
        <w:numPr>
          <w:ilvl w:val="0"/>
          <w:numId w:val="180"/>
        </w:numPr>
      </w:pPr>
      <w:r w:rsidRPr="004E2B1D">
        <w:t xml:space="preserve">SQL als query- en datamanipulatietaal </w:t>
      </w:r>
    </w:p>
    <w:p w14:paraId="238FD4D0" w14:textId="4CA33571" w:rsidR="00F63EB2" w:rsidRPr="004E2B1D" w:rsidRDefault="00F63EB2" w:rsidP="00A20298">
      <w:pPr>
        <w:pStyle w:val="Geenafstand"/>
        <w:numPr>
          <w:ilvl w:val="0"/>
          <w:numId w:val="180"/>
        </w:numPr>
      </w:pPr>
      <w:r w:rsidRPr="004E2B1D">
        <w:t>Basisoperatoren in SQL zoals selectie, projectie, join</w:t>
      </w:r>
    </w:p>
    <w:p w14:paraId="5FE3EE5A" w14:textId="2C46167B" w:rsidR="00F63EB2" w:rsidRPr="004E2B1D" w:rsidRDefault="00F63EB2" w:rsidP="00A20298">
      <w:pPr>
        <w:pStyle w:val="Geenafstand"/>
        <w:numPr>
          <w:ilvl w:val="0"/>
          <w:numId w:val="180"/>
        </w:numPr>
        <w:rPr>
          <w:lang w:val="en-US"/>
        </w:rPr>
      </w:pPr>
      <w:r w:rsidRPr="004E2B1D">
        <w:rPr>
          <w:lang w:val="en-US"/>
        </w:rPr>
        <w:t>Subquery's in SQL</w:t>
      </w:r>
    </w:p>
    <w:p w14:paraId="463BD4C7" w14:textId="17D92BC7" w:rsidR="00F63EB2" w:rsidRPr="004E2B1D" w:rsidRDefault="00F63EB2" w:rsidP="00A20298">
      <w:pPr>
        <w:pStyle w:val="Geenafstand"/>
        <w:numPr>
          <w:ilvl w:val="0"/>
          <w:numId w:val="180"/>
        </w:numPr>
        <w:rPr>
          <w:lang w:val="en-US"/>
        </w:rPr>
      </w:pPr>
      <w:r w:rsidRPr="004E2B1D">
        <w:rPr>
          <w:lang w:val="en-US"/>
        </w:rPr>
        <w:t xml:space="preserve">Aggregatieoperatoren in SQL </w:t>
      </w:r>
    </w:p>
    <w:p w14:paraId="005EA738" w14:textId="01712286" w:rsidR="00F63EB2" w:rsidRPr="004E2B1D" w:rsidRDefault="00F63EB2" w:rsidP="00A20298">
      <w:pPr>
        <w:pStyle w:val="Geenafstand"/>
        <w:numPr>
          <w:ilvl w:val="0"/>
          <w:numId w:val="180"/>
        </w:numPr>
      </w:pPr>
      <w:r w:rsidRPr="004E2B1D">
        <w:t>Update, delete en insert opdrachten in SQL</w:t>
      </w:r>
    </w:p>
    <w:p w14:paraId="4A41C96A" w14:textId="6C462F1E" w:rsidR="00F63EB2" w:rsidRPr="004E2B1D" w:rsidRDefault="00F63EB2" w:rsidP="00A20298">
      <w:pPr>
        <w:pStyle w:val="Geenafstand"/>
        <w:numPr>
          <w:ilvl w:val="0"/>
          <w:numId w:val="180"/>
        </w:numPr>
      </w:pPr>
      <w:r w:rsidRPr="004E2B1D">
        <w:t>Principes van een index</w:t>
      </w:r>
    </w:p>
    <w:p w14:paraId="58D8B895" w14:textId="3060835E" w:rsidR="00F63EB2" w:rsidRPr="004E2B1D" w:rsidRDefault="00A20298" w:rsidP="00A20298">
      <w:pPr>
        <w:pStyle w:val="Geenafstand"/>
        <w:spacing w:before="120"/>
      </w:pPr>
      <w:r w:rsidRPr="004E2B1D">
        <w:rPr>
          <w:b/>
        </w:rPr>
        <w:t>*Procedurele kennis</w:t>
      </w:r>
    </w:p>
    <w:p w14:paraId="0D2E0286" w14:textId="0BD35E04" w:rsidR="00F63EB2" w:rsidRPr="004E2B1D" w:rsidRDefault="00F63EB2" w:rsidP="00A20298">
      <w:pPr>
        <w:pStyle w:val="Geenafstand"/>
        <w:numPr>
          <w:ilvl w:val="0"/>
          <w:numId w:val="179"/>
        </w:numPr>
      </w:pPr>
      <w:r w:rsidRPr="004E2B1D">
        <w:t>Opvragen van gegevens in een relationele databank met behulp van een toegankelijke methode zoals query by example</w:t>
      </w:r>
    </w:p>
    <w:p w14:paraId="392392B7" w14:textId="46CA6B5C" w:rsidR="00F63EB2" w:rsidRPr="004E2B1D" w:rsidRDefault="00F63EB2" w:rsidP="00A20298">
      <w:pPr>
        <w:pStyle w:val="Geenafstand"/>
        <w:numPr>
          <w:ilvl w:val="0"/>
          <w:numId w:val="179"/>
        </w:numPr>
      </w:pPr>
      <w:r w:rsidRPr="004E2B1D">
        <w:t xml:space="preserve">Aanpassen van gegevens in een relationele databank met behulp van SQL </w:t>
      </w:r>
    </w:p>
    <w:p w14:paraId="24C04DA0" w14:textId="5E859331" w:rsidR="00F63EB2" w:rsidRPr="004E2B1D" w:rsidRDefault="00F63EB2" w:rsidP="00A20298">
      <w:pPr>
        <w:pStyle w:val="Geenafstand"/>
        <w:numPr>
          <w:ilvl w:val="0"/>
          <w:numId w:val="179"/>
        </w:numPr>
      </w:pPr>
      <w:r w:rsidRPr="004E2B1D">
        <w:t>Opstellen van SQL query's om tabellen zo efficiënt mogelijk te ondervragen</w:t>
      </w:r>
    </w:p>
    <w:p w14:paraId="31674332" w14:textId="456CB8C9" w:rsidR="00F63EB2" w:rsidRPr="004E2B1D" w:rsidRDefault="00F63EB2" w:rsidP="00A20298">
      <w:pPr>
        <w:pStyle w:val="Geenafstand"/>
        <w:numPr>
          <w:ilvl w:val="0"/>
          <w:numId w:val="179"/>
        </w:numPr>
      </w:pPr>
      <w:r w:rsidRPr="004E2B1D">
        <w:t>Opstellen van SQL query's waarbij gegevens uit verschillende tabellen gecombineerd worden</w:t>
      </w:r>
    </w:p>
    <w:p w14:paraId="618995E7" w14:textId="6E684B2A" w:rsidR="00F63EB2" w:rsidRPr="004E2B1D" w:rsidRDefault="00A20298" w:rsidP="00A20298">
      <w:pPr>
        <w:pStyle w:val="Geenafstand"/>
        <w:spacing w:before="120"/>
      </w:pPr>
      <w:r w:rsidRPr="004E2B1D">
        <w:rPr>
          <w:b/>
          <w:color w:val="FF0000"/>
        </w:rPr>
        <w:t>Met inbegrip van context</w:t>
      </w:r>
    </w:p>
    <w:p w14:paraId="5B765C79" w14:textId="5D529587" w:rsidR="00F63EB2" w:rsidRPr="004E2B1D" w:rsidRDefault="00F63EB2" w:rsidP="00F63EB2">
      <w:pPr>
        <w:pStyle w:val="Geenafstand"/>
      </w:pPr>
      <w:r w:rsidRPr="004E2B1D">
        <w:t>De specifieke eindterm wordt met studierichtingspecifieke context gerealiseerd.</w:t>
      </w:r>
    </w:p>
    <w:p w14:paraId="66C668FE" w14:textId="0771B4CF" w:rsidR="00F63EB2" w:rsidRPr="004E2B1D" w:rsidRDefault="00A20298" w:rsidP="00A20298">
      <w:pPr>
        <w:pStyle w:val="Geenafstand"/>
        <w:spacing w:before="120"/>
      </w:pPr>
      <w:r w:rsidRPr="004E2B1D">
        <w:rPr>
          <w:b/>
          <w:color w:val="FF0000"/>
        </w:rPr>
        <w:t>Met inbegrip van dimensies eindterm</w:t>
      </w:r>
    </w:p>
    <w:p w14:paraId="53D8464C" w14:textId="20388635" w:rsidR="00A20298" w:rsidRPr="004E2B1D" w:rsidRDefault="00A20298" w:rsidP="00F63EB2">
      <w:pPr>
        <w:pStyle w:val="Geenafstand"/>
      </w:pPr>
      <w:r w:rsidRPr="004E2B1D">
        <w:rPr>
          <w:b/>
        </w:rPr>
        <w:t xml:space="preserve">Cognitieve dimensie: </w:t>
      </w:r>
      <w:r w:rsidR="00F63EB2" w:rsidRPr="004E2B1D">
        <w:t>beheersingsniveau toepassen</w:t>
      </w:r>
    </w:p>
    <w:p w14:paraId="33815D98" w14:textId="77777777" w:rsidR="00A20298" w:rsidRPr="004E2B1D" w:rsidRDefault="00A20298">
      <w:pPr>
        <w:spacing w:after="200" w:line="276" w:lineRule="auto"/>
        <w:rPr>
          <w:rFonts w:ascii="Verdana" w:eastAsiaTheme="minorHAnsi" w:hAnsi="Verdana" w:cs="Calibri"/>
          <w:lang w:val="nl-BE"/>
        </w:rPr>
      </w:pPr>
      <w:r w:rsidRPr="004E2B1D">
        <w:rPr>
          <w:rFonts w:ascii="Verdana" w:hAnsi="Verdana"/>
        </w:rPr>
        <w:br w:type="page"/>
      </w:r>
    </w:p>
    <w:p w14:paraId="459F9626" w14:textId="4C31D2F9" w:rsidR="00F63EB2" w:rsidRPr="004E2B1D" w:rsidRDefault="00F63EB2" w:rsidP="00A20298">
      <w:pPr>
        <w:pStyle w:val="Tussentitels"/>
      </w:pPr>
      <w:bookmarkStart w:id="61" w:name="_Toc61556060"/>
      <w:r w:rsidRPr="004E2B1D">
        <w:lastRenderedPageBreak/>
        <w:t>Informaticawetenschappen: datacommunicatie, computer- en netwerkarchitectuur</w:t>
      </w:r>
      <w:bookmarkEnd w:id="61"/>
      <w:r w:rsidRPr="004E2B1D">
        <w:t xml:space="preserve">  </w:t>
      </w:r>
    </w:p>
    <w:p w14:paraId="17D0EDA4" w14:textId="15575D94" w:rsidR="00F63EB2" w:rsidRPr="004E2B1D" w:rsidRDefault="00F63EB2" w:rsidP="00A20298">
      <w:pPr>
        <w:pStyle w:val="Eindterm"/>
      </w:pPr>
      <w:r w:rsidRPr="004E2B1D">
        <w:t>De leerlingen lichten de opbouw en de werking van datacommunicatie, computer- en netwerkarchitectuur toe.</w:t>
      </w:r>
    </w:p>
    <w:p w14:paraId="453973E9" w14:textId="0219212A" w:rsidR="00F63EB2" w:rsidRPr="004E2B1D" w:rsidRDefault="00A20298" w:rsidP="00A20298">
      <w:pPr>
        <w:pStyle w:val="Geenafstand"/>
        <w:spacing w:before="120"/>
      </w:pPr>
      <w:r w:rsidRPr="004E2B1D">
        <w:rPr>
          <w:b/>
          <w:color w:val="FF0000"/>
        </w:rPr>
        <w:t>Met inbegrip van kennis</w:t>
      </w:r>
    </w:p>
    <w:p w14:paraId="4820887C" w14:textId="34B1FFB4" w:rsidR="00F63EB2" w:rsidRPr="004E2B1D" w:rsidRDefault="00A20298" w:rsidP="00A20298">
      <w:pPr>
        <w:pStyle w:val="Geenafstand"/>
        <w:spacing w:before="120"/>
      </w:pPr>
      <w:r w:rsidRPr="004E2B1D">
        <w:rPr>
          <w:b/>
        </w:rPr>
        <w:t>*Feitenkennis</w:t>
      </w:r>
    </w:p>
    <w:p w14:paraId="2320EAE5" w14:textId="74DC8CFD" w:rsidR="00F63EB2" w:rsidRPr="004E2B1D" w:rsidRDefault="00F63EB2" w:rsidP="00F63EB2">
      <w:pPr>
        <w:pStyle w:val="Geenafstand"/>
      </w:pPr>
      <w:r w:rsidRPr="004E2B1D">
        <w:t>Vakterminologie inherent aan de afbakening van de specifieke eindterm</w:t>
      </w:r>
    </w:p>
    <w:p w14:paraId="40E0119B" w14:textId="7C600D6F" w:rsidR="00F63EB2" w:rsidRPr="004E2B1D" w:rsidRDefault="00A20298" w:rsidP="00A20298">
      <w:pPr>
        <w:pStyle w:val="Geenafstand"/>
        <w:spacing w:before="120"/>
      </w:pPr>
      <w:r w:rsidRPr="004E2B1D">
        <w:rPr>
          <w:b/>
        </w:rPr>
        <w:t>*Conceptuele kennis</w:t>
      </w:r>
    </w:p>
    <w:p w14:paraId="6F104CE9" w14:textId="57C9CA57" w:rsidR="00F63EB2" w:rsidRPr="004E2B1D" w:rsidRDefault="00F63EB2" w:rsidP="00A20298">
      <w:pPr>
        <w:pStyle w:val="Geenafstand"/>
        <w:numPr>
          <w:ilvl w:val="0"/>
          <w:numId w:val="178"/>
        </w:numPr>
      </w:pPr>
      <w:r w:rsidRPr="004E2B1D">
        <w:t xml:space="preserve">Fysieke en conceptuele bouwstenen van computersystemen op verschillende abstractieniveaus zoals IoT device, workstation, microcontroller, smartphone, slimme camera, FPGA, GPU, CPU, TPU, ALU, register </w:t>
      </w:r>
    </w:p>
    <w:p w14:paraId="5F636C2C" w14:textId="7364419F" w:rsidR="00F63EB2" w:rsidRPr="004E2B1D" w:rsidRDefault="00F63EB2" w:rsidP="00A20298">
      <w:pPr>
        <w:pStyle w:val="Geenafstand"/>
        <w:numPr>
          <w:ilvl w:val="0"/>
          <w:numId w:val="178"/>
        </w:numPr>
      </w:pPr>
      <w:r w:rsidRPr="004E2B1D">
        <w:t xml:space="preserve">Fysieke en conceptuele bouwstenen van een computernetwerk zoals router, switch, IoT devices,  server, client, broker, cloud </w:t>
      </w:r>
    </w:p>
    <w:p w14:paraId="0439B29F" w14:textId="68365EAE" w:rsidR="00F63EB2" w:rsidRPr="004E2B1D" w:rsidRDefault="00F63EB2" w:rsidP="00A20298">
      <w:pPr>
        <w:pStyle w:val="Geenafstand"/>
        <w:numPr>
          <w:ilvl w:val="0"/>
          <w:numId w:val="178"/>
        </w:numPr>
      </w:pPr>
      <w:r w:rsidRPr="004E2B1D">
        <w:t>Gegevensoverdracht en de verwerking van gegevens in het meerlagenmodel voor datacommunicatie</w:t>
      </w:r>
    </w:p>
    <w:p w14:paraId="3486410C" w14:textId="08DB2509" w:rsidR="00F63EB2" w:rsidRPr="004E2B1D" w:rsidRDefault="00F63EB2" w:rsidP="00A20298">
      <w:pPr>
        <w:pStyle w:val="Geenafstand"/>
        <w:numPr>
          <w:ilvl w:val="0"/>
          <w:numId w:val="178"/>
        </w:numPr>
      </w:pPr>
      <w:r w:rsidRPr="004E2B1D">
        <w:t xml:space="preserve">Principes van communicatieprotocollen en de specifieke implementatie ervan zoals I2C, HTTP, TCP, UDP, DNS, MQTT </w:t>
      </w:r>
    </w:p>
    <w:p w14:paraId="1D7A478C" w14:textId="5A288C5B" w:rsidR="00F63EB2" w:rsidRPr="004E2B1D" w:rsidRDefault="00F63EB2" w:rsidP="00A20298">
      <w:pPr>
        <w:pStyle w:val="Geenafstand"/>
        <w:numPr>
          <w:ilvl w:val="0"/>
          <w:numId w:val="178"/>
        </w:numPr>
      </w:pPr>
      <w:r w:rsidRPr="004E2B1D">
        <w:t>Principes van beveiliging op de verschillende communicatielagen</w:t>
      </w:r>
    </w:p>
    <w:p w14:paraId="5C70F493" w14:textId="609D60D7" w:rsidR="00F63EB2" w:rsidRPr="004E2B1D" w:rsidRDefault="00F63EB2" w:rsidP="00A20298">
      <w:pPr>
        <w:pStyle w:val="Geenafstand"/>
        <w:numPr>
          <w:ilvl w:val="0"/>
          <w:numId w:val="178"/>
        </w:numPr>
      </w:pPr>
      <w:r w:rsidRPr="004E2B1D">
        <w:t>Gevolgen van slechte beveiliging voor computersystemen en -netwerken</w:t>
      </w:r>
    </w:p>
    <w:p w14:paraId="74638F6E" w14:textId="6DB659F7" w:rsidR="00F63EB2" w:rsidRPr="004E2B1D" w:rsidRDefault="00A20298" w:rsidP="00A20298">
      <w:pPr>
        <w:pStyle w:val="Geenafstand"/>
        <w:spacing w:before="120"/>
      </w:pPr>
      <w:r w:rsidRPr="004E2B1D">
        <w:rPr>
          <w:b/>
          <w:color w:val="FF0000"/>
        </w:rPr>
        <w:t>Met inbegrip van context</w:t>
      </w:r>
    </w:p>
    <w:p w14:paraId="660131D5" w14:textId="3DB2C79F" w:rsidR="00F63EB2" w:rsidRPr="004E2B1D" w:rsidRDefault="00F63EB2" w:rsidP="00F63EB2">
      <w:pPr>
        <w:pStyle w:val="Geenafstand"/>
      </w:pPr>
      <w:r w:rsidRPr="004E2B1D">
        <w:t>De specifieke eindterm wordt met studierichtingspecifieke context gerealiseerd.</w:t>
      </w:r>
    </w:p>
    <w:p w14:paraId="56E1A121" w14:textId="0DDC0684" w:rsidR="00F63EB2" w:rsidRPr="004E2B1D" w:rsidRDefault="00A20298" w:rsidP="00A20298">
      <w:pPr>
        <w:pStyle w:val="Geenafstand"/>
        <w:spacing w:before="120"/>
      </w:pPr>
      <w:r w:rsidRPr="004E2B1D">
        <w:rPr>
          <w:b/>
          <w:color w:val="FF0000"/>
        </w:rPr>
        <w:t>Met inbegrip van dimensies eindterm</w:t>
      </w:r>
    </w:p>
    <w:p w14:paraId="7E680315" w14:textId="07337D85" w:rsidR="00F63EB2" w:rsidRPr="004E2B1D" w:rsidRDefault="00A20298" w:rsidP="00F63EB2">
      <w:pPr>
        <w:pStyle w:val="Geenafstand"/>
      </w:pPr>
      <w:r w:rsidRPr="004E2B1D">
        <w:rPr>
          <w:b/>
        </w:rPr>
        <w:t xml:space="preserve">Cognitieve dimensie: </w:t>
      </w:r>
      <w:r w:rsidR="00F63EB2" w:rsidRPr="004E2B1D">
        <w:t>beheersingsniveau begrijpen</w:t>
      </w:r>
    </w:p>
    <w:p w14:paraId="1A58A0ED" w14:textId="00B890E4" w:rsidR="00F63EB2" w:rsidRPr="004E2B1D" w:rsidRDefault="0096002D" w:rsidP="00A20298">
      <w:pPr>
        <w:pStyle w:val="Eindterm"/>
      </w:pPr>
      <w:r w:rsidRPr="004E2B1D">
        <w:t xml:space="preserve">De </w:t>
      </w:r>
      <w:r w:rsidR="00F63EB2" w:rsidRPr="004E2B1D">
        <w:t>leerlingen stellen een computersysteem samen.</w:t>
      </w:r>
    </w:p>
    <w:p w14:paraId="5522552D" w14:textId="13A4BAF1" w:rsidR="00F63EB2" w:rsidRPr="004E2B1D" w:rsidRDefault="00A20298" w:rsidP="00A20298">
      <w:pPr>
        <w:pStyle w:val="Geenafstand"/>
        <w:spacing w:before="120"/>
      </w:pPr>
      <w:r w:rsidRPr="004E2B1D">
        <w:rPr>
          <w:b/>
          <w:color w:val="FF0000"/>
        </w:rPr>
        <w:t>Met inbegrip van kennis</w:t>
      </w:r>
    </w:p>
    <w:p w14:paraId="212A7837" w14:textId="69E3DE20" w:rsidR="00F63EB2" w:rsidRPr="004E2B1D" w:rsidRDefault="00A20298" w:rsidP="00A20298">
      <w:pPr>
        <w:pStyle w:val="Geenafstand"/>
        <w:spacing w:before="120"/>
      </w:pPr>
      <w:r w:rsidRPr="004E2B1D">
        <w:rPr>
          <w:b/>
        </w:rPr>
        <w:t>*Feitenkennis</w:t>
      </w:r>
    </w:p>
    <w:p w14:paraId="755299CA" w14:textId="2085E80F" w:rsidR="00F63EB2" w:rsidRPr="004E2B1D" w:rsidRDefault="00F63EB2" w:rsidP="00F63EB2">
      <w:pPr>
        <w:pStyle w:val="Geenafstand"/>
      </w:pPr>
      <w:r w:rsidRPr="004E2B1D">
        <w:t>Vakterminologie inherent aan de afbakening van de specifieke eindterm</w:t>
      </w:r>
    </w:p>
    <w:p w14:paraId="7CE2C2FB" w14:textId="1C47FA92" w:rsidR="00F63EB2" w:rsidRPr="004E2B1D" w:rsidRDefault="00A20298" w:rsidP="00A20298">
      <w:pPr>
        <w:pStyle w:val="Geenafstand"/>
        <w:spacing w:before="120"/>
      </w:pPr>
      <w:r w:rsidRPr="004E2B1D">
        <w:rPr>
          <w:b/>
        </w:rPr>
        <w:t>*Conceptuele kennis</w:t>
      </w:r>
    </w:p>
    <w:p w14:paraId="225F06E7" w14:textId="7F07D455" w:rsidR="00F63EB2" w:rsidRPr="004E2B1D" w:rsidRDefault="00F63EB2" w:rsidP="00A20298">
      <w:pPr>
        <w:pStyle w:val="Geenafstand"/>
        <w:numPr>
          <w:ilvl w:val="0"/>
          <w:numId w:val="177"/>
        </w:numPr>
      </w:pPr>
      <w:r w:rsidRPr="004E2B1D">
        <w:t>Ethische code voor systeembeheerders zoals de richtlijnen van USENIX, LISA, LOPSA</w:t>
      </w:r>
    </w:p>
    <w:p w14:paraId="32989F2A" w14:textId="6A69CAD2" w:rsidR="00F63EB2" w:rsidRPr="004E2B1D" w:rsidRDefault="00F63EB2" w:rsidP="00A20298">
      <w:pPr>
        <w:pStyle w:val="Geenafstand"/>
        <w:numPr>
          <w:ilvl w:val="0"/>
          <w:numId w:val="177"/>
        </w:numPr>
      </w:pPr>
      <w:r w:rsidRPr="004E2B1D">
        <w:t>Talstelsel: binair, hexadecimaal</w:t>
      </w:r>
    </w:p>
    <w:p w14:paraId="241EE088" w14:textId="6B415D1C" w:rsidR="00F63EB2" w:rsidRPr="004E2B1D" w:rsidRDefault="00A20298" w:rsidP="00A20298">
      <w:pPr>
        <w:pStyle w:val="Geenafstand"/>
        <w:spacing w:before="120"/>
      </w:pPr>
      <w:r w:rsidRPr="004E2B1D">
        <w:rPr>
          <w:b/>
        </w:rPr>
        <w:t>*Procedurele kennis</w:t>
      </w:r>
    </w:p>
    <w:p w14:paraId="4F9885D1" w14:textId="5961414A" w:rsidR="00F63EB2" w:rsidRPr="004E2B1D" w:rsidRDefault="00F63EB2" w:rsidP="00A20298">
      <w:pPr>
        <w:pStyle w:val="Geenafstand"/>
        <w:numPr>
          <w:ilvl w:val="0"/>
          <w:numId w:val="176"/>
        </w:numPr>
      </w:pPr>
      <w:r w:rsidRPr="004E2B1D">
        <w:t>Omzetten van gegevens in talstelsels: binair, hexadecimaal</w:t>
      </w:r>
    </w:p>
    <w:p w14:paraId="2952768C" w14:textId="03128F99" w:rsidR="00F63EB2" w:rsidRPr="004E2B1D" w:rsidRDefault="00F63EB2" w:rsidP="00A20298">
      <w:pPr>
        <w:pStyle w:val="Geenafstand"/>
        <w:numPr>
          <w:ilvl w:val="0"/>
          <w:numId w:val="176"/>
        </w:numPr>
      </w:pPr>
      <w:r w:rsidRPr="004E2B1D">
        <w:t xml:space="preserve">Uitvoeren van bitsgewijze bewerkingen in de context van het manipuleren van registers  zoals optellen, aftrekken, verschuiving, logische and/or/not </w:t>
      </w:r>
    </w:p>
    <w:p w14:paraId="5B9AA79C" w14:textId="7A1BA0A4" w:rsidR="00F63EB2" w:rsidRPr="004E2B1D" w:rsidRDefault="00F63EB2" w:rsidP="00A20298">
      <w:pPr>
        <w:pStyle w:val="Geenafstand"/>
        <w:numPr>
          <w:ilvl w:val="0"/>
          <w:numId w:val="176"/>
        </w:numPr>
      </w:pPr>
      <w:r w:rsidRPr="004E2B1D">
        <w:t>Opstellen van een netwerk met verschillende computersystemen</w:t>
      </w:r>
    </w:p>
    <w:p w14:paraId="571CE1D7" w14:textId="10EEBF66" w:rsidR="00F63EB2" w:rsidRPr="004E2B1D" w:rsidRDefault="00F63EB2" w:rsidP="00A20298">
      <w:pPr>
        <w:pStyle w:val="Geenafstand"/>
        <w:numPr>
          <w:ilvl w:val="0"/>
          <w:numId w:val="176"/>
        </w:numPr>
      </w:pPr>
      <w:r w:rsidRPr="004E2B1D">
        <w:t>Bouwen van een computersysteem vertrekkende van zijn basiscomponenten</w:t>
      </w:r>
    </w:p>
    <w:p w14:paraId="0A10CA9A" w14:textId="3231745D" w:rsidR="00F63EB2" w:rsidRPr="004E2B1D" w:rsidRDefault="00F63EB2" w:rsidP="00A20298">
      <w:pPr>
        <w:pStyle w:val="Geenafstand"/>
        <w:numPr>
          <w:ilvl w:val="0"/>
          <w:numId w:val="176"/>
        </w:numPr>
      </w:pPr>
      <w:r w:rsidRPr="004E2B1D">
        <w:t xml:space="preserve">Opzetten van communicatie tussen computersystemen </w:t>
      </w:r>
    </w:p>
    <w:p w14:paraId="41393316" w14:textId="2E49D220" w:rsidR="00F63EB2" w:rsidRPr="004E2B1D" w:rsidRDefault="00F63EB2" w:rsidP="00A20298">
      <w:pPr>
        <w:pStyle w:val="Geenafstand"/>
        <w:numPr>
          <w:ilvl w:val="0"/>
          <w:numId w:val="176"/>
        </w:numPr>
      </w:pPr>
      <w:r w:rsidRPr="004E2B1D">
        <w:t xml:space="preserve">Adequaat beveiligen van een computersysteem </w:t>
      </w:r>
    </w:p>
    <w:p w14:paraId="4A69B539" w14:textId="610EF442" w:rsidR="00F63EB2" w:rsidRPr="004E2B1D" w:rsidRDefault="00F63EB2" w:rsidP="00A20298">
      <w:pPr>
        <w:pStyle w:val="Geenafstand"/>
        <w:numPr>
          <w:ilvl w:val="0"/>
          <w:numId w:val="176"/>
        </w:numPr>
      </w:pPr>
      <w:r w:rsidRPr="004E2B1D">
        <w:t xml:space="preserve">Beveiligen van netwerkcommunicatie zoals door correct instellen van een firewall, toepassen van encryptie  </w:t>
      </w:r>
    </w:p>
    <w:p w14:paraId="221FD4DE" w14:textId="15BD71A1" w:rsidR="00F63EB2" w:rsidRPr="004E2B1D" w:rsidRDefault="00F63EB2" w:rsidP="00A20298">
      <w:pPr>
        <w:pStyle w:val="Geenafstand"/>
        <w:numPr>
          <w:ilvl w:val="0"/>
          <w:numId w:val="176"/>
        </w:numPr>
      </w:pPr>
      <w:r w:rsidRPr="004E2B1D">
        <w:t>Implementeren van software voor computersystemen zoals 8-bit microcontrollers, PLC, mechatronische systemen</w:t>
      </w:r>
    </w:p>
    <w:p w14:paraId="3A361A79" w14:textId="0EC6732A" w:rsidR="00F63EB2" w:rsidRPr="004E2B1D" w:rsidRDefault="00A20298" w:rsidP="00A20298">
      <w:pPr>
        <w:pStyle w:val="Geenafstand"/>
        <w:spacing w:before="120"/>
      </w:pPr>
      <w:r w:rsidRPr="004E2B1D">
        <w:rPr>
          <w:b/>
          <w:color w:val="FF0000"/>
        </w:rPr>
        <w:t>Met inbegrip van context</w:t>
      </w:r>
    </w:p>
    <w:p w14:paraId="16A0A7B8" w14:textId="6D907755" w:rsidR="00F63EB2" w:rsidRPr="004E2B1D" w:rsidRDefault="00F63EB2" w:rsidP="00F63EB2">
      <w:pPr>
        <w:pStyle w:val="Geenafstand"/>
      </w:pPr>
      <w:r w:rsidRPr="004E2B1D">
        <w:t>De specifieke eindterm wordt met studierichtingspecifieke context gerealiseerd.</w:t>
      </w:r>
    </w:p>
    <w:p w14:paraId="2C4F0A59" w14:textId="674BDB36" w:rsidR="00F63EB2" w:rsidRPr="004E2B1D" w:rsidRDefault="00A20298" w:rsidP="00A20298">
      <w:pPr>
        <w:pStyle w:val="Geenafstand"/>
        <w:spacing w:before="120"/>
      </w:pPr>
      <w:r w:rsidRPr="004E2B1D">
        <w:rPr>
          <w:b/>
          <w:color w:val="FF0000"/>
        </w:rPr>
        <w:t>Met inbegrip van dimensies eindterm</w:t>
      </w:r>
    </w:p>
    <w:p w14:paraId="6E05B7BC" w14:textId="3CDCC58F" w:rsidR="00A20298" w:rsidRPr="004E2B1D" w:rsidRDefault="00A20298" w:rsidP="00F63EB2">
      <w:pPr>
        <w:pStyle w:val="Geenafstand"/>
      </w:pPr>
      <w:r w:rsidRPr="004E2B1D">
        <w:rPr>
          <w:b/>
        </w:rPr>
        <w:t xml:space="preserve">Cognitieve dimensie: </w:t>
      </w:r>
      <w:r w:rsidR="00F63EB2" w:rsidRPr="004E2B1D">
        <w:t>beheersingsniveau toepassen</w:t>
      </w:r>
    </w:p>
    <w:p w14:paraId="7C93E2E6" w14:textId="77777777" w:rsidR="00A20298" w:rsidRPr="004E2B1D" w:rsidRDefault="00A20298">
      <w:pPr>
        <w:spacing w:after="200" w:line="276" w:lineRule="auto"/>
        <w:rPr>
          <w:rFonts w:ascii="Verdana" w:eastAsiaTheme="minorHAnsi" w:hAnsi="Verdana" w:cs="Calibri"/>
          <w:lang w:val="nl-BE"/>
        </w:rPr>
      </w:pPr>
      <w:r w:rsidRPr="004E2B1D">
        <w:rPr>
          <w:rFonts w:ascii="Verdana" w:hAnsi="Verdana"/>
        </w:rPr>
        <w:br w:type="page"/>
      </w:r>
    </w:p>
    <w:p w14:paraId="38FB2DD6" w14:textId="317C902A" w:rsidR="00F63EB2" w:rsidRPr="004E2B1D" w:rsidRDefault="00F63EB2" w:rsidP="00A20298">
      <w:pPr>
        <w:pStyle w:val="Eindterm"/>
      </w:pPr>
      <w:r w:rsidRPr="004E2B1D">
        <w:lastRenderedPageBreak/>
        <w:t>De leerlingen beoordelen de manier waarop computersystemen software- en hardwarematig data verwerken en met elkaar communiceren.</w:t>
      </w:r>
    </w:p>
    <w:p w14:paraId="171A2A82" w14:textId="0B8EA8AC" w:rsidR="00F63EB2" w:rsidRPr="004E2B1D" w:rsidRDefault="00A20298" w:rsidP="00A20298">
      <w:pPr>
        <w:pStyle w:val="Geenafstand"/>
        <w:spacing w:before="120"/>
      </w:pPr>
      <w:r w:rsidRPr="004E2B1D">
        <w:rPr>
          <w:b/>
          <w:color w:val="FF0000"/>
        </w:rPr>
        <w:t>Met inbegrip van kennis</w:t>
      </w:r>
    </w:p>
    <w:p w14:paraId="61DD86CE" w14:textId="1075DEAA" w:rsidR="00F63EB2" w:rsidRPr="004E2B1D" w:rsidRDefault="00A20298" w:rsidP="00A20298">
      <w:pPr>
        <w:pStyle w:val="Geenafstand"/>
        <w:spacing w:before="120"/>
      </w:pPr>
      <w:r w:rsidRPr="004E2B1D">
        <w:rPr>
          <w:b/>
        </w:rPr>
        <w:t>*Feitenkennis</w:t>
      </w:r>
    </w:p>
    <w:p w14:paraId="0A8974EA" w14:textId="102A1CC4" w:rsidR="00F63EB2" w:rsidRPr="004E2B1D" w:rsidRDefault="00F63EB2" w:rsidP="00F63EB2">
      <w:pPr>
        <w:pStyle w:val="Geenafstand"/>
      </w:pPr>
      <w:r w:rsidRPr="004E2B1D">
        <w:t>Vakterminologie inherent aan de afbakening van de specifieke eindterm waaronder energieverbruik, uitvoeringstijd, bandbreedte, MIPS, latency, codegrootte, betrouwbaarheid</w:t>
      </w:r>
    </w:p>
    <w:p w14:paraId="5656F3F2" w14:textId="7AF956DE" w:rsidR="00F63EB2" w:rsidRPr="004E2B1D" w:rsidRDefault="00A20298" w:rsidP="00A20298">
      <w:pPr>
        <w:pStyle w:val="Geenafstand"/>
        <w:spacing w:before="120"/>
      </w:pPr>
      <w:r w:rsidRPr="004E2B1D">
        <w:rPr>
          <w:b/>
        </w:rPr>
        <w:t>*Conceptuele kennis</w:t>
      </w:r>
    </w:p>
    <w:p w14:paraId="60D97AEE" w14:textId="259F22C7" w:rsidR="00F63EB2" w:rsidRPr="004E2B1D" w:rsidRDefault="00F63EB2" w:rsidP="00A20298">
      <w:pPr>
        <w:pStyle w:val="Geenafstand"/>
        <w:numPr>
          <w:ilvl w:val="0"/>
          <w:numId w:val="175"/>
        </w:numPr>
      </w:pPr>
      <w:r w:rsidRPr="004E2B1D">
        <w:t>Criteria voor de beoordeling van de computersystemen: energieverbruik, uitvoeringstijd, bandbreedte, MIPS, latency, codegrootte</w:t>
      </w:r>
    </w:p>
    <w:p w14:paraId="124DEB82" w14:textId="6505FB44" w:rsidR="00F63EB2" w:rsidRPr="004E2B1D" w:rsidRDefault="00F63EB2" w:rsidP="00A20298">
      <w:pPr>
        <w:pStyle w:val="Geenafstand"/>
        <w:numPr>
          <w:ilvl w:val="0"/>
          <w:numId w:val="175"/>
        </w:numPr>
      </w:pPr>
      <w:r w:rsidRPr="004E2B1D">
        <w:t>Criteria voor de beoordeling van de communicatiesystemen: bandbreedte, latency, betrouwbaarheid</w:t>
      </w:r>
    </w:p>
    <w:p w14:paraId="5250950B" w14:textId="31854AC7" w:rsidR="00F63EB2" w:rsidRPr="004E2B1D" w:rsidRDefault="00F63EB2" w:rsidP="00A20298">
      <w:pPr>
        <w:pStyle w:val="Geenafstand"/>
        <w:numPr>
          <w:ilvl w:val="0"/>
          <w:numId w:val="175"/>
        </w:numPr>
      </w:pPr>
      <w:r w:rsidRPr="004E2B1D">
        <w:t xml:space="preserve">Types verwerkingseenheden en combinaties </w:t>
      </w:r>
    </w:p>
    <w:p w14:paraId="7872B763" w14:textId="61927D6C" w:rsidR="00F63EB2" w:rsidRPr="004E2B1D" w:rsidRDefault="00F63EB2" w:rsidP="00A20298">
      <w:pPr>
        <w:pStyle w:val="Geenafstand"/>
        <w:numPr>
          <w:ilvl w:val="0"/>
          <w:numId w:val="175"/>
        </w:numPr>
      </w:pPr>
      <w:r w:rsidRPr="004E2B1D">
        <w:t xml:space="preserve">Types communicatie-interface </w:t>
      </w:r>
    </w:p>
    <w:p w14:paraId="63F23C7C" w14:textId="4BE27CDD" w:rsidR="00F63EB2" w:rsidRPr="004E2B1D" w:rsidRDefault="00F63EB2" w:rsidP="00A20298">
      <w:pPr>
        <w:pStyle w:val="Geenafstand"/>
        <w:numPr>
          <w:ilvl w:val="0"/>
          <w:numId w:val="175"/>
        </w:numPr>
      </w:pPr>
      <w:r w:rsidRPr="004E2B1D">
        <w:t>Schaaleffecten en noden van computersystemen en -communicatie</w:t>
      </w:r>
    </w:p>
    <w:p w14:paraId="5F07540F" w14:textId="54354376" w:rsidR="00F63EB2" w:rsidRPr="004E2B1D" w:rsidRDefault="00A20298" w:rsidP="00A20298">
      <w:pPr>
        <w:pStyle w:val="Geenafstand"/>
        <w:spacing w:before="120"/>
      </w:pPr>
      <w:r w:rsidRPr="004E2B1D">
        <w:rPr>
          <w:b/>
        </w:rPr>
        <w:t>*Procedurele kennis</w:t>
      </w:r>
    </w:p>
    <w:p w14:paraId="63C35B5E" w14:textId="12ABB71D" w:rsidR="00F63EB2" w:rsidRPr="004E2B1D" w:rsidRDefault="00F63EB2" w:rsidP="00F63EB2">
      <w:pPr>
        <w:pStyle w:val="Geenafstand"/>
      </w:pPr>
      <w:r w:rsidRPr="004E2B1D">
        <w:t>Beoordelen van dataverwerking en communicatie van computersystemen aan de hand van criteria</w:t>
      </w:r>
    </w:p>
    <w:p w14:paraId="5894FE29" w14:textId="2E2C9B71" w:rsidR="00F63EB2" w:rsidRPr="004E2B1D" w:rsidRDefault="00A20298" w:rsidP="00A20298">
      <w:pPr>
        <w:pStyle w:val="Geenafstand"/>
        <w:spacing w:before="120"/>
      </w:pPr>
      <w:r w:rsidRPr="004E2B1D">
        <w:rPr>
          <w:b/>
          <w:color w:val="FF0000"/>
        </w:rPr>
        <w:t>Met inbegrip van context</w:t>
      </w:r>
    </w:p>
    <w:p w14:paraId="55CDFDB8" w14:textId="2B870E4D" w:rsidR="00F63EB2" w:rsidRPr="004E2B1D" w:rsidRDefault="00F63EB2" w:rsidP="00F63EB2">
      <w:pPr>
        <w:pStyle w:val="Geenafstand"/>
      </w:pPr>
      <w:r w:rsidRPr="004E2B1D">
        <w:t>De specifieke eindterm wordt met studierichtingspecifieke context gerealiseerd.</w:t>
      </w:r>
    </w:p>
    <w:p w14:paraId="5A8B6C4F" w14:textId="1169CFE4" w:rsidR="00F63EB2" w:rsidRPr="004E2B1D" w:rsidRDefault="00A20298" w:rsidP="00A20298">
      <w:pPr>
        <w:pStyle w:val="Geenafstand"/>
        <w:spacing w:before="120"/>
      </w:pPr>
      <w:r w:rsidRPr="004E2B1D">
        <w:rPr>
          <w:b/>
          <w:color w:val="FF0000"/>
        </w:rPr>
        <w:t>Met inbegrip van dimensies eindterm</w:t>
      </w:r>
    </w:p>
    <w:p w14:paraId="3B1EF142" w14:textId="6292A812" w:rsidR="00F63EB2" w:rsidRPr="004E2B1D" w:rsidRDefault="00A20298" w:rsidP="00F63EB2">
      <w:pPr>
        <w:pStyle w:val="Geenafstand"/>
      </w:pPr>
      <w:r w:rsidRPr="004E2B1D">
        <w:rPr>
          <w:b/>
        </w:rPr>
        <w:t xml:space="preserve">Cognitieve dimensie: </w:t>
      </w:r>
      <w:r w:rsidR="00F63EB2" w:rsidRPr="004E2B1D">
        <w:t>beheersingsniveau evalueren</w:t>
      </w:r>
    </w:p>
    <w:p w14:paraId="62ACBD01" w14:textId="35FE6850" w:rsidR="00F63EB2" w:rsidRPr="004E2B1D" w:rsidRDefault="00F63EB2" w:rsidP="00A20298">
      <w:pPr>
        <w:pStyle w:val="Eindterm"/>
      </w:pPr>
      <w:r w:rsidRPr="004E2B1D">
        <w:t>De leerlingen sturen de werking van een computer- en netwerksysteem bij.</w:t>
      </w:r>
    </w:p>
    <w:p w14:paraId="17DBB9C4" w14:textId="6E700667" w:rsidR="00F63EB2" w:rsidRPr="004E2B1D" w:rsidRDefault="00A20298" w:rsidP="00A20298">
      <w:pPr>
        <w:pStyle w:val="Geenafstand"/>
        <w:spacing w:before="120"/>
      </w:pPr>
      <w:r w:rsidRPr="004E2B1D">
        <w:rPr>
          <w:b/>
          <w:color w:val="FF0000"/>
        </w:rPr>
        <w:t>Met inbegrip van kennis</w:t>
      </w:r>
    </w:p>
    <w:p w14:paraId="637244FB" w14:textId="35EB3848" w:rsidR="00F63EB2" w:rsidRPr="004E2B1D" w:rsidRDefault="00A20298" w:rsidP="00A20298">
      <w:pPr>
        <w:pStyle w:val="Geenafstand"/>
        <w:spacing w:before="120"/>
      </w:pPr>
      <w:r w:rsidRPr="004E2B1D">
        <w:rPr>
          <w:b/>
        </w:rPr>
        <w:t>*Feitenkennis</w:t>
      </w:r>
    </w:p>
    <w:p w14:paraId="31CD348A" w14:textId="5DD3AEB6" w:rsidR="00F63EB2" w:rsidRPr="004E2B1D" w:rsidRDefault="00F63EB2" w:rsidP="00F63EB2">
      <w:pPr>
        <w:pStyle w:val="Geenafstand"/>
      </w:pPr>
      <w:r w:rsidRPr="004E2B1D">
        <w:t>Vakterminologie inherent aan de afbakening van de specifieke eindterm</w:t>
      </w:r>
    </w:p>
    <w:p w14:paraId="2865666E" w14:textId="226878C6" w:rsidR="00F63EB2" w:rsidRPr="004E2B1D" w:rsidRDefault="00A20298" w:rsidP="00A20298">
      <w:pPr>
        <w:pStyle w:val="Geenafstand"/>
        <w:spacing w:before="120"/>
      </w:pPr>
      <w:r w:rsidRPr="004E2B1D">
        <w:rPr>
          <w:b/>
        </w:rPr>
        <w:t>*Conceptuele kennis</w:t>
      </w:r>
    </w:p>
    <w:p w14:paraId="55174AB3" w14:textId="3A3B9077" w:rsidR="00F63EB2" w:rsidRPr="004E2B1D" w:rsidRDefault="00F63EB2" w:rsidP="00A20298">
      <w:pPr>
        <w:pStyle w:val="Geenafstand"/>
        <w:numPr>
          <w:ilvl w:val="0"/>
          <w:numId w:val="174"/>
        </w:numPr>
      </w:pPr>
      <w:r w:rsidRPr="004E2B1D">
        <w:t>Technieken voor het opsporen van fouten</w:t>
      </w:r>
    </w:p>
    <w:p w14:paraId="79998C77" w14:textId="1A21F0C3" w:rsidR="00F63EB2" w:rsidRPr="004E2B1D" w:rsidRDefault="00F63EB2" w:rsidP="00A20298">
      <w:pPr>
        <w:pStyle w:val="Geenafstand"/>
        <w:numPr>
          <w:ilvl w:val="0"/>
          <w:numId w:val="174"/>
        </w:numPr>
      </w:pPr>
      <w:r w:rsidRPr="004E2B1D">
        <w:t>Technieken voor het benchmarken van de prestaties van een computer- of netwerksysteem</w:t>
      </w:r>
    </w:p>
    <w:p w14:paraId="12AEB076" w14:textId="6D66F584" w:rsidR="00F63EB2" w:rsidRPr="004E2B1D" w:rsidRDefault="00A20298" w:rsidP="00A20298">
      <w:pPr>
        <w:pStyle w:val="Geenafstand"/>
        <w:spacing w:before="120"/>
      </w:pPr>
      <w:r w:rsidRPr="004E2B1D">
        <w:rPr>
          <w:b/>
        </w:rPr>
        <w:t>*Procedurele kennis</w:t>
      </w:r>
    </w:p>
    <w:p w14:paraId="52B462D4" w14:textId="7758A71D" w:rsidR="00F63EB2" w:rsidRPr="004E2B1D" w:rsidRDefault="00F63EB2" w:rsidP="00A20298">
      <w:pPr>
        <w:pStyle w:val="Geenafstand"/>
        <w:numPr>
          <w:ilvl w:val="0"/>
          <w:numId w:val="173"/>
        </w:numPr>
      </w:pPr>
      <w:r w:rsidRPr="004E2B1D">
        <w:t xml:space="preserve">Identificeren en oplossen van een communicatieprobleem </w:t>
      </w:r>
    </w:p>
    <w:p w14:paraId="6D402F30" w14:textId="1F0FF50E" w:rsidR="00F63EB2" w:rsidRPr="004E2B1D" w:rsidRDefault="00F63EB2" w:rsidP="00A20298">
      <w:pPr>
        <w:pStyle w:val="Geenafstand"/>
        <w:numPr>
          <w:ilvl w:val="0"/>
          <w:numId w:val="173"/>
        </w:numPr>
      </w:pPr>
      <w:r w:rsidRPr="004E2B1D">
        <w:t xml:space="preserve">Herconfigureren van een aantal netwerkdiensten </w:t>
      </w:r>
    </w:p>
    <w:p w14:paraId="28248401" w14:textId="4238D4C1" w:rsidR="00F63EB2" w:rsidRPr="004E2B1D" w:rsidRDefault="00F63EB2" w:rsidP="00A20298">
      <w:pPr>
        <w:pStyle w:val="Geenafstand"/>
        <w:numPr>
          <w:ilvl w:val="0"/>
          <w:numId w:val="173"/>
        </w:numPr>
      </w:pPr>
      <w:r w:rsidRPr="004E2B1D">
        <w:t>Verbeteren van de prestaties van een computer- en een netwerksysteem</w:t>
      </w:r>
    </w:p>
    <w:p w14:paraId="1BE8E598" w14:textId="33D226C3" w:rsidR="00F63EB2" w:rsidRPr="004E2B1D" w:rsidRDefault="00A20298" w:rsidP="00A20298">
      <w:pPr>
        <w:pStyle w:val="Geenafstand"/>
        <w:spacing w:before="120"/>
      </w:pPr>
      <w:r w:rsidRPr="004E2B1D">
        <w:rPr>
          <w:b/>
          <w:color w:val="FF0000"/>
        </w:rPr>
        <w:t>Met inbegrip van context</w:t>
      </w:r>
    </w:p>
    <w:p w14:paraId="73300505" w14:textId="72E6446D" w:rsidR="00F63EB2" w:rsidRPr="004E2B1D" w:rsidRDefault="00F63EB2" w:rsidP="00F63EB2">
      <w:pPr>
        <w:pStyle w:val="Geenafstand"/>
      </w:pPr>
      <w:r w:rsidRPr="004E2B1D">
        <w:t>De specifieke eindterm wordt met studierichtingspecifieke context gerealiseerd.</w:t>
      </w:r>
    </w:p>
    <w:p w14:paraId="143D8914" w14:textId="2A2D9831" w:rsidR="00F63EB2" w:rsidRPr="004E2B1D" w:rsidRDefault="00A20298" w:rsidP="00A20298">
      <w:pPr>
        <w:pStyle w:val="Geenafstand"/>
        <w:spacing w:before="120"/>
      </w:pPr>
      <w:r w:rsidRPr="004E2B1D">
        <w:rPr>
          <w:b/>
          <w:color w:val="FF0000"/>
        </w:rPr>
        <w:t>Met inbegrip van dimensies eindterm</w:t>
      </w:r>
    </w:p>
    <w:p w14:paraId="50D22242" w14:textId="790DC2B3" w:rsidR="00F63EB2" w:rsidRPr="004E2B1D" w:rsidRDefault="00A20298" w:rsidP="00F63EB2">
      <w:pPr>
        <w:pStyle w:val="Geenafstand"/>
      </w:pPr>
      <w:r w:rsidRPr="004E2B1D">
        <w:rPr>
          <w:b/>
        </w:rPr>
        <w:t xml:space="preserve">Cognitieve dimensie: </w:t>
      </w:r>
      <w:r w:rsidR="00F63EB2" w:rsidRPr="004E2B1D">
        <w:t>beheersingsniveau evalueren</w:t>
      </w:r>
    </w:p>
    <w:p w14:paraId="4BC3D9DE" w14:textId="3C952037" w:rsidR="00F63EB2" w:rsidRPr="004E2B1D" w:rsidRDefault="00F63EB2" w:rsidP="0096002D">
      <w:pPr>
        <w:pStyle w:val="Tussentitels"/>
      </w:pPr>
      <w:bookmarkStart w:id="62" w:name="_Toc61556061"/>
      <w:r w:rsidRPr="004E2B1D">
        <w:t>Toegepaste informaticawetenschappen: software bewerken</w:t>
      </w:r>
      <w:bookmarkEnd w:id="62"/>
    </w:p>
    <w:p w14:paraId="5111F444" w14:textId="38C7E632" w:rsidR="00F63EB2" w:rsidRPr="004E2B1D" w:rsidRDefault="00F63EB2" w:rsidP="00A20298">
      <w:pPr>
        <w:pStyle w:val="Eindterm"/>
      </w:pPr>
      <w:r w:rsidRPr="004E2B1D">
        <w:t>De leerlingen schrijven programmacode om een specifiek product te maken of probleem op te lossen.</w:t>
      </w:r>
    </w:p>
    <w:p w14:paraId="38D4C41F" w14:textId="0FC9005C" w:rsidR="00F63EB2" w:rsidRPr="004E2B1D" w:rsidRDefault="00A20298" w:rsidP="00A20298">
      <w:pPr>
        <w:pStyle w:val="Geenafstand"/>
        <w:spacing w:before="120"/>
      </w:pPr>
      <w:r w:rsidRPr="004E2B1D">
        <w:rPr>
          <w:b/>
          <w:color w:val="FF0000"/>
        </w:rPr>
        <w:t>Met inbegrip van kennis</w:t>
      </w:r>
    </w:p>
    <w:p w14:paraId="5574B6EC" w14:textId="3816D8EF" w:rsidR="00F63EB2" w:rsidRPr="004E2B1D" w:rsidRDefault="00A20298" w:rsidP="00A20298">
      <w:pPr>
        <w:pStyle w:val="Geenafstand"/>
        <w:spacing w:before="120"/>
      </w:pPr>
      <w:r w:rsidRPr="004E2B1D">
        <w:rPr>
          <w:b/>
        </w:rPr>
        <w:t>*Feitenkennis</w:t>
      </w:r>
    </w:p>
    <w:p w14:paraId="799A5785" w14:textId="0F1D7ED2" w:rsidR="00F63EB2" w:rsidRPr="004E2B1D" w:rsidRDefault="00F63EB2" w:rsidP="00F63EB2">
      <w:pPr>
        <w:pStyle w:val="Geenafstand"/>
      </w:pPr>
      <w:r w:rsidRPr="004E2B1D">
        <w:t>Vakterminologie inherent aan de afbakening van de specifieke eindterm</w:t>
      </w:r>
    </w:p>
    <w:p w14:paraId="311C76B7" w14:textId="727528B7" w:rsidR="00F63EB2" w:rsidRPr="004E2B1D" w:rsidRDefault="00A20298" w:rsidP="00A20298">
      <w:pPr>
        <w:pStyle w:val="Geenafstand"/>
        <w:spacing w:before="120"/>
      </w:pPr>
      <w:r w:rsidRPr="004E2B1D">
        <w:rPr>
          <w:b/>
        </w:rPr>
        <w:t>*Conceptuele kennis</w:t>
      </w:r>
    </w:p>
    <w:p w14:paraId="2C030573" w14:textId="5BF6450E" w:rsidR="00F63EB2" w:rsidRPr="004E2B1D" w:rsidRDefault="00F63EB2" w:rsidP="00A20298">
      <w:pPr>
        <w:pStyle w:val="Geenafstand"/>
        <w:numPr>
          <w:ilvl w:val="0"/>
          <w:numId w:val="172"/>
        </w:numPr>
      </w:pPr>
      <w:r w:rsidRPr="004E2B1D">
        <w:lastRenderedPageBreak/>
        <w:t>Aspecten specifiek voor software voor toepassingen zoals CAD, CNC, PLC, beeld- en geluidbewerking, gegevensverwerking</w:t>
      </w:r>
    </w:p>
    <w:p w14:paraId="0AF4E4BF" w14:textId="11C41B9B" w:rsidR="00F63EB2" w:rsidRPr="004E2B1D" w:rsidRDefault="00F63EB2" w:rsidP="00A20298">
      <w:pPr>
        <w:pStyle w:val="Geenafstand"/>
        <w:numPr>
          <w:ilvl w:val="0"/>
          <w:numId w:val="172"/>
        </w:numPr>
      </w:pPr>
      <w:r w:rsidRPr="004E2B1D">
        <w:t>Bibliotheek</w:t>
      </w:r>
    </w:p>
    <w:p w14:paraId="6FF8304D" w14:textId="0371E29A" w:rsidR="00F63EB2" w:rsidRPr="004E2B1D" w:rsidRDefault="00A20298" w:rsidP="00A20298">
      <w:pPr>
        <w:pStyle w:val="Geenafstand"/>
        <w:spacing w:before="120"/>
      </w:pPr>
      <w:r w:rsidRPr="004E2B1D">
        <w:rPr>
          <w:b/>
        </w:rPr>
        <w:t>*Procedurele kennis</w:t>
      </w:r>
    </w:p>
    <w:p w14:paraId="1F61EDAA" w14:textId="0C17EEDB" w:rsidR="00F63EB2" w:rsidRPr="004E2B1D" w:rsidRDefault="00F63EB2" w:rsidP="00A20298">
      <w:pPr>
        <w:pStyle w:val="Geenafstand"/>
        <w:numPr>
          <w:ilvl w:val="0"/>
          <w:numId w:val="171"/>
        </w:numPr>
      </w:pPr>
      <w:r w:rsidRPr="004E2B1D">
        <w:t xml:space="preserve">Schrijven van programmacode voor specifieke toepassingen zoals CAD, CNC, PLC, beeld- en geluidbewerking, gegevensverwerking </w:t>
      </w:r>
    </w:p>
    <w:p w14:paraId="68191F77" w14:textId="0D32FB6A" w:rsidR="00F63EB2" w:rsidRPr="004E2B1D" w:rsidRDefault="00F63EB2" w:rsidP="00A20298">
      <w:pPr>
        <w:pStyle w:val="Geenafstand"/>
        <w:numPr>
          <w:ilvl w:val="0"/>
          <w:numId w:val="171"/>
        </w:numPr>
      </w:pPr>
      <w:r w:rsidRPr="004E2B1D">
        <w:t>Gebruiken van een bibliotheek</w:t>
      </w:r>
    </w:p>
    <w:p w14:paraId="26D8F49E" w14:textId="663AE983" w:rsidR="00F63EB2" w:rsidRPr="004E2B1D" w:rsidRDefault="00A20298" w:rsidP="00A20298">
      <w:pPr>
        <w:pStyle w:val="Geenafstand"/>
        <w:spacing w:before="120"/>
      </w:pPr>
      <w:r w:rsidRPr="004E2B1D">
        <w:rPr>
          <w:b/>
          <w:color w:val="FF0000"/>
        </w:rPr>
        <w:t>Met inbegrip van context</w:t>
      </w:r>
    </w:p>
    <w:p w14:paraId="1BA9F74B" w14:textId="50D43786" w:rsidR="00F63EB2" w:rsidRPr="004E2B1D" w:rsidRDefault="00F63EB2" w:rsidP="00F63EB2">
      <w:pPr>
        <w:pStyle w:val="Geenafstand"/>
      </w:pPr>
      <w:r w:rsidRPr="004E2B1D">
        <w:t>De specifieke eindterm wordt met studierichtingspecifieke context gerealiseerd. Het schrijven van programmacode kan zowel bestaan uit het aanpassen van bestaande code als uit het ontwikkelen van nieuwe programmacode.</w:t>
      </w:r>
    </w:p>
    <w:p w14:paraId="6280ACEB" w14:textId="1D8F43BB" w:rsidR="00F63EB2" w:rsidRPr="004E2B1D" w:rsidRDefault="00A20298" w:rsidP="00A20298">
      <w:pPr>
        <w:pStyle w:val="Geenafstand"/>
        <w:spacing w:before="120"/>
      </w:pPr>
      <w:r w:rsidRPr="004E2B1D">
        <w:rPr>
          <w:b/>
          <w:color w:val="FF0000"/>
        </w:rPr>
        <w:t>Met inbegrip van dimensies eindterm</w:t>
      </w:r>
    </w:p>
    <w:p w14:paraId="4C109461" w14:textId="7DAF91CA" w:rsidR="00F63EB2" w:rsidRPr="004E2B1D" w:rsidRDefault="00A20298" w:rsidP="00F63EB2">
      <w:pPr>
        <w:pStyle w:val="Geenafstand"/>
      </w:pPr>
      <w:r w:rsidRPr="004E2B1D">
        <w:rPr>
          <w:b/>
        </w:rPr>
        <w:t xml:space="preserve">Cognitieve dimensie: </w:t>
      </w:r>
      <w:r w:rsidR="00F63EB2" w:rsidRPr="004E2B1D">
        <w:t>beheersingsniveau creëren</w:t>
      </w:r>
    </w:p>
    <w:p w14:paraId="66284581" w14:textId="07A27CB8" w:rsidR="00F63EB2" w:rsidRPr="004E2B1D" w:rsidRDefault="00F63EB2" w:rsidP="0096002D">
      <w:pPr>
        <w:pStyle w:val="Tussentitels"/>
      </w:pPr>
      <w:bookmarkStart w:id="63" w:name="_Toc61556062"/>
      <w:r w:rsidRPr="004E2B1D">
        <w:t>Toegepaste informaticawetenschappen: inleiding tot datacommunicatie, computer- en netwerkarchitectuur</w:t>
      </w:r>
      <w:bookmarkEnd w:id="63"/>
    </w:p>
    <w:p w14:paraId="2D9F6FFD" w14:textId="066B46AF" w:rsidR="00F63EB2" w:rsidRPr="004E2B1D" w:rsidRDefault="00F63EB2" w:rsidP="00A20298">
      <w:pPr>
        <w:pStyle w:val="Eindterm"/>
      </w:pPr>
      <w:r w:rsidRPr="004E2B1D">
        <w:t>De leerlingen lichten de opbouw en de werking van datacommunicatie, computer- en netwerkarchitectuur toe.</w:t>
      </w:r>
    </w:p>
    <w:p w14:paraId="589800B8" w14:textId="2BFEB59E" w:rsidR="00F63EB2" w:rsidRPr="004E2B1D" w:rsidRDefault="00A20298" w:rsidP="00A20298">
      <w:pPr>
        <w:pStyle w:val="Geenafstand"/>
        <w:spacing w:before="120"/>
      </w:pPr>
      <w:r w:rsidRPr="004E2B1D">
        <w:rPr>
          <w:b/>
          <w:color w:val="FF0000"/>
        </w:rPr>
        <w:t>Met inbegrip van kennis</w:t>
      </w:r>
    </w:p>
    <w:p w14:paraId="5A607B71" w14:textId="43FEEADD" w:rsidR="00F63EB2" w:rsidRPr="004E2B1D" w:rsidRDefault="00A20298" w:rsidP="00A20298">
      <w:pPr>
        <w:pStyle w:val="Geenafstand"/>
        <w:spacing w:before="120"/>
      </w:pPr>
      <w:r w:rsidRPr="004E2B1D">
        <w:rPr>
          <w:b/>
        </w:rPr>
        <w:t>*Feitenkennis</w:t>
      </w:r>
    </w:p>
    <w:p w14:paraId="426C8DC5" w14:textId="7DDE3BC1" w:rsidR="00F63EB2" w:rsidRPr="004E2B1D" w:rsidRDefault="00F63EB2" w:rsidP="00F63EB2">
      <w:pPr>
        <w:pStyle w:val="Geenafstand"/>
      </w:pPr>
      <w:r w:rsidRPr="004E2B1D">
        <w:t>Vakterminologie inherent aan de afbakening van de specifieke eindterm</w:t>
      </w:r>
    </w:p>
    <w:p w14:paraId="598791BC" w14:textId="2B26A8FC" w:rsidR="00F63EB2" w:rsidRPr="004E2B1D" w:rsidRDefault="00A20298" w:rsidP="00A20298">
      <w:pPr>
        <w:pStyle w:val="Geenafstand"/>
        <w:spacing w:before="120"/>
      </w:pPr>
      <w:r w:rsidRPr="004E2B1D">
        <w:rPr>
          <w:b/>
        </w:rPr>
        <w:t>*Conceptuele kennis</w:t>
      </w:r>
    </w:p>
    <w:p w14:paraId="40EECAF7" w14:textId="1264EDA0" w:rsidR="00F63EB2" w:rsidRPr="004E2B1D" w:rsidRDefault="00F63EB2" w:rsidP="00A20298">
      <w:pPr>
        <w:pStyle w:val="Geenafstand"/>
        <w:numPr>
          <w:ilvl w:val="0"/>
          <w:numId w:val="170"/>
        </w:numPr>
      </w:pPr>
      <w:r w:rsidRPr="004E2B1D">
        <w:t xml:space="preserve">Fysieke en conceptuele bouwstenen van computersystemen op verschillende abstractieniveaus zoals IoT device, workstation, microcontroller, smartphone, slimme camera, FPGA, GPU, CPU, TPU, ALU, register </w:t>
      </w:r>
    </w:p>
    <w:p w14:paraId="23ED2E43" w14:textId="44FCC4A7" w:rsidR="00F63EB2" w:rsidRPr="004E2B1D" w:rsidRDefault="00F63EB2" w:rsidP="00A20298">
      <w:pPr>
        <w:pStyle w:val="Geenafstand"/>
        <w:numPr>
          <w:ilvl w:val="0"/>
          <w:numId w:val="170"/>
        </w:numPr>
      </w:pPr>
      <w:r w:rsidRPr="004E2B1D">
        <w:t xml:space="preserve">Fysieke en conceptuele bouwstenen van een computernetwerk zoals router, switch, IoT devices,  server, client, broker, cloud </w:t>
      </w:r>
    </w:p>
    <w:p w14:paraId="796EB3C3" w14:textId="301116FB" w:rsidR="00F63EB2" w:rsidRPr="004E2B1D" w:rsidRDefault="00F63EB2" w:rsidP="00A20298">
      <w:pPr>
        <w:pStyle w:val="Geenafstand"/>
        <w:numPr>
          <w:ilvl w:val="0"/>
          <w:numId w:val="170"/>
        </w:numPr>
      </w:pPr>
      <w:r w:rsidRPr="004E2B1D">
        <w:t>Gegevensoverdracht en de verwerking van gegevens in het meerlagenmodel voor datacommunicatie</w:t>
      </w:r>
    </w:p>
    <w:p w14:paraId="26F32A9D" w14:textId="63661721" w:rsidR="00F63EB2" w:rsidRPr="004E2B1D" w:rsidRDefault="00A20298" w:rsidP="00A20298">
      <w:pPr>
        <w:pStyle w:val="Geenafstand"/>
        <w:spacing w:before="120"/>
      </w:pPr>
      <w:r w:rsidRPr="004E2B1D">
        <w:rPr>
          <w:b/>
          <w:color w:val="FF0000"/>
        </w:rPr>
        <w:t>Met inbegrip van context</w:t>
      </w:r>
    </w:p>
    <w:p w14:paraId="4DA787A7" w14:textId="4C508644" w:rsidR="00F63EB2" w:rsidRPr="004E2B1D" w:rsidRDefault="00F63EB2" w:rsidP="00F63EB2">
      <w:pPr>
        <w:pStyle w:val="Geenafstand"/>
      </w:pPr>
      <w:r w:rsidRPr="004E2B1D">
        <w:t>De specifieke eindterm wordt met studierichtingspecifieke context gerealiseerd.</w:t>
      </w:r>
    </w:p>
    <w:p w14:paraId="2F0BE3B7" w14:textId="7C2DB3DB" w:rsidR="00F63EB2" w:rsidRPr="004E2B1D" w:rsidRDefault="00A20298" w:rsidP="00A20298">
      <w:pPr>
        <w:pStyle w:val="Geenafstand"/>
        <w:spacing w:before="120"/>
      </w:pPr>
      <w:r w:rsidRPr="004E2B1D">
        <w:rPr>
          <w:b/>
          <w:color w:val="FF0000"/>
        </w:rPr>
        <w:t>Met inbegrip van dimensies eindterm</w:t>
      </w:r>
    </w:p>
    <w:p w14:paraId="06726B52" w14:textId="441A287E" w:rsidR="00F63EB2" w:rsidRPr="004E2B1D" w:rsidRDefault="00A20298" w:rsidP="00F63EB2">
      <w:pPr>
        <w:pStyle w:val="Geenafstand"/>
      </w:pPr>
      <w:r w:rsidRPr="004E2B1D">
        <w:rPr>
          <w:b/>
        </w:rPr>
        <w:t xml:space="preserve">Cognitieve dimensie: </w:t>
      </w:r>
      <w:r w:rsidR="00F63EB2" w:rsidRPr="004E2B1D">
        <w:t>beheersingsniveau begrijpen</w:t>
      </w:r>
    </w:p>
    <w:p w14:paraId="04BC4354" w14:textId="4C73DA83" w:rsidR="00F63EB2" w:rsidRPr="004E2B1D" w:rsidRDefault="00F63EB2" w:rsidP="00A20298">
      <w:pPr>
        <w:pStyle w:val="Eindterm"/>
      </w:pPr>
      <w:r w:rsidRPr="004E2B1D">
        <w:t>De leerlingen beschrijven de manier waarop computersystemen software- en hardwarematig data verwerken en met elkaar communiceren.</w:t>
      </w:r>
    </w:p>
    <w:p w14:paraId="456FAFFA" w14:textId="010B6B7D" w:rsidR="00F63EB2" w:rsidRPr="004E2B1D" w:rsidRDefault="00A20298" w:rsidP="00A20298">
      <w:pPr>
        <w:pStyle w:val="Geenafstand"/>
        <w:spacing w:before="120"/>
      </w:pPr>
      <w:r w:rsidRPr="004E2B1D">
        <w:rPr>
          <w:b/>
          <w:color w:val="FF0000"/>
        </w:rPr>
        <w:t>Met inbegrip van kennis</w:t>
      </w:r>
    </w:p>
    <w:p w14:paraId="68BEE814" w14:textId="769C9067" w:rsidR="00F63EB2" w:rsidRPr="004E2B1D" w:rsidRDefault="00A20298" w:rsidP="00A20298">
      <w:pPr>
        <w:pStyle w:val="Geenafstand"/>
        <w:spacing w:before="120"/>
      </w:pPr>
      <w:r w:rsidRPr="004E2B1D">
        <w:rPr>
          <w:b/>
        </w:rPr>
        <w:t>*Feitenkennis</w:t>
      </w:r>
    </w:p>
    <w:p w14:paraId="7EDA346F" w14:textId="3306FB28" w:rsidR="00F63EB2" w:rsidRPr="004E2B1D" w:rsidRDefault="00F63EB2" w:rsidP="00F63EB2">
      <w:pPr>
        <w:pStyle w:val="Geenafstand"/>
      </w:pPr>
      <w:r w:rsidRPr="004E2B1D">
        <w:t>Vakterminologie inherent aan de afbakening van de specifieke eindterm waaronder energieverbruik, uitvoeringstijd, bandbreedte, MIPS, latency, codegrootte, betrouwbaarheid</w:t>
      </w:r>
    </w:p>
    <w:p w14:paraId="141A791E" w14:textId="3F8862AB" w:rsidR="00F63EB2" w:rsidRPr="004E2B1D" w:rsidRDefault="00A20298" w:rsidP="00A20298">
      <w:pPr>
        <w:pStyle w:val="Geenafstand"/>
        <w:spacing w:before="120"/>
      </w:pPr>
      <w:r w:rsidRPr="004E2B1D">
        <w:rPr>
          <w:b/>
        </w:rPr>
        <w:t>*Conceptuele kennis</w:t>
      </w:r>
    </w:p>
    <w:p w14:paraId="56A531DD" w14:textId="74B2DEB0" w:rsidR="00F63EB2" w:rsidRPr="004E2B1D" w:rsidRDefault="00F63EB2" w:rsidP="00A20298">
      <w:pPr>
        <w:pStyle w:val="Geenafstand"/>
        <w:numPr>
          <w:ilvl w:val="0"/>
          <w:numId w:val="169"/>
        </w:numPr>
      </w:pPr>
      <w:r w:rsidRPr="004E2B1D">
        <w:t>Criteria voor de beoordeling van computersystemen: energieverbruik, uitvoeringstijd, bandbreedte, MIPS, latency, codegrootte</w:t>
      </w:r>
    </w:p>
    <w:p w14:paraId="1A76CD72" w14:textId="0D15EC98" w:rsidR="00F63EB2" w:rsidRPr="004E2B1D" w:rsidRDefault="00F63EB2" w:rsidP="00A20298">
      <w:pPr>
        <w:pStyle w:val="Geenafstand"/>
        <w:numPr>
          <w:ilvl w:val="0"/>
          <w:numId w:val="169"/>
        </w:numPr>
      </w:pPr>
      <w:r w:rsidRPr="004E2B1D">
        <w:t>Criteria voor de beoordeling van communicatiesystemen: bandbreedte, latency, betrouwbaarheid</w:t>
      </w:r>
    </w:p>
    <w:p w14:paraId="5AB43FF1" w14:textId="1D223101" w:rsidR="00F63EB2" w:rsidRPr="004E2B1D" w:rsidRDefault="00F63EB2" w:rsidP="00A20298">
      <w:pPr>
        <w:pStyle w:val="Geenafstand"/>
        <w:numPr>
          <w:ilvl w:val="0"/>
          <w:numId w:val="169"/>
        </w:numPr>
      </w:pPr>
      <w:r w:rsidRPr="004E2B1D">
        <w:t xml:space="preserve">Types verwerkingseenheden en combinaties </w:t>
      </w:r>
    </w:p>
    <w:p w14:paraId="5005DCDD" w14:textId="43BEA62A" w:rsidR="00F63EB2" w:rsidRPr="004E2B1D" w:rsidRDefault="00F63EB2" w:rsidP="00A20298">
      <w:pPr>
        <w:pStyle w:val="Geenafstand"/>
        <w:numPr>
          <w:ilvl w:val="0"/>
          <w:numId w:val="169"/>
        </w:numPr>
      </w:pPr>
      <w:r w:rsidRPr="004E2B1D">
        <w:t xml:space="preserve">Types communicatie-interface </w:t>
      </w:r>
    </w:p>
    <w:p w14:paraId="0BF6DBBC" w14:textId="03F978F2" w:rsidR="00F63EB2" w:rsidRPr="004E2B1D" w:rsidRDefault="00F63EB2" w:rsidP="00A20298">
      <w:pPr>
        <w:pStyle w:val="Geenafstand"/>
        <w:numPr>
          <w:ilvl w:val="0"/>
          <w:numId w:val="169"/>
        </w:numPr>
      </w:pPr>
      <w:r w:rsidRPr="004E2B1D">
        <w:t>Schaaleffecten en noden van computersystemen en -communicatie</w:t>
      </w:r>
    </w:p>
    <w:p w14:paraId="162AF63F" w14:textId="757E8146" w:rsidR="00F63EB2" w:rsidRPr="004E2B1D" w:rsidRDefault="00F63EB2" w:rsidP="00F63EB2">
      <w:pPr>
        <w:pStyle w:val="Geenafstand"/>
        <w:numPr>
          <w:ilvl w:val="0"/>
          <w:numId w:val="169"/>
        </w:numPr>
      </w:pPr>
      <w:r w:rsidRPr="004E2B1D">
        <w:t>Gevolgen van slechte beveiliging voor computersystemen en -netwerken</w:t>
      </w:r>
    </w:p>
    <w:p w14:paraId="09359985" w14:textId="299D5108" w:rsidR="00F63EB2" w:rsidRPr="004E2B1D" w:rsidRDefault="00A20298" w:rsidP="00A20298">
      <w:pPr>
        <w:pStyle w:val="Geenafstand"/>
        <w:spacing w:before="120"/>
      </w:pPr>
      <w:r w:rsidRPr="004E2B1D">
        <w:rPr>
          <w:b/>
          <w:color w:val="FF0000"/>
        </w:rPr>
        <w:lastRenderedPageBreak/>
        <w:t>Met inbegrip van context</w:t>
      </w:r>
    </w:p>
    <w:p w14:paraId="4177611C" w14:textId="1B2D0C36" w:rsidR="00F63EB2" w:rsidRPr="004E2B1D" w:rsidRDefault="00F63EB2" w:rsidP="00F63EB2">
      <w:pPr>
        <w:pStyle w:val="Geenafstand"/>
      </w:pPr>
      <w:r w:rsidRPr="004E2B1D">
        <w:t>De specifieke eindterm wordt met studierichtingspecifieke context gerealiseerd.</w:t>
      </w:r>
    </w:p>
    <w:p w14:paraId="1BD53E13" w14:textId="103CB56B" w:rsidR="00F63EB2" w:rsidRPr="004E2B1D" w:rsidRDefault="00A20298" w:rsidP="00A20298">
      <w:pPr>
        <w:pStyle w:val="Geenafstand"/>
        <w:spacing w:before="120"/>
      </w:pPr>
      <w:r w:rsidRPr="004E2B1D">
        <w:rPr>
          <w:b/>
          <w:color w:val="FF0000"/>
        </w:rPr>
        <w:t>Met inbegrip van dimensies eindterm</w:t>
      </w:r>
    </w:p>
    <w:p w14:paraId="4B46B331" w14:textId="0D92265B" w:rsidR="00F63EB2" w:rsidRPr="004E2B1D" w:rsidRDefault="00A20298" w:rsidP="00F63EB2">
      <w:pPr>
        <w:pStyle w:val="Geenafstand"/>
      </w:pPr>
      <w:r w:rsidRPr="004E2B1D">
        <w:rPr>
          <w:b/>
        </w:rPr>
        <w:t xml:space="preserve">Cognitieve dimensie: </w:t>
      </w:r>
      <w:r w:rsidR="00F63EB2" w:rsidRPr="004E2B1D">
        <w:t>beheersingsniveau begrijpen</w:t>
      </w:r>
    </w:p>
    <w:p w14:paraId="4BFA4B46" w14:textId="04CDE72F" w:rsidR="00F63EB2" w:rsidRPr="004E2B1D" w:rsidRDefault="00F63EB2" w:rsidP="00A20298">
      <w:pPr>
        <w:pStyle w:val="Eindterm"/>
      </w:pPr>
      <w:r w:rsidRPr="004E2B1D">
        <w:t>De leerlingen sturen de werking van een eenvoudig computer- en netwerksysteem bij.</w:t>
      </w:r>
    </w:p>
    <w:p w14:paraId="5C269884" w14:textId="345CB538" w:rsidR="00F63EB2" w:rsidRPr="004E2B1D" w:rsidRDefault="00A20298" w:rsidP="00A20298">
      <w:pPr>
        <w:pStyle w:val="Geenafstand"/>
        <w:spacing w:before="120"/>
      </w:pPr>
      <w:r w:rsidRPr="004E2B1D">
        <w:rPr>
          <w:b/>
          <w:color w:val="FF0000"/>
        </w:rPr>
        <w:t>Met inbegrip van kennis</w:t>
      </w:r>
    </w:p>
    <w:p w14:paraId="4FB5E2DC" w14:textId="513EEA64" w:rsidR="00F63EB2" w:rsidRPr="004E2B1D" w:rsidRDefault="00A20298" w:rsidP="00A20298">
      <w:pPr>
        <w:pStyle w:val="Geenafstand"/>
        <w:spacing w:before="120"/>
      </w:pPr>
      <w:r w:rsidRPr="004E2B1D">
        <w:rPr>
          <w:b/>
        </w:rPr>
        <w:t>*Feitenkennis</w:t>
      </w:r>
    </w:p>
    <w:p w14:paraId="0FCCE2C6" w14:textId="06984124" w:rsidR="00F63EB2" w:rsidRPr="004E2B1D" w:rsidRDefault="00F63EB2" w:rsidP="00F63EB2">
      <w:pPr>
        <w:pStyle w:val="Geenafstand"/>
      </w:pPr>
      <w:r w:rsidRPr="004E2B1D">
        <w:t>Vakterminologie inherent aan de afbakening van de specifieke eindterm</w:t>
      </w:r>
    </w:p>
    <w:p w14:paraId="42247908" w14:textId="5DFDFCA2" w:rsidR="00F63EB2" w:rsidRPr="004E2B1D" w:rsidRDefault="00A20298" w:rsidP="00A20298">
      <w:pPr>
        <w:pStyle w:val="Geenafstand"/>
        <w:spacing w:before="120"/>
      </w:pPr>
      <w:r w:rsidRPr="004E2B1D">
        <w:rPr>
          <w:b/>
        </w:rPr>
        <w:t>*Conceptuele kennis</w:t>
      </w:r>
    </w:p>
    <w:p w14:paraId="0C43FD1A" w14:textId="18E73BCA" w:rsidR="00F63EB2" w:rsidRPr="004E2B1D" w:rsidRDefault="00F63EB2" w:rsidP="00DF0CB5">
      <w:pPr>
        <w:pStyle w:val="Geenafstand"/>
        <w:numPr>
          <w:ilvl w:val="0"/>
          <w:numId w:val="404"/>
        </w:numPr>
      </w:pPr>
      <w:r w:rsidRPr="004E2B1D">
        <w:t>Technieken voor het opsporen van fouten</w:t>
      </w:r>
    </w:p>
    <w:p w14:paraId="27519614" w14:textId="79ED6203" w:rsidR="00F63EB2" w:rsidRPr="004E2B1D" w:rsidRDefault="00F63EB2" w:rsidP="00DF0CB5">
      <w:pPr>
        <w:pStyle w:val="Geenafstand"/>
        <w:numPr>
          <w:ilvl w:val="0"/>
          <w:numId w:val="404"/>
        </w:numPr>
      </w:pPr>
      <w:r w:rsidRPr="004E2B1D">
        <w:t>Technieken voor het benchmarken van de prestaties van een computer- of netwerksysteem</w:t>
      </w:r>
    </w:p>
    <w:p w14:paraId="7FF7499D" w14:textId="2B277236" w:rsidR="00F63EB2" w:rsidRPr="004E2B1D" w:rsidRDefault="00A20298" w:rsidP="00A20298">
      <w:pPr>
        <w:pStyle w:val="Geenafstand"/>
        <w:spacing w:before="120"/>
      </w:pPr>
      <w:r w:rsidRPr="004E2B1D">
        <w:rPr>
          <w:b/>
        </w:rPr>
        <w:t>*Procedurele kennis</w:t>
      </w:r>
    </w:p>
    <w:p w14:paraId="4CD00FC2" w14:textId="340506EF" w:rsidR="00F63EB2" w:rsidRPr="004E2B1D" w:rsidRDefault="00F63EB2" w:rsidP="00DF0CB5">
      <w:pPr>
        <w:pStyle w:val="Geenafstand"/>
        <w:numPr>
          <w:ilvl w:val="0"/>
          <w:numId w:val="405"/>
        </w:numPr>
      </w:pPr>
      <w:r w:rsidRPr="004E2B1D">
        <w:t xml:space="preserve">Identificeren en oplossen van een communicatieprobleem </w:t>
      </w:r>
    </w:p>
    <w:p w14:paraId="4FAD625F" w14:textId="3FE7E148" w:rsidR="00F63EB2" w:rsidRPr="004E2B1D" w:rsidRDefault="00F63EB2" w:rsidP="00DF0CB5">
      <w:pPr>
        <w:pStyle w:val="Geenafstand"/>
        <w:numPr>
          <w:ilvl w:val="0"/>
          <w:numId w:val="405"/>
        </w:numPr>
      </w:pPr>
      <w:r w:rsidRPr="004E2B1D">
        <w:t>Verbeteren van de prestaties van een computer- en een netwerksysteem</w:t>
      </w:r>
    </w:p>
    <w:p w14:paraId="49A3AE1A" w14:textId="43693C90" w:rsidR="00F63EB2" w:rsidRPr="004E2B1D" w:rsidRDefault="00A20298" w:rsidP="00A20298">
      <w:pPr>
        <w:pStyle w:val="Geenafstand"/>
        <w:spacing w:before="120"/>
      </w:pPr>
      <w:r w:rsidRPr="004E2B1D">
        <w:rPr>
          <w:b/>
          <w:color w:val="FF0000"/>
        </w:rPr>
        <w:t>Met inbegrip van context</w:t>
      </w:r>
    </w:p>
    <w:p w14:paraId="69720CD1" w14:textId="3D9870A1" w:rsidR="00F63EB2" w:rsidRPr="004E2B1D" w:rsidRDefault="00F63EB2" w:rsidP="00F63EB2">
      <w:pPr>
        <w:pStyle w:val="Geenafstand"/>
      </w:pPr>
      <w:r w:rsidRPr="004E2B1D">
        <w:t>De specifieke eindterm wordt met studierichtingspecifieke context gerealiseerd.</w:t>
      </w:r>
    </w:p>
    <w:p w14:paraId="57629746" w14:textId="7C869C56" w:rsidR="00F63EB2" w:rsidRPr="004E2B1D" w:rsidRDefault="00A20298" w:rsidP="00A20298">
      <w:pPr>
        <w:pStyle w:val="Geenafstand"/>
        <w:spacing w:before="120"/>
      </w:pPr>
      <w:r w:rsidRPr="004E2B1D">
        <w:rPr>
          <w:b/>
          <w:color w:val="FF0000"/>
        </w:rPr>
        <w:t>Met inbegrip van dimensies eindterm</w:t>
      </w:r>
    </w:p>
    <w:p w14:paraId="7A987921" w14:textId="5C4B8473" w:rsidR="00F63EB2" w:rsidRPr="004E2B1D" w:rsidRDefault="00A20298" w:rsidP="00F63EB2">
      <w:pPr>
        <w:pStyle w:val="Geenafstand"/>
      </w:pPr>
      <w:r w:rsidRPr="004E2B1D">
        <w:rPr>
          <w:b/>
        </w:rPr>
        <w:t xml:space="preserve">Cognitieve dimensie: </w:t>
      </w:r>
      <w:r w:rsidR="00F63EB2" w:rsidRPr="004E2B1D">
        <w:t>beheersingsniveau evalueren</w:t>
      </w:r>
    </w:p>
    <w:p w14:paraId="5FB879E4" w14:textId="77777777" w:rsidR="0096002D" w:rsidRPr="004E2B1D" w:rsidRDefault="0096002D" w:rsidP="00F63EB2">
      <w:pPr>
        <w:rPr>
          <w:rFonts w:ascii="Verdana" w:hAnsi="Verdana"/>
        </w:rPr>
        <w:sectPr w:rsidR="0096002D" w:rsidRPr="004E2B1D" w:rsidSect="00E37C32">
          <w:pgSz w:w="11906" w:h="16838"/>
          <w:pgMar w:top="1417" w:right="1417" w:bottom="1417" w:left="1417" w:header="708" w:footer="708" w:gutter="0"/>
          <w:cols w:space="708"/>
          <w:docGrid w:linePitch="360"/>
        </w:sectPr>
      </w:pPr>
    </w:p>
    <w:p w14:paraId="1BF2B383" w14:textId="6EB42E0D" w:rsidR="00A20298" w:rsidRPr="004E2B1D" w:rsidRDefault="0096002D" w:rsidP="0096002D">
      <w:pPr>
        <w:pStyle w:val="Tussenbladen"/>
        <w:numPr>
          <w:ilvl w:val="0"/>
          <w:numId w:val="0"/>
        </w:numPr>
        <w:ind w:left="907" w:hanging="907"/>
        <w:sectPr w:rsidR="00A20298" w:rsidRPr="004E2B1D" w:rsidSect="0096002D">
          <w:pgSz w:w="11906" w:h="16838"/>
          <w:pgMar w:top="1418" w:right="1418" w:bottom="1418" w:left="1418" w:header="709" w:footer="709" w:gutter="0"/>
          <w:cols w:space="708"/>
          <w:vAlign w:val="center"/>
          <w:docGrid w:linePitch="360"/>
        </w:sectPr>
      </w:pPr>
      <w:r w:rsidRPr="004E2B1D">
        <w:lastRenderedPageBreak/>
        <w:t>BIOLOGIE</w:t>
      </w:r>
    </w:p>
    <w:p w14:paraId="35328EF6" w14:textId="68325DB6" w:rsidR="00F63EB2" w:rsidRPr="004E2B1D" w:rsidRDefault="00F63EB2" w:rsidP="00A20298">
      <w:pPr>
        <w:pStyle w:val="Hoofdtitels"/>
      </w:pPr>
      <w:bookmarkStart w:id="64" w:name="_Toc61556063"/>
      <w:r w:rsidRPr="004E2B1D">
        <w:lastRenderedPageBreak/>
        <w:t>Biologie</w:t>
      </w:r>
      <w:bookmarkEnd w:id="64"/>
    </w:p>
    <w:p w14:paraId="2E722E36" w14:textId="6EFFB664" w:rsidR="00F63EB2" w:rsidRPr="004E2B1D" w:rsidRDefault="00F63EB2" w:rsidP="00A20298">
      <w:pPr>
        <w:pStyle w:val="Tussentitels"/>
      </w:pPr>
      <w:bookmarkStart w:id="65" w:name="_Toc61556064"/>
      <w:r w:rsidRPr="004E2B1D">
        <w:t>Uitgebreide biologie</w:t>
      </w:r>
      <w:bookmarkEnd w:id="65"/>
    </w:p>
    <w:p w14:paraId="6D6398B1" w14:textId="22D45389" w:rsidR="00F63EB2" w:rsidRPr="004E2B1D" w:rsidRDefault="00F63EB2" w:rsidP="00A20298">
      <w:pPr>
        <w:pStyle w:val="Eindterm"/>
      </w:pPr>
      <w:r w:rsidRPr="004E2B1D">
        <w:t>De leerlingen leggen cellulaire processen op moleculair en subcellulair niveau uit.</w:t>
      </w:r>
    </w:p>
    <w:p w14:paraId="28CFEC5A" w14:textId="2E9A9BA7" w:rsidR="00F63EB2" w:rsidRPr="004E2B1D" w:rsidRDefault="00A20298" w:rsidP="00A20298">
      <w:pPr>
        <w:pStyle w:val="Geenafstand"/>
        <w:spacing w:before="120"/>
      </w:pPr>
      <w:r w:rsidRPr="004E2B1D">
        <w:rPr>
          <w:b/>
          <w:color w:val="FF0000"/>
        </w:rPr>
        <w:t>Met inbegrip van kennis</w:t>
      </w:r>
    </w:p>
    <w:p w14:paraId="4BAB10D0" w14:textId="6AED6657" w:rsidR="00F63EB2" w:rsidRPr="004E2B1D" w:rsidRDefault="00A20298" w:rsidP="00A20298">
      <w:pPr>
        <w:pStyle w:val="Geenafstand"/>
        <w:spacing w:before="120"/>
      </w:pPr>
      <w:r w:rsidRPr="004E2B1D">
        <w:rPr>
          <w:b/>
        </w:rPr>
        <w:t>*Feitenkennis</w:t>
      </w:r>
    </w:p>
    <w:p w14:paraId="7CB0C66A" w14:textId="69B62704" w:rsidR="00F63EB2" w:rsidRPr="004E2B1D" w:rsidRDefault="00F63EB2" w:rsidP="00F63EB2">
      <w:pPr>
        <w:pStyle w:val="Geenafstand"/>
      </w:pPr>
      <w:r w:rsidRPr="004E2B1D">
        <w:t>Vakterminologie inherent aan de afbakening van de specifieke eindterm</w:t>
      </w:r>
    </w:p>
    <w:p w14:paraId="24B8BBF5" w14:textId="508CB4EF" w:rsidR="00F63EB2" w:rsidRPr="004E2B1D" w:rsidRDefault="00A20298" w:rsidP="00A20298">
      <w:pPr>
        <w:pStyle w:val="Geenafstand"/>
        <w:spacing w:before="120"/>
      </w:pPr>
      <w:r w:rsidRPr="004E2B1D">
        <w:rPr>
          <w:b/>
        </w:rPr>
        <w:t>*Conceptuele kennis</w:t>
      </w:r>
    </w:p>
    <w:p w14:paraId="5E0F6BC3" w14:textId="46F8139E" w:rsidR="00F63EB2" w:rsidRPr="004E2B1D" w:rsidRDefault="00F63EB2" w:rsidP="00A20298">
      <w:pPr>
        <w:pStyle w:val="Geenafstand"/>
        <w:numPr>
          <w:ilvl w:val="0"/>
          <w:numId w:val="168"/>
        </w:numPr>
      </w:pPr>
      <w:r w:rsidRPr="004E2B1D">
        <w:t>Verband tussen celtypen en celorganellen</w:t>
      </w:r>
    </w:p>
    <w:p w14:paraId="10A5F5CE" w14:textId="36156758" w:rsidR="00F63EB2" w:rsidRPr="004E2B1D" w:rsidRDefault="00F63EB2" w:rsidP="00A20298">
      <w:pPr>
        <w:pStyle w:val="Geenafstand"/>
        <w:numPr>
          <w:ilvl w:val="0"/>
          <w:numId w:val="168"/>
        </w:numPr>
      </w:pPr>
      <w:r w:rsidRPr="004E2B1D">
        <w:t>Structuur en functie van celorganellen</w:t>
      </w:r>
    </w:p>
    <w:p w14:paraId="49D38AC5" w14:textId="6E2A77BA" w:rsidR="00F63EB2" w:rsidRPr="004E2B1D" w:rsidRDefault="00F63EB2" w:rsidP="00A20298">
      <w:pPr>
        <w:pStyle w:val="Geenafstand"/>
        <w:numPr>
          <w:ilvl w:val="0"/>
          <w:numId w:val="168"/>
        </w:numPr>
      </w:pPr>
      <w:r w:rsidRPr="004E2B1D">
        <w:t>Vloeibaar mozaïekmodel voor biologische membranen</w:t>
      </w:r>
    </w:p>
    <w:p w14:paraId="537F847A" w14:textId="6E4015D3" w:rsidR="00F63EB2" w:rsidRPr="004E2B1D" w:rsidRDefault="00F63EB2" w:rsidP="00A20298">
      <w:pPr>
        <w:pStyle w:val="Geenafstand"/>
        <w:numPr>
          <w:ilvl w:val="0"/>
          <w:numId w:val="168"/>
        </w:numPr>
      </w:pPr>
      <w:r w:rsidRPr="004E2B1D">
        <w:t xml:space="preserve">Structuur en functie van een celwand </w:t>
      </w:r>
    </w:p>
    <w:p w14:paraId="5E0A1F26" w14:textId="2B923837" w:rsidR="00F63EB2" w:rsidRPr="004E2B1D" w:rsidRDefault="00F63EB2" w:rsidP="00A20298">
      <w:pPr>
        <w:pStyle w:val="Geenafstand"/>
        <w:numPr>
          <w:ilvl w:val="0"/>
          <w:numId w:val="168"/>
        </w:numPr>
      </w:pPr>
      <w:r w:rsidRPr="004E2B1D">
        <w:t>Semi-permeabel membraan</w:t>
      </w:r>
    </w:p>
    <w:p w14:paraId="4559E50C" w14:textId="23835380" w:rsidR="00F63EB2" w:rsidRPr="004E2B1D" w:rsidRDefault="00F63EB2" w:rsidP="00A20298">
      <w:pPr>
        <w:pStyle w:val="Geenafstand"/>
        <w:numPr>
          <w:ilvl w:val="0"/>
          <w:numId w:val="168"/>
        </w:numPr>
      </w:pPr>
      <w:r w:rsidRPr="004E2B1D">
        <w:t>Algemene structuur en functie van biomoleculen: vetten, eiwitten, suikers</w:t>
      </w:r>
    </w:p>
    <w:p w14:paraId="24B4DAF2" w14:textId="00270DDA" w:rsidR="00F63EB2" w:rsidRPr="004E2B1D" w:rsidRDefault="00F63EB2" w:rsidP="00A20298">
      <w:pPr>
        <w:pStyle w:val="Geenafstand"/>
        <w:numPr>
          <w:ilvl w:val="0"/>
          <w:numId w:val="168"/>
        </w:numPr>
      </w:pPr>
      <w:r w:rsidRPr="004E2B1D">
        <w:t>Celmetabolisme: katabole en anabole stofwisseling, rol van enzymen</w:t>
      </w:r>
    </w:p>
    <w:p w14:paraId="49404ABC" w14:textId="754B0815" w:rsidR="00F63EB2" w:rsidRPr="004E2B1D" w:rsidRDefault="00F63EB2" w:rsidP="00A20298">
      <w:pPr>
        <w:pStyle w:val="Geenafstand"/>
        <w:numPr>
          <w:ilvl w:val="0"/>
          <w:numId w:val="168"/>
        </w:numPr>
      </w:pPr>
      <w:r w:rsidRPr="004E2B1D">
        <w:t>Cellulaire processen</w:t>
      </w:r>
    </w:p>
    <w:p w14:paraId="427FD973" w14:textId="5A820E0E" w:rsidR="00F63EB2" w:rsidRPr="004E2B1D" w:rsidRDefault="00F63EB2" w:rsidP="00A20298">
      <w:pPr>
        <w:pStyle w:val="Geenafstand"/>
        <w:numPr>
          <w:ilvl w:val="2"/>
          <w:numId w:val="168"/>
        </w:numPr>
      </w:pPr>
      <w:r w:rsidRPr="004E2B1D">
        <w:t>Actief en passief transport over het membraan: diffusie, osmose, exo- en endocytose</w:t>
      </w:r>
    </w:p>
    <w:p w14:paraId="3DC5F1BC" w14:textId="4A62240C" w:rsidR="00F63EB2" w:rsidRPr="004E2B1D" w:rsidRDefault="00F63EB2" w:rsidP="00A20298">
      <w:pPr>
        <w:pStyle w:val="Geenafstand"/>
        <w:numPr>
          <w:ilvl w:val="2"/>
          <w:numId w:val="168"/>
        </w:numPr>
      </w:pPr>
      <w:r w:rsidRPr="004E2B1D">
        <w:t>Globale reacties (input en output)</w:t>
      </w:r>
    </w:p>
    <w:p w14:paraId="6DD794C8" w14:textId="77777777" w:rsidR="00F63EB2" w:rsidRPr="004E2B1D" w:rsidRDefault="00F63EB2" w:rsidP="00A20298">
      <w:pPr>
        <w:pStyle w:val="Geenafstand"/>
        <w:numPr>
          <w:ilvl w:val="0"/>
          <w:numId w:val="168"/>
        </w:numPr>
      </w:pPr>
      <w:r w:rsidRPr="004E2B1D">
        <w:t># Fotosynthese: lichtreacties en koolstoffixatiereacties</w:t>
      </w:r>
    </w:p>
    <w:p w14:paraId="0273B48C" w14:textId="77777777" w:rsidR="00F63EB2" w:rsidRPr="004E2B1D" w:rsidRDefault="00F63EB2" w:rsidP="00A20298">
      <w:pPr>
        <w:pStyle w:val="Geenafstand"/>
        <w:numPr>
          <w:ilvl w:val="0"/>
          <w:numId w:val="168"/>
        </w:numPr>
      </w:pPr>
      <w:r w:rsidRPr="004E2B1D">
        <w:t># Aerobe en anaerobe celademhaling: glycolyse, Krebscyclus, oxidatieve fosforylering, fermentatie</w:t>
      </w:r>
    </w:p>
    <w:p w14:paraId="18BE57C0" w14:textId="320DCEF4" w:rsidR="00F63EB2" w:rsidRPr="004E2B1D" w:rsidRDefault="00F63EB2" w:rsidP="00A20298">
      <w:pPr>
        <w:pStyle w:val="Geenafstand"/>
        <w:numPr>
          <w:ilvl w:val="0"/>
          <w:numId w:val="168"/>
        </w:numPr>
      </w:pPr>
      <w:r w:rsidRPr="004E2B1D">
        <w:t>Moleculen in functie van cellulaire processen: glucose, pyruvaat, NAD(P)H, NAD(P)</w:t>
      </w:r>
      <w:r w:rsidRPr="004E2B1D">
        <w:rPr>
          <w:rFonts w:ascii="Cambria Math" w:hAnsi="Cambria Math" w:cs="Cambria Math"/>
        </w:rPr>
        <w:t>⁺</w:t>
      </w:r>
      <w:r w:rsidRPr="004E2B1D">
        <w:t>, citraat, CO</w:t>
      </w:r>
      <w:r w:rsidRPr="004E2B1D">
        <w:rPr>
          <w:rFonts w:cs="Verdana"/>
        </w:rPr>
        <w:t>₂</w:t>
      </w:r>
      <w:r w:rsidRPr="004E2B1D">
        <w:t>, ATP, H</w:t>
      </w:r>
      <w:r w:rsidRPr="004E2B1D">
        <w:rPr>
          <w:rFonts w:cs="Verdana"/>
        </w:rPr>
        <w:t>₂</w:t>
      </w:r>
      <w:r w:rsidRPr="004E2B1D">
        <w:t>O, O</w:t>
      </w:r>
      <w:r w:rsidRPr="004E2B1D">
        <w:rPr>
          <w:rFonts w:cs="Verdana"/>
        </w:rPr>
        <w:t>₂</w:t>
      </w:r>
      <w:r w:rsidRPr="004E2B1D">
        <w:t>, lactaat, ethanol</w:t>
      </w:r>
    </w:p>
    <w:p w14:paraId="59391C64" w14:textId="54001229" w:rsidR="00F63EB2" w:rsidRPr="004E2B1D" w:rsidRDefault="00A20298" w:rsidP="00A20298">
      <w:pPr>
        <w:pStyle w:val="Geenafstand"/>
        <w:spacing w:before="120"/>
      </w:pPr>
      <w:r w:rsidRPr="004E2B1D">
        <w:rPr>
          <w:b/>
          <w:color w:val="FF0000"/>
        </w:rPr>
        <w:t>Met inbegrip van dimensies eindterm</w:t>
      </w:r>
    </w:p>
    <w:p w14:paraId="34D5567F" w14:textId="7661864F" w:rsidR="00F63EB2" w:rsidRPr="004E2B1D" w:rsidRDefault="00A20298" w:rsidP="00F63EB2">
      <w:pPr>
        <w:pStyle w:val="Geenafstand"/>
      </w:pPr>
      <w:r w:rsidRPr="004E2B1D">
        <w:rPr>
          <w:b/>
        </w:rPr>
        <w:t xml:space="preserve">Cognitieve dimensie: </w:t>
      </w:r>
      <w:r w:rsidR="00F63EB2" w:rsidRPr="004E2B1D">
        <w:t>beheersingsniveau begrijpen</w:t>
      </w:r>
    </w:p>
    <w:p w14:paraId="55D29B03" w14:textId="0F37248E" w:rsidR="00F63EB2" w:rsidRPr="004E2B1D" w:rsidRDefault="00F63EB2" w:rsidP="00A20298">
      <w:pPr>
        <w:pStyle w:val="Eindterm"/>
      </w:pPr>
      <w:r w:rsidRPr="004E2B1D">
        <w:t>De leerlingen leggen het verloop van de gametogenese bij de mens uit.</w:t>
      </w:r>
    </w:p>
    <w:p w14:paraId="0B919770" w14:textId="77B9029C" w:rsidR="00F63EB2" w:rsidRPr="004E2B1D" w:rsidRDefault="00A20298" w:rsidP="00A20298">
      <w:pPr>
        <w:pStyle w:val="Geenafstand"/>
        <w:spacing w:before="120"/>
      </w:pPr>
      <w:r w:rsidRPr="004E2B1D">
        <w:rPr>
          <w:b/>
          <w:color w:val="FF0000"/>
        </w:rPr>
        <w:t>Met inbegrip van kennis</w:t>
      </w:r>
    </w:p>
    <w:p w14:paraId="6B6B52E4" w14:textId="2148CD5E" w:rsidR="00F63EB2" w:rsidRPr="004E2B1D" w:rsidRDefault="00A20298" w:rsidP="00A20298">
      <w:pPr>
        <w:pStyle w:val="Geenafstand"/>
        <w:spacing w:before="120"/>
      </w:pPr>
      <w:r w:rsidRPr="004E2B1D">
        <w:rPr>
          <w:b/>
        </w:rPr>
        <w:t>*Feitenkennis</w:t>
      </w:r>
    </w:p>
    <w:p w14:paraId="0F57DF4E" w14:textId="11701089" w:rsidR="00F63EB2" w:rsidRPr="004E2B1D" w:rsidRDefault="00F63EB2" w:rsidP="00F63EB2">
      <w:pPr>
        <w:pStyle w:val="Geenafstand"/>
      </w:pPr>
      <w:r w:rsidRPr="004E2B1D">
        <w:t>Vakterminologie inherent aan de afbakening van de specifieke eindterm waaronder celcyclus, mitose, meiose, zaadcel, eicel</w:t>
      </w:r>
    </w:p>
    <w:p w14:paraId="391E6B29" w14:textId="21A3D377" w:rsidR="00F63EB2" w:rsidRPr="004E2B1D" w:rsidRDefault="00A20298" w:rsidP="00A20298">
      <w:pPr>
        <w:pStyle w:val="Geenafstand"/>
        <w:spacing w:before="120"/>
      </w:pPr>
      <w:r w:rsidRPr="004E2B1D">
        <w:rPr>
          <w:b/>
        </w:rPr>
        <w:t>*Conceptuele kennis</w:t>
      </w:r>
    </w:p>
    <w:p w14:paraId="5F01C3BB" w14:textId="138E39D3" w:rsidR="00F63EB2" w:rsidRPr="004E2B1D" w:rsidRDefault="00F63EB2" w:rsidP="00A20298">
      <w:pPr>
        <w:pStyle w:val="Geenafstand"/>
        <w:numPr>
          <w:ilvl w:val="0"/>
          <w:numId w:val="167"/>
        </w:numPr>
      </w:pPr>
      <w:r w:rsidRPr="004E2B1D">
        <w:t xml:space="preserve">Het verloop van mitose en meiose </w:t>
      </w:r>
    </w:p>
    <w:p w14:paraId="61BED3D8" w14:textId="524D1284" w:rsidR="00F63EB2" w:rsidRPr="004E2B1D" w:rsidRDefault="00F63EB2" w:rsidP="00A20298">
      <w:pPr>
        <w:pStyle w:val="Geenafstand"/>
        <w:numPr>
          <w:ilvl w:val="0"/>
          <w:numId w:val="167"/>
        </w:numPr>
      </w:pPr>
      <w:r w:rsidRPr="004E2B1D">
        <w:t>Het verloop van de spermatogenese en de oögenese</w:t>
      </w:r>
    </w:p>
    <w:p w14:paraId="70D1E96C" w14:textId="71CC3B00" w:rsidR="00F63EB2" w:rsidRPr="004E2B1D" w:rsidRDefault="00F63EB2" w:rsidP="00A20298">
      <w:pPr>
        <w:pStyle w:val="Geenafstand"/>
        <w:numPr>
          <w:ilvl w:val="2"/>
          <w:numId w:val="167"/>
        </w:numPr>
      </w:pPr>
      <w:r w:rsidRPr="004E2B1D">
        <w:t>Spermatogenese, spermatogonium, spermatocyt, zaadcel</w:t>
      </w:r>
    </w:p>
    <w:p w14:paraId="3FF4B9EA" w14:textId="4300622A" w:rsidR="00F63EB2" w:rsidRPr="004E2B1D" w:rsidRDefault="00F63EB2" w:rsidP="00A20298">
      <w:pPr>
        <w:pStyle w:val="Geenafstand"/>
        <w:numPr>
          <w:ilvl w:val="2"/>
          <w:numId w:val="167"/>
        </w:numPr>
      </w:pPr>
      <w:r w:rsidRPr="004E2B1D">
        <w:t>Oögenese, oögonium, oöcyt, eicel</w:t>
      </w:r>
    </w:p>
    <w:p w14:paraId="001A7B64" w14:textId="00C2C625" w:rsidR="00F63EB2" w:rsidRPr="004E2B1D" w:rsidRDefault="00F63EB2" w:rsidP="00A20298">
      <w:pPr>
        <w:pStyle w:val="Geenafstand"/>
        <w:numPr>
          <w:ilvl w:val="0"/>
          <w:numId w:val="167"/>
        </w:numPr>
      </w:pPr>
      <w:r w:rsidRPr="004E2B1D">
        <w:t>Crossing-over en non-disjunctie</w:t>
      </w:r>
    </w:p>
    <w:p w14:paraId="12FC63E7" w14:textId="3365F719" w:rsidR="00F63EB2" w:rsidRPr="004E2B1D" w:rsidRDefault="00A20298" w:rsidP="00A20298">
      <w:pPr>
        <w:pStyle w:val="Geenafstand"/>
        <w:numPr>
          <w:ilvl w:val="0"/>
          <w:numId w:val="167"/>
        </w:numPr>
        <w:spacing w:before="120"/>
      </w:pPr>
      <w:r w:rsidRPr="004E2B1D">
        <w:rPr>
          <w:b/>
          <w:color w:val="FF0000"/>
        </w:rPr>
        <w:t>Met inbegrip van dimensies eindterm</w:t>
      </w:r>
    </w:p>
    <w:p w14:paraId="1C5F418D" w14:textId="5BD89BD0" w:rsidR="00F63EB2" w:rsidRPr="004E2B1D" w:rsidRDefault="00A20298" w:rsidP="00F63EB2">
      <w:pPr>
        <w:pStyle w:val="Geenafstand"/>
      </w:pPr>
      <w:r w:rsidRPr="004E2B1D">
        <w:rPr>
          <w:b/>
        </w:rPr>
        <w:t xml:space="preserve">Cognitieve dimensie: </w:t>
      </w:r>
      <w:r w:rsidR="00F63EB2" w:rsidRPr="004E2B1D">
        <w:t>beheersingsniveau begrijpen</w:t>
      </w:r>
    </w:p>
    <w:p w14:paraId="173A5479" w14:textId="417B6C6E" w:rsidR="00F63EB2" w:rsidRPr="004E2B1D" w:rsidRDefault="00F63EB2" w:rsidP="00A20298">
      <w:pPr>
        <w:pStyle w:val="Eindterm"/>
      </w:pPr>
      <w:r w:rsidRPr="004E2B1D">
        <w:t>De leerlingen leggen differentiële genexpressie uit.</w:t>
      </w:r>
    </w:p>
    <w:p w14:paraId="33C774B5" w14:textId="73CC04D3" w:rsidR="00F63EB2" w:rsidRPr="004E2B1D" w:rsidRDefault="00A20298" w:rsidP="00A20298">
      <w:pPr>
        <w:pStyle w:val="Geenafstand"/>
        <w:spacing w:before="120"/>
      </w:pPr>
      <w:r w:rsidRPr="004E2B1D">
        <w:rPr>
          <w:b/>
          <w:color w:val="FF0000"/>
        </w:rPr>
        <w:t>Met inbegrip van kennis</w:t>
      </w:r>
    </w:p>
    <w:p w14:paraId="05D519ED" w14:textId="41E4698C" w:rsidR="00F63EB2" w:rsidRPr="004E2B1D" w:rsidRDefault="00A20298" w:rsidP="00A20298">
      <w:pPr>
        <w:pStyle w:val="Geenafstand"/>
        <w:spacing w:before="120"/>
      </w:pPr>
      <w:r w:rsidRPr="004E2B1D">
        <w:rPr>
          <w:b/>
        </w:rPr>
        <w:t>*Feitenkennis</w:t>
      </w:r>
    </w:p>
    <w:p w14:paraId="5B50483A" w14:textId="313BEE39" w:rsidR="00F63EB2" w:rsidRPr="004E2B1D" w:rsidRDefault="00F63EB2" w:rsidP="00F63EB2">
      <w:pPr>
        <w:pStyle w:val="Geenafstand"/>
      </w:pPr>
      <w:r w:rsidRPr="004E2B1D">
        <w:t>Vakterminologie inherent aan de afbakening van de specifieke eindterm waaronder genexpressie, transcriptie, translatie, DNA, RNA, aminozuur</w:t>
      </w:r>
    </w:p>
    <w:p w14:paraId="31EFBC94" w14:textId="49102AD2" w:rsidR="00F63EB2" w:rsidRPr="004E2B1D" w:rsidRDefault="00A20298" w:rsidP="00A20298">
      <w:pPr>
        <w:pStyle w:val="Geenafstand"/>
        <w:spacing w:before="120"/>
      </w:pPr>
      <w:r w:rsidRPr="004E2B1D">
        <w:rPr>
          <w:b/>
        </w:rPr>
        <w:t>*Conceptuele kennis</w:t>
      </w:r>
    </w:p>
    <w:p w14:paraId="552235A2" w14:textId="01FC4DD8" w:rsidR="00F63EB2" w:rsidRPr="004E2B1D" w:rsidRDefault="00F63EB2" w:rsidP="00A20298">
      <w:pPr>
        <w:pStyle w:val="Geenafstand"/>
        <w:numPr>
          <w:ilvl w:val="0"/>
          <w:numId w:val="166"/>
        </w:numPr>
      </w:pPr>
      <w:r w:rsidRPr="004E2B1D">
        <w:t>Moleculaire structuur van nucleïnezuren DNA en RNA</w:t>
      </w:r>
    </w:p>
    <w:p w14:paraId="1C7066B7" w14:textId="4742F7EA" w:rsidR="00F63EB2" w:rsidRPr="004E2B1D" w:rsidRDefault="00F63EB2" w:rsidP="00A20298">
      <w:pPr>
        <w:pStyle w:val="Geenafstand"/>
        <w:numPr>
          <w:ilvl w:val="0"/>
          <w:numId w:val="166"/>
        </w:numPr>
      </w:pPr>
      <w:r w:rsidRPr="004E2B1D">
        <w:t>Differentiële genexpressie</w:t>
      </w:r>
    </w:p>
    <w:p w14:paraId="1F212C4F" w14:textId="6F2D986F" w:rsidR="00F63EB2" w:rsidRPr="004E2B1D" w:rsidRDefault="00F63EB2" w:rsidP="00A20298">
      <w:pPr>
        <w:pStyle w:val="Geenafstand"/>
        <w:numPr>
          <w:ilvl w:val="0"/>
          <w:numId w:val="166"/>
        </w:numPr>
      </w:pPr>
      <w:r w:rsidRPr="004E2B1D">
        <w:t>Transcriptie en translatie: nucleotidesequentie, mRNA, tRNA, rRNA, exon, intron</w:t>
      </w:r>
    </w:p>
    <w:p w14:paraId="56ADA485" w14:textId="433DD5A8" w:rsidR="00F63EB2" w:rsidRPr="004E2B1D" w:rsidRDefault="00F63EB2" w:rsidP="00A20298">
      <w:pPr>
        <w:pStyle w:val="Geenafstand"/>
        <w:numPr>
          <w:ilvl w:val="0"/>
          <w:numId w:val="166"/>
        </w:numPr>
      </w:pPr>
      <w:r w:rsidRPr="004E2B1D">
        <w:lastRenderedPageBreak/>
        <w:t xml:space="preserve">Regulatie van genexpressie: transcriptiefactoren </w:t>
      </w:r>
    </w:p>
    <w:p w14:paraId="721AA4EC" w14:textId="363A6746" w:rsidR="00F63EB2" w:rsidRPr="004E2B1D" w:rsidRDefault="00F63EB2" w:rsidP="00A20298">
      <w:pPr>
        <w:pStyle w:val="Geenafstand"/>
        <w:numPr>
          <w:ilvl w:val="0"/>
          <w:numId w:val="166"/>
        </w:numPr>
      </w:pPr>
      <w:r w:rsidRPr="004E2B1D">
        <w:t>Genetische code</w:t>
      </w:r>
    </w:p>
    <w:p w14:paraId="0335E49A" w14:textId="5017CE97" w:rsidR="00F63EB2" w:rsidRPr="004E2B1D" w:rsidRDefault="00A20298" w:rsidP="00A20298">
      <w:pPr>
        <w:pStyle w:val="Geenafstand"/>
        <w:spacing w:before="120"/>
      </w:pPr>
      <w:r w:rsidRPr="004E2B1D">
        <w:rPr>
          <w:b/>
          <w:color w:val="FF0000"/>
        </w:rPr>
        <w:t>Met inbegrip van dimensies eindterm</w:t>
      </w:r>
    </w:p>
    <w:p w14:paraId="33EAF1A6" w14:textId="1CC37676" w:rsidR="00F63EB2" w:rsidRPr="004E2B1D" w:rsidRDefault="00A20298" w:rsidP="00F63EB2">
      <w:pPr>
        <w:pStyle w:val="Geenafstand"/>
      </w:pPr>
      <w:r w:rsidRPr="004E2B1D">
        <w:rPr>
          <w:b/>
        </w:rPr>
        <w:t xml:space="preserve">Cognitieve dimensie: </w:t>
      </w:r>
      <w:r w:rsidR="00F63EB2" w:rsidRPr="004E2B1D">
        <w:t>beheersingsniveau begrijpen</w:t>
      </w:r>
    </w:p>
    <w:p w14:paraId="149F6C75" w14:textId="25C54280" w:rsidR="00F63EB2" w:rsidRPr="004E2B1D" w:rsidRDefault="00F63EB2" w:rsidP="00A20298">
      <w:pPr>
        <w:pStyle w:val="Eindterm"/>
      </w:pPr>
      <w:r w:rsidRPr="004E2B1D">
        <w:t>De leerlingen analyseren het overerven van kenmerken.</w:t>
      </w:r>
    </w:p>
    <w:p w14:paraId="43107EA6" w14:textId="1DE0A56B" w:rsidR="00F63EB2" w:rsidRPr="004E2B1D" w:rsidRDefault="00A20298" w:rsidP="00A20298">
      <w:pPr>
        <w:pStyle w:val="Geenafstand"/>
        <w:spacing w:before="120"/>
      </w:pPr>
      <w:r w:rsidRPr="004E2B1D">
        <w:rPr>
          <w:b/>
          <w:color w:val="FF0000"/>
        </w:rPr>
        <w:t>Met inbegrip van kennis</w:t>
      </w:r>
    </w:p>
    <w:p w14:paraId="6AD77E58" w14:textId="315D7E4F" w:rsidR="00F63EB2" w:rsidRPr="004E2B1D" w:rsidRDefault="00A20298" w:rsidP="00A20298">
      <w:pPr>
        <w:pStyle w:val="Geenafstand"/>
        <w:spacing w:before="120"/>
      </w:pPr>
      <w:r w:rsidRPr="004E2B1D">
        <w:rPr>
          <w:b/>
        </w:rPr>
        <w:t>*Feitenkennis</w:t>
      </w:r>
    </w:p>
    <w:p w14:paraId="6816E037" w14:textId="276DB886" w:rsidR="00F63EB2" w:rsidRPr="004E2B1D" w:rsidRDefault="00F63EB2" w:rsidP="00F63EB2">
      <w:pPr>
        <w:pStyle w:val="Geenafstand"/>
      </w:pPr>
      <w:r w:rsidRPr="004E2B1D">
        <w:t>Vakterminologie inherent aan de afbakening van de specifieke eindterm waaronder chromosoom, gen, genoom, allel, mutatie</w:t>
      </w:r>
    </w:p>
    <w:p w14:paraId="50A48DB3" w14:textId="2F6C9A49" w:rsidR="00F63EB2" w:rsidRPr="004E2B1D" w:rsidRDefault="00A20298" w:rsidP="00A20298">
      <w:pPr>
        <w:pStyle w:val="Geenafstand"/>
        <w:spacing w:before="120"/>
      </w:pPr>
      <w:r w:rsidRPr="004E2B1D">
        <w:rPr>
          <w:b/>
        </w:rPr>
        <w:t>*Conceptuele kennis</w:t>
      </w:r>
    </w:p>
    <w:p w14:paraId="53DCDF32" w14:textId="0029C1F5" w:rsidR="00F63EB2" w:rsidRPr="004E2B1D" w:rsidRDefault="00F63EB2" w:rsidP="00A20298">
      <w:pPr>
        <w:pStyle w:val="Geenafstand"/>
        <w:numPr>
          <w:ilvl w:val="0"/>
          <w:numId w:val="165"/>
        </w:numPr>
      </w:pPr>
      <w:r w:rsidRPr="004E2B1D">
        <w:t>Multiple allelen</w:t>
      </w:r>
    </w:p>
    <w:p w14:paraId="5B6B72D4" w14:textId="5D0283CF" w:rsidR="00F63EB2" w:rsidRPr="004E2B1D" w:rsidRDefault="00F63EB2" w:rsidP="00A20298">
      <w:pPr>
        <w:pStyle w:val="Geenafstand"/>
        <w:numPr>
          <w:ilvl w:val="0"/>
          <w:numId w:val="165"/>
        </w:numPr>
      </w:pPr>
      <w:r w:rsidRPr="004E2B1D">
        <w:t>Gekoppelde genen</w:t>
      </w:r>
    </w:p>
    <w:p w14:paraId="44211DE9" w14:textId="448771B2" w:rsidR="00F63EB2" w:rsidRPr="004E2B1D" w:rsidRDefault="00F63EB2" w:rsidP="00A20298">
      <w:pPr>
        <w:pStyle w:val="Geenafstand"/>
        <w:numPr>
          <w:ilvl w:val="0"/>
          <w:numId w:val="165"/>
        </w:numPr>
      </w:pPr>
      <w:r w:rsidRPr="004E2B1D">
        <w:t>Polygenie, pleiotropie, cryptomerie</w:t>
      </w:r>
    </w:p>
    <w:p w14:paraId="458546E4" w14:textId="1B218532" w:rsidR="00F63EB2" w:rsidRPr="004E2B1D" w:rsidRDefault="00F63EB2" w:rsidP="00A20298">
      <w:pPr>
        <w:pStyle w:val="Geenafstand"/>
        <w:numPr>
          <w:ilvl w:val="0"/>
          <w:numId w:val="165"/>
        </w:numPr>
      </w:pPr>
      <w:r w:rsidRPr="004E2B1D">
        <w:t>Crossing-over</w:t>
      </w:r>
    </w:p>
    <w:p w14:paraId="24FD6B1A" w14:textId="6FFF863C" w:rsidR="00F63EB2" w:rsidRPr="004E2B1D" w:rsidRDefault="00F63EB2" w:rsidP="00A20298">
      <w:pPr>
        <w:pStyle w:val="Geenafstand"/>
        <w:numPr>
          <w:ilvl w:val="0"/>
          <w:numId w:val="165"/>
        </w:numPr>
      </w:pPr>
      <w:r w:rsidRPr="004E2B1D">
        <w:t>Onderscheid tussen gen-, chromosoom- en genoommutatie</w:t>
      </w:r>
    </w:p>
    <w:p w14:paraId="290288DB" w14:textId="38CD990B" w:rsidR="00F63EB2" w:rsidRPr="004E2B1D" w:rsidRDefault="00F63EB2" w:rsidP="00A20298">
      <w:pPr>
        <w:pStyle w:val="Geenafstand"/>
        <w:numPr>
          <w:ilvl w:val="0"/>
          <w:numId w:val="165"/>
        </w:numPr>
      </w:pPr>
      <w:r w:rsidRPr="004E2B1D">
        <w:t>Wetten van Mendel voor mono- en dihybride kruising</w:t>
      </w:r>
    </w:p>
    <w:p w14:paraId="61490D2D" w14:textId="42750E8B" w:rsidR="00F63EB2" w:rsidRPr="004E2B1D" w:rsidRDefault="00F63EB2" w:rsidP="00A20298">
      <w:pPr>
        <w:pStyle w:val="Geenafstand"/>
        <w:numPr>
          <w:ilvl w:val="0"/>
          <w:numId w:val="165"/>
        </w:numPr>
      </w:pPr>
      <w:r w:rsidRPr="004E2B1D">
        <w:t>Stamboom</w:t>
      </w:r>
    </w:p>
    <w:p w14:paraId="4A8B6C76" w14:textId="1BCAD2E1" w:rsidR="00F63EB2" w:rsidRPr="004E2B1D" w:rsidRDefault="00A20298" w:rsidP="00A20298">
      <w:pPr>
        <w:pStyle w:val="Geenafstand"/>
        <w:spacing w:before="120"/>
      </w:pPr>
      <w:r w:rsidRPr="004E2B1D">
        <w:rPr>
          <w:b/>
        </w:rPr>
        <w:t>*Procedurele kennis</w:t>
      </w:r>
    </w:p>
    <w:p w14:paraId="61CCC108" w14:textId="3F58D165" w:rsidR="00F63EB2" w:rsidRPr="004E2B1D" w:rsidRDefault="00F63EB2" w:rsidP="00A20298">
      <w:pPr>
        <w:pStyle w:val="Geenafstand"/>
        <w:numPr>
          <w:ilvl w:val="0"/>
          <w:numId w:val="164"/>
        </w:numPr>
      </w:pPr>
      <w:r w:rsidRPr="004E2B1D">
        <w:t>Berekenen van kansen bij overerving</w:t>
      </w:r>
    </w:p>
    <w:p w14:paraId="07164BC4" w14:textId="4D65E4E2" w:rsidR="00F63EB2" w:rsidRPr="004E2B1D" w:rsidRDefault="00F63EB2" w:rsidP="00A20298">
      <w:pPr>
        <w:pStyle w:val="Geenafstand"/>
        <w:numPr>
          <w:ilvl w:val="0"/>
          <w:numId w:val="164"/>
        </w:numPr>
      </w:pPr>
      <w:r w:rsidRPr="004E2B1D">
        <w:t>Toepassen van de wetten van Mendel</w:t>
      </w:r>
    </w:p>
    <w:p w14:paraId="346E2133" w14:textId="590AA018" w:rsidR="00F63EB2" w:rsidRPr="004E2B1D" w:rsidRDefault="00F63EB2" w:rsidP="00A20298">
      <w:pPr>
        <w:pStyle w:val="Geenafstand"/>
        <w:numPr>
          <w:ilvl w:val="0"/>
          <w:numId w:val="164"/>
        </w:numPr>
      </w:pPr>
      <w:r w:rsidRPr="004E2B1D">
        <w:t>Interpreteren van stambomen</w:t>
      </w:r>
    </w:p>
    <w:p w14:paraId="7FFC8075" w14:textId="635DA94A" w:rsidR="00F63EB2" w:rsidRPr="004E2B1D" w:rsidRDefault="00A20298" w:rsidP="00A20298">
      <w:pPr>
        <w:pStyle w:val="Geenafstand"/>
        <w:spacing w:before="120"/>
      </w:pPr>
      <w:r w:rsidRPr="004E2B1D">
        <w:rPr>
          <w:b/>
          <w:color w:val="FF0000"/>
        </w:rPr>
        <w:t>Met inbegrip van dimensies eindterm</w:t>
      </w:r>
    </w:p>
    <w:p w14:paraId="65FBF064" w14:textId="19AF5369" w:rsidR="00F63EB2" w:rsidRPr="004E2B1D" w:rsidRDefault="00A20298" w:rsidP="00F63EB2">
      <w:pPr>
        <w:pStyle w:val="Geenafstand"/>
      </w:pPr>
      <w:r w:rsidRPr="004E2B1D">
        <w:rPr>
          <w:b/>
        </w:rPr>
        <w:t xml:space="preserve">Cognitieve dimensie: </w:t>
      </w:r>
      <w:r w:rsidR="00F63EB2" w:rsidRPr="004E2B1D">
        <w:t>beheersingsniveau analyseren</w:t>
      </w:r>
    </w:p>
    <w:p w14:paraId="3D1DE150" w14:textId="3EF6FAAF" w:rsidR="00F63EB2" w:rsidRPr="004E2B1D" w:rsidRDefault="00F63EB2" w:rsidP="00A20298">
      <w:pPr>
        <w:pStyle w:val="Eindterm"/>
      </w:pPr>
      <w:r w:rsidRPr="004E2B1D">
        <w:t>De leerlingen leggen uit hoe de mens overerving en genexpressie kan beïnvloeden.</w:t>
      </w:r>
    </w:p>
    <w:p w14:paraId="3E599912" w14:textId="2317FBD5" w:rsidR="00F63EB2" w:rsidRPr="004E2B1D" w:rsidRDefault="00A20298" w:rsidP="00A20298">
      <w:pPr>
        <w:pStyle w:val="Geenafstand"/>
        <w:spacing w:before="120"/>
      </w:pPr>
      <w:r w:rsidRPr="004E2B1D">
        <w:rPr>
          <w:b/>
          <w:color w:val="FF0000"/>
        </w:rPr>
        <w:t>Met inbegrip van kennis</w:t>
      </w:r>
    </w:p>
    <w:p w14:paraId="0E522DAB" w14:textId="6825D81D" w:rsidR="00F63EB2" w:rsidRPr="004E2B1D" w:rsidRDefault="00A20298" w:rsidP="00A20298">
      <w:pPr>
        <w:pStyle w:val="Geenafstand"/>
        <w:spacing w:before="120"/>
      </w:pPr>
      <w:r w:rsidRPr="004E2B1D">
        <w:rPr>
          <w:b/>
        </w:rPr>
        <w:t>*Feitenkennis</w:t>
      </w:r>
    </w:p>
    <w:p w14:paraId="01AEC2B4" w14:textId="08742973" w:rsidR="00F63EB2" w:rsidRPr="004E2B1D" w:rsidRDefault="00F63EB2" w:rsidP="00F63EB2">
      <w:pPr>
        <w:pStyle w:val="Geenafstand"/>
      </w:pPr>
      <w:r w:rsidRPr="004E2B1D">
        <w:t>Vakterminologie inherent aan de afbakening van de specifieke eindterm waaronder restrictie-enzym, recombinant DNA, gentechnologie</w:t>
      </w:r>
    </w:p>
    <w:p w14:paraId="2870351B" w14:textId="4792CB0C" w:rsidR="00F63EB2" w:rsidRPr="004E2B1D" w:rsidRDefault="00A20298" w:rsidP="00A20298">
      <w:pPr>
        <w:pStyle w:val="Geenafstand"/>
        <w:spacing w:before="120"/>
      </w:pPr>
      <w:r w:rsidRPr="004E2B1D">
        <w:rPr>
          <w:b/>
        </w:rPr>
        <w:t>*Conceptuele kennis</w:t>
      </w:r>
    </w:p>
    <w:p w14:paraId="73B20BBF" w14:textId="39684810" w:rsidR="00F63EB2" w:rsidRPr="004E2B1D" w:rsidRDefault="00F63EB2" w:rsidP="00A20298">
      <w:pPr>
        <w:pStyle w:val="Geenafstand"/>
        <w:numPr>
          <w:ilvl w:val="0"/>
          <w:numId w:val="163"/>
        </w:numPr>
      </w:pPr>
      <w:r w:rsidRPr="004E2B1D">
        <w:t>Principes van DNA-technologie</w:t>
      </w:r>
    </w:p>
    <w:p w14:paraId="1079A569" w14:textId="70A16F4B" w:rsidR="00F63EB2" w:rsidRPr="004E2B1D" w:rsidRDefault="00F63EB2" w:rsidP="00A20298">
      <w:pPr>
        <w:pStyle w:val="Geenafstand"/>
        <w:numPr>
          <w:ilvl w:val="2"/>
          <w:numId w:val="163"/>
        </w:numPr>
      </w:pPr>
      <w:r w:rsidRPr="004E2B1D">
        <w:t>Functie van restrictie-enzym, ligase, reverse transcriptase, polymerase, primer</w:t>
      </w:r>
    </w:p>
    <w:p w14:paraId="25CB6CE9" w14:textId="7C377625" w:rsidR="00F63EB2" w:rsidRPr="004E2B1D" w:rsidRDefault="00F63EB2" w:rsidP="00A20298">
      <w:pPr>
        <w:pStyle w:val="Geenafstand"/>
        <w:numPr>
          <w:ilvl w:val="2"/>
          <w:numId w:val="163"/>
        </w:numPr>
      </w:pPr>
      <w:r w:rsidRPr="004E2B1D">
        <w:t>Recombinant DNA-technologie, gentechnologie en andere zoals kloneren, CRISPR/Cas, PCR, gelelektroforese, DNA-sequencing</w:t>
      </w:r>
    </w:p>
    <w:p w14:paraId="081DF03A" w14:textId="76BC6AD7" w:rsidR="00F63EB2" w:rsidRPr="004E2B1D" w:rsidRDefault="00F63EB2" w:rsidP="00A20298">
      <w:pPr>
        <w:pStyle w:val="Geenafstand"/>
        <w:numPr>
          <w:ilvl w:val="0"/>
          <w:numId w:val="163"/>
        </w:numPr>
      </w:pPr>
      <w:r w:rsidRPr="004E2B1D">
        <w:t>Ethische aspecten van biotechnologische technieken</w:t>
      </w:r>
    </w:p>
    <w:p w14:paraId="2A92B7F6" w14:textId="03E24D49" w:rsidR="00F63EB2" w:rsidRPr="004E2B1D" w:rsidRDefault="00F63EB2" w:rsidP="00A20298">
      <w:pPr>
        <w:pStyle w:val="Geenafstand"/>
        <w:numPr>
          <w:ilvl w:val="0"/>
          <w:numId w:val="163"/>
        </w:numPr>
      </w:pPr>
      <w:r w:rsidRPr="004E2B1D">
        <w:t>Toepassingen zoals gentherapie, productie van medicijnen en voedingsstoffen, genetisch gemodificeerde organismen (GGO)</w:t>
      </w:r>
    </w:p>
    <w:p w14:paraId="59A82205" w14:textId="466116FC" w:rsidR="00F63EB2" w:rsidRPr="004E2B1D" w:rsidRDefault="00A20298" w:rsidP="00A20298">
      <w:pPr>
        <w:pStyle w:val="Geenafstand"/>
        <w:spacing w:before="120"/>
      </w:pPr>
      <w:r w:rsidRPr="004E2B1D">
        <w:rPr>
          <w:b/>
          <w:color w:val="FF0000"/>
        </w:rPr>
        <w:t>Met inbegrip van dimensies eindterm</w:t>
      </w:r>
    </w:p>
    <w:p w14:paraId="5B16C11A" w14:textId="6F06C9DE" w:rsidR="00F63EB2" w:rsidRPr="004E2B1D" w:rsidRDefault="00A20298" w:rsidP="00F63EB2">
      <w:pPr>
        <w:pStyle w:val="Geenafstand"/>
      </w:pPr>
      <w:r w:rsidRPr="004E2B1D">
        <w:rPr>
          <w:b/>
        </w:rPr>
        <w:t xml:space="preserve">Cognitieve dimensie: </w:t>
      </w:r>
      <w:r w:rsidR="00F63EB2" w:rsidRPr="004E2B1D">
        <w:t>beheersingsniveau begrijpen</w:t>
      </w:r>
    </w:p>
    <w:p w14:paraId="4042E744" w14:textId="610F0853" w:rsidR="00F63EB2" w:rsidRPr="004E2B1D" w:rsidRDefault="00F63EB2" w:rsidP="00A20298">
      <w:pPr>
        <w:pStyle w:val="Eindterm"/>
      </w:pPr>
      <w:r w:rsidRPr="004E2B1D">
        <w:t>De leerlingen leggen het belang van micro-organismen uit aan de hand van structuur, metabolisme of voortplanting.</w:t>
      </w:r>
    </w:p>
    <w:p w14:paraId="61AEE847" w14:textId="24F3AE73" w:rsidR="00F63EB2" w:rsidRPr="004E2B1D" w:rsidRDefault="00A20298" w:rsidP="00A20298">
      <w:pPr>
        <w:pStyle w:val="Geenafstand"/>
        <w:spacing w:before="120"/>
      </w:pPr>
      <w:r w:rsidRPr="004E2B1D">
        <w:rPr>
          <w:b/>
          <w:color w:val="FF0000"/>
        </w:rPr>
        <w:t>Met inbegrip van kennis</w:t>
      </w:r>
    </w:p>
    <w:p w14:paraId="0E11DE10" w14:textId="5D762537" w:rsidR="00F63EB2" w:rsidRPr="004E2B1D" w:rsidRDefault="00A20298" w:rsidP="00A20298">
      <w:pPr>
        <w:pStyle w:val="Geenafstand"/>
        <w:spacing w:before="120"/>
      </w:pPr>
      <w:r w:rsidRPr="004E2B1D">
        <w:rPr>
          <w:b/>
        </w:rPr>
        <w:t>*Feitenkennis</w:t>
      </w:r>
    </w:p>
    <w:p w14:paraId="5E80BF5D" w14:textId="1AE03387" w:rsidR="00A20298" w:rsidRPr="004E2B1D" w:rsidRDefault="00F63EB2" w:rsidP="00F63EB2">
      <w:pPr>
        <w:pStyle w:val="Geenafstand"/>
      </w:pPr>
      <w:r w:rsidRPr="004E2B1D">
        <w:t>Vakterminologie inherent aan de afbakening van de specifieke eindterm waaronder bacterie, protozoa, alg, schimmel, virus</w:t>
      </w:r>
    </w:p>
    <w:p w14:paraId="26257DD6" w14:textId="77777777" w:rsidR="00A20298" w:rsidRPr="004E2B1D" w:rsidRDefault="00A20298">
      <w:pPr>
        <w:spacing w:after="200" w:line="276" w:lineRule="auto"/>
        <w:rPr>
          <w:rFonts w:ascii="Verdana" w:eastAsiaTheme="minorHAnsi" w:hAnsi="Verdana" w:cs="Calibri"/>
          <w:lang w:val="nl-BE"/>
        </w:rPr>
      </w:pPr>
      <w:r w:rsidRPr="004E2B1D">
        <w:rPr>
          <w:rFonts w:ascii="Verdana" w:hAnsi="Verdana"/>
        </w:rPr>
        <w:br w:type="page"/>
      </w:r>
    </w:p>
    <w:p w14:paraId="0C3A2B6E" w14:textId="2250B108" w:rsidR="00F63EB2" w:rsidRPr="004E2B1D" w:rsidRDefault="00A20298" w:rsidP="00A20298">
      <w:pPr>
        <w:pStyle w:val="Geenafstand"/>
        <w:spacing w:before="120"/>
      </w:pPr>
      <w:r w:rsidRPr="004E2B1D">
        <w:rPr>
          <w:b/>
        </w:rPr>
        <w:lastRenderedPageBreak/>
        <w:t>*Conceptuele kennis</w:t>
      </w:r>
    </w:p>
    <w:p w14:paraId="2EA0C9DE" w14:textId="7369E485" w:rsidR="00F63EB2" w:rsidRPr="004E2B1D" w:rsidRDefault="00F63EB2" w:rsidP="00A20298">
      <w:pPr>
        <w:pStyle w:val="Geenafstand"/>
        <w:numPr>
          <w:ilvl w:val="0"/>
          <w:numId w:val="162"/>
        </w:numPr>
      </w:pPr>
      <w:r w:rsidRPr="004E2B1D">
        <w:t>Groepen micro-organismen: bacteriën, protozoa, eencellige algen, eencellige schimmels</w:t>
      </w:r>
    </w:p>
    <w:p w14:paraId="696D183F" w14:textId="4070C272" w:rsidR="00F63EB2" w:rsidRPr="004E2B1D" w:rsidRDefault="00F63EB2" w:rsidP="00A20298">
      <w:pPr>
        <w:pStyle w:val="Geenafstand"/>
        <w:numPr>
          <w:ilvl w:val="0"/>
          <w:numId w:val="162"/>
        </w:numPr>
      </w:pPr>
      <w:r w:rsidRPr="004E2B1D">
        <w:t>Virussen in relatie tot het driedomeinensysteem</w:t>
      </w:r>
    </w:p>
    <w:p w14:paraId="1948177C" w14:textId="40E05A45" w:rsidR="00F63EB2" w:rsidRPr="004E2B1D" w:rsidRDefault="00F63EB2" w:rsidP="00A20298">
      <w:pPr>
        <w:pStyle w:val="Geenafstand"/>
        <w:numPr>
          <w:ilvl w:val="0"/>
          <w:numId w:val="162"/>
        </w:numPr>
      </w:pPr>
      <w:r w:rsidRPr="004E2B1D">
        <w:t>Structuur van genetisch materiaal, celmembraan, celorganellen, celwand, eiwitmantel</w:t>
      </w:r>
    </w:p>
    <w:p w14:paraId="7DB9A76A" w14:textId="79F3CE26" w:rsidR="00F63EB2" w:rsidRPr="004E2B1D" w:rsidRDefault="00F63EB2" w:rsidP="00A20298">
      <w:pPr>
        <w:pStyle w:val="Geenafstand"/>
        <w:numPr>
          <w:ilvl w:val="0"/>
          <w:numId w:val="162"/>
        </w:numPr>
      </w:pPr>
      <w:r w:rsidRPr="004E2B1D">
        <w:t>Voortplanting: celdeling, asexueel, sexueel, groeifasen bij bacteriën</w:t>
      </w:r>
    </w:p>
    <w:p w14:paraId="565896A0" w14:textId="193873C7" w:rsidR="00F63EB2" w:rsidRPr="004E2B1D" w:rsidRDefault="00F63EB2" w:rsidP="00A20298">
      <w:pPr>
        <w:pStyle w:val="Geenafstand"/>
        <w:numPr>
          <w:ilvl w:val="0"/>
          <w:numId w:val="162"/>
        </w:numPr>
      </w:pPr>
      <w:r w:rsidRPr="004E2B1D">
        <w:t>Vermenigvuldiging bij virussen: gastheerafhankelijkheid</w:t>
      </w:r>
    </w:p>
    <w:p w14:paraId="1F97618D" w14:textId="25BE6965" w:rsidR="00F63EB2" w:rsidRPr="004E2B1D" w:rsidRDefault="00F63EB2" w:rsidP="00A20298">
      <w:pPr>
        <w:pStyle w:val="Geenafstand"/>
        <w:numPr>
          <w:ilvl w:val="0"/>
          <w:numId w:val="162"/>
        </w:numPr>
      </w:pPr>
      <w:r w:rsidRPr="004E2B1D">
        <w:t>Metabolisme: celademhaling, C-assimilatie, energiebron</w:t>
      </w:r>
    </w:p>
    <w:p w14:paraId="6EA64C10" w14:textId="14DE01D7" w:rsidR="00F63EB2" w:rsidRPr="004E2B1D" w:rsidRDefault="00F63EB2" w:rsidP="00A20298">
      <w:pPr>
        <w:pStyle w:val="Geenafstand"/>
        <w:numPr>
          <w:ilvl w:val="0"/>
          <w:numId w:val="162"/>
        </w:numPr>
      </w:pPr>
      <w:r w:rsidRPr="004E2B1D">
        <w:t>Belang van micro-organismen zoals in de voeding, in de geneeskunde, tijdens fysiologische processen bij de mens, in de natuur bij materiekringlopen</w:t>
      </w:r>
    </w:p>
    <w:p w14:paraId="7CC0F799" w14:textId="59929325" w:rsidR="00F63EB2" w:rsidRPr="004E2B1D" w:rsidRDefault="00A20298" w:rsidP="00A20298">
      <w:pPr>
        <w:pStyle w:val="Geenafstand"/>
        <w:spacing w:before="120"/>
      </w:pPr>
      <w:r w:rsidRPr="004E2B1D">
        <w:rPr>
          <w:b/>
          <w:color w:val="FF0000"/>
        </w:rPr>
        <w:t>Met inbegrip van dimensies eindterm</w:t>
      </w:r>
    </w:p>
    <w:p w14:paraId="11E7971B" w14:textId="490DC3AD" w:rsidR="00F63EB2" w:rsidRPr="004E2B1D" w:rsidRDefault="00A20298" w:rsidP="00A20298">
      <w:pPr>
        <w:pStyle w:val="Geenafstand"/>
      </w:pPr>
      <w:r w:rsidRPr="004E2B1D">
        <w:rPr>
          <w:b/>
        </w:rPr>
        <w:t xml:space="preserve">Cognitieve dimensie: </w:t>
      </w:r>
      <w:r w:rsidR="00F63EB2" w:rsidRPr="004E2B1D">
        <w:t>beheersingsniveau begrijpen</w:t>
      </w:r>
    </w:p>
    <w:p w14:paraId="192809B7" w14:textId="3CD4148C" w:rsidR="00F63EB2" w:rsidRPr="004E2B1D" w:rsidRDefault="00F63EB2" w:rsidP="00A20298">
      <w:pPr>
        <w:pStyle w:val="Tussentitels"/>
      </w:pPr>
      <w:bookmarkStart w:id="66" w:name="_Toc61556065"/>
      <w:r w:rsidRPr="004E2B1D">
        <w:t>Fysiologie en anatomie van de mens</w:t>
      </w:r>
      <w:bookmarkEnd w:id="66"/>
    </w:p>
    <w:p w14:paraId="774CD050" w14:textId="48478F52" w:rsidR="00F63EB2" w:rsidRPr="004E2B1D" w:rsidRDefault="00F63EB2" w:rsidP="00A20298">
      <w:pPr>
        <w:pStyle w:val="Eindterm"/>
      </w:pPr>
      <w:r w:rsidRPr="004E2B1D">
        <w:t>De leerlingen leggen fysiologische processen uit aan de hand van de structuur en de werking van de betrokken organen bij de mens.</w:t>
      </w:r>
    </w:p>
    <w:p w14:paraId="58E092BC" w14:textId="28C040A9" w:rsidR="00F63EB2" w:rsidRPr="004E2B1D" w:rsidRDefault="00A20298" w:rsidP="00A20298">
      <w:pPr>
        <w:pStyle w:val="Geenafstand"/>
        <w:spacing w:before="120"/>
      </w:pPr>
      <w:r w:rsidRPr="004E2B1D">
        <w:rPr>
          <w:b/>
          <w:color w:val="FF0000"/>
        </w:rPr>
        <w:t>Met inbegrip van kennis</w:t>
      </w:r>
    </w:p>
    <w:p w14:paraId="3A6A11EF" w14:textId="4CBD8AA5" w:rsidR="00F63EB2" w:rsidRPr="004E2B1D" w:rsidRDefault="00A20298" w:rsidP="00A20298">
      <w:pPr>
        <w:pStyle w:val="Geenafstand"/>
        <w:spacing w:before="120"/>
      </w:pPr>
      <w:r w:rsidRPr="004E2B1D">
        <w:rPr>
          <w:b/>
        </w:rPr>
        <w:t>*Feitenkennis</w:t>
      </w:r>
    </w:p>
    <w:p w14:paraId="123EDD49" w14:textId="77777777" w:rsidR="00F63EB2" w:rsidRPr="004E2B1D" w:rsidRDefault="00F63EB2" w:rsidP="00F63EB2">
      <w:pPr>
        <w:pStyle w:val="Geenafstand"/>
      </w:pPr>
      <w:r w:rsidRPr="004E2B1D">
        <w:t>- Vakterminologie inherent aan de afbakening van de specifieke eindterm</w:t>
      </w:r>
    </w:p>
    <w:p w14:paraId="10BBFCBC" w14:textId="13343E30" w:rsidR="00F63EB2" w:rsidRPr="004E2B1D" w:rsidRDefault="00A20298" w:rsidP="00A20298">
      <w:pPr>
        <w:pStyle w:val="Geenafstand"/>
        <w:spacing w:before="120"/>
      </w:pPr>
      <w:r w:rsidRPr="004E2B1D">
        <w:rPr>
          <w:b/>
        </w:rPr>
        <w:t>*Conceptuele kennis</w:t>
      </w:r>
    </w:p>
    <w:p w14:paraId="16DB6927" w14:textId="704A5BA6" w:rsidR="00F63EB2" w:rsidRPr="004E2B1D" w:rsidRDefault="00F63EB2" w:rsidP="00A20298">
      <w:pPr>
        <w:pStyle w:val="Geenafstand"/>
        <w:numPr>
          <w:ilvl w:val="0"/>
          <w:numId w:val="161"/>
        </w:numPr>
      </w:pPr>
      <w:r w:rsidRPr="004E2B1D">
        <w:t>Stofwisselingsfysiologie en secretie</w:t>
      </w:r>
    </w:p>
    <w:p w14:paraId="7A5DC120" w14:textId="6FAAE96F" w:rsidR="00F63EB2" w:rsidRPr="004E2B1D" w:rsidRDefault="00F63EB2" w:rsidP="00A20298">
      <w:pPr>
        <w:pStyle w:val="Geenafstand"/>
        <w:numPr>
          <w:ilvl w:val="2"/>
          <w:numId w:val="161"/>
        </w:numPr>
      </w:pPr>
      <w:r w:rsidRPr="004E2B1D">
        <w:t>Structuur en werking van mond, slokdarm, maag, dunne darm, dikke darm, twaalfvingerige darm, pancreas, lever, nieren in functie van vertering en secretie</w:t>
      </w:r>
    </w:p>
    <w:p w14:paraId="79C6DF29" w14:textId="77777777" w:rsidR="00F63EB2" w:rsidRPr="004E2B1D" w:rsidRDefault="00F63EB2" w:rsidP="00A20298">
      <w:pPr>
        <w:pStyle w:val="Geenafstand"/>
        <w:numPr>
          <w:ilvl w:val="0"/>
          <w:numId w:val="161"/>
        </w:numPr>
      </w:pPr>
      <w:r w:rsidRPr="004E2B1D">
        <w:t># Rol van betrokken enzymen</w:t>
      </w:r>
    </w:p>
    <w:p w14:paraId="5D6C0F85" w14:textId="77777777" w:rsidR="00F63EB2" w:rsidRPr="004E2B1D" w:rsidRDefault="00F63EB2" w:rsidP="00A20298">
      <w:pPr>
        <w:pStyle w:val="Geenafstand"/>
        <w:numPr>
          <w:ilvl w:val="0"/>
          <w:numId w:val="161"/>
        </w:numPr>
      </w:pPr>
      <w:r w:rsidRPr="004E2B1D">
        <w:t># Rol van micro-organismen</w:t>
      </w:r>
    </w:p>
    <w:p w14:paraId="159C4340" w14:textId="0ACA4A87" w:rsidR="00F63EB2" w:rsidRPr="004E2B1D" w:rsidRDefault="00F63EB2" w:rsidP="00A20298">
      <w:pPr>
        <w:pStyle w:val="Geenafstand"/>
        <w:numPr>
          <w:ilvl w:val="0"/>
          <w:numId w:val="161"/>
        </w:numPr>
      </w:pPr>
      <w:r w:rsidRPr="004E2B1D">
        <w:t>Transportfysiologie</w:t>
      </w:r>
    </w:p>
    <w:p w14:paraId="26CCB13D" w14:textId="0D99D29F" w:rsidR="00F63EB2" w:rsidRPr="004E2B1D" w:rsidRDefault="00F63EB2" w:rsidP="00A20298">
      <w:pPr>
        <w:pStyle w:val="Geenafstand"/>
        <w:numPr>
          <w:ilvl w:val="2"/>
          <w:numId w:val="161"/>
        </w:numPr>
      </w:pPr>
      <w:r w:rsidRPr="004E2B1D">
        <w:t>Structuur en werking van hart, bloedvaten, longen, lymfevaten in functie van transport</w:t>
      </w:r>
    </w:p>
    <w:p w14:paraId="15B83379" w14:textId="77777777" w:rsidR="00F63EB2" w:rsidRPr="004E2B1D" w:rsidRDefault="00F63EB2" w:rsidP="00A20298">
      <w:pPr>
        <w:pStyle w:val="Geenafstand"/>
        <w:numPr>
          <w:ilvl w:val="0"/>
          <w:numId w:val="161"/>
        </w:numPr>
      </w:pPr>
      <w:r w:rsidRPr="004E2B1D">
        <w:t># Soorten bloedcellen en hun functie</w:t>
      </w:r>
    </w:p>
    <w:p w14:paraId="569B7947" w14:textId="77777777" w:rsidR="00F63EB2" w:rsidRPr="004E2B1D" w:rsidRDefault="00F63EB2" w:rsidP="00A20298">
      <w:pPr>
        <w:pStyle w:val="Geenafstand"/>
        <w:numPr>
          <w:ilvl w:val="0"/>
          <w:numId w:val="161"/>
        </w:numPr>
      </w:pPr>
      <w:r w:rsidRPr="004E2B1D">
        <w:t># Gasuitwisseling: diffusie van gassen</w:t>
      </w:r>
    </w:p>
    <w:p w14:paraId="25888E35" w14:textId="77777777" w:rsidR="00F63EB2" w:rsidRPr="004E2B1D" w:rsidRDefault="00F63EB2" w:rsidP="00A20298">
      <w:pPr>
        <w:pStyle w:val="Geenafstand"/>
        <w:numPr>
          <w:ilvl w:val="0"/>
          <w:numId w:val="161"/>
        </w:numPr>
      </w:pPr>
      <w:r w:rsidRPr="004E2B1D">
        <w:t># Functie van lymfe</w:t>
      </w:r>
    </w:p>
    <w:p w14:paraId="02C452EF" w14:textId="77777777" w:rsidR="00F63EB2" w:rsidRPr="004E2B1D" w:rsidRDefault="00F63EB2" w:rsidP="00A20298">
      <w:pPr>
        <w:pStyle w:val="Geenafstand"/>
        <w:numPr>
          <w:ilvl w:val="0"/>
          <w:numId w:val="161"/>
        </w:numPr>
      </w:pPr>
      <w:r w:rsidRPr="004E2B1D">
        <w:t># Transport van voedingsstoffen</w:t>
      </w:r>
    </w:p>
    <w:p w14:paraId="7C9F5362" w14:textId="0B049A37" w:rsidR="00F63EB2" w:rsidRPr="004E2B1D" w:rsidRDefault="00F63EB2" w:rsidP="00A20298">
      <w:pPr>
        <w:pStyle w:val="Geenafstand"/>
        <w:numPr>
          <w:ilvl w:val="0"/>
          <w:numId w:val="161"/>
        </w:numPr>
      </w:pPr>
      <w:r w:rsidRPr="004E2B1D">
        <w:t>Betrokkenheid van meerdere orgaanstelsels in fysiologische processen</w:t>
      </w:r>
    </w:p>
    <w:p w14:paraId="074EC1C1" w14:textId="73FD510C" w:rsidR="00F63EB2" w:rsidRPr="004E2B1D" w:rsidRDefault="00A20298" w:rsidP="00A20298">
      <w:pPr>
        <w:pStyle w:val="Geenafstand"/>
        <w:spacing w:before="120"/>
      </w:pPr>
      <w:r w:rsidRPr="004E2B1D">
        <w:rPr>
          <w:b/>
          <w:color w:val="FF0000"/>
        </w:rPr>
        <w:t>Met inbegrip van context</w:t>
      </w:r>
    </w:p>
    <w:p w14:paraId="736BB2FF" w14:textId="7741FBE7" w:rsidR="00F63EB2" w:rsidRPr="004E2B1D" w:rsidRDefault="00F63EB2" w:rsidP="00A20298">
      <w:pPr>
        <w:pStyle w:val="Geenafstand"/>
        <w:numPr>
          <w:ilvl w:val="1"/>
          <w:numId w:val="160"/>
        </w:numPr>
        <w:ind w:left="567"/>
      </w:pPr>
      <w:r w:rsidRPr="004E2B1D">
        <w:t>De specifieke eindterm wordt met studierichtingspecifieke context gerealiseerd.</w:t>
      </w:r>
    </w:p>
    <w:p w14:paraId="041B2895" w14:textId="3969B2BF" w:rsidR="00F63EB2" w:rsidRPr="004E2B1D" w:rsidRDefault="00F63EB2" w:rsidP="00A20298">
      <w:pPr>
        <w:pStyle w:val="Geenafstand"/>
        <w:numPr>
          <w:ilvl w:val="1"/>
          <w:numId w:val="160"/>
        </w:numPr>
        <w:ind w:left="567"/>
      </w:pPr>
      <w:r w:rsidRPr="004E2B1D">
        <w:t>De structuur en de werking van organen worden tot op weefselniveau behandeld.</w:t>
      </w:r>
    </w:p>
    <w:p w14:paraId="20F08857" w14:textId="63E21202" w:rsidR="00F63EB2" w:rsidRPr="004E2B1D" w:rsidRDefault="00A20298" w:rsidP="00A20298">
      <w:pPr>
        <w:pStyle w:val="Geenafstand"/>
        <w:spacing w:before="120"/>
      </w:pPr>
      <w:r w:rsidRPr="004E2B1D">
        <w:rPr>
          <w:b/>
          <w:color w:val="FF0000"/>
        </w:rPr>
        <w:t>Met inbegrip van dimensies eindterm</w:t>
      </w:r>
    </w:p>
    <w:p w14:paraId="2FB19D2E" w14:textId="55E31A87" w:rsidR="00F63EB2" w:rsidRPr="004E2B1D" w:rsidRDefault="00A20298" w:rsidP="00F63EB2">
      <w:pPr>
        <w:pStyle w:val="Geenafstand"/>
      </w:pPr>
      <w:r w:rsidRPr="004E2B1D">
        <w:rPr>
          <w:b/>
        </w:rPr>
        <w:t xml:space="preserve">Cognitieve dimensie: </w:t>
      </w:r>
      <w:r w:rsidR="00F63EB2" w:rsidRPr="004E2B1D">
        <w:t>beheersingsniveau begrijpen</w:t>
      </w:r>
    </w:p>
    <w:p w14:paraId="146F4E74" w14:textId="437D86B3" w:rsidR="00F63EB2" w:rsidRPr="004E2B1D" w:rsidRDefault="00F63EB2" w:rsidP="00F63EB2">
      <w:pPr>
        <w:pStyle w:val="Tussentitels"/>
      </w:pPr>
      <w:bookmarkStart w:id="67" w:name="_Toc61556066"/>
      <w:r w:rsidRPr="004E2B1D">
        <w:t>Toegepaste fysiologie en anatomie van de mens</w:t>
      </w:r>
      <w:bookmarkEnd w:id="67"/>
    </w:p>
    <w:p w14:paraId="54A92F66" w14:textId="5C51029B" w:rsidR="00F63EB2" w:rsidRPr="004E2B1D" w:rsidRDefault="00F63EB2" w:rsidP="00A20298">
      <w:pPr>
        <w:pStyle w:val="Eindterm"/>
      </w:pPr>
      <w:r w:rsidRPr="004E2B1D">
        <w:t>De leerlingen leggen fysiologische processen uit aan de hand van de structuur en de werking van de betrokken organen bij de mens.</w:t>
      </w:r>
    </w:p>
    <w:p w14:paraId="798C4494" w14:textId="4BDDE1A1" w:rsidR="00F63EB2" w:rsidRPr="004E2B1D" w:rsidRDefault="00A20298" w:rsidP="00A20298">
      <w:pPr>
        <w:pStyle w:val="Geenafstand"/>
        <w:spacing w:before="120"/>
      </w:pPr>
      <w:r w:rsidRPr="004E2B1D">
        <w:rPr>
          <w:b/>
          <w:color w:val="FF0000"/>
        </w:rPr>
        <w:t>Met inbegrip van kennis</w:t>
      </w:r>
    </w:p>
    <w:p w14:paraId="152FCA85" w14:textId="333F3558" w:rsidR="00F63EB2" w:rsidRPr="004E2B1D" w:rsidRDefault="00A20298" w:rsidP="00A20298">
      <w:pPr>
        <w:pStyle w:val="Geenafstand"/>
        <w:spacing w:before="120"/>
      </w:pPr>
      <w:r w:rsidRPr="004E2B1D">
        <w:rPr>
          <w:b/>
        </w:rPr>
        <w:t>*Feitenkennis</w:t>
      </w:r>
    </w:p>
    <w:p w14:paraId="65790164" w14:textId="70F6E508" w:rsidR="00F63EB2" w:rsidRPr="004E2B1D" w:rsidRDefault="00F63EB2" w:rsidP="00F63EB2">
      <w:pPr>
        <w:pStyle w:val="Geenafstand"/>
      </w:pPr>
      <w:r w:rsidRPr="004E2B1D">
        <w:t>Vakterminologie inherent aan de afbakening van de specifieke eindterm</w:t>
      </w:r>
    </w:p>
    <w:p w14:paraId="6E37588E" w14:textId="508D3C54" w:rsidR="00F63EB2" w:rsidRPr="004E2B1D" w:rsidRDefault="00A20298" w:rsidP="00A20298">
      <w:pPr>
        <w:pStyle w:val="Geenafstand"/>
        <w:spacing w:before="120"/>
      </w:pPr>
      <w:r w:rsidRPr="004E2B1D">
        <w:rPr>
          <w:b/>
        </w:rPr>
        <w:t>*Conceptuele kennis</w:t>
      </w:r>
    </w:p>
    <w:p w14:paraId="5C4D29C2" w14:textId="10339111" w:rsidR="00F63EB2" w:rsidRPr="004E2B1D" w:rsidRDefault="00F63EB2" w:rsidP="00A20298">
      <w:pPr>
        <w:pStyle w:val="Geenafstand"/>
        <w:numPr>
          <w:ilvl w:val="0"/>
          <w:numId w:val="159"/>
        </w:numPr>
      </w:pPr>
      <w:r w:rsidRPr="004E2B1D">
        <w:t>Waarnemingsfysiologie</w:t>
      </w:r>
    </w:p>
    <w:p w14:paraId="1747E027" w14:textId="2550FEC9" w:rsidR="00F63EB2" w:rsidRPr="004E2B1D" w:rsidRDefault="00F63EB2" w:rsidP="00A20298">
      <w:pPr>
        <w:pStyle w:val="Geenafstand"/>
        <w:numPr>
          <w:ilvl w:val="2"/>
          <w:numId w:val="159"/>
        </w:numPr>
      </w:pPr>
      <w:r w:rsidRPr="004E2B1D">
        <w:t>Betrokken zintuigen: oog, oor, huid, tong, neus</w:t>
      </w:r>
    </w:p>
    <w:p w14:paraId="3B6F087E" w14:textId="2F4B350B" w:rsidR="00F63EB2" w:rsidRPr="004E2B1D" w:rsidRDefault="00F63EB2" w:rsidP="00A20298">
      <w:pPr>
        <w:pStyle w:val="Geenafstand"/>
        <w:numPr>
          <w:ilvl w:val="2"/>
          <w:numId w:val="159"/>
        </w:numPr>
      </w:pPr>
      <w:r w:rsidRPr="004E2B1D">
        <w:t xml:space="preserve">Waarnemingsfysiologie aan de hand van een zintuig </w:t>
      </w:r>
    </w:p>
    <w:p w14:paraId="2DA598D3" w14:textId="77777777" w:rsidR="00F63EB2" w:rsidRPr="004E2B1D" w:rsidRDefault="00F63EB2" w:rsidP="00A20298">
      <w:pPr>
        <w:pStyle w:val="Geenafstand"/>
        <w:numPr>
          <w:ilvl w:val="0"/>
          <w:numId w:val="159"/>
        </w:numPr>
      </w:pPr>
      <w:r w:rsidRPr="004E2B1D">
        <w:t># Structuur en werking van receptoren</w:t>
      </w:r>
    </w:p>
    <w:p w14:paraId="44E4A254" w14:textId="77777777" w:rsidR="00F63EB2" w:rsidRPr="004E2B1D" w:rsidRDefault="00F63EB2" w:rsidP="00A20298">
      <w:pPr>
        <w:pStyle w:val="Geenafstand"/>
        <w:numPr>
          <w:ilvl w:val="0"/>
          <w:numId w:val="159"/>
        </w:numPr>
      </w:pPr>
      <w:r w:rsidRPr="004E2B1D">
        <w:lastRenderedPageBreak/>
        <w:t># Impulsgeleiding, impulsoverdracht</w:t>
      </w:r>
    </w:p>
    <w:p w14:paraId="12345BE4" w14:textId="733EC088" w:rsidR="00F63EB2" w:rsidRPr="004E2B1D" w:rsidRDefault="00F63EB2" w:rsidP="00A20298">
      <w:pPr>
        <w:pStyle w:val="Geenafstand"/>
        <w:numPr>
          <w:ilvl w:val="0"/>
          <w:numId w:val="159"/>
        </w:numPr>
      </w:pPr>
      <w:r w:rsidRPr="004E2B1D">
        <w:t>Stofwisselingsfysiologie en secretie</w:t>
      </w:r>
    </w:p>
    <w:p w14:paraId="7DB5F877" w14:textId="496D23EE" w:rsidR="00F63EB2" w:rsidRPr="004E2B1D" w:rsidRDefault="00F63EB2" w:rsidP="00A20298">
      <w:pPr>
        <w:pStyle w:val="Geenafstand"/>
        <w:numPr>
          <w:ilvl w:val="2"/>
          <w:numId w:val="159"/>
        </w:numPr>
      </w:pPr>
      <w:r w:rsidRPr="004E2B1D">
        <w:t>Betrokken organen: mond, slokdarm, maag, dunne darm, dikke darm, twaalfvingerige darm, pancreas, lever, nieren</w:t>
      </w:r>
    </w:p>
    <w:p w14:paraId="4909E7BD" w14:textId="77777777" w:rsidR="00F63EB2" w:rsidRPr="004E2B1D" w:rsidRDefault="00F63EB2" w:rsidP="00A20298">
      <w:pPr>
        <w:pStyle w:val="Geenafstand"/>
        <w:numPr>
          <w:ilvl w:val="0"/>
          <w:numId w:val="159"/>
        </w:numPr>
      </w:pPr>
      <w:r w:rsidRPr="004E2B1D">
        <w:t>&gt;Rol van de betrokken organen in vertering en secretie</w:t>
      </w:r>
    </w:p>
    <w:p w14:paraId="1C0C16E7" w14:textId="77777777" w:rsidR="00F63EB2" w:rsidRPr="004E2B1D" w:rsidRDefault="00F63EB2" w:rsidP="00A20298">
      <w:pPr>
        <w:pStyle w:val="Geenafstand"/>
        <w:numPr>
          <w:ilvl w:val="0"/>
          <w:numId w:val="159"/>
        </w:numPr>
      </w:pPr>
      <w:r w:rsidRPr="004E2B1D">
        <w:t># Rol enzymen</w:t>
      </w:r>
    </w:p>
    <w:p w14:paraId="16D75C36" w14:textId="77777777" w:rsidR="00F63EB2" w:rsidRPr="004E2B1D" w:rsidRDefault="00F63EB2" w:rsidP="00A20298">
      <w:pPr>
        <w:pStyle w:val="Geenafstand"/>
        <w:numPr>
          <w:ilvl w:val="0"/>
          <w:numId w:val="159"/>
        </w:numPr>
      </w:pPr>
      <w:r w:rsidRPr="004E2B1D">
        <w:t># Rol van micro-organismen</w:t>
      </w:r>
    </w:p>
    <w:p w14:paraId="5EF9313F" w14:textId="7B084B7B" w:rsidR="00F63EB2" w:rsidRPr="004E2B1D" w:rsidRDefault="00F63EB2" w:rsidP="00A20298">
      <w:pPr>
        <w:pStyle w:val="Geenafstand"/>
        <w:numPr>
          <w:ilvl w:val="0"/>
          <w:numId w:val="159"/>
        </w:numPr>
      </w:pPr>
      <w:r w:rsidRPr="004E2B1D">
        <w:t>Transportfysiologie</w:t>
      </w:r>
    </w:p>
    <w:p w14:paraId="18E32F7B" w14:textId="0844AEB7" w:rsidR="00F63EB2" w:rsidRPr="004E2B1D" w:rsidRDefault="00F63EB2" w:rsidP="00A20298">
      <w:pPr>
        <w:pStyle w:val="Geenafstand"/>
        <w:numPr>
          <w:ilvl w:val="2"/>
          <w:numId w:val="159"/>
        </w:numPr>
      </w:pPr>
      <w:r w:rsidRPr="004E2B1D">
        <w:t xml:space="preserve">Betrokken organen: hart, bloedvaten, longen, </w:t>
      </w:r>
    </w:p>
    <w:p w14:paraId="5EA1433F" w14:textId="4DEF4DDD" w:rsidR="00F63EB2" w:rsidRPr="004E2B1D" w:rsidRDefault="00F63EB2" w:rsidP="00A20298">
      <w:pPr>
        <w:pStyle w:val="Geenafstand"/>
        <w:numPr>
          <w:ilvl w:val="2"/>
          <w:numId w:val="159"/>
        </w:numPr>
      </w:pPr>
      <w:r w:rsidRPr="004E2B1D">
        <w:t>Rol van de betrokken organen in transport van voedingsstoffen en gassen</w:t>
      </w:r>
    </w:p>
    <w:p w14:paraId="6B9D9F40" w14:textId="708AF7A4" w:rsidR="00F63EB2" w:rsidRPr="004E2B1D" w:rsidRDefault="00F63EB2" w:rsidP="00A20298">
      <w:pPr>
        <w:pStyle w:val="Geenafstand"/>
        <w:numPr>
          <w:ilvl w:val="0"/>
          <w:numId w:val="159"/>
        </w:numPr>
      </w:pPr>
      <w:r w:rsidRPr="004E2B1D">
        <w:t>Immuunfysiologie</w:t>
      </w:r>
    </w:p>
    <w:p w14:paraId="18F35283" w14:textId="1E4B3F0C" w:rsidR="00F63EB2" w:rsidRPr="004E2B1D" w:rsidRDefault="00F63EB2" w:rsidP="00A20298">
      <w:pPr>
        <w:pStyle w:val="Geenafstand"/>
        <w:numPr>
          <w:ilvl w:val="2"/>
          <w:numId w:val="159"/>
        </w:numPr>
      </w:pPr>
      <w:r w:rsidRPr="004E2B1D">
        <w:t>Betrokken organen: lymfevaten, lymfeknopen, thymus, milt, amandelen, witte bloedcellen, beenmerg</w:t>
      </w:r>
    </w:p>
    <w:p w14:paraId="49B13398" w14:textId="47BE7B90" w:rsidR="00F63EB2" w:rsidRPr="004E2B1D" w:rsidRDefault="00F63EB2" w:rsidP="00A20298">
      <w:pPr>
        <w:pStyle w:val="Geenafstand"/>
        <w:numPr>
          <w:ilvl w:val="2"/>
          <w:numId w:val="159"/>
        </w:numPr>
      </w:pPr>
      <w:r w:rsidRPr="004E2B1D">
        <w:t xml:space="preserve">Rol van lymfevaten en witte bloedcellen en rol van eventueel andere organen </w:t>
      </w:r>
    </w:p>
    <w:p w14:paraId="2E153D6A" w14:textId="77777777" w:rsidR="00F63EB2" w:rsidRPr="004E2B1D" w:rsidRDefault="00F63EB2" w:rsidP="00A20298">
      <w:pPr>
        <w:pStyle w:val="Geenafstand"/>
        <w:numPr>
          <w:ilvl w:val="0"/>
          <w:numId w:val="159"/>
        </w:numPr>
      </w:pPr>
      <w:r w:rsidRPr="004E2B1D">
        <w:t># Specifieke en niet-specifieke immuniteit</w:t>
      </w:r>
    </w:p>
    <w:p w14:paraId="7FE1D442" w14:textId="77777777" w:rsidR="00F63EB2" w:rsidRPr="004E2B1D" w:rsidRDefault="00F63EB2" w:rsidP="00A20298">
      <w:pPr>
        <w:pStyle w:val="Geenafstand"/>
        <w:numPr>
          <w:ilvl w:val="0"/>
          <w:numId w:val="159"/>
        </w:numPr>
      </w:pPr>
      <w:r w:rsidRPr="004E2B1D">
        <w:t># Functie van antigen, antilichaam, witte bloedcellen, lymfeklieren</w:t>
      </w:r>
    </w:p>
    <w:p w14:paraId="1598F67E" w14:textId="719712BC" w:rsidR="00F63EB2" w:rsidRPr="004E2B1D" w:rsidRDefault="00F63EB2" w:rsidP="00A20298">
      <w:pPr>
        <w:pStyle w:val="Geenafstand"/>
        <w:numPr>
          <w:ilvl w:val="2"/>
          <w:numId w:val="159"/>
        </w:numPr>
      </w:pPr>
      <w:r w:rsidRPr="004E2B1D">
        <w:t>Aspecten van het immuunsysteem zoals principe van vaccinatie, serumbehandeling, allergie, auto-immuniteit, bloedgroepen (ABO, rhesusfactor)</w:t>
      </w:r>
    </w:p>
    <w:p w14:paraId="283505D5" w14:textId="4BB6A4D1" w:rsidR="00F63EB2" w:rsidRPr="004E2B1D" w:rsidRDefault="00F63EB2" w:rsidP="00A20298">
      <w:pPr>
        <w:pStyle w:val="Geenafstand"/>
        <w:numPr>
          <w:ilvl w:val="0"/>
          <w:numId w:val="159"/>
        </w:numPr>
      </w:pPr>
      <w:r w:rsidRPr="004E2B1D">
        <w:t>Bewegingsfysiologie</w:t>
      </w:r>
    </w:p>
    <w:p w14:paraId="152D8FDA" w14:textId="38DDBCC5" w:rsidR="00F63EB2" w:rsidRPr="004E2B1D" w:rsidRDefault="00F63EB2" w:rsidP="00A20298">
      <w:pPr>
        <w:pStyle w:val="Geenafstand"/>
        <w:numPr>
          <w:ilvl w:val="2"/>
          <w:numId w:val="159"/>
        </w:numPr>
      </w:pPr>
      <w:r w:rsidRPr="004E2B1D">
        <w:t>Betrokken skeletspieren en beenderen van armen en benen: biceps, triceps, spaakbeen, ellepijp, opperarmbeen, schouderblad, elleboog quadriceps, dijbiceps, kuitspier, dijbeenspier</w:t>
      </w:r>
    </w:p>
    <w:p w14:paraId="0FF45F03" w14:textId="2D9F990D" w:rsidR="00F63EB2" w:rsidRPr="004E2B1D" w:rsidRDefault="00F63EB2" w:rsidP="00A20298">
      <w:pPr>
        <w:pStyle w:val="Geenafstand"/>
        <w:numPr>
          <w:ilvl w:val="2"/>
          <w:numId w:val="159"/>
        </w:numPr>
      </w:pPr>
      <w:r w:rsidRPr="004E2B1D">
        <w:t>Antagonistische werking van spieren</w:t>
      </w:r>
    </w:p>
    <w:p w14:paraId="2CEDAE23" w14:textId="5EBF4623" w:rsidR="00F63EB2" w:rsidRPr="004E2B1D" w:rsidRDefault="00F63EB2" w:rsidP="00A20298">
      <w:pPr>
        <w:pStyle w:val="Geenafstand"/>
        <w:numPr>
          <w:ilvl w:val="2"/>
          <w:numId w:val="159"/>
        </w:numPr>
      </w:pPr>
      <w:r w:rsidRPr="004E2B1D">
        <w:t>Gewilde beweging en reflex</w:t>
      </w:r>
    </w:p>
    <w:p w14:paraId="3194F80E" w14:textId="6AF29251" w:rsidR="00F63EB2" w:rsidRPr="004E2B1D" w:rsidRDefault="00F63EB2" w:rsidP="00A20298">
      <w:pPr>
        <w:pStyle w:val="Geenafstand"/>
        <w:numPr>
          <w:ilvl w:val="0"/>
          <w:numId w:val="159"/>
        </w:numPr>
      </w:pPr>
      <w:r w:rsidRPr="004E2B1D">
        <w:t>Betrokkenheid van meerdere orgaanstelsels in fysiologische processen</w:t>
      </w:r>
    </w:p>
    <w:p w14:paraId="3AFCEFCD" w14:textId="2537752F" w:rsidR="00F63EB2" w:rsidRPr="004E2B1D" w:rsidRDefault="00A20298" w:rsidP="00A20298">
      <w:pPr>
        <w:pStyle w:val="Geenafstand"/>
        <w:spacing w:before="120"/>
      </w:pPr>
      <w:r w:rsidRPr="004E2B1D">
        <w:rPr>
          <w:b/>
          <w:color w:val="FF0000"/>
        </w:rPr>
        <w:t>Met inbegrip van context</w:t>
      </w:r>
    </w:p>
    <w:p w14:paraId="14886697" w14:textId="1734F302" w:rsidR="00F63EB2" w:rsidRPr="004E2B1D" w:rsidRDefault="00F63EB2" w:rsidP="00A20298">
      <w:pPr>
        <w:pStyle w:val="Geenafstand"/>
        <w:numPr>
          <w:ilvl w:val="1"/>
          <w:numId w:val="158"/>
        </w:numPr>
        <w:ind w:left="709"/>
      </w:pPr>
      <w:r w:rsidRPr="004E2B1D">
        <w:t>De specifieke eindterm wordt met studierichtingspecifieke context gerealiseerd.</w:t>
      </w:r>
    </w:p>
    <w:p w14:paraId="211530D4" w14:textId="655B4F11" w:rsidR="00F63EB2" w:rsidRPr="004E2B1D" w:rsidRDefault="00F63EB2" w:rsidP="00A20298">
      <w:pPr>
        <w:pStyle w:val="Geenafstand"/>
        <w:numPr>
          <w:ilvl w:val="1"/>
          <w:numId w:val="158"/>
        </w:numPr>
        <w:ind w:left="709"/>
      </w:pPr>
      <w:r w:rsidRPr="004E2B1D">
        <w:t>De structuur en de werking van organen worden tot op weefselniveau behandeld.</w:t>
      </w:r>
    </w:p>
    <w:p w14:paraId="44FF099C" w14:textId="253A9222" w:rsidR="00F63EB2" w:rsidRPr="004E2B1D" w:rsidRDefault="00A20298" w:rsidP="00A20298">
      <w:pPr>
        <w:pStyle w:val="Geenafstand"/>
        <w:spacing w:before="120"/>
      </w:pPr>
      <w:r w:rsidRPr="004E2B1D">
        <w:rPr>
          <w:b/>
          <w:color w:val="FF0000"/>
        </w:rPr>
        <w:t>Met inbegrip van dimensies eindterm</w:t>
      </w:r>
    </w:p>
    <w:p w14:paraId="0532F17B" w14:textId="3A146FC0" w:rsidR="00F63EB2" w:rsidRPr="004E2B1D" w:rsidRDefault="00A20298" w:rsidP="00F63EB2">
      <w:pPr>
        <w:pStyle w:val="Geenafstand"/>
      </w:pPr>
      <w:r w:rsidRPr="004E2B1D">
        <w:rPr>
          <w:b/>
        </w:rPr>
        <w:t xml:space="preserve">Cognitieve dimensie: </w:t>
      </w:r>
      <w:r w:rsidR="00F63EB2" w:rsidRPr="004E2B1D">
        <w:t>beheersingsniveau begrijpen</w:t>
      </w:r>
    </w:p>
    <w:p w14:paraId="146EA8AA" w14:textId="5CBC2CBD" w:rsidR="00F63EB2" w:rsidRPr="004E2B1D" w:rsidRDefault="00F63EB2" w:rsidP="0096002D">
      <w:pPr>
        <w:pStyle w:val="Tussentitels"/>
      </w:pPr>
      <w:bookmarkStart w:id="68" w:name="_Toc61556067"/>
      <w:r w:rsidRPr="004E2B1D">
        <w:t>Algemene biologie</w:t>
      </w:r>
      <w:bookmarkEnd w:id="68"/>
    </w:p>
    <w:p w14:paraId="38E7E0D2" w14:textId="53C063AA" w:rsidR="00F63EB2" w:rsidRPr="004E2B1D" w:rsidRDefault="00F63EB2" w:rsidP="00A20298">
      <w:pPr>
        <w:pStyle w:val="Eindterm"/>
      </w:pPr>
      <w:r w:rsidRPr="004E2B1D">
        <w:t>De leerlingen leggen het verband tussen celtypen en hun functies in weefsels en organen.</w:t>
      </w:r>
    </w:p>
    <w:p w14:paraId="32A8B1D4" w14:textId="36A8C426" w:rsidR="00F63EB2" w:rsidRPr="004E2B1D" w:rsidRDefault="00A20298" w:rsidP="00A20298">
      <w:pPr>
        <w:pStyle w:val="Geenafstand"/>
        <w:spacing w:before="120"/>
      </w:pPr>
      <w:r w:rsidRPr="004E2B1D">
        <w:rPr>
          <w:b/>
          <w:color w:val="FF0000"/>
        </w:rPr>
        <w:t>Met inbegrip van kennis</w:t>
      </w:r>
    </w:p>
    <w:p w14:paraId="0CBAEE2E" w14:textId="41264AFA" w:rsidR="00F63EB2" w:rsidRPr="004E2B1D" w:rsidRDefault="00A20298" w:rsidP="00A20298">
      <w:pPr>
        <w:pStyle w:val="Geenafstand"/>
        <w:spacing w:before="120"/>
      </w:pPr>
      <w:r w:rsidRPr="004E2B1D">
        <w:rPr>
          <w:b/>
        </w:rPr>
        <w:t>*Feitenkennis</w:t>
      </w:r>
    </w:p>
    <w:p w14:paraId="7A501E38" w14:textId="4FB1EAD3" w:rsidR="00F63EB2" w:rsidRPr="004E2B1D" w:rsidRDefault="00F63EB2" w:rsidP="00F63EB2">
      <w:pPr>
        <w:pStyle w:val="Geenafstand"/>
      </w:pPr>
      <w:r w:rsidRPr="004E2B1D">
        <w:t>Vakterminologie inherent aan de afbakening van de specifieke eindterm</w:t>
      </w:r>
    </w:p>
    <w:p w14:paraId="6EA43D6E" w14:textId="04DFE170" w:rsidR="00F63EB2" w:rsidRPr="004E2B1D" w:rsidRDefault="00A20298" w:rsidP="00A20298">
      <w:pPr>
        <w:pStyle w:val="Geenafstand"/>
        <w:spacing w:before="120"/>
      </w:pPr>
      <w:r w:rsidRPr="004E2B1D">
        <w:rPr>
          <w:b/>
        </w:rPr>
        <w:t>*Conceptuele kennis</w:t>
      </w:r>
    </w:p>
    <w:p w14:paraId="2DD5A52A" w14:textId="35E1261D" w:rsidR="00F63EB2" w:rsidRPr="004E2B1D" w:rsidRDefault="00F63EB2" w:rsidP="00A20298">
      <w:pPr>
        <w:pStyle w:val="Geenafstand"/>
        <w:numPr>
          <w:ilvl w:val="0"/>
          <w:numId w:val="157"/>
        </w:numPr>
      </w:pPr>
      <w:r w:rsidRPr="004E2B1D">
        <w:t xml:space="preserve">Structuur en functie van celorganellen op elektronenmicroscopisch niveau </w:t>
      </w:r>
    </w:p>
    <w:p w14:paraId="782E0E00" w14:textId="197FF583" w:rsidR="00F63EB2" w:rsidRPr="004E2B1D" w:rsidRDefault="00F63EB2" w:rsidP="00A20298">
      <w:pPr>
        <w:pStyle w:val="Geenafstand"/>
        <w:numPr>
          <w:ilvl w:val="0"/>
          <w:numId w:val="157"/>
        </w:numPr>
      </w:pPr>
      <w:r w:rsidRPr="004E2B1D">
        <w:t xml:space="preserve">Structuur van biologische membranen </w:t>
      </w:r>
    </w:p>
    <w:p w14:paraId="19DC1CB9" w14:textId="5CFA674C" w:rsidR="00F63EB2" w:rsidRPr="004E2B1D" w:rsidRDefault="00F63EB2" w:rsidP="00A20298">
      <w:pPr>
        <w:pStyle w:val="Geenafstand"/>
        <w:numPr>
          <w:ilvl w:val="0"/>
          <w:numId w:val="157"/>
        </w:numPr>
      </w:pPr>
      <w:r w:rsidRPr="004E2B1D">
        <w:t xml:space="preserve">Celdifferentiatie, stamcel en meristeem </w:t>
      </w:r>
    </w:p>
    <w:p w14:paraId="2C46AF76" w14:textId="0D59BE1B" w:rsidR="00F63EB2" w:rsidRPr="004E2B1D" w:rsidRDefault="00F63EB2" w:rsidP="00A20298">
      <w:pPr>
        <w:pStyle w:val="Geenafstand"/>
        <w:numPr>
          <w:ilvl w:val="0"/>
          <w:numId w:val="157"/>
        </w:numPr>
      </w:pPr>
      <w:r w:rsidRPr="004E2B1D">
        <w:t>Celdeling</w:t>
      </w:r>
    </w:p>
    <w:p w14:paraId="2EC61BEF" w14:textId="46DED013" w:rsidR="00F63EB2" w:rsidRPr="004E2B1D" w:rsidRDefault="00F63EB2" w:rsidP="00A20298">
      <w:pPr>
        <w:pStyle w:val="Geenafstand"/>
        <w:numPr>
          <w:ilvl w:val="0"/>
          <w:numId w:val="157"/>
        </w:numPr>
      </w:pPr>
      <w:r w:rsidRPr="004E2B1D">
        <w:t xml:space="preserve">Onderscheid tussen prokaryoten en eukaryoten </w:t>
      </w:r>
    </w:p>
    <w:p w14:paraId="012A600B" w14:textId="6CE14091" w:rsidR="00F63EB2" w:rsidRPr="004E2B1D" w:rsidRDefault="00F63EB2" w:rsidP="00A20298">
      <w:pPr>
        <w:pStyle w:val="Geenafstand"/>
        <w:numPr>
          <w:ilvl w:val="0"/>
          <w:numId w:val="157"/>
        </w:numPr>
      </w:pPr>
      <w:r w:rsidRPr="004E2B1D">
        <w:t>Weefsels bij dieren: epitheelweefsel, bindweefsel, spierweefsel, zenuwweefsel, inclusief structuur en functie van bijhorende celtypen</w:t>
      </w:r>
    </w:p>
    <w:p w14:paraId="51B32CA9" w14:textId="1876E873" w:rsidR="00F63EB2" w:rsidRPr="004E2B1D" w:rsidRDefault="00F63EB2" w:rsidP="00A20298">
      <w:pPr>
        <w:pStyle w:val="Geenafstand"/>
        <w:numPr>
          <w:ilvl w:val="0"/>
          <w:numId w:val="157"/>
        </w:numPr>
      </w:pPr>
      <w:r w:rsidRPr="004E2B1D">
        <w:t>Weefsels bij planten:  parenchym, sklerenchym, collenchym, xyleem, floëem inclusief structuur en functie van bijhorende celtypen</w:t>
      </w:r>
    </w:p>
    <w:p w14:paraId="62395209" w14:textId="24C03B4D" w:rsidR="00F63EB2" w:rsidRPr="004E2B1D" w:rsidRDefault="00F63EB2" w:rsidP="00A20298">
      <w:pPr>
        <w:pStyle w:val="Geenafstand"/>
        <w:numPr>
          <w:ilvl w:val="0"/>
          <w:numId w:val="157"/>
        </w:numPr>
      </w:pPr>
      <w:r w:rsidRPr="004E2B1D">
        <w:t>Cellulaire processen:  aerobe celademhaling, fermentatie, fotosynthese en andere zoals membraantransport, secretie, afbraak, synthese van moleculen, celdeling, signaalwaarneming</w:t>
      </w:r>
    </w:p>
    <w:p w14:paraId="2592D6C8" w14:textId="77777777" w:rsidR="00A20298" w:rsidRPr="004E2B1D" w:rsidRDefault="00A20298">
      <w:pPr>
        <w:spacing w:after="200" w:line="276" w:lineRule="auto"/>
        <w:rPr>
          <w:rFonts w:ascii="Verdana" w:eastAsiaTheme="minorHAnsi" w:hAnsi="Verdana" w:cs="Calibri"/>
          <w:b/>
          <w:color w:val="FF0000"/>
          <w:lang w:val="nl-BE"/>
        </w:rPr>
      </w:pPr>
      <w:r w:rsidRPr="004E2B1D">
        <w:rPr>
          <w:rFonts w:ascii="Verdana" w:hAnsi="Verdana"/>
          <w:b/>
          <w:color w:val="FF0000"/>
        </w:rPr>
        <w:br w:type="page"/>
      </w:r>
    </w:p>
    <w:p w14:paraId="4C0D1C81" w14:textId="3D0FE361" w:rsidR="00F63EB2" w:rsidRPr="004E2B1D" w:rsidRDefault="00A20298" w:rsidP="00A20298">
      <w:pPr>
        <w:pStyle w:val="Geenafstand"/>
        <w:spacing w:before="120"/>
      </w:pPr>
      <w:r w:rsidRPr="004E2B1D">
        <w:rPr>
          <w:b/>
          <w:color w:val="FF0000"/>
        </w:rPr>
        <w:lastRenderedPageBreak/>
        <w:t>Met inbegrip van dimensies eindterm</w:t>
      </w:r>
    </w:p>
    <w:p w14:paraId="0408440D" w14:textId="3DB1222B" w:rsidR="00F63EB2" w:rsidRPr="004E2B1D" w:rsidRDefault="00A20298" w:rsidP="00F63EB2">
      <w:pPr>
        <w:pStyle w:val="Geenafstand"/>
      </w:pPr>
      <w:r w:rsidRPr="004E2B1D">
        <w:rPr>
          <w:b/>
        </w:rPr>
        <w:t xml:space="preserve">Cognitieve dimensie: </w:t>
      </w:r>
      <w:r w:rsidR="00F63EB2" w:rsidRPr="004E2B1D">
        <w:t>beheersingsniveau begrijpen</w:t>
      </w:r>
    </w:p>
    <w:p w14:paraId="1B85B62B" w14:textId="73FDE6CA" w:rsidR="00F63EB2" w:rsidRPr="004E2B1D" w:rsidRDefault="00F63EB2" w:rsidP="00A20298">
      <w:pPr>
        <w:pStyle w:val="Eindterm"/>
      </w:pPr>
      <w:r w:rsidRPr="004E2B1D">
        <w:t>De leerlingen verklaren hoe genexpressie het fenotype bepaalt en hoe die expressie beïnvloed kan worden.</w:t>
      </w:r>
    </w:p>
    <w:p w14:paraId="73AA59B9" w14:textId="71EAA0E7" w:rsidR="00F63EB2" w:rsidRPr="004E2B1D" w:rsidRDefault="00A20298" w:rsidP="00A20298">
      <w:pPr>
        <w:pStyle w:val="Geenafstand"/>
        <w:spacing w:before="120"/>
      </w:pPr>
      <w:r w:rsidRPr="004E2B1D">
        <w:rPr>
          <w:b/>
          <w:color w:val="FF0000"/>
        </w:rPr>
        <w:t>Met inbegrip van kennis</w:t>
      </w:r>
    </w:p>
    <w:p w14:paraId="694100B2" w14:textId="16278D42" w:rsidR="00F63EB2" w:rsidRPr="004E2B1D" w:rsidRDefault="00A20298" w:rsidP="00A20298">
      <w:pPr>
        <w:pStyle w:val="Geenafstand"/>
        <w:spacing w:before="120"/>
      </w:pPr>
      <w:r w:rsidRPr="004E2B1D">
        <w:rPr>
          <w:b/>
        </w:rPr>
        <w:t>*Feitenkennis</w:t>
      </w:r>
    </w:p>
    <w:p w14:paraId="7DC49B7B" w14:textId="171CD243" w:rsidR="00F63EB2" w:rsidRPr="004E2B1D" w:rsidRDefault="00F63EB2" w:rsidP="00F63EB2">
      <w:pPr>
        <w:pStyle w:val="Geenafstand"/>
      </w:pPr>
      <w:r w:rsidRPr="004E2B1D">
        <w:t>Vakterminologie inherent aan de afbakening van de specifieke eindterm waaronder genexpressie, transcriptie, translatie, DNA, RNA, aminozuren, mutatie en modificatie</w:t>
      </w:r>
    </w:p>
    <w:p w14:paraId="7A8DB052" w14:textId="510A5272" w:rsidR="00F63EB2" w:rsidRPr="004E2B1D" w:rsidRDefault="00A20298" w:rsidP="00A20298">
      <w:pPr>
        <w:pStyle w:val="Geenafstand"/>
        <w:spacing w:before="120"/>
      </w:pPr>
      <w:r w:rsidRPr="004E2B1D">
        <w:rPr>
          <w:b/>
        </w:rPr>
        <w:t>*Conceptuele kennis</w:t>
      </w:r>
    </w:p>
    <w:p w14:paraId="28B236B2" w14:textId="0834332D" w:rsidR="00F63EB2" w:rsidRPr="004E2B1D" w:rsidRDefault="00F63EB2" w:rsidP="00A20298">
      <w:pPr>
        <w:pStyle w:val="Geenafstand"/>
        <w:numPr>
          <w:ilvl w:val="0"/>
          <w:numId w:val="156"/>
        </w:numPr>
      </w:pPr>
      <w:r w:rsidRPr="004E2B1D">
        <w:t>Structuur van DNA en RNA</w:t>
      </w:r>
    </w:p>
    <w:p w14:paraId="57E91CB6" w14:textId="559C0A21" w:rsidR="00F63EB2" w:rsidRPr="004E2B1D" w:rsidRDefault="00F63EB2" w:rsidP="00A20298">
      <w:pPr>
        <w:pStyle w:val="Geenafstand"/>
        <w:numPr>
          <w:ilvl w:val="0"/>
          <w:numId w:val="156"/>
        </w:numPr>
      </w:pPr>
      <w:r w:rsidRPr="004E2B1D">
        <w:t xml:space="preserve">Genexpressie  </w:t>
      </w:r>
    </w:p>
    <w:p w14:paraId="24FF47FD" w14:textId="5E3D8A73" w:rsidR="00F63EB2" w:rsidRPr="004E2B1D" w:rsidRDefault="00F63EB2" w:rsidP="00A20298">
      <w:pPr>
        <w:pStyle w:val="Geenafstand"/>
        <w:numPr>
          <w:ilvl w:val="0"/>
          <w:numId w:val="156"/>
        </w:numPr>
      </w:pPr>
      <w:r w:rsidRPr="004E2B1D">
        <w:t xml:space="preserve">Genoom, chromosoom, chromatine, gen, nucleotidensequentie </w:t>
      </w:r>
    </w:p>
    <w:p w14:paraId="70796E87" w14:textId="79F53E48" w:rsidR="00F63EB2" w:rsidRPr="004E2B1D" w:rsidRDefault="00F63EB2" w:rsidP="00A20298">
      <w:pPr>
        <w:pStyle w:val="Geenafstand"/>
        <w:numPr>
          <w:ilvl w:val="0"/>
          <w:numId w:val="156"/>
        </w:numPr>
      </w:pPr>
      <w:r w:rsidRPr="004E2B1D">
        <w:t xml:space="preserve">Genotype en fenotype </w:t>
      </w:r>
    </w:p>
    <w:p w14:paraId="7D922507" w14:textId="50634E8F" w:rsidR="00F63EB2" w:rsidRPr="004E2B1D" w:rsidRDefault="00F63EB2" w:rsidP="00A20298">
      <w:pPr>
        <w:pStyle w:val="Geenafstand"/>
        <w:numPr>
          <w:ilvl w:val="0"/>
          <w:numId w:val="156"/>
        </w:numPr>
      </w:pPr>
      <w:r w:rsidRPr="004E2B1D">
        <w:t>Principe van transcriptie en translatie</w:t>
      </w:r>
    </w:p>
    <w:p w14:paraId="6AA384A3" w14:textId="0CC9AE47" w:rsidR="00F63EB2" w:rsidRPr="004E2B1D" w:rsidRDefault="00F63EB2" w:rsidP="00A20298">
      <w:pPr>
        <w:pStyle w:val="Geenafstand"/>
        <w:numPr>
          <w:ilvl w:val="2"/>
          <w:numId w:val="156"/>
        </w:numPr>
      </w:pPr>
      <w:r w:rsidRPr="004E2B1D">
        <w:t>Functie van mRNA, tRNA, rRNA</w:t>
      </w:r>
    </w:p>
    <w:p w14:paraId="1E244E3D" w14:textId="302F839B" w:rsidR="00F63EB2" w:rsidRPr="004E2B1D" w:rsidRDefault="00F63EB2" w:rsidP="00A20298">
      <w:pPr>
        <w:pStyle w:val="Geenafstand"/>
        <w:numPr>
          <w:ilvl w:val="2"/>
          <w:numId w:val="156"/>
        </w:numPr>
      </w:pPr>
      <w:r w:rsidRPr="004E2B1D">
        <w:t>Vorming van een polypeptideketen</w:t>
      </w:r>
    </w:p>
    <w:p w14:paraId="71DA38A6" w14:textId="29D8926C" w:rsidR="00F63EB2" w:rsidRPr="004E2B1D" w:rsidRDefault="00F63EB2" w:rsidP="00A20298">
      <w:pPr>
        <w:pStyle w:val="Geenafstand"/>
        <w:numPr>
          <w:ilvl w:val="0"/>
          <w:numId w:val="156"/>
        </w:numPr>
      </w:pPr>
      <w:r w:rsidRPr="004E2B1D">
        <w:t xml:space="preserve">Ribosoom </w:t>
      </w:r>
    </w:p>
    <w:p w14:paraId="5BBC24E0" w14:textId="74760D27" w:rsidR="00F63EB2" w:rsidRPr="004E2B1D" w:rsidRDefault="00F63EB2" w:rsidP="00A20298">
      <w:pPr>
        <w:pStyle w:val="Geenafstand"/>
        <w:numPr>
          <w:ilvl w:val="0"/>
          <w:numId w:val="156"/>
        </w:numPr>
      </w:pPr>
      <w:r w:rsidRPr="004E2B1D">
        <w:t xml:space="preserve">Oorsprong van mutaties </w:t>
      </w:r>
    </w:p>
    <w:p w14:paraId="5BDF86DB" w14:textId="6FE37BCA" w:rsidR="00F63EB2" w:rsidRPr="004E2B1D" w:rsidRDefault="00F63EB2" w:rsidP="00A20298">
      <w:pPr>
        <w:pStyle w:val="Geenafstand"/>
        <w:numPr>
          <w:ilvl w:val="0"/>
          <w:numId w:val="156"/>
        </w:numPr>
      </w:pPr>
      <w:r w:rsidRPr="004E2B1D">
        <w:t xml:space="preserve">Effect van mutatie en modificatie op genexpressie </w:t>
      </w:r>
    </w:p>
    <w:p w14:paraId="29456576" w14:textId="0510E082" w:rsidR="00F63EB2" w:rsidRPr="004E2B1D" w:rsidRDefault="00F63EB2" w:rsidP="00A20298">
      <w:pPr>
        <w:pStyle w:val="Geenafstand"/>
        <w:numPr>
          <w:ilvl w:val="0"/>
          <w:numId w:val="156"/>
        </w:numPr>
      </w:pPr>
      <w:r w:rsidRPr="004E2B1D">
        <w:t>Principe van epigenetica</w:t>
      </w:r>
    </w:p>
    <w:p w14:paraId="66523AE7" w14:textId="738192E5" w:rsidR="00F63EB2" w:rsidRPr="004E2B1D" w:rsidRDefault="00F63EB2" w:rsidP="00A20298">
      <w:pPr>
        <w:pStyle w:val="Geenafstand"/>
        <w:numPr>
          <w:ilvl w:val="0"/>
          <w:numId w:val="156"/>
        </w:numPr>
      </w:pPr>
      <w:r w:rsidRPr="004E2B1D">
        <w:t>Beïnvloeding van genexpressie door</w:t>
      </w:r>
    </w:p>
    <w:p w14:paraId="7BAAA45A" w14:textId="4CED59D2" w:rsidR="00F63EB2" w:rsidRPr="004E2B1D" w:rsidRDefault="00F63EB2" w:rsidP="00A20298">
      <w:pPr>
        <w:pStyle w:val="Geenafstand"/>
        <w:numPr>
          <w:ilvl w:val="2"/>
          <w:numId w:val="156"/>
        </w:numPr>
      </w:pPr>
      <w:r w:rsidRPr="004E2B1D">
        <w:t>De mens zoals bij gentechnologie, recombinant DNA-technologie, kloneren, veredelen</w:t>
      </w:r>
    </w:p>
    <w:p w14:paraId="53D1C774" w14:textId="489BA63B" w:rsidR="00F63EB2" w:rsidRPr="004E2B1D" w:rsidRDefault="00F63EB2" w:rsidP="00A20298">
      <w:pPr>
        <w:pStyle w:val="Geenafstand"/>
        <w:numPr>
          <w:ilvl w:val="2"/>
          <w:numId w:val="156"/>
        </w:numPr>
      </w:pPr>
      <w:r w:rsidRPr="004E2B1D">
        <w:t>De omgeving</w:t>
      </w:r>
    </w:p>
    <w:p w14:paraId="31DD943E" w14:textId="596CFC58" w:rsidR="00F63EB2" w:rsidRPr="004E2B1D" w:rsidRDefault="00A20298" w:rsidP="00A20298">
      <w:pPr>
        <w:pStyle w:val="Geenafstand"/>
        <w:spacing w:before="120"/>
      </w:pPr>
      <w:r w:rsidRPr="004E2B1D">
        <w:rPr>
          <w:b/>
          <w:color w:val="FF0000"/>
        </w:rPr>
        <w:t>Met inbegrip van context</w:t>
      </w:r>
    </w:p>
    <w:p w14:paraId="645F0D98" w14:textId="64F4A4F6" w:rsidR="00F63EB2" w:rsidRPr="004E2B1D" w:rsidRDefault="00F63EB2" w:rsidP="00F63EB2">
      <w:pPr>
        <w:pStyle w:val="Geenafstand"/>
      </w:pPr>
      <w:r w:rsidRPr="004E2B1D">
        <w:t>De specifieke eindterm wordt met context gerealiseerd.</w:t>
      </w:r>
    </w:p>
    <w:p w14:paraId="2D996A65" w14:textId="62C090A5" w:rsidR="00F63EB2" w:rsidRPr="004E2B1D" w:rsidRDefault="00A20298" w:rsidP="00A20298">
      <w:pPr>
        <w:pStyle w:val="Geenafstand"/>
        <w:spacing w:before="120"/>
      </w:pPr>
      <w:r w:rsidRPr="004E2B1D">
        <w:rPr>
          <w:b/>
          <w:color w:val="FF0000"/>
        </w:rPr>
        <w:t>Met inbegrip van dimensies eindterm</w:t>
      </w:r>
    </w:p>
    <w:p w14:paraId="3EE081D1" w14:textId="55436D16" w:rsidR="00F63EB2" w:rsidRPr="004E2B1D" w:rsidRDefault="00A20298" w:rsidP="00F63EB2">
      <w:pPr>
        <w:pStyle w:val="Geenafstand"/>
      </w:pPr>
      <w:r w:rsidRPr="004E2B1D">
        <w:rPr>
          <w:b/>
        </w:rPr>
        <w:t xml:space="preserve">Cognitieve dimensie: </w:t>
      </w:r>
      <w:r w:rsidR="00F63EB2" w:rsidRPr="004E2B1D">
        <w:t>beheersingsniveau begrijpen</w:t>
      </w:r>
    </w:p>
    <w:p w14:paraId="641D2441" w14:textId="374555D6" w:rsidR="00F63EB2" w:rsidRPr="004E2B1D" w:rsidRDefault="00F63EB2" w:rsidP="00A20298">
      <w:pPr>
        <w:pStyle w:val="Eindterm"/>
      </w:pPr>
      <w:r w:rsidRPr="004E2B1D">
        <w:t>De leerlingen analyseren het overerven van kenmerken.</w:t>
      </w:r>
    </w:p>
    <w:p w14:paraId="4D04BC63" w14:textId="13DF1765" w:rsidR="00F63EB2" w:rsidRPr="004E2B1D" w:rsidRDefault="00A20298" w:rsidP="00A20298">
      <w:pPr>
        <w:pStyle w:val="Geenafstand"/>
        <w:spacing w:before="120"/>
      </w:pPr>
      <w:r w:rsidRPr="004E2B1D">
        <w:rPr>
          <w:b/>
          <w:color w:val="FF0000"/>
        </w:rPr>
        <w:t>Met inbegrip van kennis</w:t>
      </w:r>
    </w:p>
    <w:p w14:paraId="49BBF596" w14:textId="1AACA3BE" w:rsidR="00F63EB2" w:rsidRPr="004E2B1D" w:rsidRDefault="00A20298" w:rsidP="00A20298">
      <w:pPr>
        <w:pStyle w:val="Geenafstand"/>
        <w:spacing w:before="120"/>
      </w:pPr>
      <w:r w:rsidRPr="004E2B1D">
        <w:rPr>
          <w:b/>
        </w:rPr>
        <w:t>*Feitenkennis</w:t>
      </w:r>
    </w:p>
    <w:p w14:paraId="4AC94A3E" w14:textId="3A01B3A4" w:rsidR="00F63EB2" w:rsidRPr="004E2B1D" w:rsidRDefault="00F63EB2" w:rsidP="00F63EB2">
      <w:pPr>
        <w:pStyle w:val="Geenafstand"/>
      </w:pPr>
      <w:r w:rsidRPr="004E2B1D">
        <w:t>Vakterminologie inherent aan de afbakening van de specifieke eindterm waaronder gen, chromosoom, allel</w:t>
      </w:r>
    </w:p>
    <w:p w14:paraId="273202B1" w14:textId="567BE89C" w:rsidR="00F63EB2" w:rsidRPr="004E2B1D" w:rsidRDefault="00A20298" w:rsidP="00A20298">
      <w:pPr>
        <w:pStyle w:val="Geenafstand"/>
        <w:spacing w:before="120"/>
      </w:pPr>
      <w:r w:rsidRPr="004E2B1D">
        <w:rPr>
          <w:b/>
        </w:rPr>
        <w:t>*Conceptuele kennis</w:t>
      </w:r>
    </w:p>
    <w:p w14:paraId="449E15CB" w14:textId="116A5233" w:rsidR="00F63EB2" w:rsidRPr="004E2B1D" w:rsidRDefault="00F63EB2" w:rsidP="00A20298">
      <w:pPr>
        <w:pStyle w:val="Geenafstand"/>
        <w:numPr>
          <w:ilvl w:val="0"/>
          <w:numId w:val="155"/>
        </w:numPr>
      </w:pPr>
      <w:r w:rsidRPr="004E2B1D">
        <w:t>Allel, gen, chromosoom</w:t>
      </w:r>
    </w:p>
    <w:p w14:paraId="7FB6F03F" w14:textId="36E02B5F" w:rsidR="00F63EB2" w:rsidRPr="004E2B1D" w:rsidRDefault="00F63EB2" w:rsidP="00A20298">
      <w:pPr>
        <w:pStyle w:val="Geenafstand"/>
        <w:numPr>
          <w:ilvl w:val="0"/>
          <w:numId w:val="155"/>
        </w:numPr>
      </w:pPr>
      <w:r w:rsidRPr="004E2B1D">
        <w:t xml:space="preserve">Dominant, recessief </w:t>
      </w:r>
    </w:p>
    <w:p w14:paraId="282BA97C" w14:textId="50ECA1DE" w:rsidR="00F63EB2" w:rsidRPr="004E2B1D" w:rsidRDefault="00F63EB2" w:rsidP="00A20298">
      <w:pPr>
        <w:pStyle w:val="Geenafstand"/>
        <w:numPr>
          <w:ilvl w:val="0"/>
          <w:numId w:val="155"/>
        </w:numPr>
      </w:pPr>
      <w:r w:rsidRPr="004E2B1D">
        <w:t xml:space="preserve">Homozygoot, heterozygoot </w:t>
      </w:r>
    </w:p>
    <w:p w14:paraId="2E11B29F" w14:textId="210AB0FE" w:rsidR="00F63EB2" w:rsidRPr="004E2B1D" w:rsidRDefault="00F63EB2" w:rsidP="00A20298">
      <w:pPr>
        <w:pStyle w:val="Geenafstand"/>
        <w:numPr>
          <w:ilvl w:val="0"/>
          <w:numId w:val="155"/>
        </w:numPr>
      </w:pPr>
      <w:r w:rsidRPr="004E2B1D">
        <w:t xml:space="preserve">Multiple allelen </w:t>
      </w:r>
    </w:p>
    <w:p w14:paraId="77FE368E" w14:textId="3234D6F7" w:rsidR="00F63EB2" w:rsidRPr="004E2B1D" w:rsidRDefault="00F63EB2" w:rsidP="00A20298">
      <w:pPr>
        <w:pStyle w:val="Geenafstand"/>
        <w:numPr>
          <w:ilvl w:val="0"/>
          <w:numId w:val="155"/>
        </w:numPr>
      </w:pPr>
      <w:r w:rsidRPr="004E2B1D">
        <w:t xml:space="preserve">Gekoppelde genen </w:t>
      </w:r>
    </w:p>
    <w:p w14:paraId="6E7FD9A6" w14:textId="3027A1A4" w:rsidR="00F63EB2" w:rsidRPr="004E2B1D" w:rsidRDefault="00F63EB2" w:rsidP="00A20298">
      <w:pPr>
        <w:pStyle w:val="Geenafstand"/>
        <w:numPr>
          <w:ilvl w:val="0"/>
          <w:numId w:val="155"/>
        </w:numPr>
      </w:pPr>
      <w:r w:rsidRPr="004E2B1D">
        <w:t xml:space="preserve">Polygenie, pleiotropie, cryptomerie, </w:t>
      </w:r>
    </w:p>
    <w:p w14:paraId="39CD9D15" w14:textId="7B70D73B" w:rsidR="00F63EB2" w:rsidRPr="004E2B1D" w:rsidRDefault="00F63EB2" w:rsidP="00A20298">
      <w:pPr>
        <w:pStyle w:val="Geenafstand"/>
        <w:numPr>
          <w:ilvl w:val="0"/>
          <w:numId w:val="155"/>
        </w:numPr>
      </w:pPr>
      <w:r w:rsidRPr="004E2B1D">
        <w:t xml:space="preserve">Crossing over </w:t>
      </w:r>
    </w:p>
    <w:p w14:paraId="200FF823" w14:textId="32FDFDA7" w:rsidR="00F63EB2" w:rsidRPr="004E2B1D" w:rsidRDefault="00F63EB2" w:rsidP="00A20298">
      <w:pPr>
        <w:pStyle w:val="Geenafstand"/>
        <w:numPr>
          <w:ilvl w:val="0"/>
          <w:numId w:val="155"/>
        </w:numPr>
      </w:pPr>
      <w:r w:rsidRPr="004E2B1D">
        <w:t>Wetten van Mendel voor mono- en dihybride kruising</w:t>
      </w:r>
    </w:p>
    <w:p w14:paraId="1FAF1176" w14:textId="54F8B606" w:rsidR="00F63EB2" w:rsidRPr="004E2B1D" w:rsidRDefault="00F63EB2" w:rsidP="00A20298">
      <w:pPr>
        <w:pStyle w:val="Geenafstand"/>
        <w:numPr>
          <w:ilvl w:val="0"/>
          <w:numId w:val="155"/>
        </w:numPr>
      </w:pPr>
      <w:r w:rsidRPr="004E2B1D">
        <w:t>Stamboom</w:t>
      </w:r>
    </w:p>
    <w:p w14:paraId="1A3D9EEE" w14:textId="1C5EEDAE" w:rsidR="00F63EB2" w:rsidRPr="004E2B1D" w:rsidRDefault="00A20298" w:rsidP="00A20298">
      <w:pPr>
        <w:pStyle w:val="Geenafstand"/>
        <w:spacing w:before="120"/>
      </w:pPr>
      <w:r w:rsidRPr="004E2B1D">
        <w:rPr>
          <w:b/>
        </w:rPr>
        <w:t>*Procedurele kennis</w:t>
      </w:r>
    </w:p>
    <w:p w14:paraId="4906D9BE" w14:textId="0F67E044" w:rsidR="00F63EB2" w:rsidRPr="004E2B1D" w:rsidRDefault="00F63EB2" w:rsidP="00A20298">
      <w:pPr>
        <w:pStyle w:val="Geenafstand"/>
        <w:numPr>
          <w:ilvl w:val="0"/>
          <w:numId w:val="154"/>
        </w:numPr>
      </w:pPr>
      <w:r w:rsidRPr="004E2B1D">
        <w:t>Berekenen van kansen bij overerving</w:t>
      </w:r>
    </w:p>
    <w:p w14:paraId="26DC1A3A" w14:textId="1F135677" w:rsidR="00F63EB2" w:rsidRPr="004E2B1D" w:rsidRDefault="00F63EB2" w:rsidP="00A20298">
      <w:pPr>
        <w:pStyle w:val="Geenafstand"/>
        <w:numPr>
          <w:ilvl w:val="0"/>
          <w:numId w:val="154"/>
        </w:numPr>
      </w:pPr>
      <w:r w:rsidRPr="004E2B1D">
        <w:t>Toepassen van de wetten van Mendel</w:t>
      </w:r>
    </w:p>
    <w:p w14:paraId="0AF1BA4C" w14:textId="43E8CAD4" w:rsidR="00F63EB2" w:rsidRPr="004E2B1D" w:rsidRDefault="00F63EB2" w:rsidP="00A20298">
      <w:pPr>
        <w:pStyle w:val="Geenafstand"/>
        <w:numPr>
          <w:ilvl w:val="0"/>
          <w:numId w:val="154"/>
        </w:numPr>
      </w:pPr>
      <w:r w:rsidRPr="004E2B1D">
        <w:t>Interpreteren van stambomen</w:t>
      </w:r>
    </w:p>
    <w:p w14:paraId="7684A603" w14:textId="02A60B97" w:rsidR="00F63EB2" w:rsidRPr="004E2B1D" w:rsidRDefault="00A20298" w:rsidP="00A20298">
      <w:pPr>
        <w:pStyle w:val="Geenafstand"/>
        <w:spacing w:before="120"/>
      </w:pPr>
      <w:r w:rsidRPr="004E2B1D">
        <w:rPr>
          <w:b/>
          <w:color w:val="FF0000"/>
        </w:rPr>
        <w:t>Met inbegrip van context</w:t>
      </w:r>
    </w:p>
    <w:p w14:paraId="40F597B5" w14:textId="5BCCC852" w:rsidR="00F63EB2" w:rsidRPr="004E2B1D" w:rsidRDefault="00F63EB2" w:rsidP="00F63EB2">
      <w:pPr>
        <w:pStyle w:val="Geenafstand"/>
      </w:pPr>
      <w:r w:rsidRPr="004E2B1D">
        <w:t>De specifieke eindterm wordt met context gerealiseerd.</w:t>
      </w:r>
    </w:p>
    <w:p w14:paraId="28C9C097" w14:textId="2EE7E40C" w:rsidR="00F63EB2" w:rsidRPr="004E2B1D" w:rsidRDefault="00A20298" w:rsidP="00A20298">
      <w:pPr>
        <w:pStyle w:val="Geenafstand"/>
        <w:spacing w:before="120"/>
      </w:pPr>
      <w:r w:rsidRPr="004E2B1D">
        <w:rPr>
          <w:b/>
          <w:color w:val="FF0000"/>
        </w:rPr>
        <w:t>Met inbegrip van dimensies eindterm</w:t>
      </w:r>
    </w:p>
    <w:p w14:paraId="27AC7359" w14:textId="6BD160CA" w:rsidR="00A20298" w:rsidRPr="004E2B1D" w:rsidRDefault="00A20298" w:rsidP="00A20298">
      <w:pPr>
        <w:pStyle w:val="Geenafstand"/>
      </w:pPr>
      <w:r w:rsidRPr="004E2B1D">
        <w:rPr>
          <w:b/>
        </w:rPr>
        <w:lastRenderedPageBreak/>
        <w:t xml:space="preserve">Cognitieve dimensie: </w:t>
      </w:r>
      <w:r w:rsidR="00F63EB2" w:rsidRPr="004E2B1D">
        <w:t>beheersingsniveau analyseren</w:t>
      </w:r>
    </w:p>
    <w:p w14:paraId="56E36758" w14:textId="5FC53C6D" w:rsidR="00F63EB2" w:rsidRPr="004E2B1D" w:rsidRDefault="00F63EB2" w:rsidP="003C560E">
      <w:pPr>
        <w:pStyle w:val="Tussentitels"/>
      </w:pPr>
      <w:bookmarkStart w:id="69" w:name="_Toc61556068"/>
      <w:r w:rsidRPr="004E2B1D">
        <w:t>Fysiologie en anatomie van dieren</w:t>
      </w:r>
      <w:bookmarkEnd w:id="69"/>
    </w:p>
    <w:p w14:paraId="46DE4BBD" w14:textId="5A777AE8" w:rsidR="00F63EB2" w:rsidRPr="004E2B1D" w:rsidRDefault="00F63EB2" w:rsidP="00A20298">
      <w:pPr>
        <w:pStyle w:val="Eindterm"/>
      </w:pPr>
      <w:r w:rsidRPr="004E2B1D">
        <w:t>De leerlingen vergelijken fysiologische processen tussen zoogdieren, vogels, vissen, reptielen en amfibieën.</w:t>
      </w:r>
    </w:p>
    <w:p w14:paraId="590C7BAF" w14:textId="0D93AABC" w:rsidR="00F63EB2" w:rsidRPr="004E2B1D" w:rsidRDefault="00A20298" w:rsidP="00A20298">
      <w:pPr>
        <w:pStyle w:val="Geenafstand"/>
        <w:spacing w:before="120"/>
      </w:pPr>
      <w:r w:rsidRPr="004E2B1D">
        <w:rPr>
          <w:b/>
          <w:color w:val="FF0000"/>
        </w:rPr>
        <w:t>Met inbegrip van kennis</w:t>
      </w:r>
    </w:p>
    <w:p w14:paraId="4EF1C33D" w14:textId="1A7FA028" w:rsidR="00F63EB2" w:rsidRPr="004E2B1D" w:rsidRDefault="00A20298" w:rsidP="00A20298">
      <w:pPr>
        <w:pStyle w:val="Geenafstand"/>
        <w:spacing w:before="120"/>
      </w:pPr>
      <w:r w:rsidRPr="004E2B1D">
        <w:rPr>
          <w:b/>
        </w:rPr>
        <w:t>*Feitenkennis</w:t>
      </w:r>
    </w:p>
    <w:p w14:paraId="2BDBCCC2" w14:textId="4263A443" w:rsidR="00F63EB2" w:rsidRPr="004E2B1D" w:rsidRDefault="00F63EB2" w:rsidP="00A20298">
      <w:pPr>
        <w:pStyle w:val="Geenafstand"/>
        <w:numPr>
          <w:ilvl w:val="0"/>
          <w:numId w:val="153"/>
        </w:numPr>
      </w:pPr>
      <w:r w:rsidRPr="004E2B1D">
        <w:t>Vakterminologie inherent aan de afbakening van de specifieke eindterm waaronder</w:t>
      </w:r>
    </w:p>
    <w:p w14:paraId="2A4B00E6" w14:textId="03A164B4" w:rsidR="00F63EB2" w:rsidRPr="004E2B1D" w:rsidRDefault="00F63EB2" w:rsidP="00A20298">
      <w:pPr>
        <w:pStyle w:val="Geenafstand"/>
        <w:numPr>
          <w:ilvl w:val="2"/>
          <w:numId w:val="153"/>
        </w:numPr>
      </w:pPr>
      <w:r w:rsidRPr="004E2B1D">
        <w:t>Namen van organen en delen van de organen in functie van het fysiologische proces</w:t>
      </w:r>
    </w:p>
    <w:p w14:paraId="1A6E49E7" w14:textId="61A0F001" w:rsidR="00F63EB2" w:rsidRPr="004E2B1D" w:rsidRDefault="00F63EB2" w:rsidP="00A20298">
      <w:pPr>
        <w:pStyle w:val="Geenafstand"/>
        <w:numPr>
          <w:ilvl w:val="2"/>
          <w:numId w:val="153"/>
        </w:numPr>
      </w:pPr>
      <w:r w:rsidRPr="004E2B1D">
        <w:t>Namen van orgaanstelsels</w:t>
      </w:r>
    </w:p>
    <w:p w14:paraId="1415EE4D" w14:textId="5176AD43" w:rsidR="00F63EB2" w:rsidRPr="004E2B1D" w:rsidRDefault="00A20298" w:rsidP="00A20298">
      <w:pPr>
        <w:pStyle w:val="Geenafstand"/>
        <w:spacing w:before="120"/>
      </w:pPr>
      <w:r w:rsidRPr="004E2B1D">
        <w:rPr>
          <w:b/>
        </w:rPr>
        <w:t>*Conceptuele kennis</w:t>
      </w:r>
    </w:p>
    <w:p w14:paraId="2863A91C" w14:textId="1D2D2E78" w:rsidR="00F63EB2" w:rsidRPr="004E2B1D" w:rsidRDefault="00F63EB2" w:rsidP="00A20298">
      <w:pPr>
        <w:pStyle w:val="Geenafstand"/>
        <w:numPr>
          <w:ilvl w:val="0"/>
          <w:numId w:val="152"/>
        </w:numPr>
      </w:pPr>
      <w:r w:rsidRPr="004E2B1D">
        <w:t>Driedomeinensysteem</w:t>
      </w:r>
    </w:p>
    <w:p w14:paraId="125B664D" w14:textId="695C666A" w:rsidR="00F63EB2" w:rsidRPr="004E2B1D" w:rsidRDefault="00F63EB2" w:rsidP="00A20298">
      <w:pPr>
        <w:pStyle w:val="Geenafstand"/>
        <w:numPr>
          <w:ilvl w:val="0"/>
          <w:numId w:val="152"/>
        </w:numPr>
      </w:pPr>
      <w:r w:rsidRPr="004E2B1D">
        <w:t>Soortbegrip</w:t>
      </w:r>
    </w:p>
    <w:p w14:paraId="57704441" w14:textId="18D1F2E3" w:rsidR="00F63EB2" w:rsidRPr="004E2B1D" w:rsidRDefault="00F63EB2" w:rsidP="00A20298">
      <w:pPr>
        <w:pStyle w:val="Geenafstand"/>
        <w:numPr>
          <w:ilvl w:val="0"/>
          <w:numId w:val="152"/>
        </w:numPr>
      </w:pPr>
      <w:r w:rsidRPr="004E2B1D">
        <w:t>Rol van orgaanstelsels</w:t>
      </w:r>
    </w:p>
    <w:p w14:paraId="08F758DE" w14:textId="495FA40A" w:rsidR="00F63EB2" w:rsidRPr="004E2B1D" w:rsidRDefault="00F63EB2" w:rsidP="00A20298">
      <w:pPr>
        <w:pStyle w:val="Geenafstand"/>
        <w:numPr>
          <w:ilvl w:val="0"/>
          <w:numId w:val="152"/>
        </w:numPr>
      </w:pPr>
      <w:r w:rsidRPr="004E2B1D">
        <w:t>Stofwisselingsfysiologie en secretie</w:t>
      </w:r>
    </w:p>
    <w:p w14:paraId="1418FBAB" w14:textId="7524E899" w:rsidR="00F63EB2" w:rsidRPr="004E2B1D" w:rsidRDefault="00F63EB2" w:rsidP="00A20298">
      <w:pPr>
        <w:pStyle w:val="Geenafstand"/>
        <w:numPr>
          <w:ilvl w:val="2"/>
          <w:numId w:val="152"/>
        </w:numPr>
      </w:pPr>
      <w:r w:rsidRPr="004E2B1D">
        <w:t>Structuur en werking van de betrokken organen</w:t>
      </w:r>
    </w:p>
    <w:p w14:paraId="1D7B7962" w14:textId="77777777" w:rsidR="00F63EB2" w:rsidRPr="004E2B1D" w:rsidRDefault="00F63EB2" w:rsidP="00A20298">
      <w:pPr>
        <w:pStyle w:val="Geenafstand"/>
        <w:numPr>
          <w:ilvl w:val="0"/>
          <w:numId w:val="152"/>
        </w:numPr>
      </w:pPr>
      <w:r w:rsidRPr="004E2B1D">
        <w:t># Rol van betrokken enzymen</w:t>
      </w:r>
    </w:p>
    <w:p w14:paraId="24EC692A" w14:textId="77777777" w:rsidR="00F63EB2" w:rsidRPr="004E2B1D" w:rsidRDefault="00F63EB2" w:rsidP="00A20298">
      <w:pPr>
        <w:pStyle w:val="Geenafstand"/>
        <w:numPr>
          <w:ilvl w:val="0"/>
          <w:numId w:val="152"/>
        </w:numPr>
      </w:pPr>
      <w:r w:rsidRPr="004E2B1D">
        <w:t># Rol van micro-organismen</w:t>
      </w:r>
    </w:p>
    <w:p w14:paraId="1C8B2B74" w14:textId="23FC3509" w:rsidR="00F63EB2" w:rsidRPr="004E2B1D" w:rsidRDefault="00F63EB2" w:rsidP="00A20298">
      <w:pPr>
        <w:pStyle w:val="Geenafstand"/>
        <w:numPr>
          <w:ilvl w:val="0"/>
          <w:numId w:val="152"/>
        </w:numPr>
      </w:pPr>
      <w:r w:rsidRPr="004E2B1D">
        <w:t>Transportfysiologie</w:t>
      </w:r>
    </w:p>
    <w:p w14:paraId="220EC7A6" w14:textId="1D8B7310" w:rsidR="00F63EB2" w:rsidRPr="004E2B1D" w:rsidRDefault="00F63EB2" w:rsidP="00A20298">
      <w:pPr>
        <w:pStyle w:val="Geenafstand"/>
        <w:numPr>
          <w:ilvl w:val="2"/>
          <w:numId w:val="152"/>
        </w:numPr>
      </w:pPr>
      <w:r w:rsidRPr="004E2B1D">
        <w:t xml:space="preserve">Structuur en werking van de betrokken organen </w:t>
      </w:r>
    </w:p>
    <w:p w14:paraId="2C0E0239" w14:textId="77777777" w:rsidR="00F63EB2" w:rsidRPr="004E2B1D" w:rsidRDefault="00F63EB2" w:rsidP="00A20298">
      <w:pPr>
        <w:pStyle w:val="Geenafstand"/>
        <w:numPr>
          <w:ilvl w:val="0"/>
          <w:numId w:val="152"/>
        </w:numPr>
      </w:pPr>
      <w:r w:rsidRPr="004E2B1D">
        <w:t># Gasuitwisseling: diffusie van gassen</w:t>
      </w:r>
    </w:p>
    <w:p w14:paraId="30781329" w14:textId="77777777" w:rsidR="00F63EB2" w:rsidRPr="004E2B1D" w:rsidRDefault="00F63EB2" w:rsidP="00A20298">
      <w:pPr>
        <w:pStyle w:val="Geenafstand"/>
        <w:numPr>
          <w:ilvl w:val="0"/>
          <w:numId w:val="152"/>
        </w:numPr>
      </w:pPr>
      <w:r w:rsidRPr="004E2B1D">
        <w:t># Transport van voedingsstoffen</w:t>
      </w:r>
    </w:p>
    <w:p w14:paraId="0983C631" w14:textId="09C9E9A8" w:rsidR="00F63EB2" w:rsidRPr="004E2B1D" w:rsidRDefault="00F63EB2" w:rsidP="00A20298">
      <w:pPr>
        <w:pStyle w:val="Geenafstand"/>
        <w:numPr>
          <w:ilvl w:val="0"/>
          <w:numId w:val="152"/>
        </w:numPr>
      </w:pPr>
      <w:r w:rsidRPr="004E2B1D">
        <w:t>Bewegingsfysiologie</w:t>
      </w:r>
    </w:p>
    <w:p w14:paraId="1F57056B" w14:textId="22159864" w:rsidR="00F63EB2" w:rsidRPr="004E2B1D" w:rsidRDefault="00F63EB2" w:rsidP="00A20298">
      <w:pPr>
        <w:pStyle w:val="Geenafstand"/>
        <w:numPr>
          <w:ilvl w:val="2"/>
          <w:numId w:val="152"/>
        </w:numPr>
      </w:pPr>
      <w:r w:rsidRPr="004E2B1D">
        <w:t>Structuur en werking van spieren en skelet</w:t>
      </w:r>
    </w:p>
    <w:p w14:paraId="4EAFB2E8" w14:textId="2076848B" w:rsidR="00F63EB2" w:rsidRPr="004E2B1D" w:rsidRDefault="00F63EB2" w:rsidP="00A20298">
      <w:pPr>
        <w:pStyle w:val="Geenafstand"/>
        <w:numPr>
          <w:ilvl w:val="0"/>
          <w:numId w:val="152"/>
        </w:numPr>
      </w:pPr>
      <w:r w:rsidRPr="004E2B1D">
        <w:t># Soorten spieren: dwarsgestreepte spieren en gladde spieren</w:t>
      </w:r>
    </w:p>
    <w:p w14:paraId="456F52D6" w14:textId="13A5A3E9" w:rsidR="00F63EB2" w:rsidRPr="004E2B1D" w:rsidRDefault="00A20298" w:rsidP="00A20298">
      <w:pPr>
        <w:pStyle w:val="Geenafstand"/>
        <w:spacing w:before="120"/>
      </w:pPr>
      <w:r w:rsidRPr="004E2B1D">
        <w:rPr>
          <w:b/>
          <w:color w:val="FF0000"/>
        </w:rPr>
        <w:t>Met inbegrip van context</w:t>
      </w:r>
    </w:p>
    <w:p w14:paraId="5AC9AC70" w14:textId="638B6159" w:rsidR="00F63EB2" w:rsidRPr="004E2B1D" w:rsidRDefault="00F63EB2" w:rsidP="00A20298">
      <w:pPr>
        <w:pStyle w:val="Geenafstand"/>
        <w:numPr>
          <w:ilvl w:val="1"/>
          <w:numId w:val="151"/>
        </w:numPr>
        <w:ind w:left="567"/>
      </w:pPr>
      <w:r w:rsidRPr="004E2B1D">
        <w:t>De specifieke eindterm wordt met studierichtingspecifieke context gerealiseerd.</w:t>
      </w:r>
    </w:p>
    <w:p w14:paraId="5EDFA933" w14:textId="7A38DA7E" w:rsidR="00F63EB2" w:rsidRPr="004E2B1D" w:rsidRDefault="00F63EB2" w:rsidP="00A20298">
      <w:pPr>
        <w:pStyle w:val="Geenafstand"/>
        <w:numPr>
          <w:ilvl w:val="1"/>
          <w:numId w:val="151"/>
        </w:numPr>
        <w:ind w:left="567"/>
      </w:pPr>
      <w:r w:rsidRPr="004E2B1D">
        <w:t>De structuur en de werking van organen worden tot op weefselniveau behandeld.</w:t>
      </w:r>
    </w:p>
    <w:p w14:paraId="456AF6C6" w14:textId="3B185A40" w:rsidR="00F63EB2" w:rsidRPr="004E2B1D" w:rsidRDefault="00A20298" w:rsidP="00A20298">
      <w:pPr>
        <w:pStyle w:val="Geenafstand"/>
        <w:spacing w:before="120"/>
      </w:pPr>
      <w:r w:rsidRPr="004E2B1D">
        <w:rPr>
          <w:b/>
          <w:color w:val="FF0000"/>
        </w:rPr>
        <w:t>Met inbegrip van dimensies eindterm</w:t>
      </w:r>
    </w:p>
    <w:p w14:paraId="4AFC995C" w14:textId="50963780" w:rsidR="00F63EB2" w:rsidRPr="004E2B1D" w:rsidRDefault="00A20298" w:rsidP="00F63EB2">
      <w:pPr>
        <w:pStyle w:val="Geenafstand"/>
      </w:pPr>
      <w:r w:rsidRPr="004E2B1D">
        <w:rPr>
          <w:b/>
        </w:rPr>
        <w:t xml:space="preserve">Cognitieve dimensie: </w:t>
      </w:r>
      <w:r w:rsidR="00F63EB2" w:rsidRPr="004E2B1D">
        <w:t>beheersingsniveau begrijpen</w:t>
      </w:r>
    </w:p>
    <w:p w14:paraId="6D8CA502" w14:textId="39FF464F" w:rsidR="00F63EB2" w:rsidRPr="004E2B1D" w:rsidRDefault="00F63EB2" w:rsidP="003C560E">
      <w:pPr>
        <w:pStyle w:val="Tussentitels"/>
      </w:pPr>
      <w:bookmarkStart w:id="70" w:name="_Toc61556069"/>
      <w:r w:rsidRPr="004E2B1D">
        <w:t>Fysiologie en anatomie van planten</w:t>
      </w:r>
      <w:bookmarkEnd w:id="70"/>
    </w:p>
    <w:p w14:paraId="59D40481" w14:textId="17AC1641" w:rsidR="00F63EB2" w:rsidRPr="004E2B1D" w:rsidRDefault="00F63EB2" w:rsidP="00A20298">
      <w:pPr>
        <w:pStyle w:val="Eindterm"/>
      </w:pPr>
      <w:r w:rsidRPr="004E2B1D">
        <w:t>De leerlingen leggen fysiologische processen bij zaadplanten uit aan de hand van de structuur en de werking van de betrokken organen.</w:t>
      </w:r>
    </w:p>
    <w:p w14:paraId="35BDA912" w14:textId="0FB22208" w:rsidR="00F63EB2" w:rsidRPr="004E2B1D" w:rsidRDefault="00A20298" w:rsidP="00A20298">
      <w:pPr>
        <w:pStyle w:val="Geenafstand"/>
        <w:spacing w:before="120"/>
      </w:pPr>
      <w:r w:rsidRPr="004E2B1D">
        <w:rPr>
          <w:b/>
          <w:color w:val="FF0000"/>
        </w:rPr>
        <w:t>Met inbegrip van kennis</w:t>
      </w:r>
    </w:p>
    <w:p w14:paraId="480BFA12" w14:textId="1DD4F132" w:rsidR="00F63EB2" w:rsidRPr="004E2B1D" w:rsidRDefault="00A20298" w:rsidP="00A20298">
      <w:pPr>
        <w:pStyle w:val="Geenafstand"/>
        <w:spacing w:before="120"/>
      </w:pPr>
      <w:r w:rsidRPr="004E2B1D">
        <w:rPr>
          <w:b/>
        </w:rPr>
        <w:t>*Feitenkennis</w:t>
      </w:r>
    </w:p>
    <w:p w14:paraId="0E8558E9" w14:textId="3BBA43C8" w:rsidR="00F63EB2" w:rsidRPr="004E2B1D" w:rsidRDefault="00F63EB2" w:rsidP="00F63EB2">
      <w:pPr>
        <w:pStyle w:val="Geenafstand"/>
      </w:pPr>
      <w:r w:rsidRPr="004E2B1D">
        <w:t>Vakterminologie inherent aan de afbakening van de specifieke eindterm</w:t>
      </w:r>
    </w:p>
    <w:p w14:paraId="2CB0AA5A" w14:textId="7F122028" w:rsidR="00F63EB2" w:rsidRPr="004E2B1D" w:rsidRDefault="00A20298" w:rsidP="00A20298">
      <w:pPr>
        <w:pStyle w:val="Geenafstand"/>
        <w:spacing w:before="120"/>
      </w:pPr>
      <w:r w:rsidRPr="004E2B1D">
        <w:rPr>
          <w:b/>
        </w:rPr>
        <w:t>*Conceptuele kennis</w:t>
      </w:r>
    </w:p>
    <w:p w14:paraId="10841205" w14:textId="3709DEAF" w:rsidR="00F63EB2" w:rsidRPr="004E2B1D" w:rsidRDefault="00F63EB2" w:rsidP="00A20298">
      <w:pPr>
        <w:pStyle w:val="Geenafstand"/>
        <w:numPr>
          <w:ilvl w:val="0"/>
          <w:numId w:val="150"/>
        </w:numPr>
      </w:pPr>
      <w:r w:rsidRPr="004E2B1D">
        <w:t>Waarnemingsfysiologie</w:t>
      </w:r>
    </w:p>
    <w:p w14:paraId="35B3FCB2" w14:textId="10B0BB37" w:rsidR="00F63EB2" w:rsidRPr="004E2B1D" w:rsidRDefault="00F63EB2" w:rsidP="00A20298">
      <w:pPr>
        <w:pStyle w:val="Geenafstand"/>
        <w:numPr>
          <w:ilvl w:val="2"/>
          <w:numId w:val="150"/>
        </w:numPr>
      </w:pPr>
      <w:r w:rsidRPr="004E2B1D">
        <w:t>Structuur en werking van receptoren</w:t>
      </w:r>
    </w:p>
    <w:p w14:paraId="54F1F8F4" w14:textId="77777777" w:rsidR="00F63EB2" w:rsidRPr="004E2B1D" w:rsidRDefault="00F63EB2" w:rsidP="00A20298">
      <w:pPr>
        <w:pStyle w:val="Geenafstand"/>
        <w:numPr>
          <w:ilvl w:val="0"/>
          <w:numId w:val="150"/>
        </w:numPr>
      </w:pPr>
      <w:r w:rsidRPr="004E2B1D">
        <w:t># Groeioriëntatie: fototropie</w:t>
      </w:r>
    </w:p>
    <w:p w14:paraId="61E87CA2" w14:textId="77777777" w:rsidR="00F63EB2" w:rsidRPr="004E2B1D" w:rsidRDefault="00F63EB2" w:rsidP="00A20298">
      <w:pPr>
        <w:pStyle w:val="Geenafstand"/>
        <w:numPr>
          <w:ilvl w:val="0"/>
          <w:numId w:val="150"/>
        </w:numPr>
      </w:pPr>
      <w:r w:rsidRPr="004E2B1D">
        <w:t># Lichtwaarneming: fytochroom</w:t>
      </w:r>
    </w:p>
    <w:p w14:paraId="2F024472" w14:textId="670AE613" w:rsidR="00F63EB2" w:rsidRPr="004E2B1D" w:rsidRDefault="00F63EB2" w:rsidP="00A20298">
      <w:pPr>
        <w:pStyle w:val="Geenafstand"/>
        <w:numPr>
          <w:ilvl w:val="0"/>
          <w:numId w:val="150"/>
        </w:numPr>
      </w:pPr>
      <w:r w:rsidRPr="004E2B1D">
        <w:t>Transportfysiologie</w:t>
      </w:r>
    </w:p>
    <w:p w14:paraId="05088AFB" w14:textId="2829507A" w:rsidR="00F63EB2" w:rsidRPr="004E2B1D" w:rsidRDefault="00F63EB2" w:rsidP="00A20298">
      <w:pPr>
        <w:pStyle w:val="Geenafstand"/>
        <w:numPr>
          <w:ilvl w:val="2"/>
          <w:numId w:val="150"/>
        </w:numPr>
      </w:pPr>
      <w:r w:rsidRPr="004E2B1D">
        <w:t>Structuur en werking van wortel, stengel, blad in functie van transport</w:t>
      </w:r>
    </w:p>
    <w:p w14:paraId="33C87030" w14:textId="77777777" w:rsidR="00F63EB2" w:rsidRPr="004E2B1D" w:rsidRDefault="00F63EB2" w:rsidP="00A20298">
      <w:pPr>
        <w:pStyle w:val="Geenafstand"/>
        <w:numPr>
          <w:ilvl w:val="0"/>
          <w:numId w:val="150"/>
        </w:numPr>
      </w:pPr>
      <w:r w:rsidRPr="004E2B1D">
        <w:t># Transport van water: xyleem, worteldruk, transpiratie, capilariteit</w:t>
      </w:r>
    </w:p>
    <w:p w14:paraId="2B84B356" w14:textId="77777777" w:rsidR="00F63EB2" w:rsidRPr="004E2B1D" w:rsidRDefault="00F63EB2" w:rsidP="00A20298">
      <w:pPr>
        <w:pStyle w:val="Geenafstand"/>
        <w:numPr>
          <w:ilvl w:val="0"/>
          <w:numId w:val="150"/>
        </w:numPr>
      </w:pPr>
      <w:r w:rsidRPr="004E2B1D">
        <w:t xml:space="preserve"># Transport van nutriënten en assimilaten: floëem, source-sink </w:t>
      </w:r>
    </w:p>
    <w:p w14:paraId="1CE0B22D" w14:textId="54012F89" w:rsidR="00F63EB2" w:rsidRPr="004E2B1D" w:rsidRDefault="00F63EB2" w:rsidP="00A20298">
      <w:pPr>
        <w:pStyle w:val="Geenafstand"/>
        <w:numPr>
          <w:ilvl w:val="0"/>
          <w:numId w:val="150"/>
        </w:numPr>
      </w:pPr>
      <w:r w:rsidRPr="004E2B1D">
        <w:t>Ontwikkelingsfysiologie</w:t>
      </w:r>
    </w:p>
    <w:p w14:paraId="73202A35" w14:textId="4C898518" w:rsidR="00F63EB2" w:rsidRPr="004E2B1D" w:rsidRDefault="00F63EB2" w:rsidP="00A20298">
      <w:pPr>
        <w:pStyle w:val="Geenafstand"/>
        <w:numPr>
          <w:ilvl w:val="2"/>
          <w:numId w:val="150"/>
        </w:numPr>
      </w:pPr>
      <w:r w:rsidRPr="004E2B1D">
        <w:t>Structuur van de voortplantingsorganen</w:t>
      </w:r>
    </w:p>
    <w:p w14:paraId="3400267F" w14:textId="52C3B9E4" w:rsidR="00F63EB2" w:rsidRPr="004E2B1D" w:rsidRDefault="00F63EB2" w:rsidP="00A20298">
      <w:pPr>
        <w:pStyle w:val="Geenafstand"/>
        <w:numPr>
          <w:ilvl w:val="2"/>
          <w:numId w:val="150"/>
        </w:numPr>
      </w:pPr>
      <w:r w:rsidRPr="004E2B1D">
        <w:lastRenderedPageBreak/>
        <w:t xml:space="preserve">Ontwikkelingsprocessen: zaadkieming, bladontwikkeling, bestuiving, vruchtontwikkeling, bloei-inductie </w:t>
      </w:r>
    </w:p>
    <w:p w14:paraId="04D197B4" w14:textId="39BF474E" w:rsidR="00F63EB2" w:rsidRPr="004E2B1D" w:rsidRDefault="00F63EB2" w:rsidP="00A20298">
      <w:pPr>
        <w:pStyle w:val="Geenafstand"/>
        <w:numPr>
          <w:ilvl w:val="2"/>
          <w:numId w:val="150"/>
        </w:numPr>
      </w:pPr>
      <w:r w:rsidRPr="004E2B1D">
        <w:t>Groeiprocessen: celdeling, celexpansie, secundaire diktegroei</w:t>
      </w:r>
    </w:p>
    <w:p w14:paraId="77B58564" w14:textId="7A1F4F41" w:rsidR="00F63EB2" w:rsidRPr="004E2B1D" w:rsidRDefault="00F63EB2" w:rsidP="00A20298">
      <w:pPr>
        <w:pStyle w:val="Geenafstand"/>
        <w:numPr>
          <w:ilvl w:val="0"/>
          <w:numId w:val="150"/>
        </w:numPr>
      </w:pPr>
      <w:r w:rsidRPr="004E2B1D">
        <w:t>Hormoonfysiologie</w:t>
      </w:r>
    </w:p>
    <w:p w14:paraId="09CB4597" w14:textId="1E305B3D" w:rsidR="00F63EB2" w:rsidRPr="004E2B1D" w:rsidRDefault="00F63EB2" w:rsidP="00A20298">
      <w:pPr>
        <w:pStyle w:val="Geenafstand"/>
        <w:numPr>
          <w:ilvl w:val="2"/>
          <w:numId w:val="150"/>
        </w:numPr>
      </w:pPr>
      <w:r w:rsidRPr="004E2B1D">
        <w:t>Werking van plantenhormonen</w:t>
      </w:r>
    </w:p>
    <w:p w14:paraId="563979DC" w14:textId="77777777" w:rsidR="00F63EB2" w:rsidRPr="004E2B1D" w:rsidRDefault="00F63EB2" w:rsidP="00A20298">
      <w:pPr>
        <w:pStyle w:val="Geenafstand"/>
        <w:numPr>
          <w:ilvl w:val="0"/>
          <w:numId w:val="150"/>
        </w:numPr>
      </w:pPr>
      <w:r w:rsidRPr="004E2B1D">
        <w:t># Plantenhormonen: ethyleen en andere zoals auxine, ABA</w:t>
      </w:r>
    </w:p>
    <w:p w14:paraId="7604DC1D" w14:textId="77777777" w:rsidR="00F63EB2" w:rsidRPr="004E2B1D" w:rsidRDefault="00F63EB2" w:rsidP="00A20298">
      <w:pPr>
        <w:pStyle w:val="Geenafstand"/>
        <w:numPr>
          <w:ilvl w:val="0"/>
          <w:numId w:val="150"/>
        </w:numPr>
      </w:pPr>
      <w:r w:rsidRPr="004E2B1D">
        <w:t xml:space="preserve"># Effecten van plantenhormonen: stengelelongatie, bloei - inductie, zaadkieming </w:t>
      </w:r>
    </w:p>
    <w:p w14:paraId="337D33A8" w14:textId="4028F8EB" w:rsidR="00F63EB2" w:rsidRPr="004E2B1D" w:rsidRDefault="00F63EB2" w:rsidP="00A20298">
      <w:pPr>
        <w:pStyle w:val="Geenafstand"/>
        <w:numPr>
          <w:ilvl w:val="0"/>
          <w:numId w:val="150"/>
        </w:numPr>
      </w:pPr>
      <w:r w:rsidRPr="004E2B1D">
        <w:t>Voortplantingsfysiologie</w:t>
      </w:r>
    </w:p>
    <w:p w14:paraId="653375E4" w14:textId="7EE22D54" w:rsidR="00F63EB2" w:rsidRPr="004E2B1D" w:rsidRDefault="00F63EB2" w:rsidP="00A20298">
      <w:pPr>
        <w:pStyle w:val="Geenafstand"/>
        <w:numPr>
          <w:ilvl w:val="2"/>
          <w:numId w:val="150"/>
        </w:numPr>
      </w:pPr>
      <w:r w:rsidRPr="004E2B1D">
        <w:t>Structuur en werking voortplantingsorganen</w:t>
      </w:r>
    </w:p>
    <w:p w14:paraId="023E9F12" w14:textId="77777777" w:rsidR="00F63EB2" w:rsidRPr="004E2B1D" w:rsidRDefault="00F63EB2" w:rsidP="00A20298">
      <w:pPr>
        <w:pStyle w:val="Geenafstand"/>
        <w:numPr>
          <w:ilvl w:val="0"/>
          <w:numId w:val="150"/>
        </w:numPr>
      </w:pPr>
      <w:r w:rsidRPr="004E2B1D">
        <w:t># Bevruchting en dubbele bevruchting</w:t>
      </w:r>
    </w:p>
    <w:p w14:paraId="5A6DF812" w14:textId="259DE96B" w:rsidR="00F63EB2" w:rsidRPr="004E2B1D" w:rsidRDefault="00F63EB2" w:rsidP="00A20298">
      <w:pPr>
        <w:pStyle w:val="Geenafstand"/>
        <w:numPr>
          <w:ilvl w:val="0"/>
          <w:numId w:val="150"/>
        </w:numPr>
      </w:pPr>
      <w:r w:rsidRPr="004E2B1D">
        <w:t># Vruchtontwikkeling en -verspreiding</w:t>
      </w:r>
    </w:p>
    <w:p w14:paraId="47D2BBAE" w14:textId="6326F60C" w:rsidR="00F63EB2" w:rsidRPr="004E2B1D" w:rsidRDefault="00A20298" w:rsidP="00A20298">
      <w:pPr>
        <w:pStyle w:val="Geenafstand"/>
        <w:spacing w:before="120"/>
      </w:pPr>
      <w:r w:rsidRPr="004E2B1D">
        <w:rPr>
          <w:b/>
          <w:color w:val="FF0000"/>
        </w:rPr>
        <w:t>Met inbegrip van context</w:t>
      </w:r>
    </w:p>
    <w:p w14:paraId="7A76E6B0" w14:textId="406436A7" w:rsidR="00F63EB2" w:rsidRPr="004E2B1D" w:rsidRDefault="00F63EB2" w:rsidP="00A20298">
      <w:pPr>
        <w:pStyle w:val="Geenafstand"/>
        <w:numPr>
          <w:ilvl w:val="1"/>
          <w:numId w:val="149"/>
        </w:numPr>
        <w:ind w:left="709"/>
      </w:pPr>
      <w:r w:rsidRPr="004E2B1D">
        <w:t>De specifieke eindterm wordt met studierichtingspecifieke context gerealiseerd.</w:t>
      </w:r>
    </w:p>
    <w:p w14:paraId="575EA88E" w14:textId="5F918254" w:rsidR="00F63EB2" w:rsidRPr="004E2B1D" w:rsidRDefault="00F63EB2" w:rsidP="00A20298">
      <w:pPr>
        <w:pStyle w:val="Geenafstand"/>
        <w:numPr>
          <w:ilvl w:val="1"/>
          <w:numId w:val="149"/>
        </w:numPr>
        <w:ind w:left="709"/>
      </w:pPr>
      <w:r w:rsidRPr="004E2B1D">
        <w:t>De structuur en de werking van organen worden tot op weefselniveau behandeld.</w:t>
      </w:r>
    </w:p>
    <w:p w14:paraId="65752CA5" w14:textId="4B073820" w:rsidR="00F63EB2" w:rsidRPr="004E2B1D" w:rsidRDefault="00A20298" w:rsidP="00A20298">
      <w:pPr>
        <w:pStyle w:val="Geenafstand"/>
        <w:spacing w:before="120"/>
      </w:pPr>
      <w:r w:rsidRPr="004E2B1D">
        <w:rPr>
          <w:b/>
          <w:color w:val="FF0000"/>
        </w:rPr>
        <w:t>Met inbegrip van dimensies eindterm</w:t>
      </w:r>
    </w:p>
    <w:p w14:paraId="0D8E55C2" w14:textId="5438A87C" w:rsidR="00F63EB2" w:rsidRPr="004E2B1D" w:rsidRDefault="00A20298" w:rsidP="00F63EB2">
      <w:pPr>
        <w:pStyle w:val="Geenafstand"/>
      </w:pPr>
      <w:r w:rsidRPr="004E2B1D">
        <w:rPr>
          <w:b/>
        </w:rPr>
        <w:t xml:space="preserve">Cognitieve dimensie: </w:t>
      </w:r>
      <w:r w:rsidR="00F63EB2" w:rsidRPr="004E2B1D">
        <w:t>beheersingsniveau begrijpen</w:t>
      </w:r>
    </w:p>
    <w:p w14:paraId="287CAB73" w14:textId="7F4DB5D0" w:rsidR="00F63EB2" w:rsidRPr="004E2B1D" w:rsidRDefault="00F63EB2" w:rsidP="00A20298">
      <w:pPr>
        <w:pStyle w:val="Tussentitels"/>
      </w:pPr>
      <w:bookmarkStart w:id="71" w:name="_Toc61556070"/>
      <w:r w:rsidRPr="004E2B1D">
        <w:t>Plant- en dierkunde</w:t>
      </w:r>
      <w:bookmarkEnd w:id="71"/>
    </w:p>
    <w:p w14:paraId="5409EA88" w14:textId="0895DCB3" w:rsidR="00F63EB2" w:rsidRPr="004E2B1D" w:rsidRDefault="00F63EB2" w:rsidP="00A20298">
      <w:pPr>
        <w:pStyle w:val="Eindterm"/>
      </w:pPr>
      <w:r w:rsidRPr="004E2B1D">
        <w:t>De leerlingen leggen het verband uit tussen het voorkomen van organismen en hun omgeving.</w:t>
      </w:r>
    </w:p>
    <w:p w14:paraId="1B77420B" w14:textId="36959AFE" w:rsidR="00F63EB2" w:rsidRPr="004E2B1D" w:rsidRDefault="00A20298" w:rsidP="00A20298">
      <w:pPr>
        <w:pStyle w:val="Geenafstand"/>
        <w:spacing w:before="120"/>
      </w:pPr>
      <w:r w:rsidRPr="004E2B1D">
        <w:rPr>
          <w:b/>
          <w:color w:val="FF0000"/>
        </w:rPr>
        <w:t>Met inbegrip van kennis</w:t>
      </w:r>
    </w:p>
    <w:p w14:paraId="492D6348" w14:textId="638E97D9" w:rsidR="00F63EB2" w:rsidRPr="004E2B1D" w:rsidRDefault="00A20298" w:rsidP="00A20298">
      <w:pPr>
        <w:pStyle w:val="Geenafstand"/>
        <w:spacing w:before="120"/>
      </w:pPr>
      <w:r w:rsidRPr="004E2B1D">
        <w:rPr>
          <w:b/>
        </w:rPr>
        <w:t>*Feitenkennis</w:t>
      </w:r>
    </w:p>
    <w:p w14:paraId="6D469F57" w14:textId="3DE0DD6F" w:rsidR="00F63EB2" w:rsidRPr="004E2B1D" w:rsidRDefault="00F63EB2" w:rsidP="00F63EB2">
      <w:pPr>
        <w:pStyle w:val="Geenafstand"/>
      </w:pPr>
      <w:r w:rsidRPr="004E2B1D">
        <w:t>Vakterminologie inherent aan de afbakening van de specifieke eindterm waaronder namen van interacties tussen organismen</w:t>
      </w:r>
    </w:p>
    <w:p w14:paraId="495BB2CF" w14:textId="4781FC5B" w:rsidR="00F63EB2" w:rsidRPr="004E2B1D" w:rsidRDefault="00A20298" w:rsidP="00A20298">
      <w:pPr>
        <w:pStyle w:val="Geenafstand"/>
        <w:spacing w:before="120"/>
      </w:pPr>
      <w:r w:rsidRPr="004E2B1D">
        <w:rPr>
          <w:b/>
        </w:rPr>
        <w:t>*Conceptuele kennis</w:t>
      </w:r>
    </w:p>
    <w:p w14:paraId="5DE77FBF" w14:textId="09DBE2B8" w:rsidR="00F63EB2" w:rsidRPr="004E2B1D" w:rsidRDefault="00F63EB2" w:rsidP="00A20298">
      <w:pPr>
        <w:pStyle w:val="Geenafstand"/>
        <w:numPr>
          <w:ilvl w:val="0"/>
          <w:numId w:val="148"/>
        </w:numPr>
      </w:pPr>
      <w:r w:rsidRPr="004E2B1D">
        <w:t xml:space="preserve">Soortbegrip </w:t>
      </w:r>
    </w:p>
    <w:p w14:paraId="151CA658" w14:textId="539567E3" w:rsidR="00F63EB2" w:rsidRPr="004E2B1D" w:rsidRDefault="00F63EB2" w:rsidP="00A20298">
      <w:pPr>
        <w:pStyle w:val="Geenafstand"/>
        <w:numPr>
          <w:ilvl w:val="0"/>
          <w:numId w:val="148"/>
        </w:numPr>
      </w:pPr>
      <w:r w:rsidRPr="004E2B1D">
        <w:t>Soorten interacties tussen organismen: commensalisme, mutualisme, parasitisme, antibiose</w:t>
      </w:r>
    </w:p>
    <w:p w14:paraId="07263D49" w14:textId="25BF4E67" w:rsidR="00F63EB2" w:rsidRPr="004E2B1D" w:rsidRDefault="00F63EB2" w:rsidP="00A20298">
      <w:pPr>
        <w:pStyle w:val="Geenafstand"/>
        <w:numPr>
          <w:ilvl w:val="0"/>
          <w:numId w:val="148"/>
        </w:numPr>
      </w:pPr>
      <w:r w:rsidRPr="004E2B1D">
        <w:t>Microbioom</w:t>
      </w:r>
    </w:p>
    <w:p w14:paraId="6109DFA7" w14:textId="372F7E37" w:rsidR="00F63EB2" w:rsidRPr="004E2B1D" w:rsidRDefault="00F63EB2" w:rsidP="00A20298">
      <w:pPr>
        <w:pStyle w:val="Geenafstand"/>
        <w:numPr>
          <w:ilvl w:val="0"/>
          <w:numId w:val="148"/>
        </w:numPr>
      </w:pPr>
      <w:r w:rsidRPr="004E2B1D">
        <w:t>Populatie</w:t>
      </w:r>
    </w:p>
    <w:p w14:paraId="52D5E41B" w14:textId="3409D1AF" w:rsidR="00F63EB2" w:rsidRPr="004E2B1D" w:rsidRDefault="00F63EB2" w:rsidP="00A20298">
      <w:pPr>
        <w:pStyle w:val="Geenafstand"/>
        <w:numPr>
          <w:ilvl w:val="0"/>
          <w:numId w:val="148"/>
        </w:numPr>
      </w:pPr>
      <w:r w:rsidRPr="004E2B1D">
        <w:t>Aangeboren en aangeleerd gedrag</w:t>
      </w:r>
    </w:p>
    <w:p w14:paraId="729CC2DC" w14:textId="77BDE7E9" w:rsidR="00F63EB2" w:rsidRPr="004E2B1D" w:rsidRDefault="00F63EB2" w:rsidP="00A20298">
      <w:pPr>
        <w:pStyle w:val="Geenafstand"/>
        <w:numPr>
          <w:ilvl w:val="0"/>
          <w:numId w:val="148"/>
        </w:numPr>
      </w:pPr>
      <w:r w:rsidRPr="004E2B1D">
        <w:t>Communicatie tussen organismen</w:t>
      </w:r>
    </w:p>
    <w:p w14:paraId="02EC7713" w14:textId="4B76BE78" w:rsidR="00F63EB2" w:rsidRPr="004E2B1D" w:rsidRDefault="00F63EB2" w:rsidP="00A20298">
      <w:pPr>
        <w:pStyle w:val="Geenafstand"/>
        <w:numPr>
          <w:ilvl w:val="0"/>
          <w:numId w:val="148"/>
        </w:numPr>
      </w:pPr>
      <w:r w:rsidRPr="004E2B1D">
        <w:t>Biotische en abiotische factoren</w:t>
      </w:r>
    </w:p>
    <w:p w14:paraId="44A0BED6" w14:textId="2575DFEE" w:rsidR="00F63EB2" w:rsidRPr="004E2B1D" w:rsidRDefault="00F63EB2" w:rsidP="00A20298">
      <w:pPr>
        <w:pStyle w:val="Geenafstand"/>
        <w:numPr>
          <w:ilvl w:val="0"/>
          <w:numId w:val="148"/>
        </w:numPr>
      </w:pPr>
      <w:r w:rsidRPr="004E2B1D">
        <w:t>Exoten</w:t>
      </w:r>
    </w:p>
    <w:p w14:paraId="65C5F4A7" w14:textId="361C7B3D" w:rsidR="00F63EB2" w:rsidRPr="004E2B1D" w:rsidRDefault="00F63EB2" w:rsidP="00A20298">
      <w:pPr>
        <w:pStyle w:val="Geenafstand"/>
        <w:numPr>
          <w:ilvl w:val="0"/>
          <w:numId w:val="148"/>
        </w:numPr>
      </w:pPr>
      <w:r w:rsidRPr="004E2B1D">
        <w:t>Bedreigde planten- en diersoorten</w:t>
      </w:r>
    </w:p>
    <w:p w14:paraId="357EA9AD" w14:textId="7DB09B76" w:rsidR="00F63EB2" w:rsidRPr="004E2B1D" w:rsidRDefault="00F63EB2" w:rsidP="00A20298">
      <w:pPr>
        <w:pStyle w:val="Geenafstand"/>
        <w:numPr>
          <w:ilvl w:val="0"/>
          <w:numId w:val="148"/>
        </w:numPr>
      </w:pPr>
      <w:r w:rsidRPr="004E2B1D">
        <w:t>Levensgemeenschappen</w:t>
      </w:r>
    </w:p>
    <w:p w14:paraId="57403055" w14:textId="4819B255" w:rsidR="00F63EB2" w:rsidRPr="004E2B1D" w:rsidRDefault="00A20298" w:rsidP="00A20298">
      <w:pPr>
        <w:pStyle w:val="Geenafstand"/>
        <w:spacing w:before="120"/>
      </w:pPr>
      <w:r w:rsidRPr="004E2B1D">
        <w:rPr>
          <w:b/>
          <w:color w:val="FF0000"/>
        </w:rPr>
        <w:t>Met inbegrip van context</w:t>
      </w:r>
    </w:p>
    <w:p w14:paraId="74D56F48" w14:textId="4050D5FB" w:rsidR="00F63EB2" w:rsidRPr="004E2B1D" w:rsidRDefault="00F63EB2" w:rsidP="00F63EB2">
      <w:pPr>
        <w:pStyle w:val="Geenafstand"/>
      </w:pPr>
      <w:r w:rsidRPr="004E2B1D">
        <w:t>De specifieke eindterm wordt met context gerealiseerd.</w:t>
      </w:r>
    </w:p>
    <w:p w14:paraId="3B1B029C" w14:textId="14F1656E" w:rsidR="00F63EB2" w:rsidRPr="004E2B1D" w:rsidRDefault="00A20298" w:rsidP="00A20298">
      <w:pPr>
        <w:pStyle w:val="Geenafstand"/>
        <w:spacing w:before="120"/>
      </w:pPr>
      <w:r w:rsidRPr="004E2B1D">
        <w:rPr>
          <w:b/>
          <w:color w:val="FF0000"/>
        </w:rPr>
        <w:t>Met inbegrip van dimensies eindterm</w:t>
      </w:r>
    </w:p>
    <w:p w14:paraId="2E439AE2" w14:textId="631C2CCF" w:rsidR="00F63EB2" w:rsidRPr="004E2B1D" w:rsidRDefault="00A20298" w:rsidP="00F63EB2">
      <w:pPr>
        <w:pStyle w:val="Geenafstand"/>
      </w:pPr>
      <w:r w:rsidRPr="004E2B1D">
        <w:rPr>
          <w:b/>
        </w:rPr>
        <w:t xml:space="preserve">Cognitieve dimensie: </w:t>
      </w:r>
      <w:r w:rsidR="00F63EB2" w:rsidRPr="004E2B1D">
        <w:t>beheersingsniveau begrijpen</w:t>
      </w:r>
    </w:p>
    <w:p w14:paraId="0C13947C" w14:textId="4077FC9E" w:rsidR="00F63EB2" w:rsidRPr="004E2B1D" w:rsidRDefault="00F63EB2" w:rsidP="00A20298">
      <w:pPr>
        <w:pStyle w:val="Tussentitels"/>
      </w:pPr>
      <w:bookmarkStart w:id="72" w:name="_Toc61556071"/>
      <w:r w:rsidRPr="004E2B1D">
        <w:rPr>
          <w:rStyle w:val="normaltextrun1"/>
        </w:rPr>
        <w:t>Celleer</w:t>
      </w:r>
      <w:bookmarkEnd w:id="72"/>
    </w:p>
    <w:p w14:paraId="76FC34E6" w14:textId="074627A6" w:rsidR="00F63EB2" w:rsidRPr="004E2B1D" w:rsidRDefault="00F63EB2" w:rsidP="00A20298">
      <w:pPr>
        <w:pStyle w:val="Eindterm"/>
      </w:pPr>
      <w:r w:rsidRPr="004E2B1D">
        <w:t>De leerlingen leggen het verband tussen celtypen en hun functies in weefsels en organen.</w:t>
      </w:r>
    </w:p>
    <w:p w14:paraId="448654B7" w14:textId="0703A4B0" w:rsidR="00F63EB2" w:rsidRPr="004E2B1D" w:rsidRDefault="00A20298" w:rsidP="00A20298">
      <w:pPr>
        <w:pStyle w:val="Geenafstand"/>
        <w:spacing w:before="120"/>
      </w:pPr>
      <w:r w:rsidRPr="004E2B1D">
        <w:rPr>
          <w:b/>
          <w:color w:val="FF0000"/>
        </w:rPr>
        <w:t>Met inbegrip van kennis</w:t>
      </w:r>
    </w:p>
    <w:p w14:paraId="706CBF61" w14:textId="550D1338" w:rsidR="00F63EB2" w:rsidRPr="004E2B1D" w:rsidRDefault="00A20298" w:rsidP="00A20298">
      <w:pPr>
        <w:pStyle w:val="Geenafstand"/>
        <w:spacing w:before="120"/>
      </w:pPr>
      <w:r w:rsidRPr="004E2B1D">
        <w:rPr>
          <w:b/>
        </w:rPr>
        <w:t>*Feitenkennis</w:t>
      </w:r>
    </w:p>
    <w:p w14:paraId="16F6D058" w14:textId="600D554B" w:rsidR="00F63EB2" w:rsidRPr="004E2B1D" w:rsidRDefault="00F63EB2" w:rsidP="00F63EB2">
      <w:pPr>
        <w:pStyle w:val="Geenafstand"/>
      </w:pPr>
      <w:r w:rsidRPr="004E2B1D">
        <w:t>Vakterminologie inherent aan de afbakening van de specifieke eindterm</w:t>
      </w:r>
    </w:p>
    <w:p w14:paraId="15A38D39" w14:textId="046D98EB" w:rsidR="00F63EB2" w:rsidRPr="004E2B1D" w:rsidRDefault="00A20298" w:rsidP="00A20298">
      <w:pPr>
        <w:pStyle w:val="Geenafstand"/>
        <w:spacing w:before="120"/>
      </w:pPr>
      <w:r w:rsidRPr="004E2B1D">
        <w:rPr>
          <w:b/>
        </w:rPr>
        <w:t>*Conceptuele kennis</w:t>
      </w:r>
    </w:p>
    <w:p w14:paraId="3E6D8199" w14:textId="06F9B932" w:rsidR="00F63EB2" w:rsidRPr="004E2B1D" w:rsidRDefault="00F63EB2" w:rsidP="00A20298">
      <w:pPr>
        <w:pStyle w:val="Geenafstand"/>
        <w:numPr>
          <w:ilvl w:val="0"/>
          <w:numId w:val="147"/>
        </w:numPr>
      </w:pPr>
      <w:r w:rsidRPr="004E2B1D">
        <w:t xml:space="preserve">Structuur en functie van celorganellen op elektronenmicroscopisch niveau </w:t>
      </w:r>
    </w:p>
    <w:p w14:paraId="0A11A5C6" w14:textId="35426BE3" w:rsidR="00F63EB2" w:rsidRPr="004E2B1D" w:rsidRDefault="00F63EB2" w:rsidP="00A20298">
      <w:pPr>
        <w:pStyle w:val="Geenafstand"/>
        <w:numPr>
          <w:ilvl w:val="0"/>
          <w:numId w:val="147"/>
        </w:numPr>
      </w:pPr>
      <w:r w:rsidRPr="004E2B1D">
        <w:t xml:space="preserve">Structuur van biologische membranen </w:t>
      </w:r>
    </w:p>
    <w:p w14:paraId="62115294" w14:textId="5031AA32" w:rsidR="00F63EB2" w:rsidRPr="004E2B1D" w:rsidRDefault="00F63EB2" w:rsidP="00A20298">
      <w:pPr>
        <w:pStyle w:val="Geenafstand"/>
        <w:numPr>
          <w:ilvl w:val="0"/>
          <w:numId w:val="147"/>
        </w:numPr>
      </w:pPr>
      <w:r w:rsidRPr="004E2B1D">
        <w:t xml:space="preserve">Celdifferentiatie, stamcel en meristeem </w:t>
      </w:r>
    </w:p>
    <w:p w14:paraId="4D99D3B4" w14:textId="1C5B2BFD" w:rsidR="00F63EB2" w:rsidRPr="004E2B1D" w:rsidRDefault="00F63EB2" w:rsidP="00A20298">
      <w:pPr>
        <w:pStyle w:val="Geenafstand"/>
        <w:numPr>
          <w:ilvl w:val="0"/>
          <w:numId w:val="147"/>
        </w:numPr>
      </w:pPr>
      <w:r w:rsidRPr="004E2B1D">
        <w:lastRenderedPageBreak/>
        <w:t>Celdeling</w:t>
      </w:r>
    </w:p>
    <w:p w14:paraId="215B755D" w14:textId="70B34AFF" w:rsidR="00F63EB2" w:rsidRPr="004E2B1D" w:rsidRDefault="00F63EB2" w:rsidP="00A20298">
      <w:pPr>
        <w:pStyle w:val="Geenafstand"/>
        <w:numPr>
          <w:ilvl w:val="0"/>
          <w:numId w:val="147"/>
        </w:numPr>
      </w:pPr>
      <w:r w:rsidRPr="004E2B1D">
        <w:t xml:space="preserve">Onderscheid tussen prokaryoten en eukaryoten </w:t>
      </w:r>
    </w:p>
    <w:p w14:paraId="4CB22383" w14:textId="2950FA6B" w:rsidR="00F63EB2" w:rsidRPr="004E2B1D" w:rsidRDefault="00F63EB2" w:rsidP="00A20298">
      <w:pPr>
        <w:pStyle w:val="Geenafstand"/>
        <w:numPr>
          <w:ilvl w:val="0"/>
          <w:numId w:val="147"/>
        </w:numPr>
      </w:pPr>
      <w:r w:rsidRPr="004E2B1D">
        <w:t xml:space="preserve">Weefsels en celtypen uit dierlijke of plantaardige systemen </w:t>
      </w:r>
    </w:p>
    <w:p w14:paraId="6909314E" w14:textId="22A3B65C" w:rsidR="00F63EB2" w:rsidRPr="004E2B1D" w:rsidRDefault="00F63EB2" w:rsidP="00A20298">
      <w:pPr>
        <w:pStyle w:val="Geenafstand"/>
        <w:numPr>
          <w:ilvl w:val="0"/>
          <w:numId w:val="147"/>
        </w:numPr>
      </w:pPr>
      <w:r w:rsidRPr="004E2B1D">
        <w:t>Cellulaire processen: aerobe celademhaling, fermentatie, fotosynthese</w:t>
      </w:r>
    </w:p>
    <w:p w14:paraId="683A26E1" w14:textId="1FE78032" w:rsidR="00F63EB2" w:rsidRPr="004E2B1D" w:rsidRDefault="00A20298" w:rsidP="00A20298">
      <w:pPr>
        <w:pStyle w:val="Geenafstand"/>
        <w:spacing w:before="120"/>
      </w:pPr>
      <w:r w:rsidRPr="004E2B1D">
        <w:rPr>
          <w:b/>
          <w:color w:val="FF0000"/>
        </w:rPr>
        <w:t>Met inbegrip van context</w:t>
      </w:r>
    </w:p>
    <w:p w14:paraId="19F274B6" w14:textId="74967DD9" w:rsidR="00F63EB2" w:rsidRPr="004E2B1D" w:rsidRDefault="00F63EB2" w:rsidP="00F63EB2">
      <w:pPr>
        <w:pStyle w:val="Geenafstand"/>
      </w:pPr>
      <w:r w:rsidRPr="004E2B1D">
        <w:t>De specifieke eindterm wordt met studierichtingspecifieke context gerealiseerd.</w:t>
      </w:r>
    </w:p>
    <w:p w14:paraId="52AE813E" w14:textId="4F746738" w:rsidR="00F63EB2" w:rsidRPr="004E2B1D" w:rsidRDefault="00A20298" w:rsidP="00A20298">
      <w:pPr>
        <w:pStyle w:val="Geenafstand"/>
        <w:spacing w:before="120"/>
      </w:pPr>
      <w:r w:rsidRPr="004E2B1D">
        <w:rPr>
          <w:b/>
          <w:color w:val="FF0000"/>
        </w:rPr>
        <w:t>Met inbegrip van dimensies eindterm</w:t>
      </w:r>
    </w:p>
    <w:p w14:paraId="3D562095" w14:textId="373994CB" w:rsidR="00F63EB2" w:rsidRPr="004E2B1D" w:rsidRDefault="00A20298" w:rsidP="00F63EB2">
      <w:pPr>
        <w:pStyle w:val="Geenafstand"/>
      </w:pPr>
      <w:r w:rsidRPr="004E2B1D">
        <w:rPr>
          <w:b/>
        </w:rPr>
        <w:t xml:space="preserve">Cognitieve dimensie: </w:t>
      </w:r>
      <w:r w:rsidR="00F63EB2" w:rsidRPr="004E2B1D">
        <w:t>beheersingsniveau begrijpen</w:t>
      </w:r>
    </w:p>
    <w:p w14:paraId="4EE64941" w14:textId="06384680" w:rsidR="00F63EB2" w:rsidRPr="004E2B1D" w:rsidRDefault="00F63EB2" w:rsidP="00A20298">
      <w:pPr>
        <w:pStyle w:val="Tussentitels"/>
      </w:pPr>
      <w:bookmarkStart w:id="73" w:name="_Toc61556072"/>
      <w:r w:rsidRPr="004E2B1D">
        <w:t>Pakket uit de uitgebreide biologie</w:t>
      </w:r>
      <w:bookmarkEnd w:id="73"/>
    </w:p>
    <w:p w14:paraId="3CE6E37E" w14:textId="06CD4E27" w:rsidR="00F63EB2" w:rsidRPr="004E2B1D" w:rsidRDefault="00F63EB2" w:rsidP="00A20298">
      <w:pPr>
        <w:pStyle w:val="Eindterm"/>
      </w:pPr>
      <w:r w:rsidRPr="004E2B1D">
        <w:t>De leerlingen leggen cellulaire processen op moleculair en subcellulair niveau uit.</w:t>
      </w:r>
    </w:p>
    <w:p w14:paraId="00B21E16" w14:textId="210D9BA3" w:rsidR="00F63EB2" w:rsidRPr="004E2B1D" w:rsidRDefault="00A20298" w:rsidP="00A20298">
      <w:pPr>
        <w:pStyle w:val="Geenafstand"/>
        <w:spacing w:before="120"/>
      </w:pPr>
      <w:r w:rsidRPr="004E2B1D">
        <w:rPr>
          <w:b/>
          <w:color w:val="FF0000"/>
        </w:rPr>
        <w:t>Met inbegrip van kennis</w:t>
      </w:r>
    </w:p>
    <w:p w14:paraId="4C38E624" w14:textId="3386D68B" w:rsidR="00F63EB2" w:rsidRPr="004E2B1D" w:rsidRDefault="00A20298" w:rsidP="00A20298">
      <w:pPr>
        <w:pStyle w:val="Geenafstand"/>
        <w:spacing w:before="120"/>
      </w:pPr>
      <w:r w:rsidRPr="004E2B1D">
        <w:rPr>
          <w:b/>
        </w:rPr>
        <w:t>*Feitenkennis</w:t>
      </w:r>
    </w:p>
    <w:p w14:paraId="3DE1DD1A" w14:textId="27CCEE95" w:rsidR="00F63EB2" w:rsidRPr="004E2B1D" w:rsidRDefault="00F63EB2" w:rsidP="00F63EB2">
      <w:pPr>
        <w:pStyle w:val="Geenafstand"/>
      </w:pPr>
      <w:r w:rsidRPr="004E2B1D">
        <w:t>Vakterminologie inherent aan de afbakening van de specifieke eindterm</w:t>
      </w:r>
    </w:p>
    <w:p w14:paraId="1CEC1493" w14:textId="6264FE36" w:rsidR="00F63EB2" w:rsidRPr="004E2B1D" w:rsidRDefault="00A20298" w:rsidP="00A20298">
      <w:pPr>
        <w:pStyle w:val="Geenafstand"/>
        <w:spacing w:before="120"/>
      </w:pPr>
      <w:r w:rsidRPr="004E2B1D">
        <w:rPr>
          <w:b/>
        </w:rPr>
        <w:t>*Conceptuele kennis</w:t>
      </w:r>
    </w:p>
    <w:p w14:paraId="27DE14FC" w14:textId="1AB854F6" w:rsidR="00F63EB2" w:rsidRPr="004E2B1D" w:rsidRDefault="00F63EB2" w:rsidP="00A20298">
      <w:pPr>
        <w:pStyle w:val="Geenafstand"/>
        <w:numPr>
          <w:ilvl w:val="0"/>
          <w:numId w:val="146"/>
        </w:numPr>
      </w:pPr>
      <w:r w:rsidRPr="004E2B1D">
        <w:t>Verband tussen celtypen en celorganellen</w:t>
      </w:r>
    </w:p>
    <w:p w14:paraId="0DD7C943" w14:textId="2CA01D3D" w:rsidR="00F63EB2" w:rsidRPr="004E2B1D" w:rsidRDefault="00F63EB2" w:rsidP="00A20298">
      <w:pPr>
        <w:pStyle w:val="Geenafstand"/>
        <w:numPr>
          <w:ilvl w:val="0"/>
          <w:numId w:val="146"/>
        </w:numPr>
      </w:pPr>
      <w:r w:rsidRPr="004E2B1D">
        <w:t>Structuur en functie van celorganellen</w:t>
      </w:r>
    </w:p>
    <w:p w14:paraId="2A50CE48" w14:textId="158E7CA9" w:rsidR="00F63EB2" w:rsidRPr="004E2B1D" w:rsidRDefault="00F63EB2" w:rsidP="00A20298">
      <w:pPr>
        <w:pStyle w:val="Geenafstand"/>
        <w:numPr>
          <w:ilvl w:val="0"/>
          <w:numId w:val="146"/>
        </w:numPr>
      </w:pPr>
      <w:r w:rsidRPr="004E2B1D">
        <w:t>Vloeibaar mozaïekmodel voor biologische membranen</w:t>
      </w:r>
    </w:p>
    <w:p w14:paraId="790669CF" w14:textId="16512E86" w:rsidR="00F63EB2" w:rsidRPr="004E2B1D" w:rsidRDefault="00F63EB2" w:rsidP="00A20298">
      <w:pPr>
        <w:pStyle w:val="Geenafstand"/>
        <w:numPr>
          <w:ilvl w:val="0"/>
          <w:numId w:val="146"/>
        </w:numPr>
      </w:pPr>
      <w:r w:rsidRPr="004E2B1D">
        <w:t xml:space="preserve">Structuur en functie van een celwand </w:t>
      </w:r>
    </w:p>
    <w:p w14:paraId="0616193F" w14:textId="437276F6" w:rsidR="00F63EB2" w:rsidRPr="004E2B1D" w:rsidRDefault="00F63EB2" w:rsidP="00A20298">
      <w:pPr>
        <w:pStyle w:val="Geenafstand"/>
        <w:numPr>
          <w:ilvl w:val="0"/>
          <w:numId w:val="146"/>
        </w:numPr>
      </w:pPr>
      <w:r w:rsidRPr="004E2B1D">
        <w:t>Semi-permeabel membraan</w:t>
      </w:r>
    </w:p>
    <w:p w14:paraId="18D340DC" w14:textId="194AA29F" w:rsidR="00F63EB2" w:rsidRPr="004E2B1D" w:rsidRDefault="00F63EB2" w:rsidP="00A20298">
      <w:pPr>
        <w:pStyle w:val="Geenafstand"/>
        <w:numPr>
          <w:ilvl w:val="0"/>
          <w:numId w:val="146"/>
        </w:numPr>
      </w:pPr>
      <w:r w:rsidRPr="004E2B1D">
        <w:t>Algemene structuur en functie van biomoleculen: vetten, eiwitten, suikers</w:t>
      </w:r>
    </w:p>
    <w:p w14:paraId="7B6BE985" w14:textId="5F4D6CC6" w:rsidR="00F63EB2" w:rsidRPr="004E2B1D" w:rsidRDefault="00F63EB2" w:rsidP="00A20298">
      <w:pPr>
        <w:pStyle w:val="Geenafstand"/>
        <w:numPr>
          <w:ilvl w:val="0"/>
          <w:numId w:val="146"/>
        </w:numPr>
      </w:pPr>
      <w:r w:rsidRPr="004E2B1D">
        <w:t>Celmetabolisme: katabole en anabole stofwisseling, rol van enzymen</w:t>
      </w:r>
    </w:p>
    <w:p w14:paraId="75EA9CF5" w14:textId="3852DEEB" w:rsidR="00F63EB2" w:rsidRPr="004E2B1D" w:rsidRDefault="00F63EB2" w:rsidP="00A20298">
      <w:pPr>
        <w:pStyle w:val="Geenafstand"/>
        <w:numPr>
          <w:ilvl w:val="0"/>
          <w:numId w:val="146"/>
        </w:numPr>
      </w:pPr>
      <w:r w:rsidRPr="004E2B1D">
        <w:t>Cellulaire processen</w:t>
      </w:r>
    </w:p>
    <w:p w14:paraId="449456C5" w14:textId="5E3EA1EE" w:rsidR="00F63EB2" w:rsidRPr="004E2B1D" w:rsidRDefault="00F63EB2" w:rsidP="00A20298">
      <w:pPr>
        <w:pStyle w:val="Geenafstand"/>
        <w:numPr>
          <w:ilvl w:val="2"/>
          <w:numId w:val="146"/>
        </w:numPr>
      </w:pPr>
      <w:r w:rsidRPr="004E2B1D">
        <w:t>Actief en passief transport over het membraan: diffusie, osmose, exo- en endocytose</w:t>
      </w:r>
    </w:p>
    <w:p w14:paraId="09D18F79" w14:textId="23D70905" w:rsidR="00F63EB2" w:rsidRPr="004E2B1D" w:rsidRDefault="00F63EB2" w:rsidP="00A20298">
      <w:pPr>
        <w:pStyle w:val="Geenafstand"/>
        <w:numPr>
          <w:ilvl w:val="2"/>
          <w:numId w:val="146"/>
        </w:numPr>
      </w:pPr>
      <w:r w:rsidRPr="004E2B1D">
        <w:t>Globale reacties (input en output)</w:t>
      </w:r>
    </w:p>
    <w:p w14:paraId="4779C882" w14:textId="77777777" w:rsidR="00F63EB2" w:rsidRPr="004E2B1D" w:rsidRDefault="00F63EB2" w:rsidP="00A20298">
      <w:pPr>
        <w:pStyle w:val="Geenafstand"/>
        <w:numPr>
          <w:ilvl w:val="0"/>
          <w:numId w:val="146"/>
        </w:numPr>
      </w:pPr>
      <w:r w:rsidRPr="004E2B1D">
        <w:t># Fotosynthese: lichtreacties en koolstoffixatiereacties</w:t>
      </w:r>
    </w:p>
    <w:p w14:paraId="260DFBDE" w14:textId="77777777" w:rsidR="00F63EB2" w:rsidRPr="004E2B1D" w:rsidRDefault="00F63EB2" w:rsidP="00A20298">
      <w:pPr>
        <w:pStyle w:val="Geenafstand"/>
        <w:numPr>
          <w:ilvl w:val="0"/>
          <w:numId w:val="146"/>
        </w:numPr>
      </w:pPr>
      <w:r w:rsidRPr="004E2B1D">
        <w:t># Aerobe en anaerobe celademhaling: glycolyse, Krebscyclus, oxidatieve fosforylering, fermentatie</w:t>
      </w:r>
    </w:p>
    <w:p w14:paraId="4AEE2DF8" w14:textId="664A247D" w:rsidR="00F63EB2" w:rsidRPr="004E2B1D" w:rsidRDefault="00F63EB2" w:rsidP="00A20298">
      <w:pPr>
        <w:pStyle w:val="Geenafstand"/>
        <w:numPr>
          <w:ilvl w:val="0"/>
          <w:numId w:val="146"/>
        </w:numPr>
      </w:pPr>
      <w:r w:rsidRPr="004E2B1D">
        <w:t>Moleculen in functie van cellulaire processen: glucose, pyruvaat, NAD(P)H, NAD(P)</w:t>
      </w:r>
      <w:r w:rsidRPr="004E2B1D">
        <w:rPr>
          <w:rFonts w:ascii="Cambria Math" w:hAnsi="Cambria Math" w:cs="Cambria Math"/>
        </w:rPr>
        <w:t>⁺</w:t>
      </w:r>
      <w:r w:rsidRPr="004E2B1D">
        <w:t>, citraat, CO</w:t>
      </w:r>
      <w:r w:rsidRPr="004E2B1D">
        <w:rPr>
          <w:rFonts w:cs="Verdana"/>
        </w:rPr>
        <w:t>₂</w:t>
      </w:r>
      <w:r w:rsidRPr="004E2B1D">
        <w:t>, ATP, H₂O, O₂, lactaat, ethanol</w:t>
      </w:r>
    </w:p>
    <w:p w14:paraId="2E6671B1" w14:textId="44F37BCC" w:rsidR="00F63EB2" w:rsidRPr="004E2B1D" w:rsidRDefault="00A20298" w:rsidP="00A20298">
      <w:pPr>
        <w:pStyle w:val="Geenafstand"/>
        <w:spacing w:before="120"/>
      </w:pPr>
      <w:r w:rsidRPr="004E2B1D">
        <w:rPr>
          <w:b/>
          <w:color w:val="FF0000"/>
        </w:rPr>
        <w:t>Met inbegrip van dimensies eindterm</w:t>
      </w:r>
    </w:p>
    <w:p w14:paraId="2C095774" w14:textId="460F7E7B" w:rsidR="00F63EB2" w:rsidRPr="004E2B1D" w:rsidRDefault="00A20298" w:rsidP="00F63EB2">
      <w:pPr>
        <w:pStyle w:val="Geenafstand"/>
      </w:pPr>
      <w:r w:rsidRPr="004E2B1D">
        <w:rPr>
          <w:b/>
        </w:rPr>
        <w:t xml:space="preserve">Cognitieve dimensie: </w:t>
      </w:r>
      <w:r w:rsidR="00F63EB2" w:rsidRPr="004E2B1D">
        <w:t>beheersingsniveau begrijpen</w:t>
      </w:r>
    </w:p>
    <w:p w14:paraId="534F4F0E" w14:textId="3825BA9C" w:rsidR="00F63EB2" w:rsidRPr="004E2B1D" w:rsidRDefault="00F63EB2" w:rsidP="00A20298">
      <w:pPr>
        <w:pStyle w:val="Eindterm"/>
      </w:pPr>
      <w:r w:rsidRPr="004E2B1D">
        <w:t>De leerlingen leggen differentiële genexpressie uit.</w:t>
      </w:r>
    </w:p>
    <w:p w14:paraId="24989EE2" w14:textId="20D1D055" w:rsidR="00F63EB2" w:rsidRPr="004E2B1D" w:rsidRDefault="00A20298" w:rsidP="00A20298">
      <w:pPr>
        <w:pStyle w:val="Geenafstand"/>
        <w:spacing w:before="120"/>
      </w:pPr>
      <w:r w:rsidRPr="004E2B1D">
        <w:rPr>
          <w:b/>
          <w:color w:val="FF0000"/>
        </w:rPr>
        <w:t>Met inbegrip van kennis</w:t>
      </w:r>
    </w:p>
    <w:p w14:paraId="0E1412EE" w14:textId="1CFB1F79" w:rsidR="00F63EB2" w:rsidRPr="004E2B1D" w:rsidRDefault="00A20298" w:rsidP="00A20298">
      <w:pPr>
        <w:pStyle w:val="Geenafstand"/>
        <w:spacing w:before="120"/>
      </w:pPr>
      <w:r w:rsidRPr="004E2B1D">
        <w:rPr>
          <w:b/>
        </w:rPr>
        <w:t>*Feitenkennis</w:t>
      </w:r>
    </w:p>
    <w:p w14:paraId="3326EB3C" w14:textId="77777777" w:rsidR="00F63EB2" w:rsidRPr="004E2B1D" w:rsidRDefault="00F63EB2" w:rsidP="00F63EB2">
      <w:pPr>
        <w:pStyle w:val="Geenafstand"/>
      </w:pPr>
      <w:r w:rsidRPr="004E2B1D">
        <w:t>- Vakterminologie inherent aan de afbakening van de specifieke eindterm waaronder genexpressie, transcriptie, translatie, DNA, RNA, aminozuur</w:t>
      </w:r>
    </w:p>
    <w:p w14:paraId="771B2E2A" w14:textId="62793C58" w:rsidR="00F63EB2" w:rsidRPr="004E2B1D" w:rsidRDefault="00A20298" w:rsidP="00A20298">
      <w:pPr>
        <w:pStyle w:val="Geenafstand"/>
        <w:spacing w:before="120"/>
      </w:pPr>
      <w:r w:rsidRPr="004E2B1D">
        <w:rPr>
          <w:b/>
        </w:rPr>
        <w:t>*Conceptuele kennis</w:t>
      </w:r>
    </w:p>
    <w:p w14:paraId="68C70B80" w14:textId="77777777" w:rsidR="00F63EB2" w:rsidRPr="004E2B1D" w:rsidRDefault="00F63EB2" w:rsidP="00F63EB2">
      <w:pPr>
        <w:pStyle w:val="Geenafstand"/>
      </w:pPr>
      <w:r w:rsidRPr="004E2B1D">
        <w:t>- Moleculaire structuur van nucleïnezuren DNA en RNA</w:t>
      </w:r>
    </w:p>
    <w:p w14:paraId="37110C49" w14:textId="77777777" w:rsidR="00F63EB2" w:rsidRPr="004E2B1D" w:rsidRDefault="00F63EB2" w:rsidP="00F63EB2">
      <w:pPr>
        <w:pStyle w:val="Geenafstand"/>
      </w:pPr>
      <w:r w:rsidRPr="004E2B1D">
        <w:t>- Differentiële genexpressie</w:t>
      </w:r>
    </w:p>
    <w:p w14:paraId="24111DBE" w14:textId="77777777" w:rsidR="00F63EB2" w:rsidRPr="004E2B1D" w:rsidRDefault="00F63EB2" w:rsidP="00F63EB2">
      <w:pPr>
        <w:pStyle w:val="Geenafstand"/>
      </w:pPr>
      <w:r w:rsidRPr="004E2B1D">
        <w:t>- Transcriptie en translatie: nucleotidesequentie, mRNA, tRNA, rRNA, exon, intron</w:t>
      </w:r>
    </w:p>
    <w:p w14:paraId="3FAED7F7" w14:textId="77777777" w:rsidR="00F63EB2" w:rsidRPr="004E2B1D" w:rsidRDefault="00F63EB2" w:rsidP="00F63EB2">
      <w:pPr>
        <w:pStyle w:val="Geenafstand"/>
      </w:pPr>
      <w:r w:rsidRPr="004E2B1D">
        <w:t xml:space="preserve">- Regulatie van genexpressie: transcriptiefactoren </w:t>
      </w:r>
    </w:p>
    <w:p w14:paraId="6306D414" w14:textId="432E1B82" w:rsidR="00F63EB2" w:rsidRPr="004E2B1D" w:rsidRDefault="00F63EB2" w:rsidP="00F63EB2">
      <w:pPr>
        <w:pStyle w:val="Geenafstand"/>
      </w:pPr>
      <w:r w:rsidRPr="004E2B1D">
        <w:t>- Genetische code</w:t>
      </w:r>
    </w:p>
    <w:p w14:paraId="1802E460" w14:textId="1618AAD9" w:rsidR="00F63EB2" w:rsidRPr="004E2B1D" w:rsidRDefault="00A20298" w:rsidP="00A20298">
      <w:pPr>
        <w:pStyle w:val="Geenafstand"/>
        <w:spacing w:before="120"/>
      </w:pPr>
      <w:r w:rsidRPr="004E2B1D">
        <w:rPr>
          <w:b/>
          <w:color w:val="FF0000"/>
        </w:rPr>
        <w:t>Met inbegrip van dimensies eindterm</w:t>
      </w:r>
    </w:p>
    <w:p w14:paraId="14243578" w14:textId="6BE2706E" w:rsidR="00A20298" w:rsidRPr="004E2B1D" w:rsidRDefault="00A20298" w:rsidP="00F63EB2">
      <w:pPr>
        <w:pStyle w:val="Geenafstand"/>
      </w:pPr>
      <w:r w:rsidRPr="004E2B1D">
        <w:rPr>
          <w:b/>
        </w:rPr>
        <w:t xml:space="preserve">Cognitieve dimensie: </w:t>
      </w:r>
      <w:r w:rsidR="00F63EB2" w:rsidRPr="004E2B1D">
        <w:t>beheersingsniveau begrijpen</w:t>
      </w:r>
    </w:p>
    <w:p w14:paraId="69000E90" w14:textId="77777777" w:rsidR="00A20298" w:rsidRPr="004E2B1D" w:rsidRDefault="00A20298">
      <w:pPr>
        <w:spacing w:after="200" w:line="276" w:lineRule="auto"/>
        <w:rPr>
          <w:rFonts w:ascii="Verdana" w:eastAsiaTheme="minorHAnsi" w:hAnsi="Verdana" w:cs="Calibri"/>
          <w:lang w:val="nl-BE"/>
        </w:rPr>
      </w:pPr>
      <w:r w:rsidRPr="004E2B1D">
        <w:rPr>
          <w:rFonts w:ascii="Verdana" w:hAnsi="Verdana"/>
        </w:rPr>
        <w:br w:type="page"/>
      </w:r>
    </w:p>
    <w:p w14:paraId="1D724989" w14:textId="1F697EC0" w:rsidR="00F63EB2" w:rsidRPr="004E2B1D" w:rsidRDefault="00F63EB2" w:rsidP="00A20298">
      <w:pPr>
        <w:pStyle w:val="Eindterm"/>
      </w:pPr>
      <w:r w:rsidRPr="004E2B1D">
        <w:lastRenderedPageBreak/>
        <w:t>De leerlingen analyseren het overerven van kenmerken.</w:t>
      </w:r>
    </w:p>
    <w:p w14:paraId="447BD4ED" w14:textId="1A353BD4" w:rsidR="00F63EB2" w:rsidRPr="004E2B1D" w:rsidRDefault="00A20298" w:rsidP="00A20298">
      <w:pPr>
        <w:pStyle w:val="Geenafstand"/>
        <w:spacing w:before="120"/>
      </w:pPr>
      <w:r w:rsidRPr="004E2B1D">
        <w:rPr>
          <w:b/>
          <w:color w:val="FF0000"/>
        </w:rPr>
        <w:t>Met inbegrip van kennis</w:t>
      </w:r>
    </w:p>
    <w:p w14:paraId="5DA45EDD" w14:textId="54C8C048" w:rsidR="00F63EB2" w:rsidRPr="004E2B1D" w:rsidRDefault="00A20298" w:rsidP="00A20298">
      <w:pPr>
        <w:pStyle w:val="Geenafstand"/>
        <w:spacing w:before="120"/>
      </w:pPr>
      <w:r w:rsidRPr="004E2B1D">
        <w:rPr>
          <w:b/>
        </w:rPr>
        <w:t>*Feitenkennis</w:t>
      </w:r>
    </w:p>
    <w:p w14:paraId="05D82B2A" w14:textId="77777777" w:rsidR="00F63EB2" w:rsidRPr="004E2B1D" w:rsidRDefault="00F63EB2" w:rsidP="00F63EB2">
      <w:pPr>
        <w:pStyle w:val="Geenafstand"/>
      </w:pPr>
      <w:r w:rsidRPr="004E2B1D">
        <w:t>- Vakterminologie inherent aan de afbakening van de specifieke eindterm waaronder chromosoom, gen, genoom, allel, mutatie</w:t>
      </w:r>
    </w:p>
    <w:p w14:paraId="50FCACCB" w14:textId="6989DFD0" w:rsidR="00F63EB2" w:rsidRPr="004E2B1D" w:rsidRDefault="00A20298" w:rsidP="00A20298">
      <w:pPr>
        <w:pStyle w:val="Geenafstand"/>
        <w:spacing w:before="120"/>
      </w:pPr>
      <w:r w:rsidRPr="004E2B1D">
        <w:rPr>
          <w:b/>
        </w:rPr>
        <w:t>*Conceptuele kennis</w:t>
      </w:r>
    </w:p>
    <w:p w14:paraId="087DCCFA" w14:textId="77777777" w:rsidR="00F63EB2" w:rsidRPr="004E2B1D" w:rsidRDefault="00F63EB2" w:rsidP="00F63EB2">
      <w:pPr>
        <w:pStyle w:val="Geenafstand"/>
      </w:pPr>
      <w:r w:rsidRPr="004E2B1D">
        <w:t>- Multiple allelen</w:t>
      </w:r>
    </w:p>
    <w:p w14:paraId="5D2D5581" w14:textId="77777777" w:rsidR="00F63EB2" w:rsidRPr="004E2B1D" w:rsidRDefault="00F63EB2" w:rsidP="00F63EB2">
      <w:pPr>
        <w:pStyle w:val="Geenafstand"/>
      </w:pPr>
      <w:r w:rsidRPr="004E2B1D">
        <w:t>- Gekoppelde genen</w:t>
      </w:r>
    </w:p>
    <w:p w14:paraId="2F362908" w14:textId="77777777" w:rsidR="00F63EB2" w:rsidRPr="004E2B1D" w:rsidRDefault="00F63EB2" w:rsidP="00F63EB2">
      <w:pPr>
        <w:pStyle w:val="Geenafstand"/>
      </w:pPr>
      <w:r w:rsidRPr="004E2B1D">
        <w:t>- Polygenie, pleiotropie, cryptomerie</w:t>
      </w:r>
    </w:p>
    <w:p w14:paraId="4BD0D25A" w14:textId="77777777" w:rsidR="00F63EB2" w:rsidRPr="004E2B1D" w:rsidRDefault="00F63EB2" w:rsidP="00F63EB2">
      <w:pPr>
        <w:pStyle w:val="Geenafstand"/>
      </w:pPr>
      <w:r w:rsidRPr="004E2B1D">
        <w:t>- Crossing-over</w:t>
      </w:r>
    </w:p>
    <w:p w14:paraId="25229440" w14:textId="77777777" w:rsidR="00F63EB2" w:rsidRPr="004E2B1D" w:rsidRDefault="00F63EB2" w:rsidP="00F63EB2">
      <w:pPr>
        <w:pStyle w:val="Geenafstand"/>
      </w:pPr>
      <w:r w:rsidRPr="004E2B1D">
        <w:t>- Onderscheid tussen gen-, chromosoom- en genoommutatie</w:t>
      </w:r>
    </w:p>
    <w:p w14:paraId="3A9E0EA7" w14:textId="77777777" w:rsidR="00F63EB2" w:rsidRPr="004E2B1D" w:rsidRDefault="00F63EB2" w:rsidP="00F63EB2">
      <w:pPr>
        <w:pStyle w:val="Geenafstand"/>
      </w:pPr>
      <w:r w:rsidRPr="004E2B1D">
        <w:t>- Wetten van Mendel voor mono- en dihybride kruising</w:t>
      </w:r>
    </w:p>
    <w:p w14:paraId="5CA4E75F" w14:textId="77777777" w:rsidR="00F63EB2" w:rsidRPr="004E2B1D" w:rsidRDefault="00F63EB2" w:rsidP="00F63EB2">
      <w:pPr>
        <w:pStyle w:val="Geenafstand"/>
      </w:pPr>
      <w:r w:rsidRPr="004E2B1D">
        <w:t>- Stamboom</w:t>
      </w:r>
    </w:p>
    <w:p w14:paraId="3D4D0506" w14:textId="6B1BF256" w:rsidR="00F63EB2" w:rsidRPr="004E2B1D" w:rsidRDefault="00A20298" w:rsidP="00A20298">
      <w:pPr>
        <w:pStyle w:val="Geenafstand"/>
        <w:spacing w:before="120"/>
      </w:pPr>
      <w:r w:rsidRPr="004E2B1D">
        <w:rPr>
          <w:b/>
        </w:rPr>
        <w:t>*Procedurele kennis</w:t>
      </w:r>
    </w:p>
    <w:p w14:paraId="4EC68508" w14:textId="77777777" w:rsidR="00F63EB2" w:rsidRPr="004E2B1D" w:rsidRDefault="00F63EB2" w:rsidP="00F63EB2">
      <w:pPr>
        <w:pStyle w:val="Geenafstand"/>
      </w:pPr>
      <w:r w:rsidRPr="004E2B1D">
        <w:t>- Berekenen van kansen bij overerving</w:t>
      </w:r>
    </w:p>
    <w:p w14:paraId="30EA532E" w14:textId="77777777" w:rsidR="00F63EB2" w:rsidRPr="004E2B1D" w:rsidRDefault="00F63EB2" w:rsidP="00F63EB2">
      <w:pPr>
        <w:pStyle w:val="Geenafstand"/>
      </w:pPr>
      <w:r w:rsidRPr="004E2B1D">
        <w:t>- Toepassen van de wetten van Mendel</w:t>
      </w:r>
    </w:p>
    <w:p w14:paraId="34C6D842" w14:textId="75AD68B1" w:rsidR="00F63EB2" w:rsidRPr="004E2B1D" w:rsidRDefault="00F63EB2" w:rsidP="00F63EB2">
      <w:pPr>
        <w:pStyle w:val="Geenafstand"/>
      </w:pPr>
      <w:r w:rsidRPr="004E2B1D">
        <w:t>- Interpreteren van stambomen</w:t>
      </w:r>
    </w:p>
    <w:p w14:paraId="4B631BBD" w14:textId="78B0967E" w:rsidR="00F63EB2" w:rsidRPr="004E2B1D" w:rsidRDefault="00A20298" w:rsidP="00A20298">
      <w:pPr>
        <w:pStyle w:val="Geenafstand"/>
        <w:spacing w:before="120"/>
      </w:pPr>
      <w:r w:rsidRPr="004E2B1D">
        <w:rPr>
          <w:b/>
          <w:color w:val="FF0000"/>
        </w:rPr>
        <w:t>Met inbegrip van dimensies eindterm</w:t>
      </w:r>
    </w:p>
    <w:p w14:paraId="342C119B" w14:textId="48718D66" w:rsidR="00F63EB2" w:rsidRPr="004E2B1D" w:rsidRDefault="00A20298" w:rsidP="00A20298">
      <w:pPr>
        <w:pStyle w:val="Geenafstand"/>
      </w:pPr>
      <w:r w:rsidRPr="004E2B1D">
        <w:rPr>
          <w:b/>
        </w:rPr>
        <w:t xml:space="preserve">Cognitieve dimensie: </w:t>
      </w:r>
      <w:r w:rsidR="00F63EB2" w:rsidRPr="004E2B1D">
        <w:t>beheersingsniveau analyseren</w:t>
      </w:r>
    </w:p>
    <w:p w14:paraId="19AC2906" w14:textId="77777777" w:rsidR="00F63EB2" w:rsidRPr="004E2B1D" w:rsidRDefault="00F63EB2" w:rsidP="00F63EB2">
      <w:pPr>
        <w:pStyle w:val="Geenafstand"/>
      </w:pPr>
    </w:p>
    <w:p w14:paraId="7CAE8A1E" w14:textId="77777777" w:rsidR="00F63EB2" w:rsidRPr="004E2B1D" w:rsidRDefault="00F63EB2" w:rsidP="00F63EB2">
      <w:pPr>
        <w:rPr>
          <w:rFonts w:ascii="Verdana" w:hAnsi="Verdana"/>
        </w:rPr>
      </w:pPr>
    </w:p>
    <w:p w14:paraId="325A7EB0" w14:textId="77777777" w:rsidR="00CE5434" w:rsidRPr="004E2B1D" w:rsidRDefault="00CE5434" w:rsidP="00A20298">
      <w:pPr>
        <w:pStyle w:val="Hoofdtitels"/>
        <w:sectPr w:rsidR="00CE5434" w:rsidRPr="004E2B1D" w:rsidSect="00E37C32">
          <w:pgSz w:w="11906" w:h="16838"/>
          <w:pgMar w:top="1417" w:right="1417" w:bottom="1417" w:left="1417" w:header="708" w:footer="708" w:gutter="0"/>
          <w:cols w:space="708"/>
          <w:docGrid w:linePitch="360"/>
        </w:sectPr>
      </w:pPr>
    </w:p>
    <w:p w14:paraId="225864F8" w14:textId="5735EAD6" w:rsidR="00CE5434" w:rsidRPr="004E2B1D" w:rsidRDefault="00CE5434" w:rsidP="00CE5434">
      <w:pPr>
        <w:pStyle w:val="Tussenbladen"/>
        <w:numPr>
          <w:ilvl w:val="0"/>
          <w:numId w:val="0"/>
        </w:numPr>
        <w:sectPr w:rsidR="00CE5434" w:rsidRPr="004E2B1D" w:rsidSect="00CE5434">
          <w:pgSz w:w="11906" w:h="16838"/>
          <w:pgMar w:top="1418" w:right="1418" w:bottom="1418" w:left="1418" w:header="709" w:footer="709" w:gutter="0"/>
          <w:cols w:space="708"/>
          <w:vAlign w:val="center"/>
          <w:docGrid w:linePitch="360"/>
        </w:sectPr>
      </w:pPr>
      <w:r w:rsidRPr="004E2B1D">
        <w:lastRenderedPageBreak/>
        <w:t>CHEMIE</w:t>
      </w:r>
    </w:p>
    <w:p w14:paraId="4EF590EA" w14:textId="0261BF52" w:rsidR="00F63EB2" w:rsidRPr="004E2B1D" w:rsidRDefault="00F63EB2" w:rsidP="00A20298">
      <w:pPr>
        <w:pStyle w:val="Hoofdtitels"/>
      </w:pPr>
      <w:bookmarkStart w:id="74" w:name="_Toc61556073"/>
      <w:r w:rsidRPr="004E2B1D">
        <w:lastRenderedPageBreak/>
        <w:t>Chemie</w:t>
      </w:r>
      <w:bookmarkEnd w:id="74"/>
    </w:p>
    <w:p w14:paraId="559FC3C6" w14:textId="3D79A07D" w:rsidR="00F63EB2" w:rsidRPr="004E2B1D" w:rsidRDefault="00F63EB2" w:rsidP="00A20298">
      <w:pPr>
        <w:pStyle w:val="Tussentitels"/>
      </w:pPr>
      <w:bookmarkStart w:id="75" w:name="_Toc61556074"/>
      <w:r w:rsidRPr="004E2B1D">
        <w:t>Uitgebreide chemie</w:t>
      </w:r>
      <w:bookmarkEnd w:id="75"/>
    </w:p>
    <w:p w14:paraId="631595A7" w14:textId="2B9BAFEF" w:rsidR="00F63EB2" w:rsidRPr="004E2B1D" w:rsidRDefault="00F63EB2" w:rsidP="00A20298">
      <w:pPr>
        <w:pStyle w:val="Eindterm"/>
      </w:pPr>
      <w:r w:rsidRPr="004E2B1D">
        <w:t>De leerlingen classificeren organische en anorganische stoffen zowel op basis van een gegeven chemische formule als op basis van een naam.</w:t>
      </w:r>
    </w:p>
    <w:p w14:paraId="4E1B0567" w14:textId="7D992E97" w:rsidR="00F63EB2" w:rsidRPr="004E2B1D" w:rsidRDefault="00A20298" w:rsidP="00A20298">
      <w:pPr>
        <w:pStyle w:val="Geenafstand"/>
        <w:spacing w:before="120"/>
      </w:pPr>
      <w:r w:rsidRPr="004E2B1D">
        <w:rPr>
          <w:b/>
          <w:color w:val="FF0000"/>
        </w:rPr>
        <w:t>Met inbegrip van kennis</w:t>
      </w:r>
    </w:p>
    <w:p w14:paraId="7DAB232C" w14:textId="0042524F" w:rsidR="00F63EB2" w:rsidRPr="004E2B1D" w:rsidRDefault="00A20298" w:rsidP="00A20298">
      <w:pPr>
        <w:pStyle w:val="Geenafstand"/>
        <w:spacing w:before="120"/>
      </w:pPr>
      <w:r w:rsidRPr="004E2B1D">
        <w:rPr>
          <w:b/>
        </w:rPr>
        <w:t>*Feitenkennis</w:t>
      </w:r>
    </w:p>
    <w:p w14:paraId="29713843" w14:textId="13A66CB6" w:rsidR="00F63EB2" w:rsidRPr="004E2B1D" w:rsidRDefault="00F63EB2" w:rsidP="00A20298">
      <w:pPr>
        <w:pStyle w:val="Geenafstand"/>
        <w:numPr>
          <w:ilvl w:val="0"/>
          <w:numId w:val="380"/>
        </w:numPr>
      </w:pPr>
      <w:r w:rsidRPr="004E2B1D">
        <w:t xml:space="preserve">Vakterminologie inherent aan de afbakening van de specifieke eindterm waaronder </w:t>
      </w:r>
    </w:p>
    <w:p w14:paraId="77881DC1" w14:textId="72A5513D" w:rsidR="00F63EB2" w:rsidRPr="004E2B1D" w:rsidRDefault="00F63EB2" w:rsidP="00A20298">
      <w:pPr>
        <w:pStyle w:val="Geenafstand"/>
        <w:numPr>
          <w:ilvl w:val="2"/>
          <w:numId w:val="380"/>
        </w:numPr>
      </w:pPr>
      <w:r w:rsidRPr="004E2B1D">
        <w:t>Courante triviale namen van stoffen zoals zuurstofgas, zoutzuur, loogoplossing, ammoniak, salpeterzuur, zwavelzuur, fosforzuur, soda, koolzuur, stikstofgas, ozon, aceton, ethanol, methanol, azijnzuur, mierenzuur</w:t>
      </w:r>
    </w:p>
    <w:p w14:paraId="3BEA76E4" w14:textId="4B2A8A2B" w:rsidR="00F63EB2" w:rsidRPr="004E2B1D" w:rsidRDefault="00F63EB2" w:rsidP="00A20298">
      <w:pPr>
        <w:pStyle w:val="Geenafstand"/>
        <w:numPr>
          <w:ilvl w:val="2"/>
          <w:numId w:val="380"/>
        </w:numPr>
      </w:pPr>
      <w:r w:rsidRPr="004E2B1D">
        <w:t>Namen van de monofunctionele stofklassen</w:t>
      </w:r>
    </w:p>
    <w:p w14:paraId="2CDFD362" w14:textId="1086665C" w:rsidR="00F63EB2" w:rsidRPr="004E2B1D" w:rsidRDefault="00A20298" w:rsidP="00A20298">
      <w:pPr>
        <w:pStyle w:val="Geenafstand"/>
        <w:spacing w:before="120"/>
      </w:pPr>
      <w:r w:rsidRPr="004E2B1D">
        <w:rPr>
          <w:b/>
        </w:rPr>
        <w:t>*Conceptuele kennis</w:t>
      </w:r>
    </w:p>
    <w:p w14:paraId="21BD262D" w14:textId="79FE040C" w:rsidR="00F63EB2" w:rsidRPr="004E2B1D" w:rsidRDefault="00F63EB2" w:rsidP="00A20298">
      <w:pPr>
        <w:pStyle w:val="Geenafstand"/>
        <w:numPr>
          <w:ilvl w:val="0"/>
          <w:numId w:val="381"/>
        </w:numPr>
      </w:pPr>
      <w:r w:rsidRPr="004E2B1D">
        <w:t>Zuren en basen volgens Arrhenius en Brønsted-Lowry</w:t>
      </w:r>
    </w:p>
    <w:p w14:paraId="706E6270" w14:textId="20EE28F6" w:rsidR="00F63EB2" w:rsidRPr="004E2B1D" w:rsidRDefault="00F63EB2" w:rsidP="00A20298">
      <w:pPr>
        <w:pStyle w:val="Geenafstand"/>
        <w:numPr>
          <w:ilvl w:val="0"/>
          <w:numId w:val="381"/>
        </w:numPr>
      </w:pPr>
      <w:r w:rsidRPr="004E2B1D">
        <w:t>Zuur- en basevormende oxiden</w:t>
      </w:r>
    </w:p>
    <w:p w14:paraId="55C35793" w14:textId="6BA62EB8" w:rsidR="00F63EB2" w:rsidRPr="004E2B1D" w:rsidRDefault="00F63EB2" w:rsidP="00A20298">
      <w:pPr>
        <w:pStyle w:val="Geenafstand"/>
        <w:numPr>
          <w:ilvl w:val="0"/>
          <w:numId w:val="381"/>
        </w:numPr>
      </w:pPr>
      <w:r w:rsidRPr="004E2B1D">
        <w:t>Chemische structuur van alkynen, halogeenalkanen, aldehyden, ketonen, ethers, esters, aminen, amiden</w:t>
      </w:r>
    </w:p>
    <w:p w14:paraId="42038A07" w14:textId="615B4260" w:rsidR="00F63EB2" w:rsidRPr="004E2B1D" w:rsidRDefault="00F63EB2" w:rsidP="00A20298">
      <w:pPr>
        <w:pStyle w:val="Geenafstand"/>
        <w:numPr>
          <w:ilvl w:val="0"/>
          <w:numId w:val="381"/>
        </w:numPr>
      </w:pPr>
      <w:r w:rsidRPr="004E2B1D">
        <w:t>Monomeren en polymeren</w:t>
      </w:r>
    </w:p>
    <w:p w14:paraId="1CD31067" w14:textId="050E4EB2" w:rsidR="00F63EB2" w:rsidRPr="004E2B1D" w:rsidRDefault="00F63EB2" w:rsidP="00A20298">
      <w:pPr>
        <w:pStyle w:val="Geenafstand"/>
        <w:numPr>
          <w:ilvl w:val="0"/>
          <w:numId w:val="381"/>
        </w:numPr>
      </w:pPr>
      <w:r w:rsidRPr="004E2B1D">
        <w:t>Chemische structuur van monomeren: aminozuren, vetzuren, nucleotiden, monosacchariden</w:t>
      </w:r>
    </w:p>
    <w:p w14:paraId="6828FB6F" w14:textId="10EDB2C5" w:rsidR="00F63EB2" w:rsidRPr="004E2B1D" w:rsidRDefault="00F63EB2" w:rsidP="00A20298">
      <w:pPr>
        <w:pStyle w:val="Geenafstand"/>
        <w:numPr>
          <w:ilvl w:val="0"/>
          <w:numId w:val="381"/>
        </w:numPr>
      </w:pPr>
      <w:r w:rsidRPr="004E2B1D">
        <w:t>Chemische structuur van macromoleculen, inclusief bindingen (esterbinding, glycosidebinding, peptidebinding): koolhydraten, lipiden, proteïnen en nucleïnezuren</w:t>
      </w:r>
    </w:p>
    <w:p w14:paraId="0742BE20" w14:textId="09EFFA93" w:rsidR="00F63EB2" w:rsidRPr="004E2B1D" w:rsidRDefault="00F63EB2" w:rsidP="00A20298">
      <w:pPr>
        <w:pStyle w:val="Geenafstand"/>
        <w:numPr>
          <w:ilvl w:val="0"/>
          <w:numId w:val="381"/>
        </w:numPr>
      </w:pPr>
      <w:r w:rsidRPr="004E2B1D">
        <w:t>IUPAC-naamgeving voor de anorganische en organische stoffen</w:t>
      </w:r>
    </w:p>
    <w:p w14:paraId="26847B36" w14:textId="566C860F" w:rsidR="00F63EB2" w:rsidRPr="004E2B1D" w:rsidRDefault="00F63EB2" w:rsidP="00A20298">
      <w:pPr>
        <w:pStyle w:val="Geenafstand"/>
        <w:numPr>
          <w:ilvl w:val="0"/>
          <w:numId w:val="381"/>
        </w:numPr>
      </w:pPr>
      <w:r w:rsidRPr="004E2B1D">
        <w:t>Stocknotatie bij ionverbindingen</w:t>
      </w:r>
    </w:p>
    <w:p w14:paraId="5E3CA6B8" w14:textId="383CBFFD" w:rsidR="00F63EB2" w:rsidRPr="004E2B1D" w:rsidRDefault="00F63EB2" w:rsidP="00A20298">
      <w:pPr>
        <w:pStyle w:val="Geenafstand"/>
        <w:numPr>
          <w:ilvl w:val="0"/>
          <w:numId w:val="381"/>
        </w:numPr>
      </w:pPr>
      <w:r w:rsidRPr="004E2B1D">
        <w:t>Naamgeving met Griekse telwoorden bij moleculaire stoffen</w:t>
      </w:r>
    </w:p>
    <w:p w14:paraId="57D4CA57" w14:textId="66E233CD" w:rsidR="00F63EB2" w:rsidRPr="004E2B1D" w:rsidRDefault="00A20298" w:rsidP="00A20298">
      <w:pPr>
        <w:pStyle w:val="Geenafstand"/>
        <w:spacing w:before="120"/>
      </w:pPr>
      <w:r w:rsidRPr="004E2B1D">
        <w:rPr>
          <w:b/>
          <w:color w:val="FF0000"/>
        </w:rPr>
        <w:t>Met inbegrip van context</w:t>
      </w:r>
    </w:p>
    <w:p w14:paraId="19636238" w14:textId="230A152E" w:rsidR="00F63EB2" w:rsidRPr="004E2B1D" w:rsidRDefault="00F63EB2" w:rsidP="00A20298">
      <w:pPr>
        <w:pStyle w:val="Geenafstand"/>
        <w:numPr>
          <w:ilvl w:val="1"/>
          <w:numId w:val="382"/>
        </w:numPr>
        <w:ind w:left="709"/>
      </w:pPr>
      <w:r w:rsidRPr="004E2B1D">
        <w:t>Voor anorganische stoffen en monofunctionele organische stoffen gebeurt de classificatie op basis van de structuurformule, de brutoformule, de naam.</w:t>
      </w:r>
    </w:p>
    <w:p w14:paraId="02B81366" w14:textId="365EE8A5" w:rsidR="00F63EB2" w:rsidRPr="004E2B1D" w:rsidRDefault="00F63EB2" w:rsidP="00A20298">
      <w:pPr>
        <w:pStyle w:val="Geenafstand"/>
        <w:numPr>
          <w:ilvl w:val="1"/>
          <w:numId w:val="382"/>
        </w:numPr>
        <w:ind w:left="709"/>
      </w:pPr>
      <w:r w:rsidRPr="004E2B1D">
        <w:t>Voor monomeren en macromoleculen gebeurt de classificatie op basis van de structuurformule, de naam.</w:t>
      </w:r>
    </w:p>
    <w:p w14:paraId="6ACCF4B0" w14:textId="3954F0D0" w:rsidR="00F63EB2" w:rsidRPr="004E2B1D" w:rsidRDefault="00A20298" w:rsidP="00A20298">
      <w:pPr>
        <w:pStyle w:val="Geenafstand"/>
        <w:spacing w:before="120"/>
      </w:pPr>
      <w:r w:rsidRPr="004E2B1D">
        <w:rPr>
          <w:b/>
          <w:color w:val="FF0000"/>
        </w:rPr>
        <w:t>Met inbegrip van dimensies eindterm</w:t>
      </w:r>
    </w:p>
    <w:p w14:paraId="04236AA0" w14:textId="1504D69D" w:rsidR="00F63EB2" w:rsidRPr="004E2B1D" w:rsidRDefault="00A20298" w:rsidP="00F63EB2">
      <w:pPr>
        <w:pStyle w:val="Geenafstand"/>
      </w:pPr>
      <w:r w:rsidRPr="004E2B1D">
        <w:rPr>
          <w:b/>
        </w:rPr>
        <w:t xml:space="preserve">Cognitieve dimensie: </w:t>
      </w:r>
      <w:r w:rsidR="00F63EB2" w:rsidRPr="004E2B1D">
        <w:t>beheersingsniveau begrijpen</w:t>
      </w:r>
    </w:p>
    <w:p w14:paraId="62776CA9" w14:textId="24484C17" w:rsidR="00F63EB2" w:rsidRPr="004E2B1D" w:rsidRDefault="00F63EB2" w:rsidP="00F63EB2">
      <w:pPr>
        <w:pStyle w:val="Eindterm"/>
      </w:pPr>
      <w:r w:rsidRPr="004E2B1D">
        <w:t>De leerlingen hanteren de IUPAC-naamgeving voor anorganische en organische stoffen.</w:t>
      </w:r>
    </w:p>
    <w:p w14:paraId="1A9081BD" w14:textId="48861C29" w:rsidR="00F63EB2" w:rsidRPr="004E2B1D" w:rsidRDefault="00A20298" w:rsidP="00A20298">
      <w:pPr>
        <w:pStyle w:val="Geenafstand"/>
        <w:spacing w:before="120"/>
      </w:pPr>
      <w:r w:rsidRPr="004E2B1D">
        <w:rPr>
          <w:b/>
          <w:color w:val="FF0000"/>
        </w:rPr>
        <w:t>Met inbegrip van kennis</w:t>
      </w:r>
    </w:p>
    <w:p w14:paraId="34CDEA2E" w14:textId="6DD16E24" w:rsidR="00F63EB2" w:rsidRPr="004E2B1D" w:rsidRDefault="00A20298" w:rsidP="00A20298">
      <w:pPr>
        <w:pStyle w:val="Geenafstand"/>
        <w:spacing w:before="120"/>
      </w:pPr>
      <w:r w:rsidRPr="004E2B1D">
        <w:rPr>
          <w:b/>
        </w:rPr>
        <w:t>*Feitenkennis</w:t>
      </w:r>
    </w:p>
    <w:p w14:paraId="5A9DBB3B" w14:textId="73A84B47" w:rsidR="00F63EB2" w:rsidRPr="004E2B1D" w:rsidRDefault="00F63EB2" w:rsidP="00A20298">
      <w:pPr>
        <w:pStyle w:val="Geenafstand"/>
        <w:numPr>
          <w:ilvl w:val="0"/>
          <w:numId w:val="383"/>
        </w:numPr>
      </w:pPr>
      <w:r w:rsidRPr="004E2B1D">
        <w:t xml:space="preserve">Vakterminologie inherent aan de afbakening van de specifieke eindterm waaronder </w:t>
      </w:r>
    </w:p>
    <w:p w14:paraId="70249C13" w14:textId="1A5CD2E3" w:rsidR="00F63EB2" w:rsidRPr="004E2B1D" w:rsidRDefault="00F63EB2" w:rsidP="00A20298">
      <w:pPr>
        <w:pStyle w:val="Geenafstand"/>
        <w:numPr>
          <w:ilvl w:val="2"/>
          <w:numId w:val="383"/>
        </w:numPr>
      </w:pPr>
      <w:r w:rsidRPr="004E2B1D">
        <w:t>Namen van elementen uit het PSE: H, He, C, N, O, P, Ne, Na, Mg, Al, S, Cl, K, Ca, Fe, Cu, Zn, Br, Ag, Au, Hg, Pb, F, I, U, Sn, Li, Cd, Ar, Si, Be</w:t>
      </w:r>
    </w:p>
    <w:p w14:paraId="47847658" w14:textId="76131E1C" w:rsidR="00F63EB2" w:rsidRPr="004E2B1D" w:rsidRDefault="00F63EB2" w:rsidP="00A20298">
      <w:pPr>
        <w:pStyle w:val="Geenafstand"/>
        <w:numPr>
          <w:ilvl w:val="2"/>
          <w:numId w:val="383"/>
        </w:numPr>
      </w:pPr>
      <w:r w:rsidRPr="004E2B1D">
        <w:t>Courante triviale namen van stoffen verbonden aan de gebruikte contexten zoals zuurstofgas, zoutzuur, loogoplossing, ammoniak, salpeterzuur, zwavelzuur, fosforzuur, soda, koolzuur, stikstofgas, ozon, aceton, ethanol, methanol, azijnzuur, mierenzuur</w:t>
      </w:r>
    </w:p>
    <w:p w14:paraId="3FBCE81C" w14:textId="77F351DD" w:rsidR="00CE5434" w:rsidRPr="004E2B1D" w:rsidRDefault="00F63EB2" w:rsidP="00A20298">
      <w:pPr>
        <w:pStyle w:val="Geenafstand"/>
        <w:numPr>
          <w:ilvl w:val="0"/>
          <w:numId w:val="383"/>
        </w:numPr>
      </w:pPr>
      <w:r w:rsidRPr="004E2B1D">
        <w:t>Symbolen van elementen uit het PSE: H, He, C, N, O, P, Ne, Na, Mg, Al, S, Cl, K, Ca, Fe, Cu, Zn, Br, Ag, Au, Hg, Pb, F, I, U, Sn, Li, Cd, Ar, Si, Be</w:t>
      </w:r>
    </w:p>
    <w:p w14:paraId="4C988378" w14:textId="77777777" w:rsidR="00CE5434" w:rsidRPr="004E2B1D" w:rsidRDefault="00CE5434">
      <w:pPr>
        <w:spacing w:after="200" w:line="276" w:lineRule="auto"/>
        <w:rPr>
          <w:rFonts w:ascii="Verdana" w:eastAsiaTheme="minorHAnsi" w:hAnsi="Verdana" w:cs="Calibri"/>
          <w:lang w:val="nl-BE"/>
        </w:rPr>
      </w:pPr>
      <w:r w:rsidRPr="004E2B1D">
        <w:rPr>
          <w:rFonts w:ascii="Verdana" w:hAnsi="Verdana"/>
        </w:rPr>
        <w:br w:type="page"/>
      </w:r>
    </w:p>
    <w:p w14:paraId="4D21415A" w14:textId="3240863E" w:rsidR="00F63EB2" w:rsidRPr="004E2B1D" w:rsidRDefault="00A20298" w:rsidP="00A20298">
      <w:pPr>
        <w:pStyle w:val="Geenafstand"/>
        <w:spacing w:before="120"/>
      </w:pPr>
      <w:r w:rsidRPr="004E2B1D">
        <w:rPr>
          <w:b/>
        </w:rPr>
        <w:lastRenderedPageBreak/>
        <w:t>*Conceptuele kennis</w:t>
      </w:r>
    </w:p>
    <w:p w14:paraId="0FD508F8" w14:textId="62A71C40" w:rsidR="00F63EB2" w:rsidRPr="004E2B1D" w:rsidRDefault="00F63EB2" w:rsidP="00A20298">
      <w:pPr>
        <w:pStyle w:val="Geenafstand"/>
        <w:numPr>
          <w:ilvl w:val="0"/>
          <w:numId w:val="384"/>
        </w:numPr>
      </w:pPr>
      <w:r w:rsidRPr="004E2B1D">
        <w:t>Regels van de IUPAC-naamgeving</w:t>
      </w:r>
    </w:p>
    <w:p w14:paraId="7AC5BB73" w14:textId="3FF39C98" w:rsidR="00F63EB2" w:rsidRPr="004E2B1D" w:rsidRDefault="00F63EB2" w:rsidP="00A20298">
      <w:pPr>
        <w:pStyle w:val="Geenafstand"/>
        <w:numPr>
          <w:ilvl w:val="0"/>
          <w:numId w:val="384"/>
        </w:numPr>
      </w:pPr>
      <w:r w:rsidRPr="004E2B1D">
        <w:t>Regels voor stocknotatie bij ionverbindingen</w:t>
      </w:r>
    </w:p>
    <w:p w14:paraId="0EB5352C" w14:textId="7FCB41E4" w:rsidR="00F63EB2" w:rsidRPr="004E2B1D" w:rsidRDefault="00F63EB2" w:rsidP="00A20298">
      <w:pPr>
        <w:pStyle w:val="Geenafstand"/>
        <w:numPr>
          <w:ilvl w:val="0"/>
          <w:numId w:val="384"/>
        </w:numPr>
      </w:pPr>
      <w:r w:rsidRPr="004E2B1D">
        <w:t>Regels voor naamgeving met Griekse telwoorden bij moleculaire stoffen</w:t>
      </w:r>
    </w:p>
    <w:p w14:paraId="58C59F57" w14:textId="11122B50" w:rsidR="00F63EB2" w:rsidRPr="004E2B1D" w:rsidRDefault="00A20298" w:rsidP="00A20298">
      <w:pPr>
        <w:pStyle w:val="Geenafstand"/>
        <w:spacing w:before="120"/>
      </w:pPr>
      <w:r w:rsidRPr="004E2B1D">
        <w:rPr>
          <w:b/>
        </w:rPr>
        <w:t>*Procedurele kennis</w:t>
      </w:r>
    </w:p>
    <w:p w14:paraId="307EBBF3" w14:textId="666D8655" w:rsidR="00F63EB2" w:rsidRPr="004E2B1D" w:rsidRDefault="00F63EB2" w:rsidP="00A20298">
      <w:pPr>
        <w:pStyle w:val="Geenafstand"/>
        <w:numPr>
          <w:ilvl w:val="0"/>
          <w:numId w:val="385"/>
        </w:numPr>
      </w:pPr>
      <w:r w:rsidRPr="004E2B1D">
        <w:t xml:space="preserve">Toepassen van de regels van de IUPAC-naamgeving bij anorganische en organische stoffen </w:t>
      </w:r>
    </w:p>
    <w:p w14:paraId="08FD2FF9" w14:textId="12C75DD2" w:rsidR="00F63EB2" w:rsidRPr="004E2B1D" w:rsidRDefault="00F63EB2" w:rsidP="00A20298">
      <w:pPr>
        <w:pStyle w:val="Geenafstand"/>
        <w:numPr>
          <w:ilvl w:val="0"/>
          <w:numId w:val="385"/>
        </w:numPr>
      </w:pPr>
      <w:r w:rsidRPr="004E2B1D">
        <w:t>Toepassen van de stocknotatie bij ionverbindingen</w:t>
      </w:r>
    </w:p>
    <w:p w14:paraId="75337605" w14:textId="73F056F8" w:rsidR="00F63EB2" w:rsidRPr="004E2B1D" w:rsidRDefault="00F63EB2" w:rsidP="00A20298">
      <w:pPr>
        <w:pStyle w:val="Geenafstand"/>
        <w:numPr>
          <w:ilvl w:val="0"/>
          <w:numId w:val="385"/>
        </w:numPr>
      </w:pPr>
      <w:r w:rsidRPr="004E2B1D">
        <w:t>Toepassen van naamgeving met Griekse telwoorden bij moleculaire stoffen</w:t>
      </w:r>
    </w:p>
    <w:p w14:paraId="524382BE" w14:textId="4772115F" w:rsidR="00F63EB2" w:rsidRPr="004E2B1D" w:rsidRDefault="00A20298" w:rsidP="00A20298">
      <w:pPr>
        <w:pStyle w:val="Geenafstand"/>
        <w:spacing w:before="120"/>
      </w:pPr>
      <w:r w:rsidRPr="004E2B1D">
        <w:rPr>
          <w:b/>
          <w:color w:val="FF0000"/>
        </w:rPr>
        <w:t>Met inbegrip van context</w:t>
      </w:r>
    </w:p>
    <w:p w14:paraId="0B349F79" w14:textId="2D0A6C6B" w:rsidR="00F63EB2" w:rsidRPr="004E2B1D" w:rsidRDefault="00F63EB2" w:rsidP="00F63EB2">
      <w:pPr>
        <w:pStyle w:val="Geenafstand"/>
      </w:pPr>
      <w:r w:rsidRPr="004E2B1D">
        <w:t>*De specifieke eindterm wordt met context gerealiseerd.</w:t>
      </w:r>
    </w:p>
    <w:p w14:paraId="7CD699C8" w14:textId="4C569AFA" w:rsidR="00F63EB2" w:rsidRPr="004E2B1D" w:rsidRDefault="00A20298" w:rsidP="00A20298">
      <w:pPr>
        <w:pStyle w:val="Geenafstand"/>
        <w:spacing w:before="120"/>
      </w:pPr>
      <w:r w:rsidRPr="004E2B1D">
        <w:rPr>
          <w:b/>
          <w:color w:val="FF0000"/>
        </w:rPr>
        <w:t>Met inbegrip van dimensies eindterm</w:t>
      </w:r>
    </w:p>
    <w:p w14:paraId="7312BD6A" w14:textId="3A7E2ABC" w:rsidR="00F63EB2" w:rsidRPr="004E2B1D" w:rsidRDefault="00A20298" w:rsidP="00F63EB2">
      <w:pPr>
        <w:pStyle w:val="Geenafstand"/>
      </w:pPr>
      <w:r w:rsidRPr="004E2B1D">
        <w:rPr>
          <w:b/>
        </w:rPr>
        <w:t xml:space="preserve">Cognitieve dimensie: </w:t>
      </w:r>
      <w:r w:rsidR="00F63EB2" w:rsidRPr="004E2B1D">
        <w:t>beheersingsniveau toepassen</w:t>
      </w:r>
    </w:p>
    <w:p w14:paraId="70913583" w14:textId="424CE9AC" w:rsidR="00F63EB2" w:rsidRPr="004E2B1D" w:rsidRDefault="00F63EB2" w:rsidP="00A20298">
      <w:pPr>
        <w:pStyle w:val="Eindterm"/>
      </w:pPr>
      <w:r w:rsidRPr="004E2B1D">
        <w:t>De leerlingen gebruiken het orbitaalmodel om de structuur van atomen en ionen te beschrijven.</w:t>
      </w:r>
    </w:p>
    <w:p w14:paraId="0DBEE950" w14:textId="19E0C9CD" w:rsidR="00F63EB2" w:rsidRPr="004E2B1D" w:rsidRDefault="00A20298" w:rsidP="00A20298">
      <w:pPr>
        <w:pStyle w:val="Geenafstand"/>
        <w:spacing w:before="120"/>
      </w:pPr>
      <w:r w:rsidRPr="004E2B1D">
        <w:rPr>
          <w:b/>
          <w:color w:val="FF0000"/>
        </w:rPr>
        <w:t>Met inbegrip van kennis</w:t>
      </w:r>
    </w:p>
    <w:p w14:paraId="70096C50" w14:textId="15C54AC1" w:rsidR="00F63EB2" w:rsidRPr="004E2B1D" w:rsidRDefault="00A20298" w:rsidP="00A20298">
      <w:pPr>
        <w:pStyle w:val="Geenafstand"/>
        <w:spacing w:before="120"/>
      </w:pPr>
      <w:r w:rsidRPr="004E2B1D">
        <w:rPr>
          <w:b/>
        </w:rPr>
        <w:t>*Feitenkennis</w:t>
      </w:r>
    </w:p>
    <w:p w14:paraId="348D397E" w14:textId="1617027D" w:rsidR="00F63EB2" w:rsidRPr="004E2B1D" w:rsidRDefault="00F63EB2" w:rsidP="00F63EB2">
      <w:pPr>
        <w:pStyle w:val="Geenafstand"/>
      </w:pPr>
      <w:r w:rsidRPr="004E2B1D">
        <w:t>Vakterminologie inherent aan de afbakening van de specifieke eindterm waaronder orbitaal, energieniveau, elektronenspin</w:t>
      </w:r>
    </w:p>
    <w:p w14:paraId="28E35723" w14:textId="48DC3C15" w:rsidR="00F63EB2" w:rsidRPr="004E2B1D" w:rsidRDefault="00A20298" w:rsidP="00A20298">
      <w:pPr>
        <w:pStyle w:val="Geenafstand"/>
        <w:spacing w:before="120"/>
      </w:pPr>
      <w:r w:rsidRPr="004E2B1D">
        <w:rPr>
          <w:b/>
        </w:rPr>
        <w:t>*Conceptuele kennis</w:t>
      </w:r>
    </w:p>
    <w:p w14:paraId="3492B4AE" w14:textId="3F227B69" w:rsidR="00F63EB2" w:rsidRPr="004E2B1D" w:rsidRDefault="00F63EB2" w:rsidP="00A20298">
      <w:pPr>
        <w:pStyle w:val="Geenafstand"/>
        <w:numPr>
          <w:ilvl w:val="0"/>
          <w:numId w:val="386"/>
        </w:numPr>
      </w:pPr>
      <w:r w:rsidRPr="004E2B1D">
        <w:t>Orbitaal</w:t>
      </w:r>
    </w:p>
    <w:p w14:paraId="7B2A3E51" w14:textId="28E5497B" w:rsidR="00F63EB2" w:rsidRPr="004E2B1D" w:rsidRDefault="00F63EB2" w:rsidP="00A20298">
      <w:pPr>
        <w:pStyle w:val="Geenafstand"/>
        <w:numPr>
          <w:ilvl w:val="0"/>
          <w:numId w:val="386"/>
        </w:numPr>
      </w:pPr>
      <w:r w:rsidRPr="004E2B1D">
        <w:t>Energieniveaus: s-orbitaal, p-orbitaal, d-orbitaal</w:t>
      </w:r>
    </w:p>
    <w:p w14:paraId="1EA591BA" w14:textId="7F40C175" w:rsidR="00F63EB2" w:rsidRPr="004E2B1D" w:rsidRDefault="00F63EB2" w:rsidP="00A20298">
      <w:pPr>
        <w:pStyle w:val="Geenafstand"/>
        <w:numPr>
          <w:ilvl w:val="0"/>
          <w:numId w:val="386"/>
        </w:numPr>
      </w:pPr>
      <w:r w:rsidRPr="004E2B1D">
        <w:t>Elektronenspin</w:t>
      </w:r>
    </w:p>
    <w:p w14:paraId="50D4606A" w14:textId="724A942C" w:rsidR="00F63EB2" w:rsidRPr="004E2B1D" w:rsidRDefault="00F63EB2" w:rsidP="00A20298">
      <w:pPr>
        <w:pStyle w:val="Geenafstand"/>
        <w:numPr>
          <w:ilvl w:val="0"/>
          <w:numId w:val="386"/>
        </w:numPr>
      </w:pPr>
      <w:r w:rsidRPr="004E2B1D">
        <w:t xml:space="preserve">Elektronenconfiguratie </w:t>
      </w:r>
    </w:p>
    <w:p w14:paraId="7E83A629" w14:textId="322340C4" w:rsidR="00F63EB2" w:rsidRPr="004E2B1D" w:rsidRDefault="00F63EB2" w:rsidP="00A20298">
      <w:pPr>
        <w:pStyle w:val="Geenafstand"/>
        <w:numPr>
          <w:ilvl w:val="0"/>
          <w:numId w:val="386"/>
        </w:numPr>
      </w:pPr>
      <w:r w:rsidRPr="004E2B1D">
        <w:t>De regel van Hund</w:t>
      </w:r>
    </w:p>
    <w:p w14:paraId="1B8A6311" w14:textId="0D785E85" w:rsidR="00F63EB2" w:rsidRPr="004E2B1D" w:rsidRDefault="00F63EB2" w:rsidP="00A20298">
      <w:pPr>
        <w:pStyle w:val="Geenafstand"/>
        <w:numPr>
          <w:ilvl w:val="0"/>
          <w:numId w:val="386"/>
        </w:numPr>
      </w:pPr>
      <w:r w:rsidRPr="004E2B1D">
        <w:t>De verbodsregel van Pauli</w:t>
      </w:r>
    </w:p>
    <w:p w14:paraId="27073382" w14:textId="04D74051" w:rsidR="00F63EB2" w:rsidRPr="004E2B1D" w:rsidRDefault="00A20298" w:rsidP="00A20298">
      <w:pPr>
        <w:pStyle w:val="Geenafstand"/>
        <w:spacing w:before="120"/>
      </w:pPr>
      <w:r w:rsidRPr="004E2B1D">
        <w:rPr>
          <w:b/>
        </w:rPr>
        <w:t>*Procedurele kennis</w:t>
      </w:r>
    </w:p>
    <w:p w14:paraId="5A4FBBC5" w14:textId="027C77AD" w:rsidR="00F63EB2" w:rsidRPr="004E2B1D" w:rsidRDefault="00F63EB2" w:rsidP="00701B95">
      <w:pPr>
        <w:pStyle w:val="Geenafstand"/>
        <w:numPr>
          <w:ilvl w:val="0"/>
          <w:numId w:val="386"/>
        </w:numPr>
      </w:pPr>
      <w:r w:rsidRPr="004E2B1D">
        <w:t>Gebruiken van het PSE</w:t>
      </w:r>
    </w:p>
    <w:p w14:paraId="3FE36196" w14:textId="7C07E0F1" w:rsidR="00F63EB2" w:rsidRPr="004E2B1D" w:rsidRDefault="00F63EB2" w:rsidP="00701B95">
      <w:pPr>
        <w:pStyle w:val="Geenafstand"/>
        <w:numPr>
          <w:ilvl w:val="0"/>
          <w:numId w:val="386"/>
        </w:numPr>
      </w:pPr>
      <w:r w:rsidRPr="004E2B1D">
        <w:t>Opstellen van de elektronenconfiguratie van atomen en ionen in relatie tot het orbitaalmodel</w:t>
      </w:r>
    </w:p>
    <w:p w14:paraId="11239C59" w14:textId="554D6720" w:rsidR="00F63EB2" w:rsidRPr="004E2B1D" w:rsidRDefault="00F63EB2" w:rsidP="00701B95">
      <w:pPr>
        <w:pStyle w:val="Geenafstand"/>
        <w:numPr>
          <w:ilvl w:val="0"/>
          <w:numId w:val="386"/>
        </w:numPr>
      </w:pPr>
      <w:r w:rsidRPr="004E2B1D">
        <w:t>Toepassen van de regel van Hund</w:t>
      </w:r>
    </w:p>
    <w:p w14:paraId="76E73789" w14:textId="2EA4E480" w:rsidR="00F63EB2" w:rsidRPr="004E2B1D" w:rsidRDefault="00F63EB2" w:rsidP="00701B95">
      <w:pPr>
        <w:pStyle w:val="Geenafstand"/>
        <w:numPr>
          <w:ilvl w:val="0"/>
          <w:numId w:val="386"/>
        </w:numPr>
      </w:pPr>
      <w:r w:rsidRPr="004E2B1D">
        <w:t>Toepassen van de verbodsregel van Pauli</w:t>
      </w:r>
    </w:p>
    <w:p w14:paraId="1F4A8812" w14:textId="75CAB6F4" w:rsidR="00F63EB2" w:rsidRPr="004E2B1D" w:rsidRDefault="00A20298" w:rsidP="00A20298">
      <w:pPr>
        <w:pStyle w:val="Geenafstand"/>
        <w:spacing w:before="120"/>
      </w:pPr>
      <w:r w:rsidRPr="004E2B1D">
        <w:rPr>
          <w:b/>
          <w:color w:val="FF0000"/>
        </w:rPr>
        <w:t>Met inbegrip van context</w:t>
      </w:r>
    </w:p>
    <w:p w14:paraId="498537D0" w14:textId="21A87ABB" w:rsidR="00F63EB2" w:rsidRPr="004E2B1D" w:rsidRDefault="00F63EB2" w:rsidP="00F63EB2">
      <w:pPr>
        <w:pStyle w:val="Geenafstand"/>
      </w:pPr>
      <w:r w:rsidRPr="004E2B1D">
        <w:t>De elektronenconfiguratie wordt opgesteld voor elementen met atoomnummer ≤ 56.</w:t>
      </w:r>
    </w:p>
    <w:p w14:paraId="16BB0A25" w14:textId="3A73F9C4" w:rsidR="00F63EB2" w:rsidRPr="004E2B1D" w:rsidRDefault="00A20298" w:rsidP="00A20298">
      <w:pPr>
        <w:pStyle w:val="Geenafstand"/>
        <w:spacing w:before="120"/>
      </w:pPr>
      <w:r w:rsidRPr="004E2B1D">
        <w:rPr>
          <w:b/>
          <w:color w:val="FF0000"/>
        </w:rPr>
        <w:t>Met inbegrip van dimensies eindterm</w:t>
      </w:r>
    </w:p>
    <w:p w14:paraId="0D8EAE89" w14:textId="0A99D65D" w:rsidR="00F63EB2" w:rsidRPr="004E2B1D" w:rsidRDefault="00A20298" w:rsidP="00F63EB2">
      <w:pPr>
        <w:pStyle w:val="Geenafstand"/>
      </w:pPr>
      <w:r w:rsidRPr="004E2B1D">
        <w:rPr>
          <w:b/>
        </w:rPr>
        <w:t xml:space="preserve">Cognitieve dimensie: </w:t>
      </w:r>
      <w:r w:rsidR="00F63EB2" w:rsidRPr="004E2B1D">
        <w:t>beheersingsniveau toepassen</w:t>
      </w:r>
    </w:p>
    <w:p w14:paraId="323671C2" w14:textId="2420DFF0" w:rsidR="00F63EB2" w:rsidRPr="004E2B1D" w:rsidRDefault="00F63EB2" w:rsidP="00F63EB2">
      <w:pPr>
        <w:pStyle w:val="Eindterm"/>
      </w:pPr>
      <w:r w:rsidRPr="004E2B1D">
        <w:t>De leerlingen verklaren de vorming van covalente bindingen.</w:t>
      </w:r>
    </w:p>
    <w:p w14:paraId="6DB6F232" w14:textId="299C21DD" w:rsidR="00F63EB2" w:rsidRPr="004E2B1D" w:rsidRDefault="00A20298" w:rsidP="00A20298">
      <w:pPr>
        <w:pStyle w:val="Geenafstand"/>
        <w:spacing w:before="120"/>
      </w:pPr>
      <w:r w:rsidRPr="004E2B1D">
        <w:rPr>
          <w:b/>
          <w:color w:val="FF0000"/>
        </w:rPr>
        <w:t>Met inbegrip van kennis</w:t>
      </w:r>
    </w:p>
    <w:p w14:paraId="1E765663" w14:textId="204AC2A7" w:rsidR="00F63EB2" w:rsidRPr="004E2B1D" w:rsidRDefault="00A20298" w:rsidP="00A20298">
      <w:pPr>
        <w:pStyle w:val="Geenafstand"/>
        <w:spacing w:before="120"/>
      </w:pPr>
      <w:r w:rsidRPr="004E2B1D">
        <w:rPr>
          <w:b/>
        </w:rPr>
        <w:t>*Feitenkennis</w:t>
      </w:r>
    </w:p>
    <w:p w14:paraId="3CDCCEEF" w14:textId="77BA3923" w:rsidR="00F63EB2" w:rsidRPr="004E2B1D" w:rsidRDefault="00F63EB2" w:rsidP="00F63EB2">
      <w:pPr>
        <w:pStyle w:val="Geenafstand"/>
      </w:pPr>
      <w:r w:rsidRPr="004E2B1D">
        <w:t>Vakterminologie inherent aan de afbakening van de specifieke eindterm waaronder bindingsenergie, bindingslengte, sigma-binding, pi-binding</w:t>
      </w:r>
    </w:p>
    <w:p w14:paraId="7DFB7EC9" w14:textId="6332F2EA" w:rsidR="00F63EB2" w:rsidRPr="004E2B1D" w:rsidRDefault="00A20298" w:rsidP="00A20298">
      <w:pPr>
        <w:pStyle w:val="Geenafstand"/>
        <w:spacing w:before="120"/>
      </w:pPr>
      <w:r w:rsidRPr="004E2B1D">
        <w:rPr>
          <w:b/>
        </w:rPr>
        <w:t>*Conceptuele kennis</w:t>
      </w:r>
    </w:p>
    <w:p w14:paraId="343BEEAA" w14:textId="3C941A02" w:rsidR="00F63EB2" w:rsidRPr="004E2B1D" w:rsidRDefault="00F63EB2" w:rsidP="00DF0CB5">
      <w:pPr>
        <w:pStyle w:val="Geenafstand"/>
        <w:numPr>
          <w:ilvl w:val="0"/>
          <w:numId w:val="387"/>
        </w:numPr>
      </w:pPr>
      <w:r w:rsidRPr="004E2B1D">
        <w:t>Bindingsenergie</w:t>
      </w:r>
    </w:p>
    <w:p w14:paraId="7A3FBD28" w14:textId="18B68DDB" w:rsidR="00F63EB2" w:rsidRPr="004E2B1D" w:rsidRDefault="00F63EB2" w:rsidP="00DF0CB5">
      <w:pPr>
        <w:pStyle w:val="Geenafstand"/>
        <w:numPr>
          <w:ilvl w:val="0"/>
          <w:numId w:val="387"/>
        </w:numPr>
      </w:pPr>
      <w:r w:rsidRPr="004E2B1D">
        <w:t>Bindingslengte</w:t>
      </w:r>
    </w:p>
    <w:p w14:paraId="7A4899B8" w14:textId="2E6CB6D8" w:rsidR="00F63EB2" w:rsidRPr="004E2B1D" w:rsidRDefault="00F63EB2" w:rsidP="00DF0CB5">
      <w:pPr>
        <w:pStyle w:val="Geenafstand"/>
        <w:numPr>
          <w:ilvl w:val="0"/>
          <w:numId w:val="387"/>
        </w:numPr>
      </w:pPr>
      <w:r w:rsidRPr="004E2B1D">
        <w:t xml:space="preserve">Verband tussen </w:t>
      </w:r>
    </w:p>
    <w:p w14:paraId="4E3E2127" w14:textId="1BAF3D5C" w:rsidR="00F63EB2" w:rsidRPr="004E2B1D" w:rsidRDefault="00F63EB2" w:rsidP="00DF0CB5">
      <w:pPr>
        <w:pStyle w:val="Geenafstand"/>
        <w:numPr>
          <w:ilvl w:val="2"/>
          <w:numId w:val="387"/>
        </w:numPr>
      </w:pPr>
      <w:r w:rsidRPr="004E2B1D">
        <w:t>Bindingsenergie en bindingslengte</w:t>
      </w:r>
    </w:p>
    <w:p w14:paraId="408AB201" w14:textId="2CD1B170" w:rsidR="00F63EB2" w:rsidRPr="004E2B1D" w:rsidRDefault="00F63EB2" w:rsidP="00DF0CB5">
      <w:pPr>
        <w:pStyle w:val="Geenafstand"/>
        <w:numPr>
          <w:ilvl w:val="2"/>
          <w:numId w:val="387"/>
        </w:numPr>
      </w:pPr>
      <w:r w:rsidRPr="004E2B1D">
        <w:t>Coulombkracht en de bindingslengte</w:t>
      </w:r>
    </w:p>
    <w:p w14:paraId="3D6AFB12" w14:textId="59D40E20" w:rsidR="00F63EB2" w:rsidRPr="004E2B1D" w:rsidRDefault="00F63EB2" w:rsidP="00DF0CB5">
      <w:pPr>
        <w:pStyle w:val="Geenafstand"/>
        <w:numPr>
          <w:ilvl w:val="0"/>
          <w:numId w:val="387"/>
        </w:numPr>
      </w:pPr>
      <w:r w:rsidRPr="004E2B1D">
        <w:t>Covalente binding in termen van orbitaaloverlapping met als resultaat pi-bindingen en sigma-bindingen</w:t>
      </w:r>
    </w:p>
    <w:p w14:paraId="4C2EBEC0" w14:textId="065A6938" w:rsidR="00F63EB2" w:rsidRPr="004E2B1D" w:rsidRDefault="00A20298" w:rsidP="00A20298">
      <w:pPr>
        <w:pStyle w:val="Geenafstand"/>
        <w:spacing w:before="120"/>
      </w:pPr>
      <w:r w:rsidRPr="004E2B1D">
        <w:rPr>
          <w:b/>
          <w:color w:val="FF0000"/>
        </w:rPr>
        <w:lastRenderedPageBreak/>
        <w:t>Met inbegrip van dimensies eindterm</w:t>
      </w:r>
    </w:p>
    <w:p w14:paraId="3B9BE61D" w14:textId="3D35527F" w:rsidR="00F63EB2" w:rsidRPr="004E2B1D" w:rsidRDefault="00A20298" w:rsidP="00F63EB2">
      <w:pPr>
        <w:pStyle w:val="Geenafstand"/>
      </w:pPr>
      <w:r w:rsidRPr="004E2B1D">
        <w:rPr>
          <w:b/>
        </w:rPr>
        <w:t xml:space="preserve">Cognitieve dimensie: </w:t>
      </w:r>
      <w:r w:rsidR="00F63EB2" w:rsidRPr="004E2B1D">
        <w:t>beheersingsniveau begrijpen</w:t>
      </w:r>
    </w:p>
    <w:p w14:paraId="7EC52B7E" w14:textId="4DF0F888" w:rsidR="00F63EB2" w:rsidRPr="004E2B1D" w:rsidRDefault="00F63EB2" w:rsidP="00701B95">
      <w:pPr>
        <w:pStyle w:val="Eindterm"/>
      </w:pPr>
      <w:r w:rsidRPr="004E2B1D">
        <w:t>De leerlingen voorspellen de ruimtelijke structuur van een molecule.</w:t>
      </w:r>
    </w:p>
    <w:p w14:paraId="6D226C98" w14:textId="5A48B829" w:rsidR="00F63EB2" w:rsidRPr="004E2B1D" w:rsidRDefault="00A20298" w:rsidP="00A20298">
      <w:pPr>
        <w:pStyle w:val="Geenafstand"/>
        <w:spacing w:before="120"/>
      </w:pPr>
      <w:r w:rsidRPr="004E2B1D">
        <w:rPr>
          <w:b/>
          <w:color w:val="FF0000"/>
        </w:rPr>
        <w:t>Met inbegrip van kennis</w:t>
      </w:r>
    </w:p>
    <w:p w14:paraId="5CACEBBE" w14:textId="5F6871E8" w:rsidR="00F63EB2" w:rsidRPr="004E2B1D" w:rsidRDefault="00A20298" w:rsidP="00A20298">
      <w:pPr>
        <w:pStyle w:val="Geenafstand"/>
        <w:spacing w:before="120"/>
      </w:pPr>
      <w:r w:rsidRPr="004E2B1D">
        <w:rPr>
          <w:b/>
        </w:rPr>
        <w:t>*Feitenkennis</w:t>
      </w:r>
    </w:p>
    <w:p w14:paraId="70DCC0D8" w14:textId="39E5C4B5" w:rsidR="00F63EB2" w:rsidRPr="004E2B1D" w:rsidRDefault="00F63EB2" w:rsidP="00F63EB2">
      <w:pPr>
        <w:pStyle w:val="Geenafstand"/>
      </w:pPr>
      <w:r w:rsidRPr="004E2B1D">
        <w:t>Vakterminologie inherent aan de afbakening van de specifieke eindterm waaronder bindingshoek, bindingslengte, sigma-binding, pi-binding, lineair, trigonaal planair, tetraëder, sterisch getal, isomerie, chiraal koolstofatoom</w:t>
      </w:r>
    </w:p>
    <w:p w14:paraId="5FDF2317" w14:textId="2B595CB0" w:rsidR="00F63EB2" w:rsidRPr="004E2B1D" w:rsidRDefault="00A20298" w:rsidP="00A20298">
      <w:pPr>
        <w:pStyle w:val="Geenafstand"/>
        <w:spacing w:before="120"/>
      </w:pPr>
      <w:r w:rsidRPr="004E2B1D">
        <w:rPr>
          <w:b/>
        </w:rPr>
        <w:t>*Conceptuele kennis</w:t>
      </w:r>
    </w:p>
    <w:p w14:paraId="0E5216AE" w14:textId="66CA58ED" w:rsidR="00F63EB2" w:rsidRPr="004E2B1D" w:rsidRDefault="00F63EB2" w:rsidP="00DF0CB5">
      <w:pPr>
        <w:pStyle w:val="Geenafstand"/>
        <w:numPr>
          <w:ilvl w:val="0"/>
          <w:numId w:val="388"/>
        </w:numPr>
      </w:pPr>
      <w:r w:rsidRPr="004E2B1D">
        <w:t>Bindingshoek, bindingslengte</w:t>
      </w:r>
    </w:p>
    <w:p w14:paraId="7E3CC535" w14:textId="7BC26598" w:rsidR="00F63EB2" w:rsidRPr="004E2B1D" w:rsidRDefault="00F63EB2" w:rsidP="00DF0CB5">
      <w:pPr>
        <w:pStyle w:val="Geenafstand"/>
        <w:numPr>
          <w:ilvl w:val="0"/>
          <w:numId w:val="388"/>
        </w:numPr>
      </w:pPr>
      <w:r w:rsidRPr="004E2B1D">
        <w:t>Sterisch getal</w:t>
      </w:r>
    </w:p>
    <w:p w14:paraId="7C6684B3" w14:textId="6BC06ED4" w:rsidR="00F63EB2" w:rsidRPr="004E2B1D" w:rsidRDefault="00F63EB2" w:rsidP="00DF0CB5">
      <w:pPr>
        <w:pStyle w:val="Geenafstand"/>
        <w:numPr>
          <w:ilvl w:val="0"/>
          <w:numId w:val="388"/>
        </w:numPr>
      </w:pPr>
      <w:r w:rsidRPr="004E2B1D">
        <w:t>Ruimtelijke structuur van een molecule: lineair, trigonaal planair, tetraëder</w:t>
      </w:r>
    </w:p>
    <w:p w14:paraId="03FDD060" w14:textId="5068A989" w:rsidR="00F63EB2" w:rsidRPr="004E2B1D" w:rsidRDefault="00F63EB2" w:rsidP="00DF0CB5">
      <w:pPr>
        <w:pStyle w:val="Geenafstand"/>
        <w:numPr>
          <w:ilvl w:val="0"/>
          <w:numId w:val="388"/>
        </w:numPr>
      </w:pPr>
      <w:r w:rsidRPr="004E2B1D">
        <w:t>Sterische hinder</w:t>
      </w:r>
    </w:p>
    <w:p w14:paraId="3B2FA467" w14:textId="5A3CC39C" w:rsidR="00F63EB2" w:rsidRPr="004E2B1D" w:rsidRDefault="00F63EB2" w:rsidP="00DF0CB5">
      <w:pPr>
        <w:pStyle w:val="Geenafstand"/>
        <w:numPr>
          <w:ilvl w:val="0"/>
          <w:numId w:val="388"/>
        </w:numPr>
      </w:pPr>
      <w:r w:rsidRPr="004E2B1D">
        <w:t>Isomerie</w:t>
      </w:r>
    </w:p>
    <w:p w14:paraId="2DC2DFBB" w14:textId="68292584" w:rsidR="00F63EB2" w:rsidRPr="004E2B1D" w:rsidRDefault="00F63EB2" w:rsidP="00DF0CB5">
      <w:pPr>
        <w:pStyle w:val="Geenafstand"/>
        <w:numPr>
          <w:ilvl w:val="0"/>
          <w:numId w:val="388"/>
        </w:numPr>
      </w:pPr>
      <w:r w:rsidRPr="004E2B1D">
        <w:t>Chiraal koolstofatoom</w:t>
      </w:r>
    </w:p>
    <w:p w14:paraId="280DDA62" w14:textId="181571CA" w:rsidR="00F63EB2" w:rsidRPr="004E2B1D" w:rsidRDefault="00A20298" w:rsidP="00A20298">
      <w:pPr>
        <w:pStyle w:val="Geenafstand"/>
        <w:spacing w:before="120"/>
      </w:pPr>
      <w:r w:rsidRPr="004E2B1D">
        <w:rPr>
          <w:b/>
        </w:rPr>
        <w:t>*Procedurele kennis</w:t>
      </w:r>
    </w:p>
    <w:p w14:paraId="5A137494" w14:textId="20EF2774" w:rsidR="00F63EB2" w:rsidRPr="004E2B1D" w:rsidRDefault="00F63EB2" w:rsidP="00F63EB2">
      <w:pPr>
        <w:pStyle w:val="Geenafstand"/>
      </w:pPr>
      <w:r w:rsidRPr="004E2B1D">
        <w:t>Bepalen van het sterisch getal</w:t>
      </w:r>
    </w:p>
    <w:p w14:paraId="376C42C2" w14:textId="26007EA1" w:rsidR="00F63EB2" w:rsidRPr="004E2B1D" w:rsidRDefault="00A20298" w:rsidP="00A20298">
      <w:pPr>
        <w:pStyle w:val="Geenafstand"/>
        <w:spacing w:before="120"/>
      </w:pPr>
      <w:r w:rsidRPr="004E2B1D">
        <w:rPr>
          <w:b/>
          <w:color w:val="FF0000"/>
        </w:rPr>
        <w:t>Met inbegrip van dimensies eindterm</w:t>
      </w:r>
    </w:p>
    <w:p w14:paraId="609708C9" w14:textId="79AC9C3C" w:rsidR="00F63EB2" w:rsidRPr="004E2B1D" w:rsidRDefault="00A20298" w:rsidP="00F63EB2">
      <w:pPr>
        <w:pStyle w:val="Geenafstand"/>
      </w:pPr>
      <w:r w:rsidRPr="004E2B1D">
        <w:rPr>
          <w:b/>
        </w:rPr>
        <w:t xml:space="preserve">Cognitieve dimensie: </w:t>
      </w:r>
      <w:r w:rsidR="00F63EB2" w:rsidRPr="004E2B1D">
        <w:t>beheersingsniveau toepassen</w:t>
      </w:r>
    </w:p>
    <w:p w14:paraId="2E333A43" w14:textId="65382CEA" w:rsidR="00F63EB2" w:rsidRPr="004E2B1D" w:rsidRDefault="00F63EB2" w:rsidP="00701B95">
      <w:pPr>
        <w:pStyle w:val="Eindterm"/>
      </w:pPr>
      <w:r w:rsidRPr="004E2B1D">
        <w:t>De leerlingen stellen chemische structuurformules op voor organische en anorganische stoffen.</w:t>
      </w:r>
    </w:p>
    <w:p w14:paraId="7E4EE996" w14:textId="206B5CAD" w:rsidR="00F63EB2" w:rsidRPr="004E2B1D" w:rsidRDefault="00A20298" w:rsidP="00A20298">
      <w:pPr>
        <w:pStyle w:val="Geenafstand"/>
        <w:spacing w:before="120"/>
      </w:pPr>
      <w:r w:rsidRPr="004E2B1D">
        <w:rPr>
          <w:b/>
          <w:color w:val="FF0000"/>
        </w:rPr>
        <w:t>Met inbegrip van kennis</w:t>
      </w:r>
    </w:p>
    <w:p w14:paraId="34642A1C" w14:textId="64BD6234" w:rsidR="00F63EB2" w:rsidRPr="004E2B1D" w:rsidRDefault="00A20298" w:rsidP="00A20298">
      <w:pPr>
        <w:pStyle w:val="Geenafstand"/>
        <w:spacing w:before="120"/>
      </w:pPr>
      <w:r w:rsidRPr="004E2B1D">
        <w:rPr>
          <w:b/>
        </w:rPr>
        <w:t>*Feitenkennis</w:t>
      </w:r>
    </w:p>
    <w:p w14:paraId="01B04F83" w14:textId="2035B2AE" w:rsidR="00F63EB2" w:rsidRPr="004E2B1D" w:rsidRDefault="00F63EB2" w:rsidP="00DF0CB5">
      <w:pPr>
        <w:pStyle w:val="Geenafstand"/>
        <w:numPr>
          <w:ilvl w:val="0"/>
          <w:numId w:val="389"/>
        </w:numPr>
      </w:pPr>
      <w:r w:rsidRPr="004E2B1D">
        <w:t xml:space="preserve">Vakterminologie inherent aan de afbakening van de specifieke eindterm waaronder </w:t>
      </w:r>
    </w:p>
    <w:p w14:paraId="63E7182C" w14:textId="47147063" w:rsidR="00F63EB2" w:rsidRPr="004E2B1D" w:rsidRDefault="00F63EB2" w:rsidP="00DF0CB5">
      <w:pPr>
        <w:pStyle w:val="Geenafstand"/>
        <w:numPr>
          <w:ilvl w:val="2"/>
          <w:numId w:val="389"/>
        </w:numPr>
      </w:pPr>
      <w:r w:rsidRPr="004E2B1D">
        <w:t>Namen van elementen uit het PSE: H, He, C, N, O, P, Ne, Na, Mg, Al, S, Cl, K, Ca, Fe, Cu, Zn, Br, Ag, Au, Hg, Pb, F, I, U, Sn, Li, Cd, Ar, Si, Be</w:t>
      </w:r>
    </w:p>
    <w:p w14:paraId="33974A0C" w14:textId="76286220" w:rsidR="00F63EB2" w:rsidRPr="004E2B1D" w:rsidRDefault="00F63EB2" w:rsidP="00DF0CB5">
      <w:pPr>
        <w:pStyle w:val="Geenafstand"/>
        <w:numPr>
          <w:ilvl w:val="2"/>
          <w:numId w:val="389"/>
        </w:numPr>
      </w:pPr>
      <w:r w:rsidRPr="004E2B1D">
        <w:t>Namen van functionele groepen van organische stofklassen</w:t>
      </w:r>
    </w:p>
    <w:p w14:paraId="4E0074B7" w14:textId="06494F81" w:rsidR="00F63EB2" w:rsidRPr="004E2B1D" w:rsidRDefault="00F63EB2" w:rsidP="00DF0CB5">
      <w:pPr>
        <w:pStyle w:val="Geenafstand"/>
        <w:numPr>
          <w:ilvl w:val="0"/>
          <w:numId w:val="389"/>
        </w:numPr>
      </w:pPr>
      <w:r w:rsidRPr="004E2B1D">
        <w:t>Symbolen van elementen uit het PSE: H, He, C, N, O, P, Ne, Na, Mg, Al, S, Cl, K, Ca, Fe, Cu, Zn, Br, Ag, Au, Hg, Pb, F, I, U, Sn, Li, Cd, Ar, Si, Be</w:t>
      </w:r>
    </w:p>
    <w:p w14:paraId="028A7FD4" w14:textId="457BAE4D" w:rsidR="00F63EB2" w:rsidRPr="004E2B1D" w:rsidRDefault="00F63EB2" w:rsidP="00DF0CB5">
      <w:pPr>
        <w:pStyle w:val="Geenafstand"/>
        <w:numPr>
          <w:ilvl w:val="0"/>
          <w:numId w:val="389"/>
        </w:numPr>
      </w:pPr>
      <w:r w:rsidRPr="004E2B1D">
        <w:t>Chemische voorstelling van functionele groepen van organische stofklassen</w:t>
      </w:r>
    </w:p>
    <w:p w14:paraId="16569859" w14:textId="6EE4ACC2" w:rsidR="00F63EB2" w:rsidRPr="004E2B1D" w:rsidRDefault="00A20298" w:rsidP="00A20298">
      <w:pPr>
        <w:pStyle w:val="Geenafstand"/>
        <w:spacing w:before="120"/>
      </w:pPr>
      <w:r w:rsidRPr="004E2B1D">
        <w:rPr>
          <w:b/>
        </w:rPr>
        <w:t>*Conceptuele kennis</w:t>
      </w:r>
    </w:p>
    <w:p w14:paraId="131F47E2" w14:textId="520CC720" w:rsidR="00F63EB2" w:rsidRPr="004E2B1D" w:rsidRDefault="00F63EB2" w:rsidP="00DF0CB5">
      <w:pPr>
        <w:pStyle w:val="Geenafstand"/>
        <w:numPr>
          <w:ilvl w:val="0"/>
          <w:numId w:val="390"/>
        </w:numPr>
      </w:pPr>
      <w:r w:rsidRPr="004E2B1D">
        <w:t>Valentie-elektronen</w:t>
      </w:r>
    </w:p>
    <w:p w14:paraId="32156066" w14:textId="4F3FF7A8" w:rsidR="00F63EB2" w:rsidRPr="004E2B1D" w:rsidRDefault="00F63EB2" w:rsidP="00DF0CB5">
      <w:pPr>
        <w:pStyle w:val="Geenafstand"/>
        <w:numPr>
          <w:ilvl w:val="0"/>
          <w:numId w:val="390"/>
        </w:numPr>
      </w:pPr>
      <w:r w:rsidRPr="004E2B1D">
        <w:t>Centraal atoom</w:t>
      </w:r>
    </w:p>
    <w:p w14:paraId="792004D7" w14:textId="640CCA7C" w:rsidR="00F63EB2" w:rsidRPr="004E2B1D" w:rsidRDefault="00F63EB2" w:rsidP="00DF0CB5">
      <w:pPr>
        <w:pStyle w:val="Geenafstand"/>
        <w:numPr>
          <w:ilvl w:val="0"/>
          <w:numId w:val="390"/>
        </w:numPr>
      </w:pPr>
      <w:r w:rsidRPr="004E2B1D">
        <w:t>Chemische structuurformules: Lewisstructuur, skeletnotatie</w:t>
      </w:r>
    </w:p>
    <w:p w14:paraId="5C669980" w14:textId="59C0EACF" w:rsidR="00F63EB2" w:rsidRPr="004E2B1D" w:rsidRDefault="00F63EB2" w:rsidP="00DF0CB5">
      <w:pPr>
        <w:pStyle w:val="Geenafstand"/>
        <w:numPr>
          <w:ilvl w:val="0"/>
          <w:numId w:val="390"/>
        </w:numPr>
      </w:pPr>
      <w:r w:rsidRPr="004E2B1D">
        <w:t>Formele lading</w:t>
      </w:r>
    </w:p>
    <w:p w14:paraId="671BA4D4" w14:textId="6AD34CF0" w:rsidR="00F63EB2" w:rsidRPr="004E2B1D" w:rsidRDefault="00A20298" w:rsidP="00A20298">
      <w:pPr>
        <w:pStyle w:val="Geenafstand"/>
        <w:spacing w:before="120"/>
      </w:pPr>
      <w:r w:rsidRPr="004E2B1D">
        <w:rPr>
          <w:b/>
        </w:rPr>
        <w:t>*Procedurele kennis</w:t>
      </w:r>
    </w:p>
    <w:p w14:paraId="2A8F5759" w14:textId="7F4C2EEE" w:rsidR="00F63EB2" w:rsidRPr="004E2B1D" w:rsidRDefault="00F63EB2" w:rsidP="00DF0CB5">
      <w:pPr>
        <w:pStyle w:val="Geenafstand"/>
        <w:numPr>
          <w:ilvl w:val="0"/>
          <w:numId w:val="391"/>
        </w:numPr>
      </w:pPr>
      <w:r w:rsidRPr="004E2B1D">
        <w:t>Gebruiken van het PSE</w:t>
      </w:r>
    </w:p>
    <w:p w14:paraId="5816AE3F" w14:textId="28B16C6E" w:rsidR="00F63EB2" w:rsidRPr="004E2B1D" w:rsidRDefault="00F63EB2" w:rsidP="00DF0CB5">
      <w:pPr>
        <w:pStyle w:val="Geenafstand"/>
        <w:numPr>
          <w:ilvl w:val="0"/>
          <w:numId w:val="391"/>
        </w:numPr>
      </w:pPr>
      <w:r w:rsidRPr="004E2B1D">
        <w:t>Opstellen van Lewisstructuren</w:t>
      </w:r>
    </w:p>
    <w:p w14:paraId="79279A93" w14:textId="39997720" w:rsidR="00F63EB2" w:rsidRPr="004E2B1D" w:rsidRDefault="00F63EB2" w:rsidP="00DF0CB5">
      <w:pPr>
        <w:pStyle w:val="Geenafstand"/>
        <w:numPr>
          <w:ilvl w:val="0"/>
          <w:numId w:val="391"/>
        </w:numPr>
      </w:pPr>
      <w:r w:rsidRPr="004E2B1D">
        <w:t>Opstellen van chemische formules van anorganische stoffen</w:t>
      </w:r>
    </w:p>
    <w:p w14:paraId="698CA544" w14:textId="4FD94E6B" w:rsidR="00F63EB2" w:rsidRPr="004E2B1D" w:rsidRDefault="00F63EB2" w:rsidP="00DF0CB5">
      <w:pPr>
        <w:pStyle w:val="Geenafstand"/>
        <w:numPr>
          <w:ilvl w:val="0"/>
          <w:numId w:val="391"/>
        </w:numPr>
      </w:pPr>
      <w:r w:rsidRPr="004E2B1D">
        <w:t>Tekenen van een organische structuur met een gegeven brutoformule en monofunctionele stofklasse</w:t>
      </w:r>
    </w:p>
    <w:p w14:paraId="53AD0522" w14:textId="43CB0099" w:rsidR="00F63EB2" w:rsidRPr="004E2B1D" w:rsidRDefault="00A20298" w:rsidP="00A20298">
      <w:pPr>
        <w:pStyle w:val="Geenafstand"/>
        <w:spacing w:before="120"/>
      </w:pPr>
      <w:r w:rsidRPr="004E2B1D">
        <w:rPr>
          <w:b/>
          <w:color w:val="FF0000"/>
        </w:rPr>
        <w:t>Met inbegrip van context</w:t>
      </w:r>
    </w:p>
    <w:p w14:paraId="2FAAC49E" w14:textId="1031FD74" w:rsidR="00F63EB2" w:rsidRPr="004E2B1D" w:rsidRDefault="00F63EB2" w:rsidP="00DF0CB5">
      <w:pPr>
        <w:pStyle w:val="Geenafstand"/>
        <w:numPr>
          <w:ilvl w:val="1"/>
          <w:numId w:val="392"/>
        </w:numPr>
        <w:ind w:left="709"/>
      </w:pPr>
      <w:r w:rsidRPr="004E2B1D">
        <w:t>In geval van samengestelde anorganische stoffen komen binaire en ternaire stoffen aan bod.</w:t>
      </w:r>
    </w:p>
    <w:p w14:paraId="45459E04" w14:textId="68D516E4" w:rsidR="00F63EB2" w:rsidRPr="004E2B1D" w:rsidRDefault="00F63EB2" w:rsidP="00DF0CB5">
      <w:pPr>
        <w:pStyle w:val="Geenafstand"/>
        <w:numPr>
          <w:ilvl w:val="1"/>
          <w:numId w:val="392"/>
        </w:numPr>
        <w:ind w:left="709"/>
      </w:pPr>
      <w:r w:rsidRPr="004E2B1D">
        <w:t>In geval van organische stoffen komen monofunctionele stofklassen aan bod.</w:t>
      </w:r>
    </w:p>
    <w:p w14:paraId="190E476A" w14:textId="4E55C26A" w:rsidR="00F63EB2" w:rsidRPr="004E2B1D" w:rsidRDefault="00F63EB2" w:rsidP="00DF0CB5">
      <w:pPr>
        <w:pStyle w:val="Geenafstand"/>
        <w:numPr>
          <w:ilvl w:val="1"/>
          <w:numId w:val="392"/>
        </w:numPr>
        <w:ind w:left="709"/>
      </w:pPr>
      <w:r w:rsidRPr="004E2B1D">
        <w:t>Voor ternaire anorganische stoffen wordt het skelet van de chemische structuur gegeven.</w:t>
      </w:r>
    </w:p>
    <w:p w14:paraId="53D65CB6" w14:textId="255E7E1E" w:rsidR="00F63EB2" w:rsidRPr="004E2B1D" w:rsidRDefault="00A20298" w:rsidP="00A20298">
      <w:pPr>
        <w:pStyle w:val="Geenafstand"/>
        <w:spacing w:before="120"/>
      </w:pPr>
      <w:r w:rsidRPr="004E2B1D">
        <w:rPr>
          <w:b/>
          <w:color w:val="FF0000"/>
        </w:rPr>
        <w:t>Met inbegrip van dimensies eindterm</w:t>
      </w:r>
    </w:p>
    <w:p w14:paraId="29172AF8" w14:textId="0AC498C7" w:rsidR="00F63EB2" w:rsidRPr="004E2B1D" w:rsidRDefault="00A20298" w:rsidP="00F63EB2">
      <w:pPr>
        <w:pStyle w:val="Geenafstand"/>
      </w:pPr>
      <w:r w:rsidRPr="004E2B1D">
        <w:rPr>
          <w:b/>
        </w:rPr>
        <w:lastRenderedPageBreak/>
        <w:t xml:space="preserve">Cognitieve dimensie: </w:t>
      </w:r>
      <w:r w:rsidR="00F63EB2" w:rsidRPr="004E2B1D">
        <w:t>beheersingsniveau toepassen</w:t>
      </w:r>
    </w:p>
    <w:p w14:paraId="170EEC67" w14:textId="30ACD92A" w:rsidR="00F63EB2" w:rsidRPr="004E2B1D" w:rsidRDefault="00F63EB2" w:rsidP="00701B95">
      <w:pPr>
        <w:pStyle w:val="Eindterm"/>
      </w:pPr>
      <w:r w:rsidRPr="004E2B1D">
        <w:t>De leerlingen leggen het verband tussen de structuur en de eigenschappen van stoffen.</w:t>
      </w:r>
    </w:p>
    <w:p w14:paraId="328FE8C9" w14:textId="0F0D1E58" w:rsidR="00F63EB2" w:rsidRPr="004E2B1D" w:rsidRDefault="00A20298" w:rsidP="00A20298">
      <w:pPr>
        <w:pStyle w:val="Geenafstand"/>
        <w:spacing w:before="120"/>
      </w:pPr>
      <w:r w:rsidRPr="004E2B1D">
        <w:rPr>
          <w:b/>
          <w:color w:val="FF0000"/>
        </w:rPr>
        <w:t>Met inbegrip van kennis</w:t>
      </w:r>
    </w:p>
    <w:p w14:paraId="55E237CB" w14:textId="0A291C51" w:rsidR="00F63EB2" w:rsidRPr="004E2B1D" w:rsidRDefault="00A20298" w:rsidP="00A20298">
      <w:pPr>
        <w:pStyle w:val="Geenafstand"/>
        <w:spacing w:before="120"/>
      </w:pPr>
      <w:r w:rsidRPr="004E2B1D">
        <w:rPr>
          <w:b/>
        </w:rPr>
        <w:t>*Feitenkennis</w:t>
      </w:r>
    </w:p>
    <w:p w14:paraId="6283393E" w14:textId="1BEDA42D" w:rsidR="00F63EB2" w:rsidRPr="004E2B1D" w:rsidRDefault="00F63EB2" w:rsidP="00F63EB2">
      <w:pPr>
        <w:pStyle w:val="Geenafstand"/>
      </w:pPr>
      <w:r w:rsidRPr="004E2B1D">
        <w:t>Vakterminologie inherent aan de afbakening van de specifieke eindterm waaronder dipoolkracht, london dispersiekracht, waterstofbrug, ion-dipoolkracht, polariteit</w:t>
      </w:r>
    </w:p>
    <w:p w14:paraId="5F37D8D6" w14:textId="6F384B40" w:rsidR="00F63EB2" w:rsidRPr="004E2B1D" w:rsidRDefault="00A20298" w:rsidP="00A20298">
      <w:pPr>
        <w:pStyle w:val="Geenafstand"/>
        <w:spacing w:before="120"/>
      </w:pPr>
      <w:r w:rsidRPr="004E2B1D">
        <w:rPr>
          <w:b/>
        </w:rPr>
        <w:t>*Conceptuele kennis</w:t>
      </w:r>
    </w:p>
    <w:p w14:paraId="7C86775C" w14:textId="087DF736" w:rsidR="00F63EB2" w:rsidRPr="004E2B1D" w:rsidRDefault="00F63EB2" w:rsidP="00DF0CB5">
      <w:pPr>
        <w:pStyle w:val="Geenafstand"/>
        <w:numPr>
          <w:ilvl w:val="0"/>
          <w:numId w:val="393"/>
        </w:numPr>
      </w:pPr>
      <w:r w:rsidRPr="004E2B1D">
        <w:t>Onderscheid tussen inter-en intramoleculaire krachten</w:t>
      </w:r>
    </w:p>
    <w:p w14:paraId="4D9DFAA9" w14:textId="63817B74" w:rsidR="00F63EB2" w:rsidRPr="004E2B1D" w:rsidRDefault="00F63EB2" w:rsidP="00DF0CB5">
      <w:pPr>
        <w:pStyle w:val="Geenafstand"/>
        <w:numPr>
          <w:ilvl w:val="0"/>
          <w:numId w:val="393"/>
        </w:numPr>
      </w:pPr>
      <w:r w:rsidRPr="004E2B1D">
        <w:t>Intermoleculaire krachten: dipoolkrachten, london dispersiekrachten, waterstofbruggen, ion-dipoolkrachten</w:t>
      </w:r>
    </w:p>
    <w:p w14:paraId="40A5F126" w14:textId="7969EAC0" w:rsidR="00F63EB2" w:rsidRPr="004E2B1D" w:rsidRDefault="00F63EB2" w:rsidP="00DF0CB5">
      <w:pPr>
        <w:pStyle w:val="Geenafstand"/>
        <w:numPr>
          <w:ilvl w:val="0"/>
          <w:numId w:val="393"/>
        </w:numPr>
      </w:pPr>
      <w:r w:rsidRPr="004E2B1D">
        <w:t>Ladingsvector, polariteit</w:t>
      </w:r>
    </w:p>
    <w:p w14:paraId="39210AC8" w14:textId="6F5FD13E" w:rsidR="00F63EB2" w:rsidRPr="004E2B1D" w:rsidRDefault="00F63EB2" w:rsidP="00DF0CB5">
      <w:pPr>
        <w:pStyle w:val="Geenafstand"/>
        <w:numPr>
          <w:ilvl w:val="0"/>
          <w:numId w:val="393"/>
        </w:numPr>
      </w:pPr>
      <w:r w:rsidRPr="004E2B1D">
        <w:t>Stofeigenschappen: kookpunt, smeltpunt, oplosgedrag van stoffen, geleidbaarheid, zuur-base eigenschappen, oxidatie en reductie eigenschappen, ionisatie en dissociatie eigenschappen</w:t>
      </w:r>
    </w:p>
    <w:p w14:paraId="0B3B31A8" w14:textId="12FB747E" w:rsidR="00F63EB2" w:rsidRPr="004E2B1D" w:rsidRDefault="00F63EB2" w:rsidP="00DF0CB5">
      <w:pPr>
        <w:pStyle w:val="Geenafstand"/>
        <w:numPr>
          <w:ilvl w:val="0"/>
          <w:numId w:val="393"/>
        </w:numPr>
      </w:pPr>
      <w:r w:rsidRPr="004E2B1D">
        <w:t>Ionrooster, molecuulrooster, atoomrooster, metaalrooster</w:t>
      </w:r>
    </w:p>
    <w:p w14:paraId="78ECA94F" w14:textId="6087C637" w:rsidR="00F63EB2" w:rsidRPr="004E2B1D" w:rsidRDefault="00A20298" w:rsidP="00A20298">
      <w:pPr>
        <w:pStyle w:val="Geenafstand"/>
        <w:spacing w:before="120"/>
      </w:pPr>
      <w:r w:rsidRPr="004E2B1D">
        <w:rPr>
          <w:b/>
          <w:color w:val="FF0000"/>
        </w:rPr>
        <w:t>Met inbegrip van context</w:t>
      </w:r>
    </w:p>
    <w:p w14:paraId="2A282D24" w14:textId="4BB94F01" w:rsidR="00F63EB2" w:rsidRPr="004E2B1D" w:rsidRDefault="00F63EB2" w:rsidP="00DF0CB5">
      <w:pPr>
        <w:pStyle w:val="Geenafstand"/>
        <w:numPr>
          <w:ilvl w:val="1"/>
          <w:numId w:val="394"/>
        </w:numPr>
        <w:ind w:left="709"/>
      </w:pPr>
      <w:r w:rsidRPr="004E2B1D">
        <w:t>De specifieke eindterm wordt met context gerealiseerd.</w:t>
      </w:r>
    </w:p>
    <w:p w14:paraId="7BD46386" w14:textId="5030F81F" w:rsidR="00F63EB2" w:rsidRPr="004E2B1D" w:rsidRDefault="00F63EB2" w:rsidP="00DF0CB5">
      <w:pPr>
        <w:pStyle w:val="Geenafstand"/>
        <w:numPr>
          <w:ilvl w:val="1"/>
          <w:numId w:val="394"/>
        </w:numPr>
        <w:ind w:left="709"/>
      </w:pPr>
      <w:r w:rsidRPr="004E2B1D">
        <w:t>De structuurformule wordt aangereikt.</w:t>
      </w:r>
    </w:p>
    <w:p w14:paraId="1DFAFAF3" w14:textId="1E80D88F" w:rsidR="00F63EB2" w:rsidRPr="004E2B1D" w:rsidRDefault="00A20298" w:rsidP="00A20298">
      <w:pPr>
        <w:pStyle w:val="Geenafstand"/>
        <w:spacing w:before="120"/>
      </w:pPr>
      <w:r w:rsidRPr="004E2B1D">
        <w:rPr>
          <w:b/>
          <w:color w:val="FF0000"/>
        </w:rPr>
        <w:t>Met inbegrip van dimensies eindterm</w:t>
      </w:r>
    </w:p>
    <w:p w14:paraId="252E1FE7" w14:textId="72DCFE32" w:rsidR="00F63EB2" w:rsidRPr="004E2B1D" w:rsidRDefault="00A20298" w:rsidP="00F63EB2">
      <w:pPr>
        <w:pStyle w:val="Geenafstand"/>
      </w:pPr>
      <w:r w:rsidRPr="004E2B1D">
        <w:rPr>
          <w:b/>
        </w:rPr>
        <w:t xml:space="preserve">Cognitieve dimensie: </w:t>
      </w:r>
      <w:r w:rsidR="00F63EB2" w:rsidRPr="004E2B1D">
        <w:t>beheersingsniveau begrijpen</w:t>
      </w:r>
    </w:p>
    <w:p w14:paraId="629F1F03" w14:textId="08D63914" w:rsidR="00F63EB2" w:rsidRPr="004E2B1D" w:rsidRDefault="00F63EB2" w:rsidP="00701B95">
      <w:pPr>
        <w:pStyle w:val="Eindterm"/>
      </w:pPr>
      <w:r w:rsidRPr="004E2B1D">
        <w:t>De leerlingen onderscheiden sterke en zwakke zuren en basen kwalitatief en kwantitatief.</w:t>
      </w:r>
    </w:p>
    <w:p w14:paraId="0D75B3E6" w14:textId="30111069" w:rsidR="00F63EB2" w:rsidRPr="004E2B1D" w:rsidRDefault="00A20298" w:rsidP="00A20298">
      <w:pPr>
        <w:pStyle w:val="Geenafstand"/>
        <w:spacing w:before="120"/>
      </w:pPr>
      <w:r w:rsidRPr="004E2B1D">
        <w:rPr>
          <w:b/>
          <w:color w:val="FF0000"/>
        </w:rPr>
        <w:t>Met inbegrip van kennis</w:t>
      </w:r>
    </w:p>
    <w:p w14:paraId="7783310E" w14:textId="5A6DAF47" w:rsidR="00F63EB2" w:rsidRPr="004E2B1D" w:rsidRDefault="00A20298" w:rsidP="00A20298">
      <w:pPr>
        <w:pStyle w:val="Geenafstand"/>
        <w:spacing w:before="120"/>
      </w:pPr>
      <w:r w:rsidRPr="004E2B1D">
        <w:rPr>
          <w:b/>
        </w:rPr>
        <w:t>*Feitenkennis</w:t>
      </w:r>
    </w:p>
    <w:p w14:paraId="7EFDD041" w14:textId="4BBA91E1" w:rsidR="00F63EB2" w:rsidRPr="004E2B1D" w:rsidRDefault="00F63EB2" w:rsidP="00DF0CB5">
      <w:pPr>
        <w:pStyle w:val="Geenafstand"/>
        <w:numPr>
          <w:ilvl w:val="0"/>
          <w:numId w:val="395"/>
        </w:numPr>
      </w:pPr>
      <w:r w:rsidRPr="004E2B1D">
        <w:t>Vakterminologie inherent aan de afbakening van de specifieke eindterm waaronder geconjugeerd zuur, geconjugeerde base, hydroxoniumconcentratie, hydroxideconcentratie, pH, pOH, zuurconstante (Ka), baseconstante (Kb)</w:t>
      </w:r>
    </w:p>
    <w:p w14:paraId="6A2B5CA6" w14:textId="4F7B318A" w:rsidR="00F63EB2" w:rsidRPr="004E2B1D" w:rsidRDefault="00F63EB2" w:rsidP="00DF0CB5">
      <w:pPr>
        <w:pStyle w:val="Geenafstand"/>
        <w:numPr>
          <w:ilvl w:val="0"/>
          <w:numId w:val="395"/>
        </w:numPr>
      </w:pPr>
      <w:r w:rsidRPr="004E2B1D">
        <w:t>Formule voor pH-berekening van sterke zuren en basen</w:t>
      </w:r>
    </w:p>
    <w:p w14:paraId="1C8E4312" w14:textId="229CE558" w:rsidR="00F63EB2" w:rsidRPr="004E2B1D" w:rsidRDefault="00A20298" w:rsidP="00A20298">
      <w:pPr>
        <w:pStyle w:val="Geenafstand"/>
        <w:spacing w:before="120"/>
      </w:pPr>
      <w:r w:rsidRPr="004E2B1D">
        <w:rPr>
          <w:b/>
        </w:rPr>
        <w:t>*Conceptuele kennis</w:t>
      </w:r>
    </w:p>
    <w:p w14:paraId="18AFB932" w14:textId="456A95B1" w:rsidR="00F63EB2" w:rsidRPr="004E2B1D" w:rsidRDefault="00F63EB2" w:rsidP="00DF0CB5">
      <w:pPr>
        <w:pStyle w:val="Geenafstand"/>
        <w:numPr>
          <w:ilvl w:val="0"/>
          <w:numId w:val="396"/>
        </w:numPr>
      </w:pPr>
      <w:r w:rsidRPr="004E2B1D">
        <w:t>Brønstedzuur en Brønstedbase</w:t>
      </w:r>
    </w:p>
    <w:p w14:paraId="28607AB9" w14:textId="24FD7DC5" w:rsidR="00F63EB2" w:rsidRPr="004E2B1D" w:rsidRDefault="00F63EB2" w:rsidP="00DF0CB5">
      <w:pPr>
        <w:pStyle w:val="Geenafstand"/>
        <w:numPr>
          <w:ilvl w:val="0"/>
          <w:numId w:val="396"/>
        </w:numPr>
      </w:pPr>
      <w:r w:rsidRPr="004E2B1D">
        <w:t>Geconjugeerd zuur en geconjugeerde base</w:t>
      </w:r>
    </w:p>
    <w:p w14:paraId="1850D098" w14:textId="2BCEB992" w:rsidR="00F63EB2" w:rsidRPr="004E2B1D" w:rsidRDefault="00F63EB2" w:rsidP="00DF0CB5">
      <w:pPr>
        <w:pStyle w:val="Geenafstand"/>
        <w:numPr>
          <w:ilvl w:val="0"/>
          <w:numId w:val="396"/>
        </w:numPr>
      </w:pPr>
      <w:r w:rsidRPr="004E2B1D">
        <w:t>Ionisatie-evenwicht van water, waterconstante inclusief formule</w:t>
      </w:r>
    </w:p>
    <w:p w14:paraId="6F5F1256" w14:textId="34B1E910" w:rsidR="00F63EB2" w:rsidRPr="004E2B1D" w:rsidRDefault="00F63EB2" w:rsidP="00DF0CB5">
      <w:pPr>
        <w:pStyle w:val="Geenafstand"/>
        <w:numPr>
          <w:ilvl w:val="0"/>
          <w:numId w:val="396"/>
        </w:numPr>
      </w:pPr>
      <w:r w:rsidRPr="004E2B1D">
        <w:t>Hydroxoniumconcentratie, hydroxideconcentratie</w:t>
      </w:r>
    </w:p>
    <w:p w14:paraId="2D4F5325" w14:textId="2846C82E" w:rsidR="00F63EB2" w:rsidRPr="004E2B1D" w:rsidRDefault="00F63EB2" w:rsidP="00DF0CB5">
      <w:pPr>
        <w:pStyle w:val="Geenafstand"/>
        <w:numPr>
          <w:ilvl w:val="0"/>
          <w:numId w:val="396"/>
        </w:numPr>
      </w:pPr>
      <w:r w:rsidRPr="004E2B1D">
        <w:t>pH, pOH</w:t>
      </w:r>
    </w:p>
    <w:p w14:paraId="57358D7A" w14:textId="3E7A5D7C" w:rsidR="00F63EB2" w:rsidRPr="004E2B1D" w:rsidRDefault="00F63EB2" w:rsidP="00DF0CB5">
      <w:pPr>
        <w:pStyle w:val="Geenafstand"/>
        <w:numPr>
          <w:ilvl w:val="0"/>
          <w:numId w:val="396"/>
        </w:numPr>
      </w:pPr>
      <w:r w:rsidRPr="004E2B1D">
        <w:t>Zuurconstante (Ka) en baseconstante (Kb), inclusief formule</w:t>
      </w:r>
    </w:p>
    <w:p w14:paraId="3C8175C2" w14:textId="7761308A" w:rsidR="00F63EB2" w:rsidRPr="004E2B1D" w:rsidRDefault="00F63EB2" w:rsidP="00DF0CB5">
      <w:pPr>
        <w:pStyle w:val="Geenafstand"/>
        <w:numPr>
          <w:ilvl w:val="0"/>
          <w:numId w:val="396"/>
        </w:numPr>
      </w:pPr>
      <w:r w:rsidRPr="004E2B1D">
        <w:t>Werking van een buffer</w:t>
      </w:r>
    </w:p>
    <w:p w14:paraId="4D8F77A8" w14:textId="66901DCF" w:rsidR="00F63EB2" w:rsidRPr="004E2B1D" w:rsidRDefault="00F63EB2" w:rsidP="00DF0CB5">
      <w:pPr>
        <w:pStyle w:val="Geenafstand"/>
        <w:numPr>
          <w:ilvl w:val="0"/>
          <w:numId w:val="396"/>
        </w:numPr>
      </w:pPr>
      <w:r w:rsidRPr="004E2B1D">
        <w:t>Werking van een indicator</w:t>
      </w:r>
    </w:p>
    <w:p w14:paraId="13EE3C41" w14:textId="53F6D09F" w:rsidR="00F63EB2" w:rsidRPr="004E2B1D" w:rsidRDefault="00A20298" w:rsidP="00A20298">
      <w:pPr>
        <w:pStyle w:val="Geenafstand"/>
        <w:spacing w:before="120"/>
      </w:pPr>
      <w:r w:rsidRPr="004E2B1D">
        <w:rPr>
          <w:b/>
        </w:rPr>
        <w:t>*Procedurele kennis</w:t>
      </w:r>
    </w:p>
    <w:p w14:paraId="358A4362" w14:textId="29765F01" w:rsidR="00F63EB2" w:rsidRPr="004E2B1D" w:rsidRDefault="00F63EB2" w:rsidP="00DF0CB5">
      <w:pPr>
        <w:pStyle w:val="Geenafstand"/>
        <w:numPr>
          <w:ilvl w:val="0"/>
          <w:numId w:val="397"/>
        </w:numPr>
      </w:pPr>
      <w:r w:rsidRPr="004E2B1D">
        <w:t>Opstellen van een dissociatievergelijking van sterke en zwakke Brønstedzuren en -basen in waterige oplossingen</w:t>
      </w:r>
    </w:p>
    <w:p w14:paraId="1447E22B" w14:textId="3D2770D8" w:rsidR="00F63EB2" w:rsidRPr="004E2B1D" w:rsidRDefault="00F63EB2" w:rsidP="00DF0CB5">
      <w:pPr>
        <w:pStyle w:val="Geenafstand"/>
        <w:numPr>
          <w:ilvl w:val="0"/>
          <w:numId w:val="397"/>
        </w:numPr>
      </w:pPr>
      <w:r w:rsidRPr="004E2B1D">
        <w:t>Interpreteren van Ka- en Kb-waarden</w:t>
      </w:r>
    </w:p>
    <w:p w14:paraId="24BC3DC0" w14:textId="2D20F340" w:rsidR="00F63EB2" w:rsidRPr="004E2B1D" w:rsidRDefault="00F63EB2" w:rsidP="00DF0CB5">
      <w:pPr>
        <w:pStyle w:val="Geenafstand"/>
        <w:numPr>
          <w:ilvl w:val="0"/>
          <w:numId w:val="397"/>
        </w:numPr>
      </w:pPr>
      <w:r w:rsidRPr="004E2B1D">
        <w:t>Interpreteren van hydroxoniumconcentraties en hydroxideconcentraties in termen van pH en pOH</w:t>
      </w:r>
    </w:p>
    <w:p w14:paraId="6499B614" w14:textId="64209D7D" w:rsidR="00F63EB2" w:rsidRPr="004E2B1D" w:rsidRDefault="00F63EB2" w:rsidP="00DF0CB5">
      <w:pPr>
        <w:pStyle w:val="Geenafstand"/>
        <w:numPr>
          <w:ilvl w:val="0"/>
          <w:numId w:val="397"/>
        </w:numPr>
      </w:pPr>
      <w:r w:rsidRPr="004E2B1D">
        <w:t>Berekenen van pH van sterke zuren en basen</w:t>
      </w:r>
    </w:p>
    <w:p w14:paraId="77EB1A78" w14:textId="5246A9F0" w:rsidR="00F63EB2" w:rsidRPr="004E2B1D" w:rsidRDefault="00F63EB2" w:rsidP="00DF0CB5">
      <w:pPr>
        <w:pStyle w:val="Geenafstand"/>
        <w:numPr>
          <w:ilvl w:val="0"/>
          <w:numId w:val="397"/>
        </w:numPr>
      </w:pPr>
      <w:r w:rsidRPr="004E2B1D">
        <w:t>Berekenen van pH van zwakke zuren en basen aan de hand van het chemisch evenwicht</w:t>
      </w:r>
    </w:p>
    <w:p w14:paraId="2BB7BC9E" w14:textId="568949A1" w:rsidR="00F63EB2" w:rsidRPr="004E2B1D" w:rsidRDefault="00A20298" w:rsidP="00A20298">
      <w:pPr>
        <w:pStyle w:val="Geenafstand"/>
        <w:spacing w:before="120"/>
      </w:pPr>
      <w:r w:rsidRPr="004E2B1D">
        <w:rPr>
          <w:b/>
          <w:color w:val="FF0000"/>
        </w:rPr>
        <w:t>Met inbegrip van context</w:t>
      </w:r>
    </w:p>
    <w:p w14:paraId="1E8DD2B1" w14:textId="08BF2008" w:rsidR="00F63EB2" w:rsidRPr="004E2B1D" w:rsidRDefault="00F63EB2" w:rsidP="00F63EB2">
      <w:pPr>
        <w:pStyle w:val="Geenafstand"/>
      </w:pPr>
      <w:r w:rsidRPr="004E2B1D">
        <w:t>De specifieke eindterm wordt met context gerealiseerd.</w:t>
      </w:r>
    </w:p>
    <w:p w14:paraId="41D8893F" w14:textId="46AB06FD" w:rsidR="00F63EB2" w:rsidRPr="004E2B1D" w:rsidRDefault="00A20298" w:rsidP="00A20298">
      <w:pPr>
        <w:pStyle w:val="Geenafstand"/>
        <w:spacing w:before="120"/>
      </w:pPr>
      <w:r w:rsidRPr="004E2B1D">
        <w:rPr>
          <w:b/>
          <w:color w:val="FF0000"/>
        </w:rPr>
        <w:t>Met inbegrip van dimensies eindterm</w:t>
      </w:r>
    </w:p>
    <w:p w14:paraId="08AB2124" w14:textId="082ADCF9" w:rsidR="00F63EB2" w:rsidRPr="004E2B1D" w:rsidRDefault="00A20298" w:rsidP="00F63EB2">
      <w:pPr>
        <w:pStyle w:val="Geenafstand"/>
      </w:pPr>
      <w:r w:rsidRPr="004E2B1D">
        <w:rPr>
          <w:b/>
        </w:rPr>
        <w:lastRenderedPageBreak/>
        <w:t xml:space="preserve">Cognitieve dimensie: </w:t>
      </w:r>
      <w:r w:rsidR="00F63EB2" w:rsidRPr="004E2B1D">
        <w:t>beheersingsniveau analyseren</w:t>
      </w:r>
    </w:p>
    <w:p w14:paraId="675A5F19" w14:textId="3BA6D3F4" w:rsidR="00F63EB2" w:rsidRPr="004E2B1D" w:rsidRDefault="00F63EB2" w:rsidP="00701B95">
      <w:pPr>
        <w:pStyle w:val="Eindterm"/>
      </w:pPr>
      <w:r w:rsidRPr="004E2B1D">
        <w:t>De leerlingen analyseren het pH-verloop van een titratie tussen zuren en basen.</w:t>
      </w:r>
    </w:p>
    <w:p w14:paraId="10FF2C69" w14:textId="78E84637" w:rsidR="00F63EB2" w:rsidRPr="004E2B1D" w:rsidRDefault="00A20298" w:rsidP="00A20298">
      <w:pPr>
        <w:pStyle w:val="Geenafstand"/>
        <w:spacing w:before="120"/>
      </w:pPr>
      <w:r w:rsidRPr="004E2B1D">
        <w:rPr>
          <w:b/>
          <w:color w:val="FF0000"/>
        </w:rPr>
        <w:t>Met inbegrip van kennis</w:t>
      </w:r>
    </w:p>
    <w:p w14:paraId="285761F5" w14:textId="7EA8F930" w:rsidR="00F63EB2" w:rsidRPr="004E2B1D" w:rsidRDefault="00A20298" w:rsidP="00A20298">
      <w:pPr>
        <w:pStyle w:val="Geenafstand"/>
        <w:spacing w:before="120"/>
      </w:pPr>
      <w:r w:rsidRPr="004E2B1D">
        <w:rPr>
          <w:b/>
        </w:rPr>
        <w:t>*Feitenkennis</w:t>
      </w:r>
    </w:p>
    <w:p w14:paraId="3B55B51E" w14:textId="06E8E297" w:rsidR="00F63EB2" w:rsidRPr="004E2B1D" w:rsidRDefault="00F63EB2" w:rsidP="00DF0CB5">
      <w:pPr>
        <w:pStyle w:val="Geenafstand"/>
        <w:numPr>
          <w:ilvl w:val="0"/>
          <w:numId w:val="398"/>
        </w:numPr>
      </w:pPr>
      <w:r w:rsidRPr="004E2B1D">
        <w:t xml:space="preserve">Vakterminologie inherent aan de afbakening van de specifieke eindterm waaronder </w:t>
      </w:r>
    </w:p>
    <w:p w14:paraId="621213D1" w14:textId="2F497FB7" w:rsidR="00F63EB2" w:rsidRPr="004E2B1D" w:rsidRDefault="00F63EB2" w:rsidP="00DF0CB5">
      <w:pPr>
        <w:pStyle w:val="Geenafstand"/>
        <w:numPr>
          <w:ilvl w:val="2"/>
          <w:numId w:val="398"/>
        </w:numPr>
      </w:pPr>
      <w:r w:rsidRPr="004E2B1D">
        <w:t>Equivalentiepunt, indicator</w:t>
      </w:r>
    </w:p>
    <w:p w14:paraId="6A8F238C" w14:textId="31B5668C" w:rsidR="00F63EB2" w:rsidRPr="004E2B1D" w:rsidRDefault="00F63EB2" w:rsidP="00DF0CB5">
      <w:pPr>
        <w:pStyle w:val="Geenafstand"/>
        <w:numPr>
          <w:ilvl w:val="2"/>
          <w:numId w:val="398"/>
        </w:numPr>
      </w:pPr>
      <w:r w:rsidRPr="004E2B1D">
        <w:t>Namen van grootheden en SI-eenheden</w:t>
      </w:r>
    </w:p>
    <w:p w14:paraId="10539DE9" w14:textId="172BE540" w:rsidR="00F63EB2" w:rsidRPr="004E2B1D" w:rsidRDefault="00F63EB2" w:rsidP="00DF0CB5">
      <w:pPr>
        <w:pStyle w:val="Geenafstand"/>
        <w:numPr>
          <w:ilvl w:val="0"/>
          <w:numId w:val="398"/>
        </w:numPr>
      </w:pPr>
      <w:r w:rsidRPr="004E2B1D">
        <w:t>Symbolen van grootheden en SI-eenheden</w:t>
      </w:r>
    </w:p>
    <w:p w14:paraId="72DDA445" w14:textId="0A067A4E" w:rsidR="00F63EB2" w:rsidRPr="004E2B1D" w:rsidRDefault="00F63EB2" w:rsidP="00DF0CB5">
      <w:pPr>
        <w:pStyle w:val="Geenafstand"/>
        <w:numPr>
          <w:ilvl w:val="0"/>
          <w:numId w:val="398"/>
        </w:numPr>
      </w:pPr>
      <w:r w:rsidRPr="004E2B1D">
        <w:t>Vakterminologie met betrekking tot titreren zoals buret, pipet, erlenmeyer, titervloeistof</w:t>
      </w:r>
    </w:p>
    <w:p w14:paraId="3BF3E6D9" w14:textId="29ABBD40" w:rsidR="00F63EB2" w:rsidRPr="004E2B1D" w:rsidRDefault="00A20298" w:rsidP="00A20298">
      <w:pPr>
        <w:pStyle w:val="Geenafstand"/>
        <w:spacing w:before="120"/>
      </w:pPr>
      <w:r w:rsidRPr="004E2B1D">
        <w:rPr>
          <w:b/>
        </w:rPr>
        <w:t>*Conceptuele kennis</w:t>
      </w:r>
    </w:p>
    <w:p w14:paraId="16EBEF5F" w14:textId="44C2FA13" w:rsidR="00F63EB2" w:rsidRPr="004E2B1D" w:rsidRDefault="00F63EB2" w:rsidP="00DF0CB5">
      <w:pPr>
        <w:pStyle w:val="Geenafstand"/>
        <w:numPr>
          <w:ilvl w:val="0"/>
          <w:numId w:val="399"/>
        </w:numPr>
      </w:pPr>
      <w:r w:rsidRPr="004E2B1D">
        <w:t>Titratie</w:t>
      </w:r>
    </w:p>
    <w:p w14:paraId="744ACF7F" w14:textId="070096E1" w:rsidR="00F63EB2" w:rsidRPr="004E2B1D" w:rsidRDefault="00F63EB2" w:rsidP="00DF0CB5">
      <w:pPr>
        <w:pStyle w:val="Geenafstand"/>
        <w:numPr>
          <w:ilvl w:val="0"/>
          <w:numId w:val="399"/>
        </w:numPr>
      </w:pPr>
      <w:r w:rsidRPr="004E2B1D">
        <w:t>Zuur-base-indicator</w:t>
      </w:r>
    </w:p>
    <w:p w14:paraId="75073FFB" w14:textId="3CA8DF66" w:rsidR="00F63EB2" w:rsidRPr="004E2B1D" w:rsidRDefault="00F63EB2" w:rsidP="00DF0CB5">
      <w:pPr>
        <w:pStyle w:val="Geenafstand"/>
        <w:numPr>
          <w:ilvl w:val="0"/>
          <w:numId w:val="399"/>
        </w:numPr>
      </w:pPr>
      <w:r w:rsidRPr="004E2B1D">
        <w:t>Verloop van de pH-curve, equivalentiepunt</w:t>
      </w:r>
    </w:p>
    <w:p w14:paraId="322E8256" w14:textId="358F2598" w:rsidR="00F63EB2" w:rsidRPr="004E2B1D" w:rsidRDefault="00F63EB2" w:rsidP="00DF0CB5">
      <w:pPr>
        <w:pStyle w:val="Geenafstand"/>
        <w:numPr>
          <w:ilvl w:val="0"/>
          <w:numId w:val="399"/>
        </w:numPr>
      </w:pPr>
      <w:r w:rsidRPr="004E2B1D">
        <w:t>Neutralisatie</w:t>
      </w:r>
    </w:p>
    <w:p w14:paraId="3D4AE45A" w14:textId="40E5076F" w:rsidR="00F63EB2" w:rsidRPr="004E2B1D" w:rsidRDefault="00A20298" w:rsidP="00A20298">
      <w:pPr>
        <w:pStyle w:val="Geenafstand"/>
        <w:spacing w:before="120"/>
      </w:pPr>
      <w:r w:rsidRPr="004E2B1D">
        <w:rPr>
          <w:b/>
        </w:rPr>
        <w:t>*Procedurele kennis</w:t>
      </w:r>
    </w:p>
    <w:p w14:paraId="7D2712A1" w14:textId="25C5DD66" w:rsidR="00F63EB2" w:rsidRPr="004E2B1D" w:rsidRDefault="00F63EB2" w:rsidP="00DF0CB5">
      <w:pPr>
        <w:pStyle w:val="Geenafstand"/>
        <w:numPr>
          <w:ilvl w:val="0"/>
          <w:numId w:val="400"/>
        </w:numPr>
      </w:pPr>
      <w:r w:rsidRPr="004E2B1D">
        <w:t xml:space="preserve">Opstellen van de zuur-basereactie </w:t>
      </w:r>
    </w:p>
    <w:p w14:paraId="5F02A4B2" w14:textId="32CB6467" w:rsidR="00F63EB2" w:rsidRPr="004E2B1D" w:rsidRDefault="00F63EB2" w:rsidP="00DF0CB5">
      <w:pPr>
        <w:pStyle w:val="Geenafstand"/>
        <w:numPr>
          <w:ilvl w:val="0"/>
          <w:numId w:val="400"/>
        </w:numPr>
      </w:pPr>
      <w:r w:rsidRPr="004E2B1D">
        <w:t>Uitvoeren van berekeningen bij de titratie van een zuur en een base</w:t>
      </w:r>
    </w:p>
    <w:p w14:paraId="03752466" w14:textId="3FD78ECC" w:rsidR="00F63EB2" w:rsidRPr="004E2B1D" w:rsidRDefault="00F63EB2" w:rsidP="00DF0CB5">
      <w:pPr>
        <w:pStyle w:val="Geenafstand"/>
        <w:numPr>
          <w:ilvl w:val="0"/>
          <w:numId w:val="400"/>
        </w:numPr>
      </w:pPr>
      <w:r w:rsidRPr="004E2B1D">
        <w:t xml:space="preserve">Uitvoeren van een titratie </w:t>
      </w:r>
    </w:p>
    <w:p w14:paraId="28E532BA" w14:textId="3FB2765A" w:rsidR="00F63EB2" w:rsidRPr="004E2B1D" w:rsidRDefault="00F63EB2" w:rsidP="00DF0CB5">
      <w:pPr>
        <w:pStyle w:val="Geenafstand"/>
        <w:numPr>
          <w:ilvl w:val="0"/>
          <w:numId w:val="400"/>
        </w:numPr>
      </w:pPr>
      <w:r w:rsidRPr="004E2B1D">
        <w:t>Interpreteren van een titratiecurve</w:t>
      </w:r>
    </w:p>
    <w:p w14:paraId="29A4BA28" w14:textId="4BF6EC57" w:rsidR="00F63EB2" w:rsidRPr="004E2B1D" w:rsidRDefault="00A20298" w:rsidP="00701B95">
      <w:pPr>
        <w:pStyle w:val="Geenafstand"/>
        <w:spacing w:before="120"/>
      </w:pPr>
      <w:r w:rsidRPr="004E2B1D">
        <w:rPr>
          <w:b/>
          <w:color w:val="FF0000"/>
        </w:rPr>
        <w:t>Met inbegrip van context</w:t>
      </w:r>
      <w:r w:rsidR="00F63EB2" w:rsidRPr="004E2B1D">
        <w:t>De specifieke eindterm wordt met context gerealiseerd.</w:t>
      </w:r>
    </w:p>
    <w:p w14:paraId="2F86631B" w14:textId="3DB57645" w:rsidR="00F63EB2" w:rsidRPr="004E2B1D" w:rsidRDefault="00A20298" w:rsidP="00A20298">
      <w:pPr>
        <w:pStyle w:val="Geenafstand"/>
        <w:spacing w:before="120"/>
      </w:pPr>
      <w:r w:rsidRPr="004E2B1D">
        <w:rPr>
          <w:b/>
          <w:color w:val="FF0000"/>
        </w:rPr>
        <w:t>Met inbegrip van dimensies eindterm</w:t>
      </w:r>
    </w:p>
    <w:p w14:paraId="52191512" w14:textId="375CA2B0" w:rsidR="00F63EB2" w:rsidRPr="004E2B1D" w:rsidRDefault="00A20298" w:rsidP="00F63EB2">
      <w:pPr>
        <w:pStyle w:val="Geenafstand"/>
      </w:pPr>
      <w:r w:rsidRPr="004E2B1D">
        <w:rPr>
          <w:b/>
        </w:rPr>
        <w:t xml:space="preserve">Cognitieve dimensie: </w:t>
      </w:r>
      <w:r w:rsidR="00F63EB2" w:rsidRPr="004E2B1D">
        <w:t>beheersingsniveau analyseren</w:t>
      </w:r>
    </w:p>
    <w:p w14:paraId="624BC476" w14:textId="7EC8B2D0" w:rsidR="00F63EB2" w:rsidRPr="004E2B1D" w:rsidRDefault="00F63EB2" w:rsidP="00701B95">
      <w:pPr>
        <w:pStyle w:val="Eindterm"/>
      </w:pPr>
      <w:r w:rsidRPr="004E2B1D">
        <w:t>De leerlingen stellen een reactievergelijking van een anorganische reactie op.</w:t>
      </w:r>
    </w:p>
    <w:p w14:paraId="0FBCD908" w14:textId="3CFB1999" w:rsidR="00F63EB2" w:rsidRPr="004E2B1D" w:rsidRDefault="00A20298" w:rsidP="00A20298">
      <w:pPr>
        <w:pStyle w:val="Geenafstand"/>
        <w:spacing w:before="120"/>
      </w:pPr>
      <w:r w:rsidRPr="004E2B1D">
        <w:rPr>
          <w:b/>
          <w:color w:val="FF0000"/>
        </w:rPr>
        <w:t>Met inbegrip van kennis</w:t>
      </w:r>
    </w:p>
    <w:p w14:paraId="5ADECC8A" w14:textId="685EC90D" w:rsidR="00F63EB2" w:rsidRPr="004E2B1D" w:rsidRDefault="00A20298" w:rsidP="00A20298">
      <w:pPr>
        <w:pStyle w:val="Geenafstand"/>
        <w:spacing w:before="120"/>
      </w:pPr>
      <w:r w:rsidRPr="004E2B1D">
        <w:rPr>
          <w:b/>
        </w:rPr>
        <w:t>*Feitenkennis</w:t>
      </w:r>
    </w:p>
    <w:p w14:paraId="3059B2A9" w14:textId="72F2C60B" w:rsidR="00F63EB2" w:rsidRPr="004E2B1D" w:rsidRDefault="00F63EB2" w:rsidP="00DF0CB5">
      <w:pPr>
        <w:pStyle w:val="Geenafstand"/>
        <w:numPr>
          <w:ilvl w:val="0"/>
          <w:numId w:val="401"/>
        </w:numPr>
      </w:pPr>
      <w:r w:rsidRPr="004E2B1D">
        <w:t>Vakterminologie inherent aan de afbakening van de specifieke eindterm waaronder namen van elementen uit het PSE: H, He, C, N, O, P, Ne, Na, Mg, Al, S, Cl, K, Ca, Fe, Cu, Zn, Br, Ag, Au, Hg, Pb, F, I, U, Sn, Li, Cd, Ar, Si, Be</w:t>
      </w:r>
    </w:p>
    <w:p w14:paraId="7C27BFC7" w14:textId="66A475ED" w:rsidR="00F63EB2" w:rsidRPr="004E2B1D" w:rsidRDefault="00F63EB2" w:rsidP="00DF0CB5">
      <w:pPr>
        <w:pStyle w:val="Geenafstand"/>
        <w:numPr>
          <w:ilvl w:val="0"/>
          <w:numId w:val="401"/>
        </w:numPr>
      </w:pPr>
      <w:r w:rsidRPr="004E2B1D">
        <w:t>Symbolen van elementen uit het PSE: H, He, C, N, O, P, Ne, Na, Mg, Al, S, Cl, K, Ca, Fe, Cu, Zn, Br, Ag, Au, Hg, Pb, F, I, U, Sn, Li, Cd, Ar, Si, Be</w:t>
      </w:r>
    </w:p>
    <w:p w14:paraId="1BF532F3" w14:textId="49781765" w:rsidR="00F63EB2" w:rsidRPr="004E2B1D" w:rsidRDefault="00A20298" w:rsidP="00A20298">
      <w:pPr>
        <w:pStyle w:val="Geenafstand"/>
        <w:spacing w:before="120"/>
      </w:pPr>
      <w:r w:rsidRPr="004E2B1D">
        <w:rPr>
          <w:b/>
        </w:rPr>
        <w:t>*Conceptuele kennis</w:t>
      </w:r>
    </w:p>
    <w:p w14:paraId="28B05F48" w14:textId="0510897B" w:rsidR="00F63EB2" w:rsidRPr="004E2B1D" w:rsidRDefault="00F63EB2" w:rsidP="00DF0CB5">
      <w:pPr>
        <w:pStyle w:val="Geenafstand"/>
        <w:numPr>
          <w:ilvl w:val="0"/>
          <w:numId w:val="402"/>
        </w:numPr>
      </w:pPr>
      <w:r w:rsidRPr="004E2B1D">
        <w:t>Naamgeving van anorganische stoffen en ionen</w:t>
      </w:r>
    </w:p>
    <w:p w14:paraId="1144202E" w14:textId="1981BEBC" w:rsidR="00F63EB2" w:rsidRPr="004E2B1D" w:rsidRDefault="00F63EB2" w:rsidP="00DF0CB5">
      <w:pPr>
        <w:pStyle w:val="Geenafstand"/>
        <w:numPr>
          <w:ilvl w:val="0"/>
          <w:numId w:val="402"/>
        </w:numPr>
      </w:pPr>
      <w:r w:rsidRPr="004E2B1D">
        <w:t>Principe van een zuur-basereactie, een neerslagreactie en een redoxreacties</w:t>
      </w:r>
    </w:p>
    <w:p w14:paraId="7D934213" w14:textId="217EFD01" w:rsidR="00F63EB2" w:rsidRPr="004E2B1D" w:rsidRDefault="00F63EB2" w:rsidP="00DF0CB5">
      <w:pPr>
        <w:pStyle w:val="Geenafstand"/>
        <w:numPr>
          <w:ilvl w:val="0"/>
          <w:numId w:val="402"/>
        </w:numPr>
      </w:pPr>
      <w:r w:rsidRPr="004E2B1D">
        <w:t>Wet van behoud van massa</w:t>
      </w:r>
    </w:p>
    <w:p w14:paraId="155ACA0B" w14:textId="14F5AD0D" w:rsidR="00F63EB2" w:rsidRPr="004E2B1D" w:rsidRDefault="00A20298" w:rsidP="00A20298">
      <w:pPr>
        <w:pStyle w:val="Geenafstand"/>
        <w:spacing w:before="120"/>
      </w:pPr>
      <w:r w:rsidRPr="004E2B1D">
        <w:rPr>
          <w:b/>
        </w:rPr>
        <w:t>*Procedurele kennis</w:t>
      </w:r>
    </w:p>
    <w:p w14:paraId="5705B447" w14:textId="6F7D5352" w:rsidR="00F63EB2" w:rsidRPr="004E2B1D" w:rsidRDefault="00F63EB2" w:rsidP="00DF0CB5">
      <w:pPr>
        <w:pStyle w:val="Geenafstand"/>
        <w:numPr>
          <w:ilvl w:val="0"/>
          <w:numId w:val="403"/>
        </w:numPr>
      </w:pPr>
      <w:r w:rsidRPr="004E2B1D">
        <w:t>Gebruiken van het PSE</w:t>
      </w:r>
    </w:p>
    <w:p w14:paraId="469C5E60" w14:textId="0D3A7A7B" w:rsidR="00F63EB2" w:rsidRPr="004E2B1D" w:rsidRDefault="00F63EB2" w:rsidP="00DF0CB5">
      <w:pPr>
        <w:pStyle w:val="Geenafstand"/>
        <w:numPr>
          <w:ilvl w:val="0"/>
          <w:numId w:val="403"/>
        </w:numPr>
      </w:pPr>
      <w:r w:rsidRPr="004E2B1D">
        <w:t>Opstellen van zuur-basereacties, neerslagreacties en redoxreacties: schrijven van chemische formules en balanceren van chemische reacties</w:t>
      </w:r>
    </w:p>
    <w:p w14:paraId="77DD597F" w14:textId="71CC559F" w:rsidR="00F63EB2" w:rsidRPr="004E2B1D" w:rsidRDefault="00A20298" w:rsidP="00A20298">
      <w:pPr>
        <w:pStyle w:val="Geenafstand"/>
        <w:spacing w:before="120"/>
      </w:pPr>
      <w:r w:rsidRPr="004E2B1D">
        <w:rPr>
          <w:b/>
          <w:color w:val="FF0000"/>
        </w:rPr>
        <w:t>Met inbegrip van context</w:t>
      </w:r>
    </w:p>
    <w:p w14:paraId="01BF4810" w14:textId="77777777" w:rsidR="00F63EB2" w:rsidRPr="004E2B1D" w:rsidRDefault="00F63EB2" w:rsidP="00F63EB2">
      <w:pPr>
        <w:pStyle w:val="Geenafstand"/>
      </w:pPr>
      <w:r w:rsidRPr="004E2B1D">
        <w:t>* De specifieke eindterm wordt met context gerealiseerd.</w:t>
      </w:r>
    </w:p>
    <w:p w14:paraId="223C4915" w14:textId="77777777" w:rsidR="00F63EB2" w:rsidRPr="004E2B1D" w:rsidRDefault="00F63EB2" w:rsidP="00F63EB2">
      <w:pPr>
        <w:pStyle w:val="Geenafstand"/>
      </w:pPr>
      <w:r w:rsidRPr="004E2B1D">
        <w:t>* De volgende gegevens worden aangereikt</w:t>
      </w:r>
    </w:p>
    <w:p w14:paraId="7DCC781B" w14:textId="77777777" w:rsidR="00F63EB2" w:rsidRPr="004E2B1D" w:rsidRDefault="00F63EB2" w:rsidP="00F63EB2">
      <w:pPr>
        <w:pStyle w:val="Geenafstand"/>
      </w:pPr>
      <w:r w:rsidRPr="004E2B1D">
        <w:t>&gt; De reagentia</w:t>
      </w:r>
    </w:p>
    <w:p w14:paraId="28288D9C" w14:textId="77777777" w:rsidR="00F63EB2" w:rsidRPr="004E2B1D" w:rsidRDefault="00F63EB2" w:rsidP="00F63EB2">
      <w:pPr>
        <w:pStyle w:val="Geenafstand"/>
      </w:pPr>
      <w:r w:rsidRPr="004E2B1D">
        <w:t>&gt; De aggregatietoestanden van alle stoffen</w:t>
      </w:r>
    </w:p>
    <w:p w14:paraId="36CD5F6E" w14:textId="77777777" w:rsidR="00F63EB2" w:rsidRPr="004E2B1D" w:rsidRDefault="00F63EB2" w:rsidP="00F63EB2">
      <w:pPr>
        <w:pStyle w:val="Geenafstand"/>
      </w:pPr>
      <w:r w:rsidRPr="004E2B1D">
        <w:t>&gt; In geval van een redoxreactie: de namen of chemische structuur van reagentia en reactieproducten</w:t>
      </w:r>
    </w:p>
    <w:p w14:paraId="57721B08" w14:textId="187EB217" w:rsidR="00F63EB2" w:rsidRPr="004E2B1D" w:rsidRDefault="00F63EB2" w:rsidP="00F63EB2">
      <w:pPr>
        <w:pStyle w:val="Geenafstand"/>
      </w:pPr>
      <w:r w:rsidRPr="004E2B1D">
        <w:t>&gt; Een tabel van goed en slecht oplosbare stoffen.</w:t>
      </w:r>
    </w:p>
    <w:p w14:paraId="4F83DEE4" w14:textId="4446AB2C" w:rsidR="00F63EB2" w:rsidRPr="004E2B1D" w:rsidRDefault="00A20298" w:rsidP="00A20298">
      <w:pPr>
        <w:pStyle w:val="Geenafstand"/>
        <w:spacing w:before="120"/>
      </w:pPr>
      <w:r w:rsidRPr="004E2B1D">
        <w:rPr>
          <w:b/>
          <w:color w:val="FF0000"/>
        </w:rPr>
        <w:lastRenderedPageBreak/>
        <w:t>Met inbegrip van dimensies eindterm</w:t>
      </w:r>
    </w:p>
    <w:p w14:paraId="63A6783F" w14:textId="69D03D30" w:rsidR="00F63EB2" w:rsidRPr="004E2B1D" w:rsidRDefault="00A20298" w:rsidP="00F63EB2">
      <w:pPr>
        <w:pStyle w:val="Geenafstand"/>
      </w:pPr>
      <w:r w:rsidRPr="004E2B1D">
        <w:rPr>
          <w:b/>
        </w:rPr>
        <w:t xml:space="preserve">Cognitieve dimensie: </w:t>
      </w:r>
      <w:r w:rsidR="00F63EB2" w:rsidRPr="004E2B1D">
        <w:t>beheersingsniveau toepassen</w:t>
      </w:r>
    </w:p>
    <w:p w14:paraId="6E27E420" w14:textId="2C91DA7A" w:rsidR="00F63EB2" w:rsidRPr="004E2B1D" w:rsidRDefault="00F63EB2" w:rsidP="00DF0CB5">
      <w:pPr>
        <w:pStyle w:val="Eindterm"/>
      </w:pPr>
      <w:r w:rsidRPr="004E2B1D">
        <w:t>De leerlingen onderscheiden organische reactietypes in een gegeven organische reactie.</w:t>
      </w:r>
    </w:p>
    <w:p w14:paraId="0B67A2E7" w14:textId="2F30F032" w:rsidR="00F63EB2" w:rsidRPr="004E2B1D" w:rsidRDefault="00A20298" w:rsidP="00A20298">
      <w:pPr>
        <w:pStyle w:val="Geenafstand"/>
        <w:spacing w:before="120"/>
      </w:pPr>
      <w:r w:rsidRPr="004E2B1D">
        <w:rPr>
          <w:b/>
          <w:color w:val="FF0000"/>
        </w:rPr>
        <w:t>Met inbegrip van kennis</w:t>
      </w:r>
    </w:p>
    <w:p w14:paraId="21E13463" w14:textId="06DA64A2" w:rsidR="00F63EB2" w:rsidRPr="004E2B1D" w:rsidRDefault="00A20298" w:rsidP="00A20298">
      <w:pPr>
        <w:pStyle w:val="Geenafstand"/>
        <w:spacing w:before="120"/>
      </w:pPr>
      <w:r w:rsidRPr="004E2B1D">
        <w:rPr>
          <w:b/>
        </w:rPr>
        <w:t>*Feitenkennis</w:t>
      </w:r>
    </w:p>
    <w:p w14:paraId="57A383D8" w14:textId="2DBB4506" w:rsidR="00F63EB2" w:rsidRPr="004E2B1D" w:rsidRDefault="00F63EB2" w:rsidP="00F63EB2">
      <w:pPr>
        <w:pStyle w:val="Geenafstand"/>
      </w:pPr>
      <w:r w:rsidRPr="004E2B1D">
        <w:t>Vakterminologie inherent aan de afbakening van de specifieke eindterm waaronder elektrofiel, nucleofiel, homolytische en heterolytische splitsing, substitutiereactie, eliminatiereactie, additiereactie, condensatiereactie, polymerisatiereactie, hydrolyse</w:t>
      </w:r>
    </w:p>
    <w:p w14:paraId="3705D30E" w14:textId="1B43E1BD" w:rsidR="00F63EB2" w:rsidRPr="004E2B1D" w:rsidRDefault="00A20298" w:rsidP="00A20298">
      <w:pPr>
        <w:pStyle w:val="Geenafstand"/>
        <w:spacing w:before="120"/>
      </w:pPr>
      <w:r w:rsidRPr="004E2B1D">
        <w:rPr>
          <w:b/>
        </w:rPr>
        <w:t>*Conceptuele kennis</w:t>
      </w:r>
    </w:p>
    <w:p w14:paraId="757E94E7" w14:textId="5734CD13" w:rsidR="00F63EB2" w:rsidRPr="004E2B1D" w:rsidRDefault="00F63EB2" w:rsidP="00DF0CB5">
      <w:pPr>
        <w:pStyle w:val="Geenafstand"/>
        <w:numPr>
          <w:ilvl w:val="0"/>
          <w:numId w:val="406"/>
        </w:numPr>
      </w:pPr>
      <w:r w:rsidRPr="004E2B1D">
        <w:t>Onderscheid tussen een elektrofiel en een nucleofiel</w:t>
      </w:r>
    </w:p>
    <w:p w14:paraId="14235370" w14:textId="1FAC2A8B" w:rsidR="00F63EB2" w:rsidRPr="004E2B1D" w:rsidRDefault="00F63EB2" w:rsidP="00DF0CB5">
      <w:pPr>
        <w:pStyle w:val="Geenafstand"/>
        <w:numPr>
          <w:ilvl w:val="0"/>
          <w:numId w:val="406"/>
        </w:numPr>
      </w:pPr>
      <w:r w:rsidRPr="004E2B1D">
        <w:t>Principe van een homolytische en een heterolytische splitsing met inbegrip van radicalen</w:t>
      </w:r>
    </w:p>
    <w:p w14:paraId="27484784" w14:textId="25AE5940" w:rsidR="00F63EB2" w:rsidRPr="004E2B1D" w:rsidRDefault="00F63EB2" w:rsidP="00DF0CB5">
      <w:pPr>
        <w:pStyle w:val="Geenafstand"/>
        <w:numPr>
          <w:ilvl w:val="0"/>
          <w:numId w:val="406"/>
        </w:numPr>
      </w:pPr>
      <w:r w:rsidRPr="004E2B1D">
        <w:t>Principe van een substitutie-, eliminatie-, additie-, condensatie-, polymerisatiereactie, hydrolyse</w:t>
      </w:r>
    </w:p>
    <w:p w14:paraId="1AEC605B" w14:textId="0B4B598E" w:rsidR="00F63EB2" w:rsidRPr="004E2B1D" w:rsidRDefault="00A20298" w:rsidP="00A20298">
      <w:pPr>
        <w:pStyle w:val="Geenafstand"/>
        <w:spacing w:before="120"/>
      </w:pPr>
      <w:r w:rsidRPr="004E2B1D">
        <w:rPr>
          <w:b/>
          <w:color w:val="FF0000"/>
        </w:rPr>
        <w:t>Met inbegrip van context</w:t>
      </w:r>
    </w:p>
    <w:p w14:paraId="26942D6A" w14:textId="2EB82246" w:rsidR="00F63EB2" w:rsidRPr="004E2B1D" w:rsidRDefault="00F63EB2" w:rsidP="00F63EB2">
      <w:pPr>
        <w:pStyle w:val="Geenafstand"/>
      </w:pPr>
      <w:r w:rsidRPr="004E2B1D">
        <w:t>De specifieke eindterm wordt met context gerealiseerd.</w:t>
      </w:r>
    </w:p>
    <w:p w14:paraId="1D9EF1FC" w14:textId="531DCD60" w:rsidR="00F63EB2" w:rsidRPr="004E2B1D" w:rsidRDefault="00A20298" w:rsidP="00A20298">
      <w:pPr>
        <w:pStyle w:val="Geenafstand"/>
        <w:spacing w:before="120"/>
      </w:pPr>
      <w:r w:rsidRPr="004E2B1D">
        <w:rPr>
          <w:b/>
          <w:color w:val="FF0000"/>
        </w:rPr>
        <w:t>Met inbegrip van dimensies eindterm</w:t>
      </w:r>
    </w:p>
    <w:p w14:paraId="6312C85C" w14:textId="12C93C3F" w:rsidR="00F63EB2" w:rsidRPr="004E2B1D" w:rsidRDefault="00A20298" w:rsidP="00F63EB2">
      <w:pPr>
        <w:pStyle w:val="Geenafstand"/>
      </w:pPr>
      <w:r w:rsidRPr="004E2B1D">
        <w:rPr>
          <w:b/>
        </w:rPr>
        <w:t xml:space="preserve">Cognitieve dimensie: </w:t>
      </w:r>
      <w:r w:rsidR="00F63EB2" w:rsidRPr="004E2B1D">
        <w:t>beheersingsniveau begrijpen</w:t>
      </w:r>
    </w:p>
    <w:p w14:paraId="47E15510" w14:textId="67911C86" w:rsidR="00F63EB2" w:rsidRPr="004E2B1D" w:rsidRDefault="00F63EB2" w:rsidP="00DF0CB5">
      <w:pPr>
        <w:pStyle w:val="Eindterm"/>
      </w:pPr>
      <w:r w:rsidRPr="004E2B1D">
        <w:t>De leerlingen voeren stoichiometrische berekeningen uit op een gegeven aflopende chemische reactie.</w:t>
      </w:r>
    </w:p>
    <w:p w14:paraId="2A892274" w14:textId="34DE22E2" w:rsidR="00F63EB2" w:rsidRPr="004E2B1D" w:rsidRDefault="00A20298" w:rsidP="00A20298">
      <w:pPr>
        <w:pStyle w:val="Geenafstand"/>
        <w:spacing w:before="120"/>
      </w:pPr>
      <w:r w:rsidRPr="004E2B1D">
        <w:rPr>
          <w:b/>
          <w:color w:val="FF0000"/>
        </w:rPr>
        <w:t>Met inbegrip van kennis</w:t>
      </w:r>
    </w:p>
    <w:p w14:paraId="69FB753C" w14:textId="2E4F99EC" w:rsidR="00F63EB2" w:rsidRPr="004E2B1D" w:rsidRDefault="00A20298" w:rsidP="00A20298">
      <w:pPr>
        <w:pStyle w:val="Geenafstand"/>
        <w:spacing w:before="120"/>
      </w:pPr>
      <w:r w:rsidRPr="004E2B1D">
        <w:rPr>
          <w:b/>
        </w:rPr>
        <w:t>*Feitenkennis</w:t>
      </w:r>
    </w:p>
    <w:p w14:paraId="6ECD685E" w14:textId="0415C3CC" w:rsidR="00F63EB2" w:rsidRPr="004E2B1D" w:rsidRDefault="00F63EB2" w:rsidP="00DF0CB5">
      <w:pPr>
        <w:pStyle w:val="Geenafstand"/>
        <w:numPr>
          <w:ilvl w:val="0"/>
          <w:numId w:val="407"/>
        </w:numPr>
      </w:pPr>
      <w:r w:rsidRPr="004E2B1D">
        <w:t xml:space="preserve">Vakterminologie inherent aan de afbakening van de specifieke eindterm waaronder </w:t>
      </w:r>
    </w:p>
    <w:p w14:paraId="5929DBBA" w14:textId="52050AAD" w:rsidR="00F63EB2" w:rsidRPr="004E2B1D" w:rsidRDefault="00F63EB2" w:rsidP="00DF0CB5">
      <w:pPr>
        <w:pStyle w:val="Geenafstand"/>
        <w:numPr>
          <w:ilvl w:val="2"/>
          <w:numId w:val="407"/>
        </w:numPr>
      </w:pPr>
      <w:r w:rsidRPr="004E2B1D">
        <w:t>Massaprocent, massavolumeprocent, volumeprocent, ppm, ppb, promille, massadichtheid</w:t>
      </w:r>
    </w:p>
    <w:p w14:paraId="35DF58E5" w14:textId="26777713" w:rsidR="00F63EB2" w:rsidRPr="004E2B1D" w:rsidRDefault="00F63EB2" w:rsidP="00DF0CB5">
      <w:pPr>
        <w:pStyle w:val="Geenafstand"/>
        <w:numPr>
          <w:ilvl w:val="2"/>
          <w:numId w:val="407"/>
        </w:numPr>
      </w:pPr>
      <w:r w:rsidRPr="004E2B1D">
        <w:t>Namen van grootheden, SI-eenheden en andere eenheden</w:t>
      </w:r>
    </w:p>
    <w:p w14:paraId="5462195D" w14:textId="501FE0C7" w:rsidR="00F63EB2" w:rsidRPr="004E2B1D" w:rsidRDefault="00F63EB2" w:rsidP="00DF0CB5">
      <w:pPr>
        <w:pStyle w:val="Geenafstand"/>
        <w:numPr>
          <w:ilvl w:val="0"/>
          <w:numId w:val="407"/>
        </w:numPr>
      </w:pPr>
      <w:r w:rsidRPr="004E2B1D">
        <w:t>Symbolen van grootheden, SI-eenheden en andere eenheden</w:t>
      </w:r>
    </w:p>
    <w:p w14:paraId="5273EC43" w14:textId="71FF1A11" w:rsidR="00F63EB2" w:rsidRPr="004E2B1D" w:rsidRDefault="00F63EB2" w:rsidP="00DF0CB5">
      <w:pPr>
        <w:pStyle w:val="Geenafstand"/>
        <w:numPr>
          <w:ilvl w:val="0"/>
          <w:numId w:val="407"/>
        </w:numPr>
      </w:pPr>
      <w:r w:rsidRPr="004E2B1D">
        <w:t>Algemene gaswet, inclusief formule p.V = n.R.T</w:t>
      </w:r>
    </w:p>
    <w:p w14:paraId="443B9A42" w14:textId="6297EDF8" w:rsidR="00F63EB2" w:rsidRPr="004E2B1D" w:rsidRDefault="00F63EB2" w:rsidP="00DF0CB5">
      <w:pPr>
        <w:pStyle w:val="Geenafstand"/>
        <w:numPr>
          <w:ilvl w:val="0"/>
          <w:numId w:val="407"/>
        </w:numPr>
      </w:pPr>
      <w:r w:rsidRPr="004E2B1D">
        <w:t>Getalwaarde van het molair gasvolume bij standaardomstandigheden van temperatuur en druk</w:t>
      </w:r>
    </w:p>
    <w:p w14:paraId="3D99C09A" w14:textId="79911D3B" w:rsidR="00F63EB2" w:rsidRPr="004E2B1D" w:rsidRDefault="00F63EB2" w:rsidP="00DF0CB5">
      <w:pPr>
        <w:pStyle w:val="Geenafstand"/>
        <w:numPr>
          <w:ilvl w:val="0"/>
          <w:numId w:val="407"/>
        </w:numPr>
      </w:pPr>
      <w:r w:rsidRPr="004E2B1D">
        <w:t>Getalwaarde van het getal van Avogadro</w:t>
      </w:r>
    </w:p>
    <w:p w14:paraId="4E7E99A1" w14:textId="7617926F" w:rsidR="00F63EB2" w:rsidRPr="004E2B1D" w:rsidRDefault="00A20298" w:rsidP="00A20298">
      <w:pPr>
        <w:pStyle w:val="Geenafstand"/>
        <w:spacing w:before="120"/>
      </w:pPr>
      <w:r w:rsidRPr="004E2B1D">
        <w:rPr>
          <w:b/>
        </w:rPr>
        <w:t>*Conceptuele kennis</w:t>
      </w:r>
    </w:p>
    <w:p w14:paraId="69D88C7A" w14:textId="5EC7847B" w:rsidR="00F63EB2" w:rsidRPr="004E2B1D" w:rsidRDefault="00F63EB2" w:rsidP="00DF0CB5">
      <w:pPr>
        <w:pStyle w:val="Geenafstand"/>
        <w:numPr>
          <w:ilvl w:val="0"/>
          <w:numId w:val="408"/>
        </w:numPr>
      </w:pPr>
      <w:r w:rsidRPr="004E2B1D">
        <w:t>Algemene gaswet</w:t>
      </w:r>
    </w:p>
    <w:p w14:paraId="3392201A" w14:textId="273250D4" w:rsidR="00F63EB2" w:rsidRPr="004E2B1D" w:rsidRDefault="00F63EB2" w:rsidP="00DF0CB5">
      <w:pPr>
        <w:pStyle w:val="Geenafstand"/>
        <w:numPr>
          <w:ilvl w:val="0"/>
          <w:numId w:val="408"/>
        </w:numPr>
      </w:pPr>
      <w:r w:rsidRPr="004E2B1D">
        <w:t>Getal van Avogadro</w:t>
      </w:r>
    </w:p>
    <w:p w14:paraId="07E661FC" w14:textId="5053AF4E" w:rsidR="00F63EB2" w:rsidRPr="004E2B1D" w:rsidRDefault="00F63EB2" w:rsidP="00DF0CB5">
      <w:pPr>
        <w:pStyle w:val="Geenafstand"/>
        <w:numPr>
          <w:ilvl w:val="0"/>
          <w:numId w:val="408"/>
        </w:numPr>
      </w:pPr>
      <w:r w:rsidRPr="004E2B1D">
        <w:t>Molair gasvolume bij standaardomstandigheden van temperatuur en druk</w:t>
      </w:r>
    </w:p>
    <w:p w14:paraId="2C49C08A" w14:textId="35791875" w:rsidR="00F63EB2" w:rsidRPr="004E2B1D" w:rsidRDefault="00F63EB2" w:rsidP="00DF0CB5">
      <w:pPr>
        <w:pStyle w:val="Geenafstand"/>
        <w:numPr>
          <w:ilvl w:val="0"/>
          <w:numId w:val="408"/>
        </w:numPr>
      </w:pPr>
      <w:r w:rsidRPr="004E2B1D">
        <w:t>Massaprocent, massavolumeprocent, volumeprocent, ppm, ppb, promille</w:t>
      </w:r>
    </w:p>
    <w:p w14:paraId="246C2642" w14:textId="01AC012C" w:rsidR="00F63EB2" w:rsidRPr="004E2B1D" w:rsidRDefault="00F63EB2" w:rsidP="00DF0CB5">
      <w:pPr>
        <w:pStyle w:val="Geenafstand"/>
        <w:numPr>
          <w:ilvl w:val="0"/>
          <w:numId w:val="408"/>
        </w:numPr>
      </w:pPr>
      <w:r w:rsidRPr="004E2B1D">
        <w:t xml:space="preserve">Massadichtheid </w:t>
      </w:r>
    </w:p>
    <w:p w14:paraId="64046753" w14:textId="3EB59F18" w:rsidR="00F63EB2" w:rsidRPr="004E2B1D" w:rsidRDefault="00F63EB2" w:rsidP="00DF0CB5">
      <w:pPr>
        <w:pStyle w:val="Geenafstand"/>
        <w:numPr>
          <w:ilvl w:val="0"/>
          <w:numId w:val="408"/>
        </w:numPr>
      </w:pPr>
      <w:r w:rsidRPr="004E2B1D">
        <w:t>Overmaat en limiterend reagens</w:t>
      </w:r>
    </w:p>
    <w:p w14:paraId="17FCC195" w14:textId="58A538B5" w:rsidR="00F63EB2" w:rsidRPr="004E2B1D" w:rsidRDefault="00F63EB2" w:rsidP="00DF0CB5">
      <w:pPr>
        <w:pStyle w:val="Geenafstand"/>
        <w:numPr>
          <w:ilvl w:val="0"/>
          <w:numId w:val="408"/>
        </w:numPr>
      </w:pPr>
      <w:r w:rsidRPr="004E2B1D">
        <w:t>Verdunningen van oplossingen</w:t>
      </w:r>
    </w:p>
    <w:p w14:paraId="569B3038" w14:textId="039D453B" w:rsidR="00F63EB2" w:rsidRPr="004E2B1D" w:rsidRDefault="00A20298" w:rsidP="00A20298">
      <w:pPr>
        <w:pStyle w:val="Geenafstand"/>
        <w:spacing w:before="120"/>
      </w:pPr>
      <w:r w:rsidRPr="004E2B1D">
        <w:rPr>
          <w:b/>
        </w:rPr>
        <w:t>*Procedurele kennis</w:t>
      </w:r>
    </w:p>
    <w:p w14:paraId="1A95ABF0" w14:textId="3557D261" w:rsidR="00F63EB2" w:rsidRPr="004E2B1D" w:rsidRDefault="00F63EB2" w:rsidP="00DF0CB5">
      <w:pPr>
        <w:pStyle w:val="Geenafstand"/>
        <w:numPr>
          <w:ilvl w:val="0"/>
          <w:numId w:val="409"/>
        </w:numPr>
      </w:pPr>
      <w:r w:rsidRPr="004E2B1D">
        <w:t>Gebruiken van het PSE</w:t>
      </w:r>
    </w:p>
    <w:p w14:paraId="7AF1D69F" w14:textId="052EB0AE" w:rsidR="00F63EB2" w:rsidRPr="004E2B1D" w:rsidRDefault="00F63EB2" w:rsidP="00DF0CB5">
      <w:pPr>
        <w:pStyle w:val="Geenafstand"/>
        <w:numPr>
          <w:ilvl w:val="0"/>
          <w:numId w:val="409"/>
        </w:numPr>
      </w:pPr>
      <w:r w:rsidRPr="004E2B1D">
        <w:t>Omvormen van formules: één variabele uitdrukken in functie van de andere</w:t>
      </w:r>
    </w:p>
    <w:p w14:paraId="2AC39A0F" w14:textId="6B3CA3BA" w:rsidR="00F63EB2" w:rsidRPr="004E2B1D" w:rsidRDefault="00F63EB2" w:rsidP="00DF0CB5">
      <w:pPr>
        <w:pStyle w:val="Geenafstand"/>
        <w:numPr>
          <w:ilvl w:val="0"/>
          <w:numId w:val="409"/>
        </w:numPr>
      </w:pPr>
      <w:r w:rsidRPr="004E2B1D">
        <w:t>Rekenen met verhoudingen</w:t>
      </w:r>
    </w:p>
    <w:p w14:paraId="2CF9F483" w14:textId="666E9FDE" w:rsidR="00F63EB2" w:rsidRPr="004E2B1D" w:rsidRDefault="00F63EB2" w:rsidP="00DF0CB5">
      <w:pPr>
        <w:pStyle w:val="Geenafstand"/>
        <w:numPr>
          <w:ilvl w:val="0"/>
          <w:numId w:val="409"/>
        </w:numPr>
      </w:pPr>
      <w:r w:rsidRPr="004E2B1D">
        <w:t>Omzett van concentratie-eenheden</w:t>
      </w:r>
    </w:p>
    <w:p w14:paraId="2B154D37" w14:textId="65777B2C" w:rsidR="00F63EB2" w:rsidRPr="004E2B1D" w:rsidRDefault="00F63EB2" w:rsidP="00DF0CB5">
      <w:pPr>
        <w:pStyle w:val="Geenafstand"/>
        <w:numPr>
          <w:ilvl w:val="0"/>
          <w:numId w:val="409"/>
        </w:numPr>
      </w:pPr>
      <w:r w:rsidRPr="004E2B1D">
        <w:t>Berekenen van verdunningen</w:t>
      </w:r>
    </w:p>
    <w:p w14:paraId="6B400667" w14:textId="66707407" w:rsidR="00F63EB2" w:rsidRPr="004E2B1D" w:rsidRDefault="00A20298" w:rsidP="00A20298">
      <w:pPr>
        <w:pStyle w:val="Geenafstand"/>
        <w:spacing w:before="120"/>
      </w:pPr>
      <w:r w:rsidRPr="004E2B1D">
        <w:rPr>
          <w:b/>
          <w:color w:val="FF0000"/>
        </w:rPr>
        <w:t>Met inbegrip van context</w:t>
      </w:r>
    </w:p>
    <w:p w14:paraId="1DFF4D08" w14:textId="4BF3E896" w:rsidR="00F63EB2" w:rsidRPr="004E2B1D" w:rsidRDefault="00F63EB2" w:rsidP="00F63EB2">
      <w:pPr>
        <w:pStyle w:val="Geenafstand"/>
      </w:pPr>
      <w:r w:rsidRPr="004E2B1D">
        <w:t>De specifieke eindterm wordt met context gerealiseerd.</w:t>
      </w:r>
    </w:p>
    <w:p w14:paraId="663AF363" w14:textId="34B3FF27" w:rsidR="00F63EB2" w:rsidRPr="004E2B1D" w:rsidRDefault="00A20298" w:rsidP="00A20298">
      <w:pPr>
        <w:pStyle w:val="Geenafstand"/>
        <w:spacing w:before="120"/>
      </w:pPr>
      <w:r w:rsidRPr="004E2B1D">
        <w:rPr>
          <w:b/>
          <w:color w:val="FF0000"/>
        </w:rPr>
        <w:t>Met inbegrip van dimensies eindterm</w:t>
      </w:r>
    </w:p>
    <w:p w14:paraId="2887BBA1" w14:textId="0F430C9E" w:rsidR="00F63EB2" w:rsidRPr="004E2B1D" w:rsidRDefault="00A20298" w:rsidP="00F63EB2">
      <w:pPr>
        <w:pStyle w:val="Geenafstand"/>
      </w:pPr>
      <w:r w:rsidRPr="004E2B1D">
        <w:rPr>
          <w:b/>
        </w:rPr>
        <w:lastRenderedPageBreak/>
        <w:t xml:space="preserve">Cognitieve dimensie: </w:t>
      </w:r>
      <w:r w:rsidR="00F63EB2" w:rsidRPr="004E2B1D">
        <w:t>beheersingsniveau toepassen</w:t>
      </w:r>
    </w:p>
    <w:p w14:paraId="7D45BB39" w14:textId="5F19B252" w:rsidR="00F63EB2" w:rsidRPr="004E2B1D" w:rsidRDefault="00F63EB2" w:rsidP="00DF0CB5">
      <w:pPr>
        <w:pStyle w:val="Eindterm"/>
      </w:pPr>
      <w:r w:rsidRPr="004E2B1D">
        <w:t>De leerlingen analyseren kwalitatief en kwantitatief het verloop van een reactie aan de hand van kinetische aspecten.</w:t>
      </w:r>
    </w:p>
    <w:p w14:paraId="772C82E6" w14:textId="461BC729" w:rsidR="00F63EB2" w:rsidRPr="004E2B1D" w:rsidRDefault="00A20298" w:rsidP="00A20298">
      <w:pPr>
        <w:pStyle w:val="Geenafstand"/>
        <w:spacing w:before="120"/>
      </w:pPr>
      <w:r w:rsidRPr="004E2B1D">
        <w:rPr>
          <w:b/>
          <w:color w:val="FF0000"/>
        </w:rPr>
        <w:t>Met inbegrip van kennis</w:t>
      </w:r>
    </w:p>
    <w:p w14:paraId="01A6A1E0" w14:textId="6811D0EF" w:rsidR="00F63EB2" w:rsidRPr="004E2B1D" w:rsidRDefault="00A20298" w:rsidP="00A20298">
      <w:pPr>
        <w:pStyle w:val="Geenafstand"/>
        <w:spacing w:before="120"/>
      </w:pPr>
      <w:r w:rsidRPr="004E2B1D">
        <w:rPr>
          <w:b/>
        </w:rPr>
        <w:t>*Feitenkennis</w:t>
      </w:r>
    </w:p>
    <w:p w14:paraId="709CCCA3" w14:textId="0E8D780A" w:rsidR="00F63EB2" w:rsidRPr="004E2B1D" w:rsidRDefault="00F63EB2" w:rsidP="00DF0CB5">
      <w:pPr>
        <w:pStyle w:val="Geenafstand"/>
        <w:numPr>
          <w:ilvl w:val="0"/>
          <w:numId w:val="410"/>
        </w:numPr>
      </w:pPr>
      <w:r w:rsidRPr="004E2B1D">
        <w:t>Vakterminologie inherent aan de afbakening van de specifieke eindterm waaronder</w:t>
      </w:r>
    </w:p>
    <w:p w14:paraId="4A63873F" w14:textId="6442C9C2" w:rsidR="00F63EB2" w:rsidRPr="004E2B1D" w:rsidRDefault="00F63EB2" w:rsidP="00DF0CB5">
      <w:pPr>
        <w:pStyle w:val="Geenafstand"/>
        <w:numPr>
          <w:ilvl w:val="2"/>
          <w:numId w:val="410"/>
        </w:numPr>
      </w:pPr>
      <w:r w:rsidRPr="004E2B1D">
        <w:t>Gemiddelde reactiesnelheid, reactiesnelheidsconstante, activeringsenergie, evenwichtsconstante (Kc)</w:t>
      </w:r>
    </w:p>
    <w:p w14:paraId="67484ED5" w14:textId="7143052B" w:rsidR="00F63EB2" w:rsidRPr="004E2B1D" w:rsidRDefault="00F63EB2" w:rsidP="00DF0CB5">
      <w:pPr>
        <w:pStyle w:val="Geenafstand"/>
        <w:numPr>
          <w:ilvl w:val="2"/>
          <w:numId w:val="410"/>
        </w:numPr>
      </w:pPr>
      <w:r w:rsidRPr="004E2B1D">
        <w:t>Namen van grootheden en SI-eenheden</w:t>
      </w:r>
    </w:p>
    <w:p w14:paraId="5C051E24" w14:textId="332A3FD4" w:rsidR="00F63EB2" w:rsidRPr="004E2B1D" w:rsidRDefault="00F63EB2" w:rsidP="00DF0CB5">
      <w:pPr>
        <w:pStyle w:val="Geenafstand"/>
        <w:numPr>
          <w:ilvl w:val="0"/>
          <w:numId w:val="410"/>
        </w:numPr>
      </w:pPr>
      <w:r w:rsidRPr="004E2B1D">
        <w:t>Symbolen van grootheden en SI-eenheden</w:t>
      </w:r>
    </w:p>
    <w:p w14:paraId="4B621FF9" w14:textId="76DF6F92" w:rsidR="00F63EB2" w:rsidRPr="004E2B1D" w:rsidRDefault="00F63EB2" w:rsidP="00DF0CB5">
      <w:pPr>
        <w:pStyle w:val="Geenafstand"/>
        <w:numPr>
          <w:ilvl w:val="0"/>
          <w:numId w:val="410"/>
        </w:numPr>
      </w:pPr>
      <w:r w:rsidRPr="004E2B1D">
        <w:t>Formule voor de evenwichtsconstante</w:t>
      </w:r>
    </w:p>
    <w:p w14:paraId="0E716595" w14:textId="65DB2434" w:rsidR="00F63EB2" w:rsidRPr="004E2B1D" w:rsidRDefault="00A20298" w:rsidP="00A20298">
      <w:pPr>
        <w:pStyle w:val="Geenafstand"/>
        <w:spacing w:before="120"/>
      </w:pPr>
      <w:r w:rsidRPr="004E2B1D">
        <w:rPr>
          <w:b/>
        </w:rPr>
        <w:t>*Conceptuele kennis</w:t>
      </w:r>
    </w:p>
    <w:p w14:paraId="2F52BB9A" w14:textId="2BA68685" w:rsidR="00F63EB2" w:rsidRPr="004E2B1D" w:rsidRDefault="00F63EB2" w:rsidP="00DF0CB5">
      <w:pPr>
        <w:pStyle w:val="Geenafstand"/>
        <w:numPr>
          <w:ilvl w:val="0"/>
          <w:numId w:val="411"/>
        </w:numPr>
      </w:pPr>
      <w:r w:rsidRPr="004E2B1D">
        <w:t>Gemiddelde reactiesnelheid</w:t>
      </w:r>
    </w:p>
    <w:p w14:paraId="13F3DECF" w14:textId="2E8364EC" w:rsidR="00F63EB2" w:rsidRPr="004E2B1D" w:rsidRDefault="00F63EB2" w:rsidP="00DF0CB5">
      <w:pPr>
        <w:pStyle w:val="Geenafstand"/>
        <w:numPr>
          <w:ilvl w:val="0"/>
          <w:numId w:val="411"/>
        </w:numPr>
      </w:pPr>
      <w:r w:rsidRPr="004E2B1D">
        <w:t>Snelheid-tijd-grafiek, concentratie-tijd-grafiek</w:t>
      </w:r>
    </w:p>
    <w:p w14:paraId="0DB77934" w14:textId="01C38BF4" w:rsidR="00F63EB2" w:rsidRPr="004E2B1D" w:rsidRDefault="00F63EB2" w:rsidP="00DF0CB5">
      <w:pPr>
        <w:pStyle w:val="Geenafstand"/>
        <w:numPr>
          <w:ilvl w:val="0"/>
          <w:numId w:val="411"/>
        </w:numPr>
      </w:pPr>
      <w:r w:rsidRPr="004E2B1D">
        <w:t>Reactiesnelheidsconstante</w:t>
      </w:r>
    </w:p>
    <w:p w14:paraId="52B176BD" w14:textId="45DCB76D" w:rsidR="00F63EB2" w:rsidRPr="004E2B1D" w:rsidRDefault="00F63EB2" w:rsidP="00DF0CB5">
      <w:pPr>
        <w:pStyle w:val="Geenafstand"/>
        <w:numPr>
          <w:ilvl w:val="0"/>
          <w:numId w:val="411"/>
        </w:numPr>
      </w:pPr>
      <w:r w:rsidRPr="004E2B1D">
        <w:t>Activeringsenergie</w:t>
      </w:r>
    </w:p>
    <w:p w14:paraId="7D2508FF" w14:textId="3F75BBBF" w:rsidR="00F63EB2" w:rsidRPr="004E2B1D" w:rsidRDefault="00F63EB2" w:rsidP="00DF0CB5">
      <w:pPr>
        <w:pStyle w:val="Geenafstand"/>
        <w:numPr>
          <w:ilvl w:val="0"/>
          <w:numId w:val="411"/>
        </w:numPr>
      </w:pPr>
      <w:r w:rsidRPr="004E2B1D">
        <w:t>Evenwichtsconstante (Kc)</w:t>
      </w:r>
    </w:p>
    <w:p w14:paraId="10D724C3" w14:textId="11CB6CBE" w:rsidR="00F63EB2" w:rsidRPr="004E2B1D" w:rsidRDefault="00A20298" w:rsidP="00A20298">
      <w:pPr>
        <w:pStyle w:val="Geenafstand"/>
        <w:spacing w:before="120"/>
      </w:pPr>
      <w:r w:rsidRPr="004E2B1D">
        <w:rPr>
          <w:b/>
        </w:rPr>
        <w:t>*Procedurele kennis</w:t>
      </w:r>
    </w:p>
    <w:p w14:paraId="28AA05B6" w14:textId="0A45AE3F" w:rsidR="00F63EB2" w:rsidRPr="004E2B1D" w:rsidRDefault="00F63EB2" w:rsidP="00DF0CB5">
      <w:pPr>
        <w:pStyle w:val="Geenafstand"/>
        <w:numPr>
          <w:ilvl w:val="0"/>
          <w:numId w:val="412"/>
        </w:numPr>
      </w:pPr>
      <w:r w:rsidRPr="004E2B1D">
        <w:t>Interpreteren van een snelheid-tijd-grafiek en een concentratie-tijd-grafiek</w:t>
      </w:r>
    </w:p>
    <w:p w14:paraId="1AC7619A" w14:textId="2E3A5904" w:rsidR="00F63EB2" w:rsidRPr="004E2B1D" w:rsidRDefault="00F63EB2" w:rsidP="00DF0CB5">
      <w:pPr>
        <w:pStyle w:val="Geenafstand"/>
        <w:numPr>
          <w:ilvl w:val="0"/>
          <w:numId w:val="412"/>
        </w:numPr>
      </w:pPr>
      <w:r w:rsidRPr="004E2B1D">
        <w:t>Berekenen van evenwichtsconcentraties</w:t>
      </w:r>
    </w:p>
    <w:p w14:paraId="6DF813C7" w14:textId="3CC8C02D" w:rsidR="00F63EB2" w:rsidRPr="004E2B1D" w:rsidRDefault="00A20298" w:rsidP="00A20298">
      <w:pPr>
        <w:pStyle w:val="Geenafstand"/>
        <w:spacing w:before="120"/>
      </w:pPr>
      <w:r w:rsidRPr="004E2B1D">
        <w:rPr>
          <w:b/>
          <w:color w:val="FF0000"/>
        </w:rPr>
        <w:t>Met inbegrip van dimensies eindterm</w:t>
      </w:r>
    </w:p>
    <w:p w14:paraId="7FCA8D54" w14:textId="59003CED" w:rsidR="00F63EB2" w:rsidRPr="004E2B1D" w:rsidRDefault="00A20298" w:rsidP="00F63EB2">
      <w:pPr>
        <w:pStyle w:val="Geenafstand"/>
      </w:pPr>
      <w:r w:rsidRPr="004E2B1D">
        <w:rPr>
          <w:b/>
        </w:rPr>
        <w:t xml:space="preserve">Cognitieve dimensie: </w:t>
      </w:r>
      <w:r w:rsidR="00F63EB2" w:rsidRPr="004E2B1D">
        <w:t>beheersingsniveau analyseren</w:t>
      </w:r>
    </w:p>
    <w:p w14:paraId="522A3F8E" w14:textId="24D83E62" w:rsidR="00F63EB2" w:rsidRPr="004E2B1D" w:rsidRDefault="00F63EB2" w:rsidP="00DF0CB5">
      <w:pPr>
        <w:pStyle w:val="Tussentitels"/>
      </w:pPr>
      <w:bookmarkStart w:id="76" w:name="_Toc61556075"/>
      <w:r w:rsidRPr="004E2B1D">
        <w:t>Algemene chemie</w:t>
      </w:r>
      <w:bookmarkEnd w:id="76"/>
    </w:p>
    <w:p w14:paraId="3B8AC19B" w14:textId="336CC322" w:rsidR="00F63EB2" w:rsidRPr="004E2B1D" w:rsidRDefault="00F63EB2" w:rsidP="00DF0CB5">
      <w:pPr>
        <w:pStyle w:val="Eindterm"/>
      </w:pPr>
      <w:r w:rsidRPr="004E2B1D">
        <w:t>De leerlingen classificeren organische en anorganische stoffen zowel op basis van een gegeven chemische formule als op basis van een naam.</w:t>
      </w:r>
    </w:p>
    <w:p w14:paraId="55323AD0" w14:textId="477DD9FD" w:rsidR="00F63EB2" w:rsidRPr="004E2B1D" w:rsidRDefault="00A20298" w:rsidP="00A20298">
      <w:pPr>
        <w:pStyle w:val="Geenafstand"/>
        <w:spacing w:before="120"/>
      </w:pPr>
      <w:r w:rsidRPr="004E2B1D">
        <w:rPr>
          <w:b/>
          <w:color w:val="FF0000"/>
        </w:rPr>
        <w:t>Met inbegrip van kennis</w:t>
      </w:r>
    </w:p>
    <w:p w14:paraId="03071FCC" w14:textId="43B8C51E" w:rsidR="00F63EB2" w:rsidRPr="004E2B1D" w:rsidRDefault="00A20298" w:rsidP="00A20298">
      <w:pPr>
        <w:pStyle w:val="Geenafstand"/>
        <w:spacing w:before="120"/>
      </w:pPr>
      <w:r w:rsidRPr="004E2B1D">
        <w:rPr>
          <w:b/>
        </w:rPr>
        <w:t>*Feitenkennis</w:t>
      </w:r>
    </w:p>
    <w:p w14:paraId="435B8D9B" w14:textId="0207C34C" w:rsidR="00F63EB2" w:rsidRPr="004E2B1D" w:rsidRDefault="00F63EB2" w:rsidP="00DF0CB5">
      <w:pPr>
        <w:pStyle w:val="Geenafstand"/>
        <w:numPr>
          <w:ilvl w:val="0"/>
          <w:numId w:val="413"/>
        </w:numPr>
      </w:pPr>
      <w:r w:rsidRPr="004E2B1D">
        <w:t>Vakterminologie inherent aan de afbakening van de specifieke eindterm waaronder</w:t>
      </w:r>
    </w:p>
    <w:p w14:paraId="2A544B81" w14:textId="7EDBDA13" w:rsidR="00F63EB2" w:rsidRPr="004E2B1D" w:rsidRDefault="00F63EB2" w:rsidP="00DF0CB5">
      <w:pPr>
        <w:pStyle w:val="Geenafstand"/>
        <w:numPr>
          <w:ilvl w:val="2"/>
          <w:numId w:val="413"/>
        </w:numPr>
      </w:pPr>
      <w:r w:rsidRPr="004E2B1D">
        <w:t>Namen van elementen uit het PSE: H, He, C, N, O, P, Ne, Na, Mg, Al, S, Cl, K, Ca, Fe, Cu, Zn, Br, Ag, Au, Hg, Pb, F, I, U, Sn, Li, Cd, Ar, Si, Be</w:t>
      </w:r>
    </w:p>
    <w:p w14:paraId="7EE15652" w14:textId="534A1632" w:rsidR="00F63EB2" w:rsidRPr="004E2B1D" w:rsidRDefault="00F63EB2" w:rsidP="00DF0CB5">
      <w:pPr>
        <w:pStyle w:val="Geenafstand"/>
        <w:numPr>
          <w:ilvl w:val="2"/>
          <w:numId w:val="413"/>
        </w:numPr>
      </w:pPr>
      <w:r w:rsidRPr="004E2B1D">
        <w:t>Courante triviale namen van stoffen zoals zuurstofgas, zoutzuur, loogoplossing, ammoniak, salpeterzuur, zwavelzuur, fosforzuur, soda, koolzuur, stikstofgas, ozon, aceton, ethanol, methanol, azijnzuur, mierenzuur</w:t>
      </w:r>
    </w:p>
    <w:p w14:paraId="25B98C6A" w14:textId="5C426057" w:rsidR="00F63EB2" w:rsidRPr="004E2B1D" w:rsidRDefault="00F63EB2" w:rsidP="00DF0CB5">
      <w:pPr>
        <w:pStyle w:val="Geenafstand"/>
        <w:numPr>
          <w:ilvl w:val="0"/>
          <w:numId w:val="413"/>
        </w:numPr>
      </w:pPr>
      <w:r w:rsidRPr="004E2B1D">
        <w:t>Symbolen van elementen uit het PSE: H, He, C, N, O, P, Ne, Na, Mg, Al, S, Cl, K, Ca, Fe, Cu, Zn, Br, Ag, Au, Hg, Pb, F, I, U, Sn, Li, Cd, Ar, Si, Be</w:t>
      </w:r>
    </w:p>
    <w:p w14:paraId="5A4C8577" w14:textId="7976E42F" w:rsidR="00F63EB2" w:rsidRPr="004E2B1D" w:rsidRDefault="00F63EB2" w:rsidP="00DF0CB5">
      <w:pPr>
        <w:pStyle w:val="Geenafstand"/>
        <w:numPr>
          <w:ilvl w:val="0"/>
          <w:numId w:val="413"/>
        </w:numPr>
      </w:pPr>
      <w:r w:rsidRPr="004E2B1D">
        <w:t>Regels van de IUPAC-naamgeving</w:t>
      </w:r>
    </w:p>
    <w:p w14:paraId="44A90098" w14:textId="611CE592" w:rsidR="00F63EB2" w:rsidRPr="004E2B1D" w:rsidRDefault="00F63EB2" w:rsidP="00DF0CB5">
      <w:pPr>
        <w:pStyle w:val="Geenafstand"/>
        <w:numPr>
          <w:ilvl w:val="0"/>
          <w:numId w:val="413"/>
        </w:numPr>
      </w:pPr>
      <w:r w:rsidRPr="004E2B1D">
        <w:t>Regels voor stocknotatie bij ionverbindingen</w:t>
      </w:r>
    </w:p>
    <w:p w14:paraId="2288A34F" w14:textId="2C9FEDAE" w:rsidR="00F63EB2" w:rsidRPr="004E2B1D" w:rsidRDefault="00F63EB2" w:rsidP="00DF0CB5">
      <w:pPr>
        <w:pStyle w:val="Geenafstand"/>
        <w:numPr>
          <w:ilvl w:val="0"/>
          <w:numId w:val="413"/>
        </w:numPr>
      </w:pPr>
      <w:r w:rsidRPr="004E2B1D">
        <w:t>Regels voor naamgeving met Griekse telwoorden bij moleculaire stoffen</w:t>
      </w:r>
    </w:p>
    <w:p w14:paraId="6EEDCA3D" w14:textId="26101C9B" w:rsidR="00F63EB2" w:rsidRPr="004E2B1D" w:rsidRDefault="00A20298" w:rsidP="00A20298">
      <w:pPr>
        <w:pStyle w:val="Geenafstand"/>
        <w:spacing w:before="120"/>
      </w:pPr>
      <w:r w:rsidRPr="004E2B1D">
        <w:rPr>
          <w:b/>
        </w:rPr>
        <w:t>*Conceptuele kennis</w:t>
      </w:r>
    </w:p>
    <w:p w14:paraId="33747D5F" w14:textId="4B512390" w:rsidR="00F63EB2" w:rsidRPr="004E2B1D" w:rsidRDefault="00F63EB2" w:rsidP="00DF0CB5">
      <w:pPr>
        <w:pStyle w:val="Geenafstand"/>
        <w:numPr>
          <w:ilvl w:val="0"/>
          <w:numId w:val="414"/>
        </w:numPr>
      </w:pPr>
      <w:r w:rsidRPr="004E2B1D">
        <w:t xml:space="preserve">Zuren als een samenstelling van proton(en) + zuurrest </w:t>
      </w:r>
    </w:p>
    <w:p w14:paraId="16FA7F0E" w14:textId="02CE1D83" w:rsidR="00F63EB2" w:rsidRPr="004E2B1D" w:rsidRDefault="00F63EB2" w:rsidP="00DF0CB5">
      <w:pPr>
        <w:pStyle w:val="Geenafstand"/>
        <w:numPr>
          <w:ilvl w:val="0"/>
          <w:numId w:val="414"/>
        </w:numPr>
      </w:pPr>
      <w:r w:rsidRPr="004E2B1D">
        <w:t>Hydroxiden als een samenstelling van een metaalion + hydroxide-ion(en)</w:t>
      </w:r>
    </w:p>
    <w:p w14:paraId="22E8F1E3" w14:textId="384EE808" w:rsidR="00F63EB2" w:rsidRPr="004E2B1D" w:rsidRDefault="00F63EB2" w:rsidP="00DF0CB5">
      <w:pPr>
        <w:pStyle w:val="Geenafstand"/>
        <w:numPr>
          <w:ilvl w:val="0"/>
          <w:numId w:val="414"/>
        </w:numPr>
      </w:pPr>
      <w:r w:rsidRPr="004E2B1D">
        <w:t>Zouten als een samenstelling van een metaalion + zuurrest</w:t>
      </w:r>
    </w:p>
    <w:p w14:paraId="5D9454F9" w14:textId="462852A6" w:rsidR="00F63EB2" w:rsidRPr="004E2B1D" w:rsidRDefault="00F63EB2" w:rsidP="00DF0CB5">
      <w:pPr>
        <w:pStyle w:val="Geenafstand"/>
        <w:numPr>
          <w:ilvl w:val="0"/>
          <w:numId w:val="414"/>
        </w:numPr>
      </w:pPr>
      <w:r w:rsidRPr="004E2B1D">
        <w:t>Oxiden als een samenstelling van een metaal of niet-metaal + zuurstofato(o)m(en)</w:t>
      </w:r>
    </w:p>
    <w:p w14:paraId="1E8CC78D" w14:textId="13F78FB0" w:rsidR="00F63EB2" w:rsidRPr="004E2B1D" w:rsidRDefault="00F63EB2" w:rsidP="00DF0CB5">
      <w:pPr>
        <w:pStyle w:val="Geenafstand"/>
        <w:numPr>
          <w:ilvl w:val="0"/>
          <w:numId w:val="414"/>
        </w:numPr>
      </w:pPr>
      <w:r w:rsidRPr="004E2B1D">
        <w:t>Chemische structuur van koolwaterstoffen</w:t>
      </w:r>
    </w:p>
    <w:p w14:paraId="19D01FB3" w14:textId="1B4FFD33" w:rsidR="00F63EB2" w:rsidRPr="004E2B1D" w:rsidRDefault="00F63EB2" w:rsidP="00DF0CB5">
      <w:pPr>
        <w:pStyle w:val="Geenafstand"/>
        <w:numPr>
          <w:ilvl w:val="0"/>
          <w:numId w:val="414"/>
        </w:numPr>
      </w:pPr>
      <w:r w:rsidRPr="004E2B1D">
        <w:t>Chemische structuur van halogeenalkanen, alcoholen, aldehyden, ketonen, ethers, aminen, carbonzuren, esters, amiden</w:t>
      </w:r>
    </w:p>
    <w:p w14:paraId="605CE7B3" w14:textId="66B15216" w:rsidR="00F63EB2" w:rsidRPr="004E2B1D" w:rsidRDefault="00F63EB2" w:rsidP="00DF0CB5">
      <w:pPr>
        <w:pStyle w:val="Geenafstand"/>
        <w:numPr>
          <w:ilvl w:val="0"/>
          <w:numId w:val="414"/>
        </w:numPr>
      </w:pPr>
      <w:r w:rsidRPr="004E2B1D">
        <w:lastRenderedPageBreak/>
        <w:t>Chemische structuur van macromoleculen: nucleïnezuren, koolhydraten, lipiden, proteïnen, kunststoffen</w:t>
      </w:r>
    </w:p>
    <w:p w14:paraId="748AB218" w14:textId="6DD61881" w:rsidR="00F63EB2" w:rsidRPr="004E2B1D" w:rsidRDefault="00F63EB2" w:rsidP="00DF0CB5">
      <w:pPr>
        <w:pStyle w:val="Geenafstand"/>
        <w:numPr>
          <w:ilvl w:val="0"/>
          <w:numId w:val="414"/>
        </w:numPr>
      </w:pPr>
      <w:r w:rsidRPr="004E2B1D">
        <w:t>Soorten chemische formules: structuurformule, brutoformule, formule eenheid, skeletnotatie</w:t>
      </w:r>
    </w:p>
    <w:p w14:paraId="07DF34D7" w14:textId="0193E840" w:rsidR="00F63EB2" w:rsidRPr="004E2B1D" w:rsidRDefault="00A20298" w:rsidP="00A20298">
      <w:pPr>
        <w:pStyle w:val="Geenafstand"/>
        <w:spacing w:before="120"/>
      </w:pPr>
      <w:r w:rsidRPr="004E2B1D">
        <w:rPr>
          <w:b/>
          <w:color w:val="FF0000"/>
        </w:rPr>
        <w:t>Met inbegrip van context</w:t>
      </w:r>
    </w:p>
    <w:p w14:paraId="18FAC1CC" w14:textId="3C57DD22" w:rsidR="00F63EB2" w:rsidRPr="004E2B1D" w:rsidRDefault="00F63EB2" w:rsidP="00DF0CB5">
      <w:pPr>
        <w:pStyle w:val="Geenafstand"/>
        <w:numPr>
          <w:ilvl w:val="1"/>
          <w:numId w:val="415"/>
        </w:numPr>
        <w:ind w:left="709"/>
      </w:pPr>
      <w:r w:rsidRPr="004E2B1D">
        <w:t>Voor anorganische en monofunctionele organische stoffen gebeurt de classificatie op basis van de structuurformule, de brutoformule, de naam.</w:t>
      </w:r>
    </w:p>
    <w:p w14:paraId="24916DFB" w14:textId="1A4B3BF8" w:rsidR="00F63EB2" w:rsidRPr="004E2B1D" w:rsidRDefault="00F63EB2" w:rsidP="00DF0CB5">
      <w:pPr>
        <w:pStyle w:val="Geenafstand"/>
        <w:numPr>
          <w:ilvl w:val="1"/>
          <w:numId w:val="415"/>
        </w:numPr>
        <w:ind w:left="709"/>
      </w:pPr>
      <w:r w:rsidRPr="004E2B1D">
        <w:t>Voor macromoleculen gebeurt de classificatie op basis van de structuurformule.</w:t>
      </w:r>
    </w:p>
    <w:p w14:paraId="7A350C33" w14:textId="0704936D" w:rsidR="00F63EB2" w:rsidRPr="004E2B1D" w:rsidRDefault="00A20298" w:rsidP="00A20298">
      <w:pPr>
        <w:pStyle w:val="Geenafstand"/>
        <w:spacing w:before="120"/>
      </w:pPr>
      <w:r w:rsidRPr="004E2B1D">
        <w:rPr>
          <w:b/>
          <w:color w:val="FF0000"/>
        </w:rPr>
        <w:t>Met inbegrip van dimensies eindterm</w:t>
      </w:r>
    </w:p>
    <w:p w14:paraId="10C5773D" w14:textId="4BFC59FD" w:rsidR="00F63EB2" w:rsidRPr="004E2B1D" w:rsidRDefault="00A20298" w:rsidP="00F63EB2">
      <w:pPr>
        <w:pStyle w:val="Geenafstand"/>
      </w:pPr>
      <w:r w:rsidRPr="004E2B1D">
        <w:rPr>
          <w:b/>
        </w:rPr>
        <w:t xml:space="preserve">Cognitieve dimensie: </w:t>
      </w:r>
      <w:r w:rsidR="00F63EB2" w:rsidRPr="004E2B1D">
        <w:t>beheersingsniveau begrijpen</w:t>
      </w:r>
    </w:p>
    <w:p w14:paraId="6F144FAA" w14:textId="262948F7" w:rsidR="00F63EB2" w:rsidRPr="004E2B1D" w:rsidRDefault="00F63EB2" w:rsidP="00DF0CB5">
      <w:pPr>
        <w:pStyle w:val="Eindterm"/>
      </w:pPr>
      <w:r w:rsidRPr="004E2B1D">
        <w:t>De leerlingen gebruiken het PSE om eigenschappen van atomen en ionen af te leiden.</w:t>
      </w:r>
    </w:p>
    <w:p w14:paraId="79412E88" w14:textId="7831C82D" w:rsidR="00F63EB2" w:rsidRPr="004E2B1D" w:rsidRDefault="00A20298" w:rsidP="00A20298">
      <w:pPr>
        <w:pStyle w:val="Geenafstand"/>
        <w:spacing w:before="120"/>
      </w:pPr>
      <w:r w:rsidRPr="004E2B1D">
        <w:rPr>
          <w:b/>
          <w:color w:val="FF0000"/>
        </w:rPr>
        <w:t>Met inbegrip van kennis</w:t>
      </w:r>
    </w:p>
    <w:p w14:paraId="54A31F66" w14:textId="12D9170B" w:rsidR="00F63EB2" w:rsidRPr="004E2B1D" w:rsidRDefault="00A20298" w:rsidP="00A20298">
      <w:pPr>
        <w:pStyle w:val="Geenafstand"/>
        <w:spacing w:before="120"/>
      </w:pPr>
      <w:r w:rsidRPr="004E2B1D">
        <w:rPr>
          <w:b/>
        </w:rPr>
        <w:t>*Feitenkennis</w:t>
      </w:r>
    </w:p>
    <w:p w14:paraId="10F87FF9" w14:textId="46F52DA2" w:rsidR="00F63EB2" w:rsidRPr="004E2B1D" w:rsidRDefault="00F63EB2" w:rsidP="00F63EB2">
      <w:pPr>
        <w:pStyle w:val="Geenafstand"/>
      </w:pPr>
      <w:r w:rsidRPr="004E2B1D">
        <w:t>Vakterminologie inherent aan de afbakening van de specifieke eindterm waaronder groep, periode, valentie-elektron, edelgasconfiguratie, atoomnummer, atoommassa, metaal, niet-metaal, edelgas</w:t>
      </w:r>
    </w:p>
    <w:p w14:paraId="285226DC" w14:textId="7CDC8A75" w:rsidR="00F63EB2" w:rsidRPr="004E2B1D" w:rsidRDefault="00A20298" w:rsidP="00A20298">
      <w:pPr>
        <w:pStyle w:val="Geenafstand"/>
        <w:spacing w:before="120"/>
      </w:pPr>
      <w:r w:rsidRPr="004E2B1D">
        <w:rPr>
          <w:b/>
        </w:rPr>
        <w:t>*Conceptuele kennis</w:t>
      </w:r>
    </w:p>
    <w:p w14:paraId="72A9909F" w14:textId="7E795B8F" w:rsidR="00F63EB2" w:rsidRPr="004E2B1D" w:rsidRDefault="00F63EB2" w:rsidP="00DF0CB5">
      <w:pPr>
        <w:pStyle w:val="Geenafstand"/>
        <w:numPr>
          <w:ilvl w:val="0"/>
          <w:numId w:val="416"/>
        </w:numPr>
      </w:pPr>
      <w:r w:rsidRPr="004E2B1D">
        <w:t>Opbouw van het PSE in functie van een atoommodel</w:t>
      </w:r>
    </w:p>
    <w:p w14:paraId="6E1E27A2" w14:textId="10BA779C" w:rsidR="00F63EB2" w:rsidRPr="004E2B1D" w:rsidRDefault="00F63EB2" w:rsidP="00DF0CB5">
      <w:pPr>
        <w:pStyle w:val="Geenafstand"/>
        <w:numPr>
          <w:ilvl w:val="0"/>
          <w:numId w:val="416"/>
        </w:numPr>
      </w:pPr>
      <w:r w:rsidRPr="004E2B1D">
        <w:t>Groep, periode</w:t>
      </w:r>
    </w:p>
    <w:p w14:paraId="15E36611" w14:textId="5C8B5C7C" w:rsidR="00F63EB2" w:rsidRPr="004E2B1D" w:rsidRDefault="00F63EB2" w:rsidP="00DF0CB5">
      <w:pPr>
        <w:pStyle w:val="Geenafstand"/>
        <w:numPr>
          <w:ilvl w:val="0"/>
          <w:numId w:val="416"/>
        </w:numPr>
      </w:pPr>
      <w:r w:rsidRPr="004E2B1D">
        <w:t>Valentie-elektronen, edelgasconfiguratie</w:t>
      </w:r>
    </w:p>
    <w:p w14:paraId="4FCF6986" w14:textId="6967DF74" w:rsidR="00F63EB2" w:rsidRPr="004E2B1D" w:rsidRDefault="00F63EB2" w:rsidP="00DF0CB5">
      <w:pPr>
        <w:pStyle w:val="Geenafstand"/>
        <w:numPr>
          <w:ilvl w:val="0"/>
          <w:numId w:val="416"/>
        </w:numPr>
      </w:pPr>
      <w:r w:rsidRPr="004E2B1D">
        <w:t xml:space="preserve">Eigenschappen: massa van een atoom, ionvorming </w:t>
      </w:r>
    </w:p>
    <w:p w14:paraId="6310213B" w14:textId="50F4603F" w:rsidR="00F63EB2" w:rsidRPr="004E2B1D" w:rsidRDefault="00F63EB2" w:rsidP="00DF0CB5">
      <w:pPr>
        <w:pStyle w:val="Geenafstand"/>
        <w:numPr>
          <w:ilvl w:val="0"/>
          <w:numId w:val="416"/>
        </w:numPr>
      </w:pPr>
      <w:r w:rsidRPr="004E2B1D">
        <w:t>Onderscheid tussen een atoom en een ion</w:t>
      </w:r>
    </w:p>
    <w:p w14:paraId="7CD7AF51" w14:textId="4A1D3B6F" w:rsidR="00F63EB2" w:rsidRPr="004E2B1D" w:rsidRDefault="00F63EB2" w:rsidP="00DF0CB5">
      <w:pPr>
        <w:pStyle w:val="Geenafstand"/>
        <w:numPr>
          <w:ilvl w:val="0"/>
          <w:numId w:val="416"/>
        </w:numPr>
      </w:pPr>
      <w:r w:rsidRPr="004E2B1D">
        <w:t>Eigenschappen van atomen</w:t>
      </w:r>
    </w:p>
    <w:p w14:paraId="796DC34A" w14:textId="5E7DF667" w:rsidR="00F63EB2" w:rsidRPr="004E2B1D" w:rsidRDefault="00F63EB2" w:rsidP="00DF0CB5">
      <w:pPr>
        <w:pStyle w:val="Geenafstand"/>
        <w:numPr>
          <w:ilvl w:val="2"/>
          <w:numId w:val="416"/>
        </w:numPr>
      </w:pPr>
      <w:r w:rsidRPr="004E2B1D">
        <w:t>Metaal- en een niet-metaalkarakter, elektronegativiteit</w:t>
      </w:r>
    </w:p>
    <w:p w14:paraId="02E9DA4F" w14:textId="2162A888" w:rsidR="00F63EB2" w:rsidRPr="004E2B1D" w:rsidRDefault="00F63EB2" w:rsidP="00DF0CB5">
      <w:pPr>
        <w:pStyle w:val="Geenafstand"/>
        <w:numPr>
          <w:ilvl w:val="2"/>
          <w:numId w:val="416"/>
        </w:numPr>
      </w:pPr>
      <w:r w:rsidRPr="004E2B1D">
        <w:t>Ionlading</w:t>
      </w:r>
    </w:p>
    <w:p w14:paraId="6068B5E1" w14:textId="520ADCEB" w:rsidR="00F63EB2" w:rsidRPr="004E2B1D" w:rsidRDefault="00A20298" w:rsidP="00A20298">
      <w:pPr>
        <w:pStyle w:val="Geenafstand"/>
        <w:spacing w:before="120"/>
      </w:pPr>
      <w:r w:rsidRPr="004E2B1D">
        <w:rPr>
          <w:b/>
        </w:rPr>
        <w:t>*Procedurele kennis</w:t>
      </w:r>
    </w:p>
    <w:p w14:paraId="7275DD64" w14:textId="17E928A1" w:rsidR="00F63EB2" w:rsidRPr="004E2B1D" w:rsidRDefault="00F63EB2" w:rsidP="00F63EB2">
      <w:pPr>
        <w:pStyle w:val="Geenafstand"/>
      </w:pPr>
      <w:r w:rsidRPr="004E2B1D">
        <w:t>Leggen van het verband tussen de plaats van een element in het PSE en de eigenschappen ervan</w:t>
      </w:r>
    </w:p>
    <w:p w14:paraId="2EBB37BF" w14:textId="45FD90E4" w:rsidR="00F63EB2" w:rsidRPr="004E2B1D" w:rsidRDefault="00A20298" w:rsidP="00A20298">
      <w:pPr>
        <w:pStyle w:val="Geenafstand"/>
        <w:spacing w:before="120"/>
      </w:pPr>
      <w:r w:rsidRPr="004E2B1D">
        <w:rPr>
          <w:b/>
          <w:color w:val="FF0000"/>
        </w:rPr>
        <w:t>Met inbegrip van context</w:t>
      </w:r>
    </w:p>
    <w:p w14:paraId="0F1250A6" w14:textId="1A950A64" w:rsidR="00F63EB2" w:rsidRPr="004E2B1D" w:rsidRDefault="00F63EB2" w:rsidP="00F63EB2">
      <w:pPr>
        <w:pStyle w:val="Geenafstand"/>
      </w:pPr>
      <w:r w:rsidRPr="004E2B1D">
        <w:t>Elementen uit de a-groepen en de edelgassen komen aan bod.</w:t>
      </w:r>
    </w:p>
    <w:p w14:paraId="4CAC9BD6" w14:textId="55244E28" w:rsidR="00F63EB2" w:rsidRPr="004E2B1D" w:rsidRDefault="00A20298" w:rsidP="00A20298">
      <w:pPr>
        <w:pStyle w:val="Geenafstand"/>
        <w:spacing w:before="120"/>
      </w:pPr>
      <w:r w:rsidRPr="004E2B1D">
        <w:rPr>
          <w:b/>
          <w:color w:val="FF0000"/>
        </w:rPr>
        <w:t>Met inbegrip van dimensies eindterm</w:t>
      </w:r>
    </w:p>
    <w:p w14:paraId="6F5BF47E" w14:textId="1A470C2E" w:rsidR="00F63EB2" w:rsidRPr="004E2B1D" w:rsidRDefault="00A20298" w:rsidP="00F63EB2">
      <w:pPr>
        <w:pStyle w:val="Geenafstand"/>
      </w:pPr>
      <w:r w:rsidRPr="004E2B1D">
        <w:rPr>
          <w:b/>
        </w:rPr>
        <w:t xml:space="preserve">Cognitieve dimensie: </w:t>
      </w:r>
      <w:r w:rsidR="00F63EB2" w:rsidRPr="004E2B1D">
        <w:t>beheersingsniveau toepassen</w:t>
      </w:r>
    </w:p>
    <w:p w14:paraId="0D925005" w14:textId="1111F867" w:rsidR="00F63EB2" w:rsidRPr="004E2B1D" w:rsidRDefault="00F63EB2" w:rsidP="00DF0CB5">
      <w:pPr>
        <w:pStyle w:val="Eindterm"/>
      </w:pPr>
      <w:r w:rsidRPr="004E2B1D">
        <w:t>De leerlingen stellen chemische formules op voor anorganische en organische stoffen.</w:t>
      </w:r>
    </w:p>
    <w:p w14:paraId="411480D2" w14:textId="3717C2C8" w:rsidR="00F63EB2" w:rsidRPr="004E2B1D" w:rsidRDefault="00A20298" w:rsidP="00A20298">
      <w:pPr>
        <w:pStyle w:val="Geenafstand"/>
        <w:spacing w:before="120"/>
      </w:pPr>
      <w:r w:rsidRPr="004E2B1D">
        <w:rPr>
          <w:b/>
          <w:color w:val="FF0000"/>
        </w:rPr>
        <w:t>Met inbegrip van kennis</w:t>
      </w:r>
    </w:p>
    <w:p w14:paraId="4A9ECA2F" w14:textId="4E213ECC" w:rsidR="00F63EB2" w:rsidRPr="004E2B1D" w:rsidRDefault="00A20298" w:rsidP="00A20298">
      <w:pPr>
        <w:pStyle w:val="Geenafstand"/>
        <w:spacing w:before="120"/>
      </w:pPr>
      <w:r w:rsidRPr="004E2B1D">
        <w:rPr>
          <w:b/>
        </w:rPr>
        <w:t>*Feitenkennis</w:t>
      </w:r>
    </w:p>
    <w:p w14:paraId="48BF5B5E" w14:textId="2E6525EE" w:rsidR="00F63EB2" w:rsidRPr="004E2B1D" w:rsidRDefault="00F63EB2" w:rsidP="00EB3F9E">
      <w:pPr>
        <w:pStyle w:val="Geenafstand"/>
        <w:numPr>
          <w:ilvl w:val="0"/>
          <w:numId w:val="458"/>
        </w:numPr>
      </w:pPr>
      <w:r w:rsidRPr="004E2B1D">
        <w:t>Vakterminologie inherent aan de afbakening van de specifieke eindterm waaronder namen van elementen uit het PSE: H, He, C, N, O, P, Ne, Na, Mg, Al, S, Cl, K, Ca, Fe, Cu, Zn, Br, Ag, Au, Hg, Pb, F, I, U, Sn, Li, Cd, Ar, Si, Be</w:t>
      </w:r>
    </w:p>
    <w:p w14:paraId="70210D5F" w14:textId="796CE723" w:rsidR="00F63EB2" w:rsidRPr="004E2B1D" w:rsidRDefault="00F63EB2" w:rsidP="00EB3F9E">
      <w:pPr>
        <w:pStyle w:val="Geenafstand"/>
        <w:numPr>
          <w:ilvl w:val="0"/>
          <w:numId w:val="458"/>
        </w:numPr>
      </w:pPr>
      <w:r w:rsidRPr="004E2B1D">
        <w:t>Symbolen van elementen uit het PSE: H, He, C, N, O, P, Ne, Na, Mg, Al, S, Cl, K, Ca, Fe, Cu, Zn, Br, Ag, Au, Hg, Pb, F, I, U, Sn, Li, Cd, Ar, Si, Be</w:t>
      </w:r>
    </w:p>
    <w:p w14:paraId="3F0AE8C0" w14:textId="4D434178" w:rsidR="00F63EB2" w:rsidRPr="004E2B1D" w:rsidRDefault="00A20298" w:rsidP="00A20298">
      <w:pPr>
        <w:pStyle w:val="Geenafstand"/>
        <w:spacing w:before="120"/>
      </w:pPr>
      <w:r w:rsidRPr="004E2B1D">
        <w:rPr>
          <w:b/>
        </w:rPr>
        <w:t>*Conceptuele kennis</w:t>
      </w:r>
    </w:p>
    <w:p w14:paraId="208FF5AE" w14:textId="022A9304" w:rsidR="00F63EB2" w:rsidRPr="004E2B1D" w:rsidRDefault="00F63EB2" w:rsidP="00EB3F9E">
      <w:pPr>
        <w:pStyle w:val="Geenafstand"/>
        <w:numPr>
          <w:ilvl w:val="0"/>
          <w:numId w:val="457"/>
        </w:numPr>
      </w:pPr>
      <w:r w:rsidRPr="004E2B1D">
        <w:t>Soorten chemische bindingen: ionbinding, covalente binding, metaalbinding</w:t>
      </w:r>
    </w:p>
    <w:p w14:paraId="4DD0C537" w14:textId="3656AC70" w:rsidR="00F63EB2" w:rsidRPr="004E2B1D" w:rsidRDefault="00F63EB2" w:rsidP="00EB3F9E">
      <w:pPr>
        <w:pStyle w:val="Geenafstand"/>
        <w:numPr>
          <w:ilvl w:val="0"/>
          <w:numId w:val="457"/>
        </w:numPr>
      </w:pPr>
      <w:r w:rsidRPr="004E2B1D">
        <w:t>Oxidatiegetal</w:t>
      </w:r>
    </w:p>
    <w:p w14:paraId="5D2AA0E0" w14:textId="36221012" w:rsidR="00F63EB2" w:rsidRPr="004E2B1D" w:rsidRDefault="00F63EB2" w:rsidP="00EB3F9E">
      <w:pPr>
        <w:pStyle w:val="Geenafstand"/>
        <w:numPr>
          <w:ilvl w:val="0"/>
          <w:numId w:val="457"/>
        </w:numPr>
      </w:pPr>
      <w:r w:rsidRPr="004E2B1D">
        <w:t>Elektronegativiteit</w:t>
      </w:r>
    </w:p>
    <w:p w14:paraId="476A9FAB" w14:textId="53CF42AD" w:rsidR="00F63EB2" w:rsidRPr="004E2B1D" w:rsidRDefault="00F63EB2" w:rsidP="00EB3F9E">
      <w:pPr>
        <w:pStyle w:val="Geenafstand"/>
        <w:numPr>
          <w:ilvl w:val="0"/>
          <w:numId w:val="457"/>
        </w:numPr>
      </w:pPr>
      <w:r w:rsidRPr="004E2B1D">
        <w:t>Onderscheid tussen een index en een coëfficiënt</w:t>
      </w:r>
    </w:p>
    <w:p w14:paraId="607C4B58" w14:textId="513DD345" w:rsidR="00F63EB2" w:rsidRPr="004E2B1D" w:rsidRDefault="00F63EB2" w:rsidP="00EB3F9E">
      <w:pPr>
        <w:pStyle w:val="Geenafstand"/>
        <w:numPr>
          <w:ilvl w:val="0"/>
          <w:numId w:val="457"/>
        </w:numPr>
      </w:pPr>
      <w:r w:rsidRPr="004E2B1D">
        <w:t>Soorten chemische formules: structuurformule, brutoformule, formule eenheid, skeletnotatie</w:t>
      </w:r>
    </w:p>
    <w:p w14:paraId="1B636236" w14:textId="34B587BE" w:rsidR="00F63EB2" w:rsidRPr="004E2B1D" w:rsidRDefault="00A20298" w:rsidP="00A20298">
      <w:pPr>
        <w:pStyle w:val="Geenafstand"/>
        <w:spacing w:before="120"/>
      </w:pPr>
      <w:r w:rsidRPr="004E2B1D">
        <w:rPr>
          <w:b/>
        </w:rPr>
        <w:lastRenderedPageBreak/>
        <w:t>*Procedurele kennis</w:t>
      </w:r>
    </w:p>
    <w:p w14:paraId="4EBB7307" w14:textId="4983F128" w:rsidR="00F63EB2" w:rsidRPr="004E2B1D" w:rsidRDefault="00F63EB2" w:rsidP="00EB3F9E">
      <w:pPr>
        <w:pStyle w:val="Geenafstand"/>
        <w:numPr>
          <w:ilvl w:val="0"/>
          <w:numId w:val="456"/>
        </w:numPr>
      </w:pPr>
      <w:r w:rsidRPr="004E2B1D">
        <w:t>Gebruiken van het PSE</w:t>
      </w:r>
    </w:p>
    <w:p w14:paraId="0838C357" w14:textId="65C77840" w:rsidR="00F63EB2" w:rsidRPr="004E2B1D" w:rsidRDefault="00F63EB2" w:rsidP="00EB3F9E">
      <w:pPr>
        <w:pStyle w:val="Geenafstand"/>
        <w:numPr>
          <w:ilvl w:val="0"/>
          <w:numId w:val="456"/>
        </w:numPr>
      </w:pPr>
      <w:r w:rsidRPr="004E2B1D">
        <w:t>Gebruiken van een overzichtstabel van monofunctionele stofklassen</w:t>
      </w:r>
    </w:p>
    <w:p w14:paraId="04AA9463" w14:textId="305D1E98" w:rsidR="00F63EB2" w:rsidRPr="004E2B1D" w:rsidRDefault="00F63EB2" w:rsidP="00EB3F9E">
      <w:pPr>
        <w:pStyle w:val="Geenafstand"/>
        <w:numPr>
          <w:ilvl w:val="0"/>
          <w:numId w:val="456"/>
        </w:numPr>
      </w:pPr>
      <w:r w:rsidRPr="004E2B1D">
        <w:t>Opstellen van Lewisstructuren</w:t>
      </w:r>
    </w:p>
    <w:p w14:paraId="1F0B3AC9" w14:textId="7F6B83E8" w:rsidR="00F63EB2" w:rsidRPr="004E2B1D" w:rsidRDefault="00F63EB2" w:rsidP="00EB3F9E">
      <w:pPr>
        <w:pStyle w:val="Geenafstand"/>
        <w:numPr>
          <w:ilvl w:val="0"/>
          <w:numId w:val="456"/>
        </w:numPr>
      </w:pPr>
      <w:r w:rsidRPr="004E2B1D">
        <w:t>Opstellen van chemische formules van anorganische stoffen</w:t>
      </w:r>
    </w:p>
    <w:p w14:paraId="47B2C8D2" w14:textId="5AB0618D" w:rsidR="00F63EB2" w:rsidRPr="004E2B1D" w:rsidRDefault="00F63EB2" w:rsidP="00EB3F9E">
      <w:pPr>
        <w:pStyle w:val="Geenafstand"/>
        <w:numPr>
          <w:ilvl w:val="0"/>
          <w:numId w:val="456"/>
        </w:numPr>
      </w:pPr>
      <w:r w:rsidRPr="004E2B1D">
        <w:t>Tekenen van een organische structuur met gegeven brutoformule en monofunctionele stofklasse</w:t>
      </w:r>
    </w:p>
    <w:p w14:paraId="30CF0452" w14:textId="0B90F8D6" w:rsidR="00F63EB2" w:rsidRPr="004E2B1D" w:rsidRDefault="00A20298" w:rsidP="00A20298">
      <w:pPr>
        <w:pStyle w:val="Geenafstand"/>
        <w:spacing w:before="120"/>
      </w:pPr>
      <w:r w:rsidRPr="004E2B1D">
        <w:rPr>
          <w:b/>
          <w:color w:val="FF0000"/>
        </w:rPr>
        <w:t>Met inbegrip van context</w:t>
      </w:r>
    </w:p>
    <w:p w14:paraId="10E58413" w14:textId="0FF6BC0F" w:rsidR="00F63EB2" w:rsidRPr="004E2B1D" w:rsidRDefault="00F63EB2" w:rsidP="00EB3F9E">
      <w:pPr>
        <w:pStyle w:val="Geenafstand"/>
        <w:numPr>
          <w:ilvl w:val="1"/>
          <w:numId w:val="459"/>
        </w:numPr>
        <w:ind w:left="709"/>
      </w:pPr>
      <w:r w:rsidRPr="004E2B1D">
        <w:t>In geval van organische stoffen komen monofunctionele stofklassen aan bod.</w:t>
      </w:r>
    </w:p>
    <w:p w14:paraId="735F81D1" w14:textId="07994AC4" w:rsidR="00F63EB2" w:rsidRPr="004E2B1D" w:rsidRDefault="00F63EB2" w:rsidP="00EB3F9E">
      <w:pPr>
        <w:pStyle w:val="Geenafstand"/>
        <w:numPr>
          <w:ilvl w:val="1"/>
          <w:numId w:val="459"/>
        </w:numPr>
        <w:ind w:left="709"/>
      </w:pPr>
      <w:r w:rsidRPr="004E2B1D">
        <w:t>Voor het opstellen van anorganische structuurformules wordt het skelet van de structuur gegeven.</w:t>
      </w:r>
    </w:p>
    <w:p w14:paraId="320434D3" w14:textId="19FD5771" w:rsidR="00F63EB2" w:rsidRPr="004E2B1D" w:rsidRDefault="00A20298" w:rsidP="00A20298">
      <w:pPr>
        <w:pStyle w:val="Geenafstand"/>
        <w:spacing w:before="120"/>
      </w:pPr>
      <w:r w:rsidRPr="004E2B1D">
        <w:rPr>
          <w:b/>
          <w:color w:val="FF0000"/>
        </w:rPr>
        <w:t>Met inbegrip van dimensies eindterm</w:t>
      </w:r>
    </w:p>
    <w:p w14:paraId="3D723A58" w14:textId="509495A0" w:rsidR="00F63EB2" w:rsidRPr="004E2B1D" w:rsidRDefault="00A20298" w:rsidP="00F63EB2">
      <w:pPr>
        <w:pStyle w:val="Geenafstand"/>
      </w:pPr>
      <w:r w:rsidRPr="004E2B1D">
        <w:rPr>
          <w:b/>
        </w:rPr>
        <w:t xml:space="preserve">Cognitieve dimensie: </w:t>
      </w:r>
      <w:r w:rsidR="00F63EB2" w:rsidRPr="004E2B1D">
        <w:t>beheersingsniveau toepassen</w:t>
      </w:r>
    </w:p>
    <w:p w14:paraId="2C614FE3" w14:textId="0AC8F052" w:rsidR="00F63EB2" w:rsidRPr="004E2B1D" w:rsidRDefault="00F63EB2" w:rsidP="00DF0CB5">
      <w:pPr>
        <w:pStyle w:val="Eindterm"/>
      </w:pPr>
      <w:r w:rsidRPr="004E2B1D">
        <w:t>De leerlingen leggen het verband tussen de structuur en de eigenschappen van stoffen.</w:t>
      </w:r>
    </w:p>
    <w:p w14:paraId="2C4286D1" w14:textId="5CDB6B68" w:rsidR="00F63EB2" w:rsidRPr="004E2B1D" w:rsidRDefault="00A20298" w:rsidP="00A20298">
      <w:pPr>
        <w:pStyle w:val="Geenafstand"/>
        <w:spacing w:before="120"/>
      </w:pPr>
      <w:r w:rsidRPr="004E2B1D">
        <w:rPr>
          <w:b/>
          <w:color w:val="FF0000"/>
        </w:rPr>
        <w:t>Met inbegrip van kennis</w:t>
      </w:r>
    </w:p>
    <w:p w14:paraId="0F3AC11E" w14:textId="12CF70E6" w:rsidR="00F63EB2" w:rsidRPr="004E2B1D" w:rsidRDefault="00A20298" w:rsidP="00A20298">
      <w:pPr>
        <w:pStyle w:val="Geenafstand"/>
        <w:spacing w:before="120"/>
      </w:pPr>
      <w:r w:rsidRPr="004E2B1D">
        <w:rPr>
          <w:b/>
        </w:rPr>
        <w:t>*Feitenkennis</w:t>
      </w:r>
    </w:p>
    <w:p w14:paraId="5C0F506C" w14:textId="50FA6F80" w:rsidR="00F63EB2" w:rsidRPr="004E2B1D" w:rsidRDefault="00F63EB2" w:rsidP="00F63EB2">
      <w:pPr>
        <w:pStyle w:val="Geenafstand"/>
      </w:pPr>
      <w:r w:rsidRPr="004E2B1D">
        <w:t>Vakterminologie inherent aan de afbakening van de specifieke eindterm waaronder dipoolkracht, london dispersiekracht, waterstofbrug, ion-dipoolkracht, polariteit</w:t>
      </w:r>
    </w:p>
    <w:p w14:paraId="528D25BC" w14:textId="3CBBD5B7" w:rsidR="00F63EB2" w:rsidRPr="004E2B1D" w:rsidRDefault="00A20298" w:rsidP="00A20298">
      <w:pPr>
        <w:pStyle w:val="Geenafstand"/>
        <w:spacing w:before="120"/>
      </w:pPr>
      <w:r w:rsidRPr="004E2B1D">
        <w:rPr>
          <w:b/>
        </w:rPr>
        <w:t>*Conceptuele kennis</w:t>
      </w:r>
    </w:p>
    <w:p w14:paraId="0BED89B9" w14:textId="62EFF005" w:rsidR="00F63EB2" w:rsidRPr="004E2B1D" w:rsidRDefault="00F63EB2" w:rsidP="00EB3F9E">
      <w:pPr>
        <w:pStyle w:val="Geenafstand"/>
        <w:numPr>
          <w:ilvl w:val="0"/>
          <w:numId w:val="455"/>
        </w:numPr>
      </w:pPr>
      <w:r w:rsidRPr="004E2B1D">
        <w:t>Onderscheid tussen inter-en intramoleculaire krachten</w:t>
      </w:r>
    </w:p>
    <w:p w14:paraId="32C92B51" w14:textId="29D7D20D" w:rsidR="00F63EB2" w:rsidRPr="004E2B1D" w:rsidRDefault="00F63EB2" w:rsidP="00EB3F9E">
      <w:pPr>
        <w:pStyle w:val="Geenafstand"/>
        <w:numPr>
          <w:ilvl w:val="0"/>
          <w:numId w:val="455"/>
        </w:numPr>
      </w:pPr>
      <w:r w:rsidRPr="004E2B1D">
        <w:t>Intermoleculaire krachten zoals dipoolkrachten, london dispersiekrachten, waterstofbruggen, ion-dipoolkrachten</w:t>
      </w:r>
    </w:p>
    <w:p w14:paraId="6A8F833D" w14:textId="57A1F538" w:rsidR="00F63EB2" w:rsidRPr="004E2B1D" w:rsidRDefault="00F63EB2" w:rsidP="00EB3F9E">
      <w:pPr>
        <w:pStyle w:val="Geenafstand"/>
        <w:numPr>
          <w:ilvl w:val="0"/>
          <w:numId w:val="455"/>
        </w:numPr>
      </w:pPr>
      <w:r w:rsidRPr="004E2B1D">
        <w:t>Polariteit</w:t>
      </w:r>
    </w:p>
    <w:p w14:paraId="1EAA9992" w14:textId="7B493D88" w:rsidR="00F63EB2" w:rsidRPr="004E2B1D" w:rsidRDefault="00F63EB2" w:rsidP="00EB3F9E">
      <w:pPr>
        <w:pStyle w:val="Geenafstand"/>
        <w:numPr>
          <w:ilvl w:val="0"/>
          <w:numId w:val="455"/>
        </w:numPr>
      </w:pPr>
      <w:r w:rsidRPr="004E2B1D">
        <w:t>Water als dipoolmolecule</w:t>
      </w:r>
    </w:p>
    <w:p w14:paraId="11D24AC9" w14:textId="43CA8297" w:rsidR="00F63EB2" w:rsidRPr="004E2B1D" w:rsidRDefault="00F63EB2" w:rsidP="00EB3F9E">
      <w:pPr>
        <w:pStyle w:val="Geenafstand"/>
        <w:numPr>
          <w:ilvl w:val="0"/>
          <w:numId w:val="455"/>
        </w:numPr>
      </w:pPr>
      <w:r w:rsidRPr="004E2B1D">
        <w:t>Stofeigenschappen: kookpunt, smeltpunt, het oplosgedrag van stoffen, geleidbaarheid, zuur-base eigenschappen, oxidatie en reductie eigenschappen, ionisatie en dissociatie eigenschappen</w:t>
      </w:r>
    </w:p>
    <w:p w14:paraId="4B8BC534" w14:textId="4B00C22E" w:rsidR="00F63EB2" w:rsidRPr="004E2B1D" w:rsidRDefault="00F63EB2" w:rsidP="00EB3F9E">
      <w:pPr>
        <w:pStyle w:val="Geenafstand"/>
        <w:numPr>
          <w:ilvl w:val="0"/>
          <w:numId w:val="455"/>
        </w:numPr>
      </w:pPr>
      <w:r w:rsidRPr="004E2B1D">
        <w:t>Elektrolyten</w:t>
      </w:r>
    </w:p>
    <w:p w14:paraId="7FDE4534" w14:textId="77264B0E" w:rsidR="00F63EB2" w:rsidRPr="004E2B1D" w:rsidRDefault="00F63EB2" w:rsidP="00EB3F9E">
      <w:pPr>
        <w:pStyle w:val="Geenafstand"/>
        <w:numPr>
          <w:ilvl w:val="0"/>
          <w:numId w:val="455"/>
        </w:numPr>
      </w:pPr>
      <w:r w:rsidRPr="004E2B1D">
        <w:t>Ionrooster, molecuulrooster, atoomrooster, metaalrooster</w:t>
      </w:r>
    </w:p>
    <w:p w14:paraId="0D11D74D" w14:textId="42061016" w:rsidR="00F63EB2" w:rsidRPr="004E2B1D" w:rsidRDefault="00A20298" w:rsidP="00A20298">
      <w:pPr>
        <w:pStyle w:val="Geenafstand"/>
        <w:spacing w:before="120"/>
      </w:pPr>
      <w:r w:rsidRPr="004E2B1D">
        <w:rPr>
          <w:b/>
          <w:color w:val="FF0000"/>
        </w:rPr>
        <w:t>Met inbegrip van context</w:t>
      </w:r>
    </w:p>
    <w:p w14:paraId="007D5EBF" w14:textId="77777777" w:rsidR="00F63EB2" w:rsidRPr="004E2B1D" w:rsidRDefault="00F63EB2" w:rsidP="00F63EB2">
      <w:pPr>
        <w:pStyle w:val="Geenafstand"/>
      </w:pPr>
      <w:r w:rsidRPr="004E2B1D">
        <w:t>* De specifieke eindterm wordt met studierichtingspecifieke context gerealiseerd.</w:t>
      </w:r>
    </w:p>
    <w:p w14:paraId="2E73A4FC" w14:textId="2B5712FC" w:rsidR="00F63EB2" w:rsidRPr="004E2B1D" w:rsidRDefault="00F63EB2" w:rsidP="00F63EB2">
      <w:pPr>
        <w:pStyle w:val="Geenafstand"/>
      </w:pPr>
      <w:r w:rsidRPr="004E2B1D">
        <w:t>* De chemische structuur wordt aangereikt.</w:t>
      </w:r>
    </w:p>
    <w:p w14:paraId="258D2A58" w14:textId="340CC19D" w:rsidR="00F63EB2" w:rsidRPr="004E2B1D" w:rsidRDefault="00A20298" w:rsidP="00A20298">
      <w:pPr>
        <w:pStyle w:val="Geenafstand"/>
        <w:spacing w:before="120"/>
      </w:pPr>
      <w:r w:rsidRPr="004E2B1D">
        <w:rPr>
          <w:b/>
          <w:color w:val="FF0000"/>
        </w:rPr>
        <w:t>Met inbegrip van dimensies eindterm</w:t>
      </w:r>
    </w:p>
    <w:p w14:paraId="592888E1" w14:textId="5EAF58C9" w:rsidR="00F63EB2" w:rsidRPr="004E2B1D" w:rsidRDefault="00A20298" w:rsidP="00F63EB2">
      <w:pPr>
        <w:pStyle w:val="Geenafstand"/>
      </w:pPr>
      <w:r w:rsidRPr="004E2B1D">
        <w:rPr>
          <w:b/>
        </w:rPr>
        <w:t xml:space="preserve">Cognitieve dimensie: </w:t>
      </w:r>
      <w:r w:rsidR="00F63EB2" w:rsidRPr="004E2B1D">
        <w:t>beheersingsniveau begrijpen</w:t>
      </w:r>
    </w:p>
    <w:p w14:paraId="4E4960D6" w14:textId="4D848146" w:rsidR="00F63EB2" w:rsidRPr="004E2B1D" w:rsidRDefault="00F63EB2" w:rsidP="00DF0CB5">
      <w:pPr>
        <w:pStyle w:val="Eindterm"/>
      </w:pPr>
      <w:r w:rsidRPr="004E2B1D">
        <w:t>De leerlingen analyseren het verloop van een chemische reactie, de ligging en de verschuiving van een chemisch evenwicht.</w:t>
      </w:r>
    </w:p>
    <w:p w14:paraId="7014D074" w14:textId="67CEA037" w:rsidR="00F63EB2" w:rsidRPr="004E2B1D" w:rsidRDefault="00A20298" w:rsidP="00A20298">
      <w:pPr>
        <w:pStyle w:val="Geenafstand"/>
        <w:spacing w:before="120"/>
      </w:pPr>
      <w:r w:rsidRPr="004E2B1D">
        <w:rPr>
          <w:b/>
          <w:color w:val="FF0000"/>
        </w:rPr>
        <w:t>Met inbegrip van kennis</w:t>
      </w:r>
    </w:p>
    <w:p w14:paraId="698DD365" w14:textId="762D130F" w:rsidR="00F63EB2" w:rsidRPr="004E2B1D" w:rsidRDefault="00A20298" w:rsidP="00A20298">
      <w:pPr>
        <w:pStyle w:val="Geenafstand"/>
        <w:spacing w:before="120"/>
      </w:pPr>
      <w:r w:rsidRPr="004E2B1D">
        <w:rPr>
          <w:b/>
        </w:rPr>
        <w:t>*Feitenkennis</w:t>
      </w:r>
    </w:p>
    <w:p w14:paraId="00F3C135" w14:textId="29F7EB4A" w:rsidR="00F63EB2" w:rsidRPr="004E2B1D" w:rsidRDefault="00F63EB2" w:rsidP="00EB3F9E">
      <w:pPr>
        <w:pStyle w:val="Geenafstand"/>
        <w:numPr>
          <w:ilvl w:val="0"/>
          <w:numId w:val="454"/>
        </w:numPr>
      </w:pPr>
      <w:r w:rsidRPr="004E2B1D">
        <w:t>Vakterminologie inherent aan de afbakening van de specifieke eindterm waaronder</w:t>
      </w:r>
    </w:p>
    <w:p w14:paraId="2247B6DE" w14:textId="270A3AE5" w:rsidR="00F63EB2" w:rsidRPr="004E2B1D" w:rsidRDefault="00F63EB2" w:rsidP="00EB3F9E">
      <w:pPr>
        <w:pStyle w:val="Geenafstand"/>
        <w:numPr>
          <w:ilvl w:val="2"/>
          <w:numId w:val="454"/>
        </w:numPr>
      </w:pPr>
      <w:r w:rsidRPr="004E2B1D">
        <w:t>Chemische reactiesnelheid, activeringsenergie, effectieve botsing, evenwichtsconstante (Kc)</w:t>
      </w:r>
    </w:p>
    <w:p w14:paraId="343F275C" w14:textId="4E8221D5" w:rsidR="00F63EB2" w:rsidRPr="004E2B1D" w:rsidRDefault="00F63EB2" w:rsidP="00EB3F9E">
      <w:pPr>
        <w:pStyle w:val="Geenafstand"/>
        <w:numPr>
          <w:ilvl w:val="2"/>
          <w:numId w:val="454"/>
        </w:numPr>
      </w:pPr>
      <w:r w:rsidRPr="004E2B1D">
        <w:t>Namen van grootheden en SI-eenheden</w:t>
      </w:r>
    </w:p>
    <w:p w14:paraId="75D5C90D" w14:textId="7158BC85" w:rsidR="00F63EB2" w:rsidRPr="004E2B1D" w:rsidRDefault="00F63EB2" w:rsidP="00EB3F9E">
      <w:pPr>
        <w:pStyle w:val="Geenafstand"/>
        <w:numPr>
          <w:ilvl w:val="0"/>
          <w:numId w:val="454"/>
        </w:numPr>
      </w:pPr>
      <w:r w:rsidRPr="004E2B1D">
        <w:t>Symbolen van grootheden en SI-eenheden</w:t>
      </w:r>
    </w:p>
    <w:p w14:paraId="258EEB00" w14:textId="36CEC982" w:rsidR="00F63EB2" w:rsidRPr="004E2B1D" w:rsidRDefault="00A20298" w:rsidP="00A20298">
      <w:pPr>
        <w:pStyle w:val="Geenafstand"/>
        <w:spacing w:before="120"/>
      </w:pPr>
      <w:r w:rsidRPr="004E2B1D">
        <w:rPr>
          <w:b/>
        </w:rPr>
        <w:t>*Conceptuele kennis</w:t>
      </w:r>
    </w:p>
    <w:p w14:paraId="76DA3730" w14:textId="0F65201F" w:rsidR="00F63EB2" w:rsidRPr="004E2B1D" w:rsidRDefault="00F63EB2" w:rsidP="00EB3F9E">
      <w:pPr>
        <w:pStyle w:val="Geenafstand"/>
        <w:numPr>
          <w:ilvl w:val="0"/>
          <w:numId w:val="453"/>
        </w:numPr>
      </w:pPr>
      <w:r w:rsidRPr="004E2B1D">
        <w:t>Onderscheid tussen een aflopende reactie, een evenwichtsreactie, geen reactie</w:t>
      </w:r>
    </w:p>
    <w:p w14:paraId="2C8424A0" w14:textId="358E06D3" w:rsidR="00F63EB2" w:rsidRPr="004E2B1D" w:rsidRDefault="00F63EB2" w:rsidP="00EB3F9E">
      <w:pPr>
        <w:pStyle w:val="Geenafstand"/>
        <w:numPr>
          <w:ilvl w:val="0"/>
          <w:numId w:val="453"/>
        </w:numPr>
      </w:pPr>
      <w:r w:rsidRPr="004E2B1D">
        <w:t>Botsingsmodel van een chemische reactie: activeringsenergie, effectieve botsing</w:t>
      </w:r>
    </w:p>
    <w:p w14:paraId="647DCF16" w14:textId="24A8A405" w:rsidR="00F63EB2" w:rsidRPr="004E2B1D" w:rsidRDefault="00F63EB2" w:rsidP="00EB3F9E">
      <w:pPr>
        <w:pStyle w:val="Geenafstand"/>
        <w:numPr>
          <w:ilvl w:val="0"/>
          <w:numId w:val="453"/>
        </w:numPr>
      </w:pPr>
      <w:r w:rsidRPr="004E2B1D">
        <w:t>Chemisch evenwicht als dynamisch evenwicht</w:t>
      </w:r>
    </w:p>
    <w:p w14:paraId="497E6B57" w14:textId="74A925B6" w:rsidR="00F63EB2" w:rsidRPr="004E2B1D" w:rsidRDefault="00F63EB2" w:rsidP="00EB3F9E">
      <w:pPr>
        <w:pStyle w:val="Geenafstand"/>
        <w:numPr>
          <w:ilvl w:val="0"/>
          <w:numId w:val="453"/>
        </w:numPr>
      </w:pPr>
      <w:r w:rsidRPr="004E2B1D">
        <w:t xml:space="preserve">Chemische reactiesnelheid </w:t>
      </w:r>
    </w:p>
    <w:p w14:paraId="11E8B51C" w14:textId="1818A56A" w:rsidR="00F63EB2" w:rsidRPr="004E2B1D" w:rsidRDefault="00F63EB2" w:rsidP="00EB3F9E">
      <w:pPr>
        <w:pStyle w:val="Geenafstand"/>
        <w:numPr>
          <w:ilvl w:val="0"/>
          <w:numId w:val="453"/>
        </w:numPr>
      </w:pPr>
      <w:r w:rsidRPr="004E2B1D">
        <w:lastRenderedPageBreak/>
        <w:t>Factoren die de reactiesnelheid beïnvloeden: temperatuur, verdelingsgraad van een stof, concentratie, (bio)katalysator</w:t>
      </w:r>
    </w:p>
    <w:p w14:paraId="2778B81C" w14:textId="048E9560" w:rsidR="00F63EB2" w:rsidRPr="004E2B1D" w:rsidRDefault="00F63EB2" w:rsidP="00EB3F9E">
      <w:pPr>
        <w:pStyle w:val="Geenafstand"/>
        <w:numPr>
          <w:ilvl w:val="0"/>
          <w:numId w:val="453"/>
        </w:numPr>
      </w:pPr>
      <w:r w:rsidRPr="004E2B1D">
        <w:t>Evenwichtsconstante (Kc), inclusief formule</w:t>
      </w:r>
    </w:p>
    <w:p w14:paraId="5D3BC1D8" w14:textId="6D052A63" w:rsidR="00F63EB2" w:rsidRPr="004E2B1D" w:rsidRDefault="00F63EB2" w:rsidP="00EB3F9E">
      <w:pPr>
        <w:pStyle w:val="Geenafstand"/>
        <w:numPr>
          <w:ilvl w:val="0"/>
          <w:numId w:val="453"/>
        </w:numPr>
      </w:pPr>
      <w:r w:rsidRPr="004E2B1D">
        <w:t>De wet van Le Chatelier- Van ’t Hoff</w:t>
      </w:r>
    </w:p>
    <w:p w14:paraId="588853BC" w14:textId="3986705E" w:rsidR="00F63EB2" w:rsidRPr="004E2B1D" w:rsidRDefault="00A20298" w:rsidP="00A20298">
      <w:pPr>
        <w:pStyle w:val="Geenafstand"/>
        <w:spacing w:before="120"/>
      </w:pPr>
      <w:r w:rsidRPr="004E2B1D">
        <w:rPr>
          <w:b/>
        </w:rPr>
        <w:t>*Procedurele kennis</w:t>
      </w:r>
    </w:p>
    <w:p w14:paraId="01012C17" w14:textId="5A6D46C6" w:rsidR="00F63EB2" w:rsidRPr="004E2B1D" w:rsidRDefault="00F63EB2" w:rsidP="00EB3F9E">
      <w:pPr>
        <w:pStyle w:val="Geenafstand"/>
        <w:numPr>
          <w:ilvl w:val="0"/>
          <w:numId w:val="452"/>
        </w:numPr>
      </w:pPr>
      <w:r w:rsidRPr="004E2B1D">
        <w:t>Toepassen van de wet van Le Chatelier - Van ’t Hoff</w:t>
      </w:r>
    </w:p>
    <w:p w14:paraId="525709E3" w14:textId="2D410737" w:rsidR="00F63EB2" w:rsidRPr="004E2B1D" w:rsidRDefault="00F63EB2" w:rsidP="00EB3F9E">
      <w:pPr>
        <w:pStyle w:val="Geenafstand"/>
        <w:numPr>
          <w:ilvl w:val="0"/>
          <w:numId w:val="452"/>
        </w:numPr>
      </w:pPr>
      <w:r w:rsidRPr="004E2B1D">
        <w:t>Interpreteren van de formule voor de evenwichtsconstante</w:t>
      </w:r>
    </w:p>
    <w:p w14:paraId="70231DF2" w14:textId="1711F2EE" w:rsidR="00F63EB2" w:rsidRPr="004E2B1D" w:rsidRDefault="00A20298" w:rsidP="00A20298">
      <w:pPr>
        <w:pStyle w:val="Geenafstand"/>
        <w:spacing w:before="120"/>
      </w:pPr>
      <w:r w:rsidRPr="004E2B1D">
        <w:rPr>
          <w:b/>
          <w:color w:val="FF0000"/>
        </w:rPr>
        <w:t>Met inbegrip van context</w:t>
      </w:r>
    </w:p>
    <w:p w14:paraId="6301D7FF" w14:textId="553A6A72" w:rsidR="00F63EB2" w:rsidRPr="004E2B1D" w:rsidRDefault="00F63EB2" w:rsidP="00F63EB2">
      <w:pPr>
        <w:pStyle w:val="Geenafstand"/>
      </w:pPr>
      <w:r w:rsidRPr="004E2B1D">
        <w:t>* De eindterm wordt met context gerealiseerd.</w:t>
      </w:r>
    </w:p>
    <w:p w14:paraId="58C840AE" w14:textId="24681496" w:rsidR="00F63EB2" w:rsidRPr="004E2B1D" w:rsidRDefault="00A20298" w:rsidP="00A20298">
      <w:pPr>
        <w:pStyle w:val="Geenafstand"/>
        <w:spacing w:before="120"/>
      </w:pPr>
      <w:r w:rsidRPr="004E2B1D">
        <w:rPr>
          <w:b/>
          <w:color w:val="FF0000"/>
        </w:rPr>
        <w:t>Met inbegrip van dimensies eindterm</w:t>
      </w:r>
    </w:p>
    <w:p w14:paraId="0CF4D0B9" w14:textId="68911FD0" w:rsidR="00F63EB2" w:rsidRPr="004E2B1D" w:rsidRDefault="00A20298" w:rsidP="00F63EB2">
      <w:pPr>
        <w:pStyle w:val="Geenafstand"/>
      </w:pPr>
      <w:r w:rsidRPr="004E2B1D">
        <w:rPr>
          <w:b/>
        </w:rPr>
        <w:t xml:space="preserve">Cognitieve dimensie: </w:t>
      </w:r>
      <w:r w:rsidR="00F63EB2" w:rsidRPr="004E2B1D">
        <w:t>beheersingsniveau analyseren</w:t>
      </w:r>
    </w:p>
    <w:p w14:paraId="154BF8BA" w14:textId="3F1BC209" w:rsidR="00F63EB2" w:rsidRPr="004E2B1D" w:rsidRDefault="00F63EB2" w:rsidP="00DF0CB5">
      <w:pPr>
        <w:pStyle w:val="Eindterm"/>
      </w:pPr>
      <w:r w:rsidRPr="004E2B1D">
        <w:t>De leerlingen onderscheiden zuren en basen kwalitatief en kwantitatief.</w:t>
      </w:r>
    </w:p>
    <w:p w14:paraId="1E91C37A" w14:textId="06246535" w:rsidR="00F63EB2" w:rsidRPr="004E2B1D" w:rsidRDefault="00A20298" w:rsidP="00A20298">
      <w:pPr>
        <w:pStyle w:val="Geenafstand"/>
        <w:spacing w:before="120"/>
      </w:pPr>
      <w:r w:rsidRPr="004E2B1D">
        <w:rPr>
          <w:b/>
          <w:color w:val="FF0000"/>
        </w:rPr>
        <w:t>Met inbegrip van kennis</w:t>
      </w:r>
    </w:p>
    <w:p w14:paraId="5904D2DF" w14:textId="6DEB03A4" w:rsidR="00F63EB2" w:rsidRPr="004E2B1D" w:rsidRDefault="00A20298" w:rsidP="00A20298">
      <w:pPr>
        <w:pStyle w:val="Geenafstand"/>
        <w:spacing w:before="120"/>
      </w:pPr>
      <w:r w:rsidRPr="004E2B1D">
        <w:rPr>
          <w:b/>
        </w:rPr>
        <w:t>*Feitenkennis</w:t>
      </w:r>
    </w:p>
    <w:p w14:paraId="291A8DA7" w14:textId="67F4BFE9" w:rsidR="00F63EB2" w:rsidRPr="004E2B1D" w:rsidRDefault="00F63EB2" w:rsidP="00EB3F9E">
      <w:pPr>
        <w:pStyle w:val="Geenafstand"/>
        <w:numPr>
          <w:ilvl w:val="0"/>
          <w:numId w:val="451"/>
        </w:numPr>
      </w:pPr>
      <w:r w:rsidRPr="004E2B1D">
        <w:t>Vakterminologie inherent aan de afbakening van de specifieke eindterm waaronder geconjugeerd zuur, geconjugeerde base, hydroxoniumconcentratie, hydroxideconcentratie, pH, pOH</w:t>
      </w:r>
    </w:p>
    <w:p w14:paraId="7AB914EF" w14:textId="337344B5" w:rsidR="00F63EB2" w:rsidRPr="004E2B1D" w:rsidRDefault="00F63EB2" w:rsidP="00EB3F9E">
      <w:pPr>
        <w:pStyle w:val="Geenafstand"/>
        <w:numPr>
          <w:ilvl w:val="0"/>
          <w:numId w:val="451"/>
        </w:numPr>
      </w:pPr>
      <w:r w:rsidRPr="004E2B1D">
        <w:t>Formule voor de waterconstante</w:t>
      </w:r>
    </w:p>
    <w:p w14:paraId="296509CA" w14:textId="681F9F48" w:rsidR="00F63EB2" w:rsidRPr="004E2B1D" w:rsidRDefault="00F63EB2" w:rsidP="00EB3F9E">
      <w:pPr>
        <w:pStyle w:val="Geenafstand"/>
        <w:numPr>
          <w:ilvl w:val="0"/>
          <w:numId w:val="451"/>
        </w:numPr>
      </w:pPr>
      <w:r w:rsidRPr="004E2B1D">
        <w:t>Formule voor pH-berekening van sterke zuren en basen</w:t>
      </w:r>
    </w:p>
    <w:p w14:paraId="243552B1" w14:textId="123226F9" w:rsidR="00F63EB2" w:rsidRPr="004E2B1D" w:rsidRDefault="00A20298" w:rsidP="00A20298">
      <w:pPr>
        <w:pStyle w:val="Geenafstand"/>
        <w:spacing w:before="120"/>
      </w:pPr>
      <w:r w:rsidRPr="004E2B1D">
        <w:rPr>
          <w:b/>
        </w:rPr>
        <w:t>*Conceptuele kennis</w:t>
      </w:r>
    </w:p>
    <w:p w14:paraId="2CB20EA5" w14:textId="543ED332" w:rsidR="00F63EB2" w:rsidRPr="004E2B1D" w:rsidRDefault="00F63EB2" w:rsidP="00EB3F9E">
      <w:pPr>
        <w:pStyle w:val="Geenafstand"/>
        <w:numPr>
          <w:ilvl w:val="0"/>
          <w:numId w:val="449"/>
        </w:numPr>
      </w:pPr>
      <w:r w:rsidRPr="004E2B1D">
        <w:t>Onderscheid tussen een zure, een basische en een neutrale oplossing</w:t>
      </w:r>
    </w:p>
    <w:p w14:paraId="45E88836" w14:textId="09390B38" w:rsidR="00F63EB2" w:rsidRPr="004E2B1D" w:rsidRDefault="00F63EB2" w:rsidP="00EB3F9E">
      <w:pPr>
        <w:pStyle w:val="Geenafstand"/>
        <w:numPr>
          <w:ilvl w:val="0"/>
          <w:numId w:val="449"/>
        </w:numPr>
      </w:pPr>
      <w:r w:rsidRPr="004E2B1D">
        <w:t>Dissociatie van zuren en hydroxiden</w:t>
      </w:r>
    </w:p>
    <w:p w14:paraId="04BE6945" w14:textId="6C7025F4" w:rsidR="00F63EB2" w:rsidRPr="004E2B1D" w:rsidRDefault="00F63EB2" w:rsidP="00EB3F9E">
      <w:pPr>
        <w:pStyle w:val="Geenafstand"/>
        <w:numPr>
          <w:ilvl w:val="0"/>
          <w:numId w:val="449"/>
        </w:numPr>
      </w:pPr>
      <w:r w:rsidRPr="004E2B1D">
        <w:t>Brønstedzuur en Brønstedbase</w:t>
      </w:r>
    </w:p>
    <w:p w14:paraId="17D933E4" w14:textId="256CEDD7" w:rsidR="00F63EB2" w:rsidRPr="004E2B1D" w:rsidRDefault="00F63EB2" w:rsidP="00EB3F9E">
      <w:pPr>
        <w:pStyle w:val="Geenafstand"/>
        <w:numPr>
          <w:ilvl w:val="0"/>
          <w:numId w:val="449"/>
        </w:numPr>
      </w:pPr>
      <w:r w:rsidRPr="004E2B1D">
        <w:t>Geconjugeerd zuur en geconjugeerde base</w:t>
      </w:r>
    </w:p>
    <w:p w14:paraId="02A871AC" w14:textId="5EED0FAB" w:rsidR="00F63EB2" w:rsidRPr="004E2B1D" w:rsidRDefault="00F63EB2" w:rsidP="00EB3F9E">
      <w:pPr>
        <w:pStyle w:val="Geenafstand"/>
        <w:numPr>
          <w:ilvl w:val="0"/>
          <w:numId w:val="449"/>
        </w:numPr>
      </w:pPr>
      <w:r w:rsidRPr="004E2B1D">
        <w:t>Ionisatie-evenwicht van water, waterconstante inclusief formule (Kw)</w:t>
      </w:r>
    </w:p>
    <w:p w14:paraId="131D7DAC" w14:textId="477F06A9" w:rsidR="00F63EB2" w:rsidRPr="004E2B1D" w:rsidRDefault="00F63EB2" w:rsidP="00EB3F9E">
      <w:pPr>
        <w:pStyle w:val="Geenafstand"/>
        <w:numPr>
          <w:ilvl w:val="0"/>
          <w:numId w:val="449"/>
        </w:numPr>
      </w:pPr>
      <w:r w:rsidRPr="004E2B1D">
        <w:t>Hydroxoniumconcentratie, hydroxideconcentratie</w:t>
      </w:r>
    </w:p>
    <w:p w14:paraId="6D6AED13" w14:textId="6F2F5EAD" w:rsidR="00F63EB2" w:rsidRPr="004E2B1D" w:rsidRDefault="00F63EB2" w:rsidP="00EB3F9E">
      <w:pPr>
        <w:pStyle w:val="Geenafstand"/>
        <w:numPr>
          <w:ilvl w:val="0"/>
          <w:numId w:val="449"/>
        </w:numPr>
      </w:pPr>
      <w:r w:rsidRPr="004E2B1D">
        <w:t>pH, pOH</w:t>
      </w:r>
    </w:p>
    <w:p w14:paraId="3A15EE95" w14:textId="07501886" w:rsidR="00F63EB2" w:rsidRPr="004E2B1D" w:rsidRDefault="00F63EB2" w:rsidP="00EB3F9E">
      <w:pPr>
        <w:pStyle w:val="Geenafstand"/>
        <w:numPr>
          <w:ilvl w:val="0"/>
          <w:numId w:val="449"/>
        </w:numPr>
      </w:pPr>
      <w:r w:rsidRPr="004E2B1D">
        <w:t>Werking van een buffer</w:t>
      </w:r>
    </w:p>
    <w:p w14:paraId="766EAD8E" w14:textId="26C981F5" w:rsidR="00F63EB2" w:rsidRPr="004E2B1D" w:rsidRDefault="00F63EB2" w:rsidP="00EB3F9E">
      <w:pPr>
        <w:pStyle w:val="Geenafstand"/>
        <w:numPr>
          <w:ilvl w:val="0"/>
          <w:numId w:val="449"/>
        </w:numPr>
      </w:pPr>
      <w:r w:rsidRPr="004E2B1D">
        <w:t>Functie van een indicator</w:t>
      </w:r>
    </w:p>
    <w:p w14:paraId="0F052237" w14:textId="6B6F0437" w:rsidR="00F63EB2" w:rsidRPr="004E2B1D" w:rsidRDefault="00A20298" w:rsidP="00A20298">
      <w:pPr>
        <w:pStyle w:val="Geenafstand"/>
        <w:spacing w:before="120"/>
      </w:pPr>
      <w:r w:rsidRPr="004E2B1D">
        <w:rPr>
          <w:b/>
        </w:rPr>
        <w:t>*Procedurele kennis</w:t>
      </w:r>
    </w:p>
    <w:p w14:paraId="52FE54BF" w14:textId="463CB9B2" w:rsidR="00F63EB2" w:rsidRPr="004E2B1D" w:rsidRDefault="00F63EB2" w:rsidP="00EB3F9E">
      <w:pPr>
        <w:pStyle w:val="Geenafstand"/>
        <w:numPr>
          <w:ilvl w:val="0"/>
          <w:numId w:val="450"/>
        </w:numPr>
      </w:pPr>
      <w:r w:rsidRPr="004E2B1D">
        <w:t>Opstellen van een dissociatievergelijking van zuren en basen</w:t>
      </w:r>
    </w:p>
    <w:p w14:paraId="02060925" w14:textId="22ACC82B" w:rsidR="00F63EB2" w:rsidRPr="004E2B1D" w:rsidRDefault="00F63EB2" w:rsidP="00EB3F9E">
      <w:pPr>
        <w:pStyle w:val="Geenafstand"/>
        <w:numPr>
          <w:ilvl w:val="0"/>
          <w:numId w:val="450"/>
        </w:numPr>
      </w:pPr>
      <w:r w:rsidRPr="004E2B1D">
        <w:t>Berekenen van pH van zuren en basen</w:t>
      </w:r>
    </w:p>
    <w:p w14:paraId="667DF607" w14:textId="5987DFAE" w:rsidR="00F63EB2" w:rsidRPr="004E2B1D" w:rsidRDefault="00F63EB2" w:rsidP="00EB3F9E">
      <w:pPr>
        <w:pStyle w:val="Geenafstand"/>
        <w:numPr>
          <w:ilvl w:val="0"/>
          <w:numId w:val="450"/>
        </w:numPr>
      </w:pPr>
      <w:r w:rsidRPr="004E2B1D">
        <w:t>Interpreteren van hydroxoniumconcentraties en hydroxideconcentraties in termen van pH en pOH</w:t>
      </w:r>
    </w:p>
    <w:p w14:paraId="095464FB" w14:textId="18A16233" w:rsidR="00F63EB2" w:rsidRPr="004E2B1D" w:rsidRDefault="00A20298" w:rsidP="00A20298">
      <w:pPr>
        <w:pStyle w:val="Geenafstand"/>
        <w:spacing w:before="120"/>
      </w:pPr>
      <w:r w:rsidRPr="004E2B1D">
        <w:rPr>
          <w:b/>
          <w:color w:val="FF0000"/>
        </w:rPr>
        <w:t>Met inbegrip van context</w:t>
      </w:r>
    </w:p>
    <w:p w14:paraId="303E8642" w14:textId="18EE591E" w:rsidR="00F63EB2" w:rsidRPr="004E2B1D" w:rsidRDefault="00F63EB2" w:rsidP="00F63EB2">
      <w:pPr>
        <w:pStyle w:val="Geenafstand"/>
      </w:pPr>
      <w:r w:rsidRPr="004E2B1D">
        <w:t>* De specifieke eindterm wordt met studierichtingspecifieke context gerealiseerd.</w:t>
      </w:r>
    </w:p>
    <w:p w14:paraId="69B169B7" w14:textId="08960399" w:rsidR="00F63EB2" w:rsidRPr="004E2B1D" w:rsidRDefault="00A20298" w:rsidP="00A20298">
      <w:pPr>
        <w:pStyle w:val="Geenafstand"/>
        <w:spacing w:before="120"/>
      </w:pPr>
      <w:r w:rsidRPr="004E2B1D">
        <w:rPr>
          <w:b/>
          <w:color w:val="FF0000"/>
        </w:rPr>
        <w:t>Met inbegrip van dimensies eindterm</w:t>
      </w:r>
    </w:p>
    <w:p w14:paraId="44F6EC08" w14:textId="6A9DC404" w:rsidR="00F63EB2" w:rsidRPr="004E2B1D" w:rsidRDefault="00A20298" w:rsidP="00F63EB2">
      <w:pPr>
        <w:pStyle w:val="Geenafstand"/>
      </w:pPr>
      <w:r w:rsidRPr="004E2B1D">
        <w:rPr>
          <w:b/>
        </w:rPr>
        <w:t xml:space="preserve">Cognitieve dimensie: </w:t>
      </w:r>
      <w:r w:rsidR="00F63EB2" w:rsidRPr="004E2B1D">
        <w:t>beheersingsniveau analyseren</w:t>
      </w:r>
    </w:p>
    <w:p w14:paraId="0D96DD00" w14:textId="6FF6A7F8" w:rsidR="00F63EB2" w:rsidRPr="004E2B1D" w:rsidRDefault="00F63EB2" w:rsidP="00DF0CB5">
      <w:pPr>
        <w:pStyle w:val="Eindterm"/>
      </w:pPr>
      <w:r w:rsidRPr="004E2B1D">
        <w:t>De leerlingen stellen een reactievergelijking op</w:t>
      </w:r>
    </w:p>
    <w:p w14:paraId="6FA8F01C" w14:textId="0E52B68A" w:rsidR="00F63EB2" w:rsidRPr="004E2B1D" w:rsidRDefault="00A20298" w:rsidP="00A20298">
      <w:pPr>
        <w:pStyle w:val="Geenafstand"/>
        <w:spacing w:before="120"/>
      </w:pPr>
      <w:r w:rsidRPr="004E2B1D">
        <w:rPr>
          <w:b/>
          <w:color w:val="FF0000"/>
        </w:rPr>
        <w:t>Met inbegrip van kennis</w:t>
      </w:r>
    </w:p>
    <w:p w14:paraId="3F105B55" w14:textId="143210EE" w:rsidR="00F63EB2" w:rsidRPr="004E2B1D" w:rsidRDefault="00A20298" w:rsidP="00A20298">
      <w:pPr>
        <w:pStyle w:val="Geenafstand"/>
        <w:spacing w:before="120"/>
      </w:pPr>
      <w:r w:rsidRPr="004E2B1D">
        <w:rPr>
          <w:b/>
        </w:rPr>
        <w:t>*Feitenkennis</w:t>
      </w:r>
    </w:p>
    <w:p w14:paraId="718C9AC7" w14:textId="489D3C41" w:rsidR="00F63EB2" w:rsidRPr="004E2B1D" w:rsidRDefault="00F63EB2" w:rsidP="00EB3F9E">
      <w:pPr>
        <w:pStyle w:val="Geenafstand"/>
        <w:numPr>
          <w:ilvl w:val="0"/>
          <w:numId w:val="448"/>
        </w:numPr>
      </w:pPr>
      <w:r w:rsidRPr="004E2B1D">
        <w:t>Vakterminologie inherent aan de afbakening van de specifieke eindterm waaronder</w:t>
      </w:r>
    </w:p>
    <w:p w14:paraId="3A1AA866" w14:textId="531D6699" w:rsidR="00F63EB2" w:rsidRPr="004E2B1D" w:rsidRDefault="00F63EB2" w:rsidP="00EB3F9E">
      <w:pPr>
        <w:pStyle w:val="Geenafstand"/>
        <w:numPr>
          <w:ilvl w:val="2"/>
          <w:numId w:val="448"/>
        </w:numPr>
      </w:pPr>
      <w:r w:rsidRPr="004E2B1D">
        <w:t>Oxidator, reductor, oxidatie, reductie</w:t>
      </w:r>
    </w:p>
    <w:p w14:paraId="2BBB1E4F" w14:textId="29F5E562" w:rsidR="00F63EB2" w:rsidRPr="004E2B1D" w:rsidRDefault="00F63EB2" w:rsidP="00EB3F9E">
      <w:pPr>
        <w:pStyle w:val="Geenafstand"/>
        <w:numPr>
          <w:ilvl w:val="2"/>
          <w:numId w:val="448"/>
        </w:numPr>
      </w:pPr>
      <w:r w:rsidRPr="004E2B1D">
        <w:t>Namen van elementen uit het PSE: H, He, C, N, O, P, Ne, Na, Mg, Al, S, Cl, K, Ca, Fe, Cu, Zn, Br, Ag, Au, Hg, Pb, F, I, U, Sn, Li, Cd, Ar, Si, Be</w:t>
      </w:r>
    </w:p>
    <w:p w14:paraId="44867A97" w14:textId="596DA65C" w:rsidR="00F63EB2" w:rsidRPr="004E2B1D" w:rsidRDefault="00F63EB2" w:rsidP="00EB3F9E">
      <w:pPr>
        <w:pStyle w:val="Geenafstand"/>
        <w:numPr>
          <w:ilvl w:val="0"/>
          <w:numId w:val="448"/>
        </w:numPr>
      </w:pPr>
      <w:r w:rsidRPr="004E2B1D">
        <w:t>Symbolen van elementen uit het PSE: H, He, C, N, O, P, Ne, Na, Mg, Al, S, Cl, K, Ca, Fe, Cu, Zn, Br, Ag, Au, Hg, Pb, F, I, U, Sn, Li, Cd, Ar, Si, Be</w:t>
      </w:r>
    </w:p>
    <w:p w14:paraId="7619CE0A" w14:textId="5E93F561" w:rsidR="00CE5434" w:rsidRPr="004E2B1D" w:rsidRDefault="00F63EB2" w:rsidP="00EB3F9E">
      <w:pPr>
        <w:pStyle w:val="Geenafstand"/>
        <w:numPr>
          <w:ilvl w:val="0"/>
          <w:numId w:val="448"/>
        </w:numPr>
      </w:pPr>
      <w:r w:rsidRPr="004E2B1D">
        <w:t>Notatie van aggregatietoestanden in chemische reacties</w:t>
      </w:r>
    </w:p>
    <w:p w14:paraId="57025802" w14:textId="161B42E2" w:rsidR="00F63EB2" w:rsidRPr="004E2B1D" w:rsidRDefault="00A20298" w:rsidP="00A20298">
      <w:pPr>
        <w:pStyle w:val="Geenafstand"/>
        <w:spacing w:before="120"/>
      </w:pPr>
      <w:r w:rsidRPr="004E2B1D">
        <w:rPr>
          <w:b/>
        </w:rPr>
        <w:lastRenderedPageBreak/>
        <w:t>*Conceptuele kennis</w:t>
      </w:r>
    </w:p>
    <w:p w14:paraId="0FF720AB" w14:textId="7B2B0C12" w:rsidR="00F63EB2" w:rsidRPr="004E2B1D" w:rsidRDefault="00F63EB2" w:rsidP="00EB3F9E">
      <w:pPr>
        <w:pStyle w:val="Geenafstand"/>
        <w:numPr>
          <w:ilvl w:val="0"/>
          <w:numId w:val="460"/>
        </w:numPr>
      </w:pPr>
      <w:r w:rsidRPr="004E2B1D">
        <w:t>Naamgeving van anorganische stoffen en ionen</w:t>
      </w:r>
    </w:p>
    <w:p w14:paraId="16ACEEBB" w14:textId="3D7B10B1" w:rsidR="00F63EB2" w:rsidRPr="004E2B1D" w:rsidRDefault="00F63EB2" w:rsidP="00EB3F9E">
      <w:pPr>
        <w:pStyle w:val="Geenafstand"/>
        <w:numPr>
          <w:ilvl w:val="0"/>
          <w:numId w:val="460"/>
        </w:numPr>
      </w:pPr>
      <w:r w:rsidRPr="004E2B1D">
        <w:t>Chemische formules: brutoformule, structuurformule</w:t>
      </w:r>
    </w:p>
    <w:p w14:paraId="034F2EAA" w14:textId="353C1D69" w:rsidR="00F63EB2" w:rsidRPr="004E2B1D" w:rsidRDefault="00F63EB2" w:rsidP="00EB3F9E">
      <w:pPr>
        <w:pStyle w:val="Geenafstand"/>
        <w:numPr>
          <w:ilvl w:val="0"/>
          <w:numId w:val="460"/>
        </w:numPr>
      </w:pPr>
      <w:r w:rsidRPr="004E2B1D">
        <w:t>Principe van een zuur-basereactie, een neerslagreactie en een redoxreacties</w:t>
      </w:r>
    </w:p>
    <w:p w14:paraId="0FBDE21D" w14:textId="5E410714" w:rsidR="00F63EB2" w:rsidRPr="004E2B1D" w:rsidRDefault="00F63EB2" w:rsidP="00EB3F9E">
      <w:pPr>
        <w:pStyle w:val="Geenafstand"/>
        <w:numPr>
          <w:ilvl w:val="0"/>
          <w:numId w:val="460"/>
        </w:numPr>
      </w:pPr>
      <w:r w:rsidRPr="004E2B1D">
        <w:t>Wet van behoud van massa</w:t>
      </w:r>
    </w:p>
    <w:p w14:paraId="0298286A" w14:textId="6EF6E9CF" w:rsidR="00F63EB2" w:rsidRPr="004E2B1D" w:rsidRDefault="00A20298" w:rsidP="00A20298">
      <w:pPr>
        <w:pStyle w:val="Geenafstand"/>
        <w:spacing w:before="120"/>
      </w:pPr>
      <w:r w:rsidRPr="004E2B1D">
        <w:rPr>
          <w:b/>
        </w:rPr>
        <w:t>*Procedurele kennis</w:t>
      </w:r>
    </w:p>
    <w:p w14:paraId="225325A1" w14:textId="1F9519D1" w:rsidR="00F63EB2" w:rsidRPr="004E2B1D" w:rsidRDefault="00F63EB2" w:rsidP="00EB3F9E">
      <w:pPr>
        <w:pStyle w:val="Geenafstand"/>
        <w:numPr>
          <w:ilvl w:val="0"/>
          <w:numId w:val="461"/>
        </w:numPr>
      </w:pPr>
      <w:r w:rsidRPr="004E2B1D">
        <w:t>Gebruiken van het PSE</w:t>
      </w:r>
    </w:p>
    <w:p w14:paraId="614C6B95" w14:textId="360C3839" w:rsidR="00F63EB2" w:rsidRPr="004E2B1D" w:rsidRDefault="00F63EB2" w:rsidP="00EB3F9E">
      <w:pPr>
        <w:pStyle w:val="Geenafstand"/>
        <w:numPr>
          <w:ilvl w:val="0"/>
          <w:numId w:val="461"/>
        </w:numPr>
      </w:pPr>
      <w:r w:rsidRPr="004E2B1D">
        <w:t>Opstellen van zuur-basereacties, neerslagreacties en redoxreacties: schrijven van chemische formules en balanceren van de reactie</w:t>
      </w:r>
    </w:p>
    <w:p w14:paraId="4BC81EA7" w14:textId="14CF7127" w:rsidR="00F63EB2" w:rsidRPr="004E2B1D" w:rsidRDefault="00A20298" w:rsidP="00A20298">
      <w:pPr>
        <w:pStyle w:val="Geenafstand"/>
        <w:spacing w:before="120"/>
      </w:pPr>
      <w:r w:rsidRPr="004E2B1D">
        <w:rPr>
          <w:b/>
          <w:color w:val="FF0000"/>
        </w:rPr>
        <w:t>Met inbegrip van context</w:t>
      </w:r>
    </w:p>
    <w:p w14:paraId="574CB93E" w14:textId="4D984B0A" w:rsidR="00F63EB2" w:rsidRPr="004E2B1D" w:rsidRDefault="00F63EB2" w:rsidP="00EB3F9E">
      <w:pPr>
        <w:pStyle w:val="Geenafstand"/>
        <w:numPr>
          <w:ilvl w:val="1"/>
          <w:numId w:val="462"/>
        </w:numPr>
      </w:pPr>
      <w:r w:rsidRPr="004E2B1D">
        <w:t>De specifieke eindterm wordt met context gerealiseerd</w:t>
      </w:r>
    </w:p>
    <w:p w14:paraId="356B71CA" w14:textId="66838E48" w:rsidR="00F63EB2" w:rsidRPr="004E2B1D" w:rsidRDefault="00F63EB2" w:rsidP="00EB3F9E">
      <w:pPr>
        <w:pStyle w:val="Geenafstand"/>
        <w:numPr>
          <w:ilvl w:val="1"/>
          <w:numId w:val="462"/>
        </w:numPr>
      </w:pPr>
      <w:r w:rsidRPr="004E2B1D">
        <w:t>De volgende gegevens worden aangereikt</w:t>
      </w:r>
    </w:p>
    <w:p w14:paraId="75F92C4B" w14:textId="5FF63D37" w:rsidR="00F63EB2" w:rsidRPr="004E2B1D" w:rsidRDefault="00F63EB2" w:rsidP="00EB3F9E">
      <w:pPr>
        <w:pStyle w:val="Geenafstand"/>
        <w:numPr>
          <w:ilvl w:val="2"/>
          <w:numId w:val="462"/>
        </w:numPr>
      </w:pPr>
      <w:r w:rsidRPr="004E2B1D">
        <w:t>De reagentia</w:t>
      </w:r>
    </w:p>
    <w:p w14:paraId="7325383F" w14:textId="049757C0" w:rsidR="00F63EB2" w:rsidRPr="004E2B1D" w:rsidRDefault="00F63EB2" w:rsidP="00EB3F9E">
      <w:pPr>
        <w:pStyle w:val="Geenafstand"/>
        <w:numPr>
          <w:ilvl w:val="2"/>
          <w:numId w:val="462"/>
        </w:numPr>
      </w:pPr>
      <w:r w:rsidRPr="004E2B1D">
        <w:t>De aggregatietoestanden van alle stoffen</w:t>
      </w:r>
    </w:p>
    <w:p w14:paraId="75EBC497" w14:textId="3D0E2263" w:rsidR="00F63EB2" w:rsidRPr="004E2B1D" w:rsidRDefault="00F63EB2" w:rsidP="00EB3F9E">
      <w:pPr>
        <w:pStyle w:val="Geenafstand"/>
        <w:numPr>
          <w:ilvl w:val="2"/>
          <w:numId w:val="462"/>
        </w:numPr>
      </w:pPr>
      <w:r w:rsidRPr="004E2B1D">
        <w:t>In geval van een redoxreactie: de namen of de structuurformules van reagentia en reactieproducten</w:t>
      </w:r>
    </w:p>
    <w:p w14:paraId="22167971" w14:textId="624A0E4C" w:rsidR="00F63EB2" w:rsidRPr="004E2B1D" w:rsidRDefault="00F63EB2" w:rsidP="00EB3F9E">
      <w:pPr>
        <w:pStyle w:val="Geenafstand"/>
        <w:numPr>
          <w:ilvl w:val="2"/>
          <w:numId w:val="462"/>
        </w:numPr>
      </w:pPr>
      <w:r w:rsidRPr="004E2B1D">
        <w:t>Een tabel van goed en slecht oplosbare stoffen.</w:t>
      </w:r>
    </w:p>
    <w:p w14:paraId="533D9EB8" w14:textId="7A1FBD8D" w:rsidR="00F63EB2" w:rsidRPr="004E2B1D" w:rsidRDefault="00A20298" w:rsidP="00A20298">
      <w:pPr>
        <w:pStyle w:val="Geenafstand"/>
        <w:spacing w:before="120"/>
      </w:pPr>
      <w:r w:rsidRPr="004E2B1D">
        <w:rPr>
          <w:b/>
          <w:color w:val="FF0000"/>
        </w:rPr>
        <w:t>Met inbegrip van dimensies eindterm</w:t>
      </w:r>
    </w:p>
    <w:p w14:paraId="352FE660" w14:textId="642E7958" w:rsidR="00F63EB2" w:rsidRPr="004E2B1D" w:rsidRDefault="00A20298" w:rsidP="00F63EB2">
      <w:pPr>
        <w:pStyle w:val="Geenafstand"/>
      </w:pPr>
      <w:r w:rsidRPr="004E2B1D">
        <w:rPr>
          <w:b/>
        </w:rPr>
        <w:t xml:space="preserve">Cognitieve dimensie: </w:t>
      </w:r>
      <w:r w:rsidR="00F63EB2" w:rsidRPr="004E2B1D">
        <w:t>beheersingsniveau toepassen</w:t>
      </w:r>
    </w:p>
    <w:p w14:paraId="3647F835" w14:textId="4B0E4AF6" w:rsidR="00F63EB2" w:rsidRPr="004E2B1D" w:rsidRDefault="00F63EB2" w:rsidP="00DF0CB5">
      <w:pPr>
        <w:pStyle w:val="Eindterm"/>
      </w:pPr>
      <w:r w:rsidRPr="004E2B1D">
        <w:t>De leerlingen voeren stoichiometrische berekeningen uit op een gegeven aflopende chemische reactie.</w:t>
      </w:r>
    </w:p>
    <w:p w14:paraId="0209E1E6" w14:textId="05860380" w:rsidR="00F63EB2" w:rsidRPr="004E2B1D" w:rsidRDefault="00A20298" w:rsidP="00A20298">
      <w:pPr>
        <w:pStyle w:val="Geenafstand"/>
        <w:spacing w:before="120"/>
      </w:pPr>
      <w:r w:rsidRPr="004E2B1D">
        <w:rPr>
          <w:b/>
          <w:color w:val="FF0000"/>
        </w:rPr>
        <w:t>Met inbegrip van kennis</w:t>
      </w:r>
    </w:p>
    <w:p w14:paraId="502BE376" w14:textId="6CEE07FE" w:rsidR="00F63EB2" w:rsidRPr="004E2B1D" w:rsidRDefault="00A20298" w:rsidP="00A20298">
      <w:pPr>
        <w:pStyle w:val="Geenafstand"/>
        <w:spacing w:before="120"/>
      </w:pPr>
      <w:r w:rsidRPr="004E2B1D">
        <w:rPr>
          <w:b/>
        </w:rPr>
        <w:t>*Feitenkennis</w:t>
      </w:r>
    </w:p>
    <w:p w14:paraId="3EC1F478" w14:textId="2C262361" w:rsidR="00F63EB2" w:rsidRPr="004E2B1D" w:rsidRDefault="00F63EB2" w:rsidP="00EB3F9E">
      <w:pPr>
        <w:pStyle w:val="Geenafstand"/>
        <w:numPr>
          <w:ilvl w:val="0"/>
          <w:numId w:val="463"/>
        </w:numPr>
      </w:pPr>
      <w:r w:rsidRPr="004E2B1D">
        <w:t xml:space="preserve">Vakterminologie inherent aan de afbakening van de specifieke eindterm waaronder </w:t>
      </w:r>
    </w:p>
    <w:p w14:paraId="31CC7ED4" w14:textId="4E2810DC" w:rsidR="00F63EB2" w:rsidRPr="004E2B1D" w:rsidRDefault="00F63EB2" w:rsidP="00EB3F9E">
      <w:pPr>
        <w:pStyle w:val="Geenafstand"/>
        <w:numPr>
          <w:ilvl w:val="2"/>
          <w:numId w:val="463"/>
        </w:numPr>
      </w:pPr>
      <w:r w:rsidRPr="004E2B1D">
        <w:t>Molaire concentratie, massaprocent, volumeprocent, massavolumeprocent, ppm, ppb, promille, massadichtheid</w:t>
      </w:r>
    </w:p>
    <w:p w14:paraId="0D2A5FB0" w14:textId="721BB2D8" w:rsidR="00F63EB2" w:rsidRPr="004E2B1D" w:rsidRDefault="00F63EB2" w:rsidP="00EB3F9E">
      <w:pPr>
        <w:pStyle w:val="Geenafstand"/>
        <w:numPr>
          <w:ilvl w:val="2"/>
          <w:numId w:val="463"/>
        </w:numPr>
      </w:pPr>
      <w:r w:rsidRPr="004E2B1D">
        <w:t>Namen van grootheden, SI-eenheden en andere eenheden</w:t>
      </w:r>
    </w:p>
    <w:p w14:paraId="2DA5A028" w14:textId="2BA8EA07" w:rsidR="00F63EB2" w:rsidRPr="004E2B1D" w:rsidRDefault="00F63EB2" w:rsidP="00EB3F9E">
      <w:pPr>
        <w:pStyle w:val="Geenafstand"/>
        <w:numPr>
          <w:ilvl w:val="0"/>
          <w:numId w:val="463"/>
        </w:numPr>
      </w:pPr>
      <w:r w:rsidRPr="004E2B1D">
        <w:t>Symbolen van grootheden, SI-eenheden en andere eenheden</w:t>
      </w:r>
    </w:p>
    <w:p w14:paraId="45FDE15E" w14:textId="1D4A233A" w:rsidR="00F63EB2" w:rsidRPr="004E2B1D" w:rsidRDefault="00A20298" w:rsidP="00A20298">
      <w:pPr>
        <w:pStyle w:val="Geenafstand"/>
        <w:spacing w:before="120"/>
      </w:pPr>
      <w:r w:rsidRPr="004E2B1D">
        <w:rPr>
          <w:b/>
        </w:rPr>
        <w:t>*Conceptuele kennis</w:t>
      </w:r>
    </w:p>
    <w:p w14:paraId="37BBADE3" w14:textId="0BBB96D1" w:rsidR="00F63EB2" w:rsidRPr="004E2B1D" w:rsidRDefault="00F63EB2" w:rsidP="00EB3F9E">
      <w:pPr>
        <w:pStyle w:val="Geenafstand"/>
        <w:numPr>
          <w:ilvl w:val="0"/>
          <w:numId w:val="464"/>
        </w:numPr>
      </w:pPr>
      <w:r w:rsidRPr="004E2B1D">
        <w:t>Mol</w:t>
      </w:r>
    </w:p>
    <w:p w14:paraId="360AB608" w14:textId="369575B1" w:rsidR="00F63EB2" w:rsidRPr="004E2B1D" w:rsidRDefault="00F63EB2" w:rsidP="00EB3F9E">
      <w:pPr>
        <w:pStyle w:val="Geenafstand"/>
        <w:numPr>
          <w:ilvl w:val="0"/>
          <w:numId w:val="464"/>
        </w:numPr>
      </w:pPr>
      <w:r w:rsidRPr="004E2B1D">
        <w:t>Molaire massa</w:t>
      </w:r>
    </w:p>
    <w:p w14:paraId="53F61F35" w14:textId="1ED0CFC2" w:rsidR="00F63EB2" w:rsidRPr="004E2B1D" w:rsidRDefault="00F63EB2" w:rsidP="00EB3F9E">
      <w:pPr>
        <w:pStyle w:val="Geenafstand"/>
        <w:numPr>
          <w:ilvl w:val="0"/>
          <w:numId w:val="464"/>
        </w:numPr>
      </w:pPr>
      <w:r w:rsidRPr="004E2B1D">
        <w:t>Getal van Avogadro</w:t>
      </w:r>
    </w:p>
    <w:p w14:paraId="241806FA" w14:textId="4BBF11C1" w:rsidR="00F63EB2" w:rsidRPr="004E2B1D" w:rsidRDefault="00F63EB2" w:rsidP="00EB3F9E">
      <w:pPr>
        <w:pStyle w:val="Geenafstand"/>
        <w:numPr>
          <w:ilvl w:val="0"/>
          <w:numId w:val="464"/>
        </w:numPr>
      </w:pPr>
      <w:r w:rsidRPr="004E2B1D">
        <w:t>Molair gasvolume bij standaardomstandigheden van druk en temperatuur</w:t>
      </w:r>
    </w:p>
    <w:p w14:paraId="48D06CAD" w14:textId="7C18EF81" w:rsidR="00F63EB2" w:rsidRPr="004E2B1D" w:rsidRDefault="00F63EB2" w:rsidP="00EB3F9E">
      <w:pPr>
        <w:pStyle w:val="Geenafstand"/>
        <w:numPr>
          <w:ilvl w:val="0"/>
          <w:numId w:val="464"/>
        </w:numPr>
      </w:pPr>
      <w:r w:rsidRPr="004E2B1D">
        <w:t>Molaire concentratie</w:t>
      </w:r>
    </w:p>
    <w:p w14:paraId="7EE60A1A" w14:textId="63A91242" w:rsidR="00F63EB2" w:rsidRPr="004E2B1D" w:rsidRDefault="00F63EB2" w:rsidP="00EB3F9E">
      <w:pPr>
        <w:pStyle w:val="Geenafstand"/>
        <w:numPr>
          <w:ilvl w:val="0"/>
          <w:numId w:val="464"/>
        </w:numPr>
      </w:pPr>
      <w:r w:rsidRPr="004E2B1D">
        <w:t>Massaprocent, volumeprocent, massavolumeprocent, ppm, ppb, promille</w:t>
      </w:r>
    </w:p>
    <w:p w14:paraId="5A1E7ECE" w14:textId="682E6B7B" w:rsidR="00F63EB2" w:rsidRPr="004E2B1D" w:rsidRDefault="00F63EB2" w:rsidP="00EB3F9E">
      <w:pPr>
        <w:pStyle w:val="Geenafstand"/>
        <w:numPr>
          <w:ilvl w:val="0"/>
          <w:numId w:val="464"/>
        </w:numPr>
      </w:pPr>
      <w:r w:rsidRPr="004E2B1D">
        <w:t>Massadichtheid</w:t>
      </w:r>
    </w:p>
    <w:p w14:paraId="5EF38C4F" w14:textId="57DE310A" w:rsidR="00F63EB2" w:rsidRPr="004E2B1D" w:rsidRDefault="00F63EB2" w:rsidP="00EB3F9E">
      <w:pPr>
        <w:pStyle w:val="Geenafstand"/>
        <w:numPr>
          <w:ilvl w:val="0"/>
          <w:numId w:val="464"/>
        </w:numPr>
      </w:pPr>
      <w:r w:rsidRPr="004E2B1D">
        <w:t>Verdunningen van oplossingen</w:t>
      </w:r>
    </w:p>
    <w:p w14:paraId="405AACFC" w14:textId="4321AA18" w:rsidR="00F63EB2" w:rsidRPr="004E2B1D" w:rsidRDefault="00A20298" w:rsidP="00A20298">
      <w:pPr>
        <w:pStyle w:val="Geenafstand"/>
        <w:spacing w:before="120"/>
      </w:pPr>
      <w:r w:rsidRPr="004E2B1D">
        <w:rPr>
          <w:b/>
        </w:rPr>
        <w:t>*Procedurele kennis</w:t>
      </w:r>
    </w:p>
    <w:p w14:paraId="71AB03CE" w14:textId="08F46C44" w:rsidR="00F63EB2" w:rsidRPr="004E2B1D" w:rsidRDefault="00F63EB2" w:rsidP="00EB3F9E">
      <w:pPr>
        <w:pStyle w:val="Geenafstand"/>
        <w:numPr>
          <w:ilvl w:val="0"/>
          <w:numId w:val="465"/>
        </w:numPr>
      </w:pPr>
      <w:r w:rsidRPr="004E2B1D">
        <w:t>Gebruiken van het PSE</w:t>
      </w:r>
    </w:p>
    <w:p w14:paraId="48BDE1E2" w14:textId="23EA201B" w:rsidR="00F63EB2" w:rsidRPr="004E2B1D" w:rsidRDefault="00F63EB2" w:rsidP="00EB3F9E">
      <w:pPr>
        <w:pStyle w:val="Geenafstand"/>
        <w:numPr>
          <w:ilvl w:val="0"/>
          <w:numId w:val="465"/>
        </w:numPr>
      </w:pPr>
      <w:r w:rsidRPr="004E2B1D">
        <w:t>Gebruiken van een formularium</w:t>
      </w:r>
    </w:p>
    <w:p w14:paraId="378F723E" w14:textId="67DE7683" w:rsidR="00F63EB2" w:rsidRPr="004E2B1D" w:rsidRDefault="00F63EB2" w:rsidP="00EB3F9E">
      <w:pPr>
        <w:pStyle w:val="Geenafstand"/>
        <w:numPr>
          <w:ilvl w:val="0"/>
          <w:numId w:val="465"/>
        </w:numPr>
      </w:pPr>
      <w:r w:rsidRPr="004E2B1D">
        <w:t>Omvormen van formules: één variabele uitdrukken in functie van de andere</w:t>
      </w:r>
    </w:p>
    <w:p w14:paraId="151E97E2" w14:textId="5C755D19" w:rsidR="00F63EB2" w:rsidRPr="004E2B1D" w:rsidRDefault="00F63EB2" w:rsidP="00EB3F9E">
      <w:pPr>
        <w:pStyle w:val="Geenafstand"/>
        <w:numPr>
          <w:ilvl w:val="0"/>
          <w:numId w:val="465"/>
        </w:numPr>
      </w:pPr>
      <w:r w:rsidRPr="004E2B1D">
        <w:t>Rekenen met verhoudingen</w:t>
      </w:r>
    </w:p>
    <w:p w14:paraId="51B56708" w14:textId="1D817C4C" w:rsidR="00F63EB2" w:rsidRPr="004E2B1D" w:rsidRDefault="00F63EB2" w:rsidP="00EB3F9E">
      <w:pPr>
        <w:pStyle w:val="Geenafstand"/>
        <w:numPr>
          <w:ilvl w:val="0"/>
          <w:numId w:val="465"/>
        </w:numPr>
      </w:pPr>
      <w:r w:rsidRPr="004E2B1D">
        <w:t>Omzetten van concentratie-eenheden</w:t>
      </w:r>
    </w:p>
    <w:p w14:paraId="7481752A" w14:textId="0B8A3EE3" w:rsidR="00F63EB2" w:rsidRPr="004E2B1D" w:rsidRDefault="00F63EB2" w:rsidP="00EB3F9E">
      <w:pPr>
        <w:pStyle w:val="Geenafstand"/>
        <w:numPr>
          <w:ilvl w:val="0"/>
          <w:numId w:val="465"/>
        </w:numPr>
      </w:pPr>
      <w:r w:rsidRPr="004E2B1D">
        <w:t>Berekenen van verdunningen</w:t>
      </w:r>
    </w:p>
    <w:p w14:paraId="2578CB7D" w14:textId="00044146" w:rsidR="00F63EB2" w:rsidRPr="004E2B1D" w:rsidRDefault="00A20298" w:rsidP="00A20298">
      <w:pPr>
        <w:pStyle w:val="Geenafstand"/>
        <w:spacing w:before="120"/>
      </w:pPr>
      <w:r w:rsidRPr="004E2B1D">
        <w:rPr>
          <w:b/>
          <w:color w:val="FF0000"/>
        </w:rPr>
        <w:t>Met inbegrip van context</w:t>
      </w:r>
    </w:p>
    <w:p w14:paraId="311C92B0" w14:textId="5A1BB0BC" w:rsidR="00F63EB2" w:rsidRPr="004E2B1D" w:rsidRDefault="00F63EB2" w:rsidP="00F63EB2">
      <w:pPr>
        <w:pStyle w:val="Geenafstand"/>
      </w:pPr>
      <w:r w:rsidRPr="004E2B1D">
        <w:t>De specifieke eindterm wordt met studierichtingspecifieke context gerealiseerd.</w:t>
      </w:r>
    </w:p>
    <w:p w14:paraId="30342B0D" w14:textId="5BA40BEE" w:rsidR="00F63EB2" w:rsidRPr="004E2B1D" w:rsidRDefault="00A20298" w:rsidP="00A20298">
      <w:pPr>
        <w:pStyle w:val="Geenafstand"/>
        <w:spacing w:before="120"/>
      </w:pPr>
      <w:r w:rsidRPr="004E2B1D">
        <w:rPr>
          <w:b/>
          <w:color w:val="FF0000"/>
        </w:rPr>
        <w:t>Met inbegrip van dimensies eindterm</w:t>
      </w:r>
    </w:p>
    <w:p w14:paraId="5C6465A4" w14:textId="0FAFF626" w:rsidR="00F63EB2" w:rsidRPr="004E2B1D" w:rsidRDefault="00A20298" w:rsidP="00A20298">
      <w:pPr>
        <w:pStyle w:val="Geenafstand"/>
      </w:pPr>
      <w:r w:rsidRPr="004E2B1D">
        <w:rPr>
          <w:b/>
        </w:rPr>
        <w:t xml:space="preserve">Cognitieve dimensie: </w:t>
      </w:r>
      <w:r w:rsidR="00F63EB2" w:rsidRPr="004E2B1D">
        <w:t>beheersingsniveau toepassen</w:t>
      </w:r>
    </w:p>
    <w:p w14:paraId="129C2F34" w14:textId="77777777" w:rsidR="00F63EB2" w:rsidRPr="004E2B1D" w:rsidRDefault="00F63EB2" w:rsidP="00F63EB2">
      <w:pPr>
        <w:pStyle w:val="Geenafstand"/>
      </w:pPr>
    </w:p>
    <w:p w14:paraId="228A6781" w14:textId="77777777" w:rsidR="00DF0CB5" w:rsidRPr="004E2B1D" w:rsidRDefault="00DF0CB5">
      <w:pPr>
        <w:spacing w:after="200" w:line="276" w:lineRule="auto"/>
        <w:rPr>
          <w:rFonts w:ascii="Verdana" w:eastAsiaTheme="minorHAnsi" w:hAnsi="Verdana" w:cs="Calibri"/>
          <w:b/>
          <w:lang w:val="nl-BE"/>
        </w:rPr>
      </w:pPr>
      <w:r w:rsidRPr="004E2B1D">
        <w:rPr>
          <w:rFonts w:ascii="Verdana" w:hAnsi="Verdana"/>
        </w:rPr>
        <w:br w:type="page"/>
      </w:r>
    </w:p>
    <w:p w14:paraId="7B4F1564" w14:textId="05378464" w:rsidR="00F63EB2" w:rsidRPr="004E2B1D" w:rsidRDefault="00F63EB2" w:rsidP="00DF0CB5">
      <w:pPr>
        <w:pStyle w:val="Tussentitels"/>
      </w:pPr>
      <w:bookmarkStart w:id="77" w:name="_Toc61556076"/>
      <w:r w:rsidRPr="004E2B1D">
        <w:lastRenderedPageBreak/>
        <w:t>Biotechnologische en chemische technieken</w:t>
      </w:r>
      <w:bookmarkEnd w:id="77"/>
    </w:p>
    <w:p w14:paraId="79A2A3B5" w14:textId="5CDDAEBF" w:rsidR="00F63EB2" w:rsidRPr="004E2B1D" w:rsidRDefault="00F63EB2" w:rsidP="00DF0CB5">
      <w:pPr>
        <w:pStyle w:val="Eindterm"/>
      </w:pPr>
      <w:r w:rsidRPr="004E2B1D">
        <w:t>De leerlingen leggen principes van biotechnologische en chemische technieken uit.</w:t>
      </w:r>
    </w:p>
    <w:p w14:paraId="6F6F3D1A" w14:textId="358DD5A1" w:rsidR="00F63EB2" w:rsidRPr="004E2B1D" w:rsidRDefault="00A20298" w:rsidP="00A20298">
      <w:pPr>
        <w:pStyle w:val="Geenafstand"/>
        <w:spacing w:before="120"/>
      </w:pPr>
      <w:r w:rsidRPr="004E2B1D">
        <w:rPr>
          <w:b/>
          <w:color w:val="FF0000"/>
        </w:rPr>
        <w:t>Met inbegrip van kennis</w:t>
      </w:r>
    </w:p>
    <w:p w14:paraId="19881372" w14:textId="094049EB" w:rsidR="00F63EB2" w:rsidRPr="004E2B1D" w:rsidRDefault="00A20298" w:rsidP="00A20298">
      <w:pPr>
        <w:pStyle w:val="Geenafstand"/>
        <w:spacing w:before="120"/>
      </w:pPr>
      <w:r w:rsidRPr="004E2B1D">
        <w:rPr>
          <w:b/>
        </w:rPr>
        <w:t>*Feitenkennis</w:t>
      </w:r>
    </w:p>
    <w:p w14:paraId="145EBFC7" w14:textId="1134C52E" w:rsidR="00F63EB2" w:rsidRPr="004E2B1D" w:rsidRDefault="00F63EB2" w:rsidP="00F63EB2">
      <w:pPr>
        <w:pStyle w:val="Geenafstand"/>
      </w:pPr>
      <w:r w:rsidRPr="004E2B1D">
        <w:t>Vakterminologie inherent aan de afbakening van de specifieke eindterm</w:t>
      </w:r>
    </w:p>
    <w:p w14:paraId="11EFF416" w14:textId="7694FDFC" w:rsidR="00F63EB2" w:rsidRPr="004E2B1D" w:rsidRDefault="00A20298" w:rsidP="00A20298">
      <w:pPr>
        <w:pStyle w:val="Geenafstand"/>
        <w:spacing w:before="120"/>
      </w:pPr>
      <w:r w:rsidRPr="004E2B1D">
        <w:rPr>
          <w:b/>
        </w:rPr>
        <w:t>*Conceptuele kennis</w:t>
      </w:r>
    </w:p>
    <w:p w14:paraId="3D73ABB6" w14:textId="52BD2C90" w:rsidR="00F63EB2" w:rsidRPr="004E2B1D" w:rsidRDefault="00F63EB2" w:rsidP="00EB3F9E">
      <w:pPr>
        <w:pStyle w:val="Geenafstand"/>
        <w:numPr>
          <w:ilvl w:val="0"/>
          <w:numId w:val="466"/>
        </w:numPr>
      </w:pPr>
      <w:r w:rsidRPr="004E2B1D">
        <w:t>Principes van chemische en biotechnologische analysetechnieken</w:t>
      </w:r>
    </w:p>
    <w:p w14:paraId="198F360B" w14:textId="3E6371DF" w:rsidR="00F63EB2" w:rsidRPr="004E2B1D" w:rsidRDefault="00F63EB2" w:rsidP="00EB3F9E">
      <w:pPr>
        <w:pStyle w:val="Geenafstand"/>
        <w:numPr>
          <w:ilvl w:val="2"/>
          <w:numId w:val="466"/>
        </w:numPr>
      </w:pPr>
      <w:r w:rsidRPr="004E2B1D">
        <w:t>Functie en globaal werkingsprincipe van meetapparatuur en onderdelen van de techniek</w:t>
      </w:r>
    </w:p>
    <w:p w14:paraId="27D7A340" w14:textId="08143E86" w:rsidR="00F63EB2" w:rsidRPr="004E2B1D" w:rsidRDefault="00F63EB2" w:rsidP="00EB3F9E">
      <w:pPr>
        <w:pStyle w:val="Geenafstand"/>
        <w:numPr>
          <w:ilvl w:val="2"/>
          <w:numId w:val="466"/>
        </w:numPr>
      </w:pPr>
      <w:r w:rsidRPr="004E2B1D">
        <w:t>Verband tussen experimentele resultaten en de analysevraag</w:t>
      </w:r>
    </w:p>
    <w:p w14:paraId="169E9642" w14:textId="085562E0" w:rsidR="00F63EB2" w:rsidRPr="004E2B1D" w:rsidRDefault="00A20298" w:rsidP="00A20298">
      <w:pPr>
        <w:pStyle w:val="Geenafstand"/>
        <w:spacing w:before="120"/>
      </w:pPr>
      <w:r w:rsidRPr="004E2B1D">
        <w:rPr>
          <w:b/>
          <w:color w:val="FF0000"/>
        </w:rPr>
        <w:t>Met inbegrip van context</w:t>
      </w:r>
    </w:p>
    <w:p w14:paraId="5CF72ACE" w14:textId="49D6D1A3" w:rsidR="00F63EB2" w:rsidRPr="004E2B1D" w:rsidRDefault="00F63EB2" w:rsidP="00EB3F9E">
      <w:pPr>
        <w:pStyle w:val="Geenafstand"/>
        <w:numPr>
          <w:ilvl w:val="1"/>
          <w:numId w:val="467"/>
        </w:numPr>
        <w:ind w:left="709"/>
      </w:pPr>
      <w:r w:rsidRPr="004E2B1D">
        <w:t>De specifieke eindterm wordt met studierichtingspecifieke context gerealiseerd.</w:t>
      </w:r>
    </w:p>
    <w:p w14:paraId="11320FF5" w14:textId="51353314" w:rsidR="00F63EB2" w:rsidRPr="004E2B1D" w:rsidRDefault="00F63EB2" w:rsidP="00EB3F9E">
      <w:pPr>
        <w:pStyle w:val="Geenafstand"/>
        <w:numPr>
          <w:ilvl w:val="1"/>
          <w:numId w:val="467"/>
        </w:numPr>
        <w:ind w:left="709"/>
      </w:pPr>
      <w:r w:rsidRPr="004E2B1D">
        <w:t>Chemische analysetechnieken zoals spectroscopie, chromatografie, volumetrie, elektrochemie, gravimetrie komen aan bod.</w:t>
      </w:r>
    </w:p>
    <w:p w14:paraId="7A5490A7" w14:textId="00F57071" w:rsidR="00F63EB2" w:rsidRPr="004E2B1D" w:rsidRDefault="00F63EB2" w:rsidP="00EB3F9E">
      <w:pPr>
        <w:pStyle w:val="Geenafstand"/>
        <w:numPr>
          <w:ilvl w:val="1"/>
          <w:numId w:val="467"/>
        </w:numPr>
        <w:ind w:left="709"/>
      </w:pPr>
      <w:r w:rsidRPr="004E2B1D">
        <w:t>Biotechnologische technieken zoals kloneren, PCR, DNA-sequencing, gelelektroforese, fermentatie, destilleren komen aan bod.</w:t>
      </w:r>
    </w:p>
    <w:p w14:paraId="193E4291" w14:textId="76107D90" w:rsidR="00F63EB2" w:rsidRPr="004E2B1D" w:rsidRDefault="00A20298" w:rsidP="00A20298">
      <w:pPr>
        <w:pStyle w:val="Geenafstand"/>
        <w:spacing w:before="120"/>
      </w:pPr>
      <w:r w:rsidRPr="004E2B1D">
        <w:rPr>
          <w:b/>
          <w:color w:val="FF0000"/>
        </w:rPr>
        <w:t>Met inbegrip van dimensies eindterm</w:t>
      </w:r>
    </w:p>
    <w:p w14:paraId="1CC04C99" w14:textId="391647DF" w:rsidR="00F63EB2" w:rsidRPr="004E2B1D" w:rsidRDefault="00A20298" w:rsidP="00F63EB2">
      <w:pPr>
        <w:pStyle w:val="Geenafstand"/>
      </w:pPr>
      <w:r w:rsidRPr="004E2B1D">
        <w:rPr>
          <w:b/>
        </w:rPr>
        <w:t xml:space="preserve">Cognitieve dimensie: </w:t>
      </w:r>
      <w:r w:rsidR="00F63EB2" w:rsidRPr="004E2B1D">
        <w:t>beheersingsniveau begrijpen</w:t>
      </w:r>
    </w:p>
    <w:p w14:paraId="0048F6C3" w14:textId="6F07BD23" w:rsidR="00F63EB2" w:rsidRPr="004E2B1D" w:rsidRDefault="00F63EB2" w:rsidP="00DF0CB5">
      <w:pPr>
        <w:pStyle w:val="Eindterm"/>
      </w:pPr>
      <w:r w:rsidRPr="004E2B1D">
        <w:t>De leerlingen analyseren het pH-verloop van een titratie tussen zuren en basen.</w:t>
      </w:r>
    </w:p>
    <w:p w14:paraId="0A2F51D0" w14:textId="220DC4FB" w:rsidR="00F63EB2" w:rsidRPr="004E2B1D" w:rsidRDefault="00A20298" w:rsidP="00A20298">
      <w:pPr>
        <w:pStyle w:val="Geenafstand"/>
        <w:spacing w:before="120"/>
      </w:pPr>
      <w:r w:rsidRPr="004E2B1D">
        <w:rPr>
          <w:b/>
          <w:color w:val="FF0000"/>
        </w:rPr>
        <w:t>Met inbegrip van kennis</w:t>
      </w:r>
    </w:p>
    <w:p w14:paraId="54624A2A" w14:textId="4B4D825D" w:rsidR="00F63EB2" w:rsidRPr="004E2B1D" w:rsidRDefault="00A20298" w:rsidP="00A20298">
      <w:pPr>
        <w:pStyle w:val="Geenafstand"/>
        <w:spacing w:before="120"/>
      </w:pPr>
      <w:r w:rsidRPr="004E2B1D">
        <w:rPr>
          <w:b/>
        </w:rPr>
        <w:t>*Feitenkennis</w:t>
      </w:r>
    </w:p>
    <w:p w14:paraId="59C41EEA" w14:textId="586EFAFF" w:rsidR="00F63EB2" w:rsidRPr="004E2B1D" w:rsidRDefault="00F63EB2" w:rsidP="00EB3F9E">
      <w:pPr>
        <w:pStyle w:val="Geenafstand"/>
        <w:numPr>
          <w:ilvl w:val="0"/>
          <w:numId w:val="468"/>
        </w:numPr>
      </w:pPr>
      <w:r w:rsidRPr="004E2B1D">
        <w:t xml:space="preserve">Vakterminologie inherent aan de afbakening van de specifieke eindterm waaronder </w:t>
      </w:r>
    </w:p>
    <w:p w14:paraId="53E2D69E" w14:textId="349FE134" w:rsidR="00F63EB2" w:rsidRPr="004E2B1D" w:rsidRDefault="00F63EB2" w:rsidP="00EB3F9E">
      <w:pPr>
        <w:pStyle w:val="Geenafstand"/>
        <w:numPr>
          <w:ilvl w:val="2"/>
          <w:numId w:val="468"/>
        </w:numPr>
      </w:pPr>
      <w:r w:rsidRPr="004E2B1D">
        <w:t xml:space="preserve">Equivalentiepunt, indicator </w:t>
      </w:r>
    </w:p>
    <w:p w14:paraId="40503C8C" w14:textId="748F5630" w:rsidR="00F63EB2" w:rsidRPr="004E2B1D" w:rsidRDefault="00F63EB2" w:rsidP="00EB3F9E">
      <w:pPr>
        <w:pStyle w:val="Geenafstand"/>
        <w:numPr>
          <w:ilvl w:val="2"/>
          <w:numId w:val="468"/>
        </w:numPr>
      </w:pPr>
      <w:r w:rsidRPr="004E2B1D">
        <w:t>Namen van grootheden, SI-eenheden en andere eenheden</w:t>
      </w:r>
    </w:p>
    <w:p w14:paraId="612F95D5" w14:textId="39EA6886" w:rsidR="00F63EB2" w:rsidRPr="004E2B1D" w:rsidRDefault="00F63EB2" w:rsidP="00EB3F9E">
      <w:pPr>
        <w:pStyle w:val="Geenafstand"/>
        <w:numPr>
          <w:ilvl w:val="0"/>
          <w:numId w:val="468"/>
        </w:numPr>
      </w:pPr>
      <w:r w:rsidRPr="004E2B1D">
        <w:t>Symbolen van grootheden, SI-eenheden en andere eenheden</w:t>
      </w:r>
    </w:p>
    <w:p w14:paraId="7993F773" w14:textId="627B31A1" w:rsidR="00F63EB2" w:rsidRPr="004E2B1D" w:rsidRDefault="00A20298" w:rsidP="00A20298">
      <w:pPr>
        <w:pStyle w:val="Geenafstand"/>
        <w:spacing w:before="120"/>
      </w:pPr>
      <w:r w:rsidRPr="004E2B1D">
        <w:rPr>
          <w:b/>
        </w:rPr>
        <w:t>*Conceptuele kennis</w:t>
      </w:r>
    </w:p>
    <w:p w14:paraId="3C88E645" w14:textId="3EB01D2F" w:rsidR="00F63EB2" w:rsidRPr="004E2B1D" w:rsidRDefault="00F63EB2" w:rsidP="00EB3F9E">
      <w:pPr>
        <w:pStyle w:val="Geenafstand"/>
        <w:numPr>
          <w:ilvl w:val="0"/>
          <w:numId w:val="469"/>
        </w:numPr>
      </w:pPr>
      <w:r w:rsidRPr="004E2B1D">
        <w:t>Titratie</w:t>
      </w:r>
    </w:p>
    <w:p w14:paraId="6AF6C9B1" w14:textId="055C7735" w:rsidR="00F63EB2" w:rsidRPr="004E2B1D" w:rsidRDefault="00F63EB2" w:rsidP="00EB3F9E">
      <w:pPr>
        <w:pStyle w:val="Geenafstand"/>
        <w:numPr>
          <w:ilvl w:val="0"/>
          <w:numId w:val="469"/>
        </w:numPr>
      </w:pPr>
      <w:r w:rsidRPr="004E2B1D">
        <w:t>Verloop van de pH-curve, equivalentiepunt</w:t>
      </w:r>
    </w:p>
    <w:p w14:paraId="18A48955" w14:textId="4755EBA5" w:rsidR="00F63EB2" w:rsidRPr="004E2B1D" w:rsidRDefault="00F63EB2" w:rsidP="00EB3F9E">
      <w:pPr>
        <w:pStyle w:val="Geenafstand"/>
        <w:numPr>
          <w:ilvl w:val="0"/>
          <w:numId w:val="469"/>
        </w:numPr>
      </w:pPr>
      <w:r w:rsidRPr="004E2B1D">
        <w:t>Neutralisatie</w:t>
      </w:r>
    </w:p>
    <w:p w14:paraId="7B35496F" w14:textId="463DE60B" w:rsidR="00F63EB2" w:rsidRPr="004E2B1D" w:rsidRDefault="00F63EB2" w:rsidP="00EB3F9E">
      <w:pPr>
        <w:pStyle w:val="Geenafstand"/>
        <w:numPr>
          <w:ilvl w:val="0"/>
          <w:numId w:val="469"/>
        </w:numPr>
      </w:pPr>
      <w:r w:rsidRPr="004E2B1D">
        <w:t>Zuur-base-indicator</w:t>
      </w:r>
    </w:p>
    <w:p w14:paraId="464F1312" w14:textId="473A40A5" w:rsidR="00F63EB2" w:rsidRPr="004E2B1D" w:rsidRDefault="00A20298" w:rsidP="00A20298">
      <w:pPr>
        <w:pStyle w:val="Geenafstand"/>
        <w:spacing w:before="120"/>
      </w:pPr>
      <w:r w:rsidRPr="004E2B1D">
        <w:rPr>
          <w:b/>
        </w:rPr>
        <w:t>*Procedurele kennis</w:t>
      </w:r>
    </w:p>
    <w:p w14:paraId="629B7B2B" w14:textId="7E448B78" w:rsidR="00F63EB2" w:rsidRPr="004E2B1D" w:rsidRDefault="00F63EB2" w:rsidP="00EB3F9E">
      <w:pPr>
        <w:pStyle w:val="Geenafstand"/>
        <w:numPr>
          <w:ilvl w:val="0"/>
          <w:numId w:val="470"/>
        </w:numPr>
      </w:pPr>
      <w:r w:rsidRPr="004E2B1D">
        <w:t>Opstellen van de zuur-basereactie</w:t>
      </w:r>
    </w:p>
    <w:p w14:paraId="01D11477" w14:textId="26A7654B" w:rsidR="00F63EB2" w:rsidRPr="004E2B1D" w:rsidRDefault="00F63EB2" w:rsidP="00EB3F9E">
      <w:pPr>
        <w:pStyle w:val="Geenafstand"/>
        <w:numPr>
          <w:ilvl w:val="0"/>
          <w:numId w:val="470"/>
        </w:numPr>
      </w:pPr>
      <w:r w:rsidRPr="004E2B1D">
        <w:t>Uitvoeren van berekeningen bij de titratie van een zuur en een base</w:t>
      </w:r>
    </w:p>
    <w:p w14:paraId="314DD996" w14:textId="7EE5BAE5" w:rsidR="00F63EB2" w:rsidRPr="004E2B1D" w:rsidRDefault="00F63EB2" w:rsidP="00EB3F9E">
      <w:pPr>
        <w:pStyle w:val="Geenafstand"/>
        <w:numPr>
          <w:ilvl w:val="0"/>
          <w:numId w:val="470"/>
        </w:numPr>
      </w:pPr>
      <w:r w:rsidRPr="004E2B1D">
        <w:t>Interpreteren van de pH-titratiecurve</w:t>
      </w:r>
    </w:p>
    <w:p w14:paraId="12A11D45" w14:textId="37E40528" w:rsidR="00F63EB2" w:rsidRPr="004E2B1D" w:rsidRDefault="00A20298" w:rsidP="00A20298">
      <w:pPr>
        <w:pStyle w:val="Geenafstand"/>
        <w:spacing w:before="120"/>
      </w:pPr>
      <w:r w:rsidRPr="004E2B1D">
        <w:rPr>
          <w:b/>
          <w:color w:val="FF0000"/>
        </w:rPr>
        <w:t>Met inbegrip van dimensies eindterm</w:t>
      </w:r>
    </w:p>
    <w:p w14:paraId="17042938" w14:textId="09481293" w:rsidR="00F63EB2" w:rsidRPr="004E2B1D" w:rsidRDefault="00A20298" w:rsidP="00F63EB2">
      <w:pPr>
        <w:pStyle w:val="Geenafstand"/>
      </w:pPr>
      <w:r w:rsidRPr="004E2B1D">
        <w:rPr>
          <w:b/>
        </w:rPr>
        <w:t xml:space="preserve">Cognitieve dimensie: </w:t>
      </w:r>
      <w:r w:rsidR="00F63EB2" w:rsidRPr="004E2B1D">
        <w:t>beheersingsniveau analyseren</w:t>
      </w:r>
    </w:p>
    <w:p w14:paraId="4F80CDAF" w14:textId="04BAC78C" w:rsidR="00F63EB2" w:rsidRPr="004E2B1D" w:rsidRDefault="00F63EB2" w:rsidP="00DF0CB5">
      <w:pPr>
        <w:pStyle w:val="Tussentitels"/>
      </w:pPr>
      <w:bookmarkStart w:id="78" w:name="_Toc61556077"/>
      <w:r w:rsidRPr="004E2B1D">
        <w:t>Materiaalkunde m.i.v. elementen uit de uitgebreide chemie</w:t>
      </w:r>
      <w:bookmarkEnd w:id="78"/>
    </w:p>
    <w:p w14:paraId="3C4148AE" w14:textId="0DD657E0" w:rsidR="00F63EB2" w:rsidRPr="004E2B1D" w:rsidRDefault="00F63EB2" w:rsidP="00DF0CB5">
      <w:pPr>
        <w:pStyle w:val="Eindterm"/>
      </w:pPr>
      <w:r w:rsidRPr="004E2B1D">
        <w:t>De leerlingen leggen het verband tussen de structuur en de eigenschappen van stoffen.</w:t>
      </w:r>
    </w:p>
    <w:p w14:paraId="2F8E0BC3" w14:textId="1AE949DD" w:rsidR="00F63EB2" w:rsidRPr="004E2B1D" w:rsidRDefault="00A20298" w:rsidP="00A20298">
      <w:pPr>
        <w:pStyle w:val="Geenafstand"/>
        <w:spacing w:before="120"/>
      </w:pPr>
      <w:r w:rsidRPr="004E2B1D">
        <w:rPr>
          <w:b/>
          <w:color w:val="FF0000"/>
        </w:rPr>
        <w:t>Met inbegrip van kennis</w:t>
      </w:r>
    </w:p>
    <w:p w14:paraId="7765F56E" w14:textId="4669384B" w:rsidR="00F63EB2" w:rsidRPr="004E2B1D" w:rsidRDefault="00A20298" w:rsidP="00A20298">
      <w:pPr>
        <w:pStyle w:val="Geenafstand"/>
        <w:spacing w:before="120"/>
      </w:pPr>
      <w:r w:rsidRPr="004E2B1D">
        <w:rPr>
          <w:b/>
        </w:rPr>
        <w:t>*Feitenkennis</w:t>
      </w:r>
    </w:p>
    <w:p w14:paraId="1D8562A4" w14:textId="5F9D2A3A" w:rsidR="00F63EB2" w:rsidRPr="004E2B1D" w:rsidRDefault="00F63EB2" w:rsidP="00F63EB2">
      <w:pPr>
        <w:pStyle w:val="Geenafstand"/>
      </w:pPr>
      <w:r w:rsidRPr="004E2B1D">
        <w:t>Vakterminologie inherent aan de afbakening van de specifieke eindterm waaronder ionbinding, covalente binding, metaalbinding, rooster, cohesie, adhesie, oxidatie, reductie</w:t>
      </w:r>
    </w:p>
    <w:p w14:paraId="2125F3CA" w14:textId="4DCC222C" w:rsidR="00F63EB2" w:rsidRPr="004E2B1D" w:rsidRDefault="00A20298" w:rsidP="00A20298">
      <w:pPr>
        <w:pStyle w:val="Geenafstand"/>
        <w:spacing w:before="120"/>
      </w:pPr>
      <w:r w:rsidRPr="004E2B1D">
        <w:rPr>
          <w:b/>
        </w:rPr>
        <w:lastRenderedPageBreak/>
        <w:t>*Conceptuele kennis</w:t>
      </w:r>
    </w:p>
    <w:p w14:paraId="4806476D" w14:textId="0D073D4A" w:rsidR="00F63EB2" w:rsidRPr="004E2B1D" w:rsidRDefault="00F63EB2" w:rsidP="00EB3F9E">
      <w:pPr>
        <w:pStyle w:val="Geenafstand"/>
        <w:numPr>
          <w:ilvl w:val="0"/>
          <w:numId w:val="471"/>
        </w:numPr>
      </w:pPr>
      <w:r w:rsidRPr="004E2B1D">
        <w:t>Chemische bindingen: ionbinding, covalente binding, metaalbinding</w:t>
      </w:r>
    </w:p>
    <w:p w14:paraId="33EEFF88" w14:textId="69C6FA8D" w:rsidR="00F63EB2" w:rsidRPr="004E2B1D" w:rsidRDefault="00F63EB2" w:rsidP="00EB3F9E">
      <w:pPr>
        <w:pStyle w:val="Geenafstand"/>
        <w:numPr>
          <w:ilvl w:val="0"/>
          <w:numId w:val="471"/>
        </w:numPr>
      </w:pPr>
      <w:r w:rsidRPr="004E2B1D">
        <w:t>Intermoleculaire krachten: cohesie, adhesie en andere zoals dipoolkrachten, waterstofbruggen, ion-dipoolkrachten</w:t>
      </w:r>
    </w:p>
    <w:p w14:paraId="72CDE390" w14:textId="1186D5AE" w:rsidR="00F63EB2" w:rsidRPr="004E2B1D" w:rsidRDefault="00F63EB2" w:rsidP="00EB3F9E">
      <w:pPr>
        <w:pStyle w:val="Geenafstand"/>
        <w:numPr>
          <w:ilvl w:val="0"/>
          <w:numId w:val="471"/>
        </w:numPr>
      </w:pPr>
      <w:r w:rsidRPr="004E2B1D">
        <w:t>Roosters zoals ionrooster, molecuulrooster, atoomrooster, metaalrooster met in begrip van roosterfouten</w:t>
      </w:r>
    </w:p>
    <w:p w14:paraId="1814EDA7" w14:textId="7CC0419C" w:rsidR="00F63EB2" w:rsidRPr="004E2B1D" w:rsidRDefault="00F63EB2" w:rsidP="00EB3F9E">
      <w:pPr>
        <w:pStyle w:val="Geenafstand"/>
        <w:numPr>
          <w:ilvl w:val="0"/>
          <w:numId w:val="471"/>
        </w:numPr>
      </w:pPr>
      <w:r w:rsidRPr="004E2B1D">
        <w:t>Stofeigenschappen: het oplosgedrag van stoffen, geleidbaarheid, oxidatie en reductie</w:t>
      </w:r>
    </w:p>
    <w:p w14:paraId="75EDE918" w14:textId="0ADA09FC" w:rsidR="00F63EB2" w:rsidRPr="004E2B1D" w:rsidRDefault="00A20298" w:rsidP="00A20298">
      <w:pPr>
        <w:pStyle w:val="Geenafstand"/>
        <w:spacing w:before="120"/>
      </w:pPr>
      <w:r w:rsidRPr="004E2B1D">
        <w:rPr>
          <w:b/>
          <w:color w:val="FF0000"/>
        </w:rPr>
        <w:t>Met inbegrip van context</w:t>
      </w:r>
    </w:p>
    <w:p w14:paraId="7AA3D7F6" w14:textId="1EA0CAE0" w:rsidR="00F63EB2" w:rsidRPr="004E2B1D" w:rsidRDefault="00F63EB2" w:rsidP="00F63EB2">
      <w:pPr>
        <w:pStyle w:val="Geenafstand"/>
      </w:pPr>
      <w:r w:rsidRPr="004E2B1D">
        <w:t>De specifieke eindterm wordt met studierichtingspecifieke context gerealiseerd.</w:t>
      </w:r>
    </w:p>
    <w:p w14:paraId="7AA0EE9A" w14:textId="2FD988E9" w:rsidR="00F63EB2" w:rsidRPr="004E2B1D" w:rsidRDefault="00A20298" w:rsidP="00A20298">
      <w:pPr>
        <w:pStyle w:val="Geenafstand"/>
        <w:spacing w:before="120"/>
      </w:pPr>
      <w:r w:rsidRPr="004E2B1D">
        <w:rPr>
          <w:b/>
          <w:color w:val="FF0000"/>
        </w:rPr>
        <w:t>Met inbegrip van dimensies eindterm</w:t>
      </w:r>
    </w:p>
    <w:p w14:paraId="7A1A3DDD" w14:textId="1FBCF7BD" w:rsidR="00F63EB2" w:rsidRPr="004E2B1D" w:rsidRDefault="00A20298" w:rsidP="00F63EB2">
      <w:pPr>
        <w:pStyle w:val="Geenafstand"/>
      </w:pPr>
      <w:r w:rsidRPr="004E2B1D">
        <w:rPr>
          <w:b/>
        </w:rPr>
        <w:t xml:space="preserve">Cognitieve dimensie: </w:t>
      </w:r>
      <w:r w:rsidR="00F63EB2" w:rsidRPr="004E2B1D">
        <w:t>beheersingsniveau begrijpen</w:t>
      </w:r>
    </w:p>
    <w:p w14:paraId="10512244" w14:textId="307B3B61" w:rsidR="00F63EB2" w:rsidRPr="004E2B1D" w:rsidRDefault="00F63EB2" w:rsidP="00DF0CB5">
      <w:pPr>
        <w:pStyle w:val="Eindterm"/>
      </w:pPr>
      <w:r w:rsidRPr="004E2B1D">
        <w:t>De leerlingen leggen het verband tussen de structuur en de eigenschappen van materialen.</w:t>
      </w:r>
    </w:p>
    <w:p w14:paraId="139C484C" w14:textId="1F5F34EA" w:rsidR="00F63EB2" w:rsidRPr="004E2B1D" w:rsidRDefault="00A20298" w:rsidP="00A20298">
      <w:pPr>
        <w:pStyle w:val="Geenafstand"/>
        <w:spacing w:before="120"/>
      </w:pPr>
      <w:r w:rsidRPr="004E2B1D">
        <w:rPr>
          <w:b/>
          <w:color w:val="FF0000"/>
        </w:rPr>
        <w:t>Met inbegrip van kennis</w:t>
      </w:r>
    </w:p>
    <w:p w14:paraId="6D8E4AEC" w14:textId="44A576DF" w:rsidR="00F63EB2" w:rsidRPr="004E2B1D" w:rsidRDefault="00A20298" w:rsidP="00A20298">
      <w:pPr>
        <w:pStyle w:val="Geenafstand"/>
        <w:spacing w:before="120"/>
      </w:pPr>
      <w:r w:rsidRPr="004E2B1D">
        <w:rPr>
          <w:b/>
        </w:rPr>
        <w:t>*Feitenkennis</w:t>
      </w:r>
    </w:p>
    <w:p w14:paraId="06DD2C3C" w14:textId="51A57D28" w:rsidR="00F63EB2" w:rsidRPr="004E2B1D" w:rsidRDefault="00F63EB2" w:rsidP="00F63EB2">
      <w:pPr>
        <w:pStyle w:val="Geenafstand"/>
      </w:pPr>
      <w:r w:rsidRPr="004E2B1D">
        <w:t>Vakterminologie inherent aan de afbakening van de specifieke eindterm waaronder polymeer, keramiek, composiet, metaal, legering, korrelgrootte, kristalstructuur</w:t>
      </w:r>
    </w:p>
    <w:p w14:paraId="6DF6ADDF" w14:textId="7DF87D16" w:rsidR="00F63EB2" w:rsidRPr="004E2B1D" w:rsidRDefault="00A20298" w:rsidP="00A20298">
      <w:pPr>
        <w:pStyle w:val="Geenafstand"/>
        <w:spacing w:before="120"/>
      </w:pPr>
      <w:r w:rsidRPr="004E2B1D">
        <w:rPr>
          <w:b/>
        </w:rPr>
        <w:t>*Conceptuele kennis</w:t>
      </w:r>
    </w:p>
    <w:p w14:paraId="2B792712" w14:textId="2182C0BF" w:rsidR="00F63EB2" w:rsidRPr="004E2B1D" w:rsidRDefault="00F63EB2" w:rsidP="00DF0CB5">
      <w:pPr>
        <w:pStyle w:val="Geenafstand"/>
        <w:numPr>
          <w:ilvl w:val="0"/>
          <w:numId w:val="417"/>
        </w:numPr>
      </w:pPr>
      <w:r w:rsidRPr="004E2B1D">
        <w:t>Classificatie van materialen: polymeren, keramieken, composieten, metalen en hun legeringen, natuurlijke materialen</w:t>
      </w:r>
    </w:p>
    <w:p w14:paraId="61DC961C" w14:textId="30291E8D" w:rsidR="00F63EB2" w:rsidRPr="004E2B1D" w:rsidRDefault="00F63EB2" w:rsidP="00DF0CB5">
      <w:pPr>
        <w:pStyle w:val="Geenafstand"/>
        <w:numPr>
          <w:ilvl w:val="0"/>
          <w:numId w:val="417"/>
        </w:numPr>
      </w:pPr>
      <w:r w:rsidRPr="004E2B1D">
        <w:t>Structuureigenschappen</w:t>
      </w:r>
    </w:p>
    <w:p w14:paraId="66778F54" w14:textId="3485E5C8" w:rsidR="00F63EB2" w:rsidRPr="004E2B1D" w:rsidRDefault="00F63EB2" w:rsidP="00DF0CB5">
      <w:pPr>
        <w:pStyle w:val="Geenafstand"/>
        <w:numPr>
          <w:ilvl w:val="2"/>
          <w:numId w:val="417"/>
        </w:numPr>
      </w:pPr>
      <w:r w:rsidRPr="004E2B1D">
        <w:t>Microstructuur: korrelgrootte, kristalstructuur</w:t>
      </w:r>
    </w:p>
    <w:p w14:paraId="13C27D95" w14:textId="0FCD0C57" w:rsidR="00F63EB2" w:rsidRPr="004E2B1D" w:rsidRDefault="00F63EB2" w:rsidP="00DF0CB5">
      <w:pPr>
        <w:pStyle w:val="Geenafstand"/>
        <w:numPr>
          <w:ilvl w:val="2"/>
          <w:numId w:val="417"/>
        </w:numPr>
      </w:pPr>
      <w:r w:rsidRPr="004E2B1D">
        <w:t>Samenstelling van materialen: samenstellende componenten, chemische elementen en verbindingen, het gehalte van de bestanddelen</w:t>
      </w:r>
    </w:p>
    <w:p w14:paraId="27587E78" w14:textId="485F218C" w:rsidR="00F63EB2" w:rsidRPr="004E2B1D" w:rsidRDefault="00F63EB2" w:rsidP="00DF0CB5">
      <w:pPr>
        <w:pStyle w:val="Geenafstand"/>
        <w:numPr>
          <w:ilvl w:val="0"/>
          <w:numId w:val="417"/>
        </w:numPr>
      </w:pPr>
      <w:r w:rsidRPr="004E2B1D">
        <w:t>Materiaaleigenschappen</w:t>
      </w:r>
    </w:p>
    <w:p w14:paraId="08F8840F" w14:textId="0496DDB1" w:rsidR="00F63EB2" w:rsidRPr="004E2B1D" w:rsidRDefault="00F63EB2" w:rsidP="00DF0CB5">
      <w:pPr>
        <w:pStyle w:val="Geenafstand"/>
        <w:numPr>
          <w:ilvl w:val="2"/>
          <w:numId w:val="417"/>
        </w:numPr>
      </w:pPr>
      <w:r w:rsidRPr="004E2B1D">
        <w:t>Mechanische zoals elastische en plastische vervorming, trek-, buig- en druksterkte, hardheid, doorlaatbaarheid</w:t>
      </w:r>
    </w:p>
    <w:p w14:paraId="40EEEB59" w14:textId="2AC37D02" w:rsidR="00F63EB2" w:rsidRPr="004E2B1D" w:rsidRDefault="00F63EB2" w:rsidP="00DF0CB5">
      <w:pPr>
        <w:pStyle w:val="Geenafstand"/>
        <w:numPr>
          <w:ilvl w:val="2"/>
          <w:numId w:val="417"/>
        </w:numPr>
      </w:pPr>
      <w:r w:rsidRPr="004E2B1D">
        <w:t>Elektrische: soortelijke weerstand</w:t>
      </w:r>
    </w:p>
    <w:p w14:paraId="28C77C24" w14:textId="289F87ED" w:rsidR="00F63EB2" w:rsidRPr="004E2B1D" w:rsidRDefault="00F63EB2" w:rsidP="00DF0CB5">
      <w:pPr>
        <w:pStyle w:val="Geenafstand"/>
        <w:numPr>
          <w:ilvl w:val="2"/>
          <w:numId w:val="417"/>
        </w:numPr>
      </w:pPr>
      <w:r w:rsidRPr="004E2B1D">
        <w:t>Thermische: thermische geleidbaarheid, uitzetting</w:t>
      </w:r>
    </w:p>
    <w:p w14:paraId="07F23D82" w14:textId="0B2E4C8B" w:rsidR="00F63EB2" w:rsidRPr="004E2B1D" w:rsidRDefault="00F63EB2" w:rsidP="00DF0CB5">
      <w:pPr>
        <w:pStyle w:val="Geenafstand"/>
        <w:numPr>
          <w:ilvl w:val="2"/>
          <w:numId w:val="417"/>
        </w:numPr>
      </w:pPr>
      <w:r w:rsidRPr="004E2B1D">
        <w:t>Optische: brekingsindex</w:t>
      </w:r>
    </w:p>
    <w:p w14:paraId="732E6231" w14:textId="0A3B21E1" w:rsidR="00F63EB2" w:rsidRPr="004E2B1D" w:rsidRDefault="00F63EB2" w:rsidP="00DF0CB5">
      <w:pPr>
        <w:pStyle w:val="Geenafstand"/>
        <w:numPr>
          <w:ilvl w:val="2"/>
          <w:numId w:val="417"/>
        </w:numPr>
      </w:pPr>
      <w:r w:rsidRPr="004E2B1D">
        <w:t xml:space="preserve">Chemische: brandbaarheid, corrosiviteit </w:t>
      </w:r>
    </w:p>
    <w:p w14:paraId="3DC5360C" w14:textId="7D2B729E" w:rsidR="00F63EB2" w:rsidRPr="004E2B1D" w:rsidRDefault="00F63EB2" w:rsidP="00DF0CB5">
      <w:pPr>
        <w:pStyle w:val="Geenafstand"/>
        <w:numPr>
          <w:ilvl w:val="2"/>
          <w:numId w:val="417"/>
        </w:numPr>
      </w:pPr>
      <w:r w:rsidRPr="004E2B1D">
        <w:t>Akoestische: absorptie, weerkaatsing</w:t>
      </w:r>
    </w:p>
    <w:p w14:paraId="51B72E3E" w14:textId="6CFFA004" w:rsidR="00F63EB2" w:rsidRPr="004E2B1D" w:rsidRDefault="00A20298" w:rsidP="00A20298">
      <w:pPr>
        <w:pStyle w:val="Geenafstand"/>
        <w:spacing w:before="120"/>
      </w:pPr>
      <w:r w:rsidRPr="004E2B1D">
        <w:rPr>
          <w:b/>
          <w:color w:val="FF0000"/>
        </w:rPr>
        <w:t>Met inbegrip van context</w:t>
      </w:r>
    </w:p>
    <w:p w14:paraId="76888DF3" w14:textId="6DBDC036" w:rsidR="00F63EB2" w:rsidRPr="004E2B1D" w:rsidRDefault="00F63EB2" w:rsidP="00F63EB2">
      <w:pPr>
        <w:pStyle w:val="Geenafstand"/>
      </w:pPr>
      <w:r w:rsidRPr="004E2B1D">
        <w:t>De specifieke eindterm wordt studierichtingspecifieke context gerealiseerd.</w:t>
      </w:r>
    </w:p>
    <w:p w14:paraId="6FBA9D2F" w14:textId="35F92064" w:rsidR="00F63EB2" w:rsidRPr="004E2B1D" w:rsidRDefault="00A20298" w:rsidP="00A20298">
      <w:pPr>
        <w:pStyle w:val="Geenafstand"/>
        <w:spacing w:before="120"/>
      </w:pPr>
      <w:r w:rsidRPr="004E2B1D">
        <w:rPr>
          <w:b/>
          <w:color w:val="FF0000"/>
        </w:rPr>
        <w:t>Met inbegrip van dimensies eindterm</w:t>
      </w:r>
    </w:p>
    <w:p w14:paraId="0ABDD895" w14:textId="71F4EF5D" w:rsidR="00F63EB2" w:rsidRPr="004E2B1D" w:rsidRDefault="00A20298" w:rsidP="00F63EB2">
      <w:pPr>
        <w:pStyle w:val="Geenafstand"/>
      </w:pPr>
      <w:r w:rsidRPr="004E2B1D">
        <w:rPr>
          <w:b/>
        </w:rPr>
        <w:t xml:space="preserve">Cognitieve dimensie: </w:t>
      </w:r>
      <w:r w:rsidR="00F63EB2" w:rsidRPr="004E2B1D">
        <w:t>beheersingsniveau begrijpen</w:t>
      </w:r>
    </w:p>
    <w:p w14:paraId="69265236" w14:textId="2EAC2A1F" w:rsidR="00F63EB2" w:rsidRPr="004E2B1D" w:rsidRDefault="00F63EB2" w:rsidP="00DF0CB5">
      <w:pPr>
        <w:pStyle w:val="Tussentitels"/>
      </w:pPr>
      <w:bookmarkStart w:id="79" w:name="_Toc61556078"/>
      <w:r w:rsidRPr="004E2B1D">
        <w:t>Toegepaste materiaalkunde</w:t>
      </w:r>
      <w:bookmarkEnd w:id="79"/>
    </w:p>
    <w:p w14:paraId="18FFFC90" w14:textId="17EED618" w:rsidR="00F63EB2" w:rsidRPr="004E2B1D" w:rsidRDefault="00F63EB2" w:rsidP="00DF0CB5">
      <w:pPr>
        <w:pStyle w:val="Eindterm"/>
      </w:pPr>
      <w:r w:rsidRPr="004E2B1D">
        <w:t>De leerlingen leggen het verband tussen de structuur en eigenschappen van materialen.</w:t>
      </w:r>
    </w:p>
    <w:p w14:paraId="2F88D118" w14:textId="4A705D51" w:rsidR="00F63EB2" w:rsidRPr="004E2B1D" w:rsidRDefault="00A20298" w:rsidP="00A20298">
      <w:pPr>
        <w:pStyle w:val="Geenafstand"/>
        <w:spacing w:before="120"/>
      </w:pPr>
      <w:r w:rsidRPr="004E2B1D">
        <w:rPr>
          <w:b/>
          <w:color w:val="FF0000"/>
        </w:rPr>
        <w:t>Met inbegrip van kennis</w:t>
      </w:r>
    </w:p>
    <w:p w14:paraId="2ECA42B6" w14:textId="71F08D4B" w:rsidR="00F63EB2" w:rsidRPr="004E2B1D" w:rsidRDefault="00A20298" w:rsidP="00A20298">
      <w:pPr>
        <w:pStyle w:val="Geenafstand"/>
        <w:spacing w:before="120"/>
      </w:pPr>
      <w:r w:rsidRPr="004E2B1D">
        <w:rPr>
          <w:b/>
        </w:rPr>
        <w:t>*Feitenkennis</w:t>
      </w:r>
    </w:p>
    <w:p w14:paraId="206E146A" w14:textId="01D1C069" w:rsidR="00F63EB2" w:rsidRPr="004E2B1D" w:rsidRDefault="00F63EB2" w:rsidP="00F63EB2">
      <w:pPr>
        <w:pStyle w:val="Geenafstand"/>
      </w:pPr>
      <w:r w:rsidRPr="004E2B1D">
        <w:t>Vakterminologie inherent aan de afbakening van de specifieke eindterm waaronder polymeer, keramiek, composiet, metaal, legering, korrelgrootte, kristalstructuur</w:t>
      </w:r>
    </w:p>
    <w:p w14:paraId="3A11E73F" w14:textId="79C23B75" w:rsidR="00F63EB2" w:rsidRPr="004E2B1D" w:rsidRDefault="00A20298" w:rsidP="00A20298">
      <w:pPr>
        <w:pStyle w:val="Geenafstand"/>
        <w:spacing w:before="120"/>
      </w:pPr>
      <w:r w:rsidRPr="004E2B1D">
        <w:rPr>
          <w:b/>
        </w:rPr>
        <w:t>*Conceptuele kennis</w:t>
      </w:r>
    </w:p>
    <w:p w14:paraId="5BE13354" w14:textId="0CDC1532" w:rsidR="00F63EB2" w:rsidRPr="004E2B1D" w:rsidRDefault="00F63EB2" w:rsidP="00DF0CB5">
      <w:pPr>
        <w:pStyle w:val="Geenafstand"/>
        <w:numPr>
          <w:ilvl w:val="0"/>
          <w:numId w:val="418"/>
        </w:numPr>
      </w:pPr>
      <w:r w:rsidRPr="004E2B1D">
        <w:t>Classificatie van materialen: polymeren, keramieken, composieten, metalen en hun legeringen, natuurlijke materialen</w:t>
      </w:r>
    </w:p>
    <w:p w14:paraId="697AF661" w14:textId="7225D0C4" w:rsidR="00F63EB2" w:rsidRPr="004E2B1D" w:rsidRDefault="00F63EB2" w:rsidP="00DF0CB5">
      <w:pPr>
        <w:pStyle w:val="Geenafstand"/>
        <w:numPr>
          <w:ilvl w:val="0"/>
          <w:numId w:val="418"/>
        </w:numPr>
      </w:pPr>
      <w:r w:rsidRPr="004E2B1D">
        <w:t>Structuureigenschappen</w:t>
      </w:r>
    </w:p>
    <w:p w14:paraId="2D4AD16A" w14:textId="2FC6D27C" w:rsidR="00F63EB2" w:rsidRPr="004E2B1D" w:rsidRDefault="00F63EB2" w:rsidP="00DF0CB5">
      <w:pPr>
        <w:pStyle w:val="Geenafstand"/>
        <w:numPr>
          <w:ilvl w:val="2"/>
          <w:numId w:val="418"/>
        </w:numPr>
      </w:pPr>
      <w:r w:rsidRPr="004E2B1D">
        <w:t>Microstructuur: korrelgrootte, kristalstructuur</w:t>
      </w:r>
    </w:p>
    <w:p w14:paraId="2A5091BF" w14:textId="7985AC72" w:rsidR="00F63EB2" w:rsidRPr="004E2B1D" w:rsidRDefault="00F63EB2" w:rsidP="00DF0CB5">
      <w:pPr>
        <w:pStyle w:val="Geenafstand"/>
        <w:numPr>
          <w:ilvl w:val="2"/>
          <w:numId w:val="418"/>
        </w:numPr>
      </w:pPr>
      <w:r w:rsidRPr="004E2B1D">
        <w:lastRenderedPageBreak/>
        <w:t>Samenstelling van materialen: samenstellende componenten, chemische elementen en verbindingen, het gehalte van de bestanddelen</w:t>
      </w:r>
    </w:p>
    <w:p w14:paraId="6FF415BD" w14:textId="1835839C" w:rsidR="00F63EB2" w:rsidRPr="004E2B1D" w:rsidRDefault="00F63EB2" w:rsidP="00DF0CB5">
      <w:pPr>
        <w:pStyle w:val="Geenafstand"/>
        <w:numPr>
          <w:ilvl w:val="0"/>
          <w:numId w:val="418"/>
        </w:numPr>
      </w:pPr>
      <w:r w:rsidRPr="004E2B1D">
        <w:t>Materiaaleigenschappen</w:t>
      </w:r>
    </w:p>
    <w:p w14:paraId="01F2ED33" w14:textId="5806A441" w:rsidR="00F63EB2" w:rsidRPr="004E2B1D" w:rsidRDefault="00F63EB2" w:rsidP="00DF0CB5">
      <w:pPr>
        <w:pStyle w:val="Geenafstand"/>
        <w:numPr>
          <w:ilvl w:val="2"/>
          <w:numId w:val="418"/>
        </w:numPr>
      </w:pPr>
      <w:r w:rsidRPr="004E2B1D">
        <w:t>Mechanische zoals elastische en plastische vervorming, trek-, buig- en druksterkte, hardheid, doorlaatbaarheid</w:t>
      </w:r>
    </w:p>
    <w:p w14:paraId="5F82629E" w14:textId="11D82E61" w:rsidR="00F63EB2" w:rsidRPr="004E2B1D" w:rsidRDefault="00F63EB2" w:rsidP="00DF0CB5">
      <w:pPr>
        <w:pStyle w:val="Geenafstand"/>
        <w:numPr>
          <w:ilvl w:val="2"/>
          <w:numId w:val="418"/>
        </w:numPr>
      </w:pPr>
      <w:r w:rsidRPr="004E2B1D">
        <w:t>Elektrische : soortelijke weerstand</w:t>
      </w:r>
    </w:p>
    <w:p w14:paraId="280E1DDF" w14:textId="2D77EDC5" w:rsidR="00F63EB2" w:rsidRPr="004E2B1D" w:rsidRDefault="00F63EB2" w:rsidP="00DF0CB5">
      <w:pPr>
        <w:pStyle w:val="Geenafstand"/>
        <w:numPr>
          <w:ilvl w:val="2"/>
          <w:numId w:val="418"/>
        </w:numPr>
      </w:pPr>
      <w:r w:rsidRPr="004E2B1D">
        <w:t xml:space="preserve">Thermische: thermische geleidbaarheid, uitzetting </w:t>
      </w:r>
    </w:p>
    <w:p w14:paraId="409CAFA8" w14:textId="6CE970AF" w:rsidR="00F63EB2" w:rsidRPr="004E2B1D" w:rsidRDefault="00F63EB2" w:rsidP="00DF0CB5">
      <w:pPr>
        <w:pStyle w:val="Geenafstand"/>
        <w:numPr>
          <w:ilvl w:val="2"/>
          <w:numId w:val="418"/>
        </w:numPr>
      </w:pPr>
      <w:r w:rsidRPr="004E2B1D">
        <w:t>Optische: brekingsindex</w:t>
      </w:r>
    </w:p>
    <w:p w14:paraId="560B89FC" w14:textId="5294ECC6" w:rsidR="00F63EB2" w:rsidRPr="004E2B1D" w:rsidRDefault="00F63EB2" w:rsidP="00DF0CB5">
      <w:pPr>
        <w:pStyle w:val="Geenafstand"/>
        <w:numPr>
          <w:ilvl w:val="2"/>
          <w:numId w:val="418"/>
        </w:numPr>
      </w:pPr>
      <w:r w:rsidRPr="004E2B1D">
        <w:t xml:space="preserve">Chemische: brandbaarheid, corrosiviteit </w:t>
      </w:r>
    </w:p>
    <w:p w14:paraId="4B9B4F25" w14:textId="194541E3" w:rsidR="00F63EB2" w:rsidRPr="004E2B1D" w:rsidRDefault="00F63EB2" w:rsidP="00DF0CB5">
      <w:pPr>
        <w:pStyle w:val="Geenafstand"/>
        <w:numPr>
          <w:ilvl w:val="2"/>
          <w:numId w:val="418"/>
        </w:numPr>
      </w:pPr>
      <w:r w:rsidRPr="004E2B1D">
        <w:t>Akoestische: absorptie, weerkaatsing</w:t>
      </w:r>
    </w:p>
    <w:p w14:paraId="203809F9" w14:textId="21847513" w:rsidR="00F63EB2" w:rsidRPr="004E2B1D" w:rsidRDefault="00A20298" w:rsidP="00A20298">
      <w:pPr>
        <w:pStyle w:val="Geenafstand"/>
        <w:spacing w:before="120"/>
      </w:pPr>
      <w:r w:rsidRPr="004E2B1D">
        <w:rPr>
          <w:b/>
          <w:color w:val="FF0000"/>
        </w:rPr>
        <w:t>Met inbegrip van context</w:t>
      </w:r>
    </w:p>
    <w:p w14:paraId="4AFBC44A" w14:textId="339AAFC1" w:rsidR="00F63EB2" w:rsidRPr="004E2B1D" w:rsidRDefault="00F63EB2" w:rsidP="00F63EB2">
      <w:pPr>
        <w:pStyle w:val="Geenafstand"/>
      </w:pPr>
      <w:r w:rsidRPr="004E2B1D">
        <w:t>* De specifieke eindterm wordt met studierichtingspecifieke context gerealiseerd.</w:t>
      </w:r>
    </w:p>
    <w:p w14:paraId="37A61E47" w14:textId="1E264032" w:rsidR="00F63EB2" w:rsidRPr="004E2B1D" w:rsidRDefault="00A20298" w:rsidP="00A20298">
      <w:pPr>
        <w:pStyle w:val="Geenafstand"/>
        <w:spacing w:before="120"/>
      </w:pPr>
      <w:r w:rsidRPr="004E2B1D">
        <w:rPr>
          <w:b/>
          <w:color w:val="FF0000"/>
        </w:rPr>
        <w:t>Met inbegrip van dimensies eindterm</w:t>
      </w:r>
    </w:p>
    <w:p w14:paraId="27C36488" w14:textId="5CAD02AE" w:rsidR="00F63EB2" w:rsidRPr="004E2B1D" w:rsidRDefault="00A20298" w:rsidP="00F63EB2">
      <w:pPr>
        <w:pStyle w:val="Geenafstand"/>
      </w:pPr>
      <w:r w:rsidRPr="004E2B1D">
        <w:rPr>
          <w:b/>
        </w:rPr>
        <w:t xml:space="preserve">Cognitieve dimensie: </w:t>
      </w:r>
      <w:r w:rsidR="00F63EB2" w:rsidRPr="004E2B1D">
        <w:t>beheersingsniveau begrijpen</w:t>
      </w:r>
    </w:p>
    <w:p w14:paraId="79593EDE" w14:textId="7431FC1F" w:rsidR="00F63EB2" w:rsidRPr="004E2B1D" w:rsidRDefault="00F63EB2" w:rsidP="00DF0CB5">
      <w:pPr>
        <w:pStyle w:val="Tussentitels"/>
      </w:pPr>
      <w:bookmarkStart w:id="80" w:name="_Toc61556079"/>
      <w:r w:rsidRPr="004E2B1D">
        <w:t>Pakket uit de uitgebreide chemie</w:t>
      </w:r>
      <w:bookmarkEnd w:id="80"/>
    </w:p>
    <w:p w14:paraId="4353B14E" w14:textId="76ED4FD3" w:rsidR="00F63EB2" w:rsidRPr="004E2B1D" w:rsidRDefault="00F63EB2" w:rsidP="00DF0CB5">
      <w:pPr>
        <w:pStyle w:val="Eindterm"/>
      </w:pPr>
      <w:r w:rsidRPr="004E2B1D">
        <w:t>De leerlingen classificeren organische en anorganische stoffen zowel op basis van een gegeven chemische formule als op basis van een naam.</w:t>
      </w:r>
    </w:p>
    <w:p w14:paraId="7CC5E782" w14:textId="7147BFA2" w:rsidR="00F63EB2" w:rsidRPr="004E2B1D" w:rsidRDefault="00A20298" w:rsidP="00A20298">
      <w:pPr>
        <w:pStyle w:val="Geenafstand"/>
        <w:spacing w:before="120"/>
      </w:pPr>
      <w:r w:rsidRPr="004E2B1D">
        <w:rPr>
          <w:b/>
          <w:color w:val="FF0000"/>
        </w:rPr>
        <w:t>Met inbegrip van kennis</w:t>
      </w:r>
    </w:p>
    <w:p w14:paraId="4F4F4ED3" w14:textId="4D2B68F0" w:rsidR="00F63EB2" w:rsidRPr="004E2B1D" w:rsidRDefault="00A20298" w:rsidP="00A20298">
      <w:pPr>
        <w:pStyle w:val="Geenafstand"/>
        <w:spacing w:before="120"/>
      </w:pPr>
      <w:r w:rsidRPr="004E2B1D">
        <w:rPr>
          <w:b/>
        </w:rPr>
        <w:t>*Feitenkennis</w:t>
      </w:r>
    </w:p>
    <w:p w14:paraId="308FE45F" w14:textId="13AF1CCE" w:rsidR="00F63EB2" w:rsidRPr="004E2B1D" w:rsidRDefault="00F63EB2" w:rsidP="00DF0CB5">
      <w:pPr>
        <w:pStyle w:val="Geenafstand"/>
        <w:numPr>
          <w:ilvl w:val="0"/>
          <w:numId w:val="419"/>
        </w:numPr>
      </w:pPr>
      <w:r w:rsidRPr="004E2B1D">
        <w:t xml:space="preserve">Vakterminologie inherent aan de afbakening van de specifieke eindterm waaronder </w:t>
      </w:r>
    </w:p>
    <w:p w14:paraId="1B38E3AF" w14:textId="3FF0C5A8" w:rsidR="00F63EB2" w:rsidRPr="004E2B1D" w:rsidRDefault="00F63EB2" w:rsidP="00DF0CB5">
      <w:pPr>
        <w:pStyle w:val="Geenafstand"/>
        <w:numPr>
          <w:ilvl w:val="2"/>
          <w:numId w:val="419"/>
        </w:numPr>
      </w:pPr>
      <w:r w:rsidRPr="004E2B1D">
        <w:t>Courante triviale namen van stoffen zoals zuurstofgas, zoutzuur, loogoplossing, ammoniak, salpeterzuur, zwavelzuur, fosforzuur, soda, koolzuur, stikstofgas, ozon, aceton, ethanol, methanol, azijnzuur, mierenzuur</w:t>
      </w:r>
    </w:p>
    <w:p w14:paraId="70837BE0" w14:textId="12DB8810" w:rsidR="00F63EB2" w:rsidRPr="004E2B1D" w:rsidRDefault="00F63EB2" w:rsidP="00DF0CB5">
      <w:pPr>
        <w:pStyle w:val="Geenafstand"/>
        <w:numPr>
          <w:ilvl w:val="2"/>
          <w:numId w:val="419"/>
        </w:numPr>
      </w:pPr>
      <w:r w:rsidRPr="004E2B1D">
        <w:t>Namen van de monofunctionele stofklassen</w:t>
      </w:r>
    </w:p>
    <w:p w14:paraId="7F342F44" w14:textId="01CC4917" w:rsidR="00F63EB2" w:rsidRPr="004E2B1D" w:rsidRDefault="00A20298" w:rsidP="00A20298">
      <w:pPr>
        <w:pStyle w:val="Geenafstand"/>
        <w:spacing w:before="120"/>
      </w:pPr>
      <w:r w:rsidRPr="004E2B1D">
        <w:rPr>
          <w:b/>
        </w:rPr>
        <w:t>*Conceptuele kennis</w:t>
      </w:r>
    </w:p>
    <w:p w14:paraId="10063D51" w14:textId="7893C879" w:rsidR="00F63EB2" w:rsidRPr="004E2B1D" w:rsidRDefault="00F63EB2" w:rsidP="00DF0CB5">
      <w:pPr>
        <w:pStyle w:val="Geenafstand"/>
        <w:numPr>
          <w:ilvl w:val="0"/>
          <w:numId w:val="420"/>
        </w:numPr>
      </w:pPr>
      <w:r w:rsidRPr="004E2B1D">
        <w:t>Zuren en basen volgens Arrhenius en Brønsted-Lowry</w:t>
      </w:r>
    </w:p>
    <w:p w14:paraId="5A6AF868" w14:textId="587ECBE2" w:rsidR="00F63EB2" w:rsidRPr="004E2B1D" w:rsidRDefault="00F63EB2" w:rsidP="00DF0CB5">
      <w:pPr>
        <w:pStyle w:val="Geenafstand"/>
        <w:numPr>
          <w:ilvl w:val="0"/>
          <w:numId w:val="420"/>
        </w:numPr>
      </w:pPr>
      <w:r w:rsidRPr="004E2B1D">
        <w:t>Zuur- en basevormende oxiden</w:t>
      </w:r>
    </w:p>
    <w:p w14:paraId="54C89F85" w14:textId="136075BF" w:rsidR="00F63EB2" w:rsidRPr="004E2B1D" w:rsidRDefault="00F63EB2" w:rsidP="00DF0CB5">
      <w:pPr>
        <w:pStyle w:val="Geenafstand"/>
        <w:numPr>
          <w:ilvl w:val="0"/>
          <w:numId w:val="420"/>
        </w:numPr>
      </w:pPr>
      <w:r w:rsidRPr="004E2B1D">
        <w:t>Chemische structuur van alkynen, halogeenalkanen, aldehyden, ketonen, ethers, esters, aminen, amiden</w:t>
      </w:r>
    </w:p>
    <w:p w14:paraId="2F9CA72E" w14:textId="7691CF4A" w:rsidR="00F63EB2" w:rsidRPr="004E2B1D" w:rsidRDefault="00F63EB2" w:rsidP="00DF0CB5">
      <w:pPr>
        <w:pStyle w:val="Geenafstand"/>
        <w:numPr>
          <w:ilvl w:val="0"/>
          <w:numId w:val="420"/>
        </w:numPr>
      </w:pPr>
      <w:r w:rsidRPr="004E2B1D">
        <w:t>Monomeren en polymeren</w:t>
      </w:r>
    </w:p>
    <w:p w14:paraId="27C65ED6" w14:textId="52CA3ED8" w:rsidR="00F63EB2" w:rsidRPr="004E2B1D" w:rsidRDefault="00F63EB2" w:rsidP="00DF0CB5">
      <w:pPr>
        <w:pStyle w:val="Geenafstand"/>
        <w:numPr>
          <w:ilvl w:val="0"/>
          <w:numId w:val="420"/>
        </w:numPr>
      </w:pPr>
      <w:r w:rsidRPr="004E2B1D">
        <w:t>Chemische structuur van monomeren: aminozuren, vetzuren, nucleotiden, monosacchariden</w:t>
      </w:r>
    </w:p>
    <w:p w14:paraId="00310A64" w14:textId="33D9D324" w:rsidR="00F63EB2" w:rsidRPr="004E2B1D" w:rsidRDefault="00F63EB2" w:rsidP="00DF0CB5">
      <w:pPr>
        <w:pStyle w:val="Geenafstand"/>
        <w:numPr>
          <w:ilvl w:val="0"/>
          <w:numId w:val="420"/>
        </w:numPr>
      </w:pPr>
      <w:r w:rsidRPr="004E2B1D">
        <w:t>Chemische structuur van macromoleculen, inclusief bindingen (esterbinding, glycosidebinding, peptidebinding): koolhydraten, lipiden, proteïnen en nucleïnezuren</w:t>
      </w:r>
    </w:p>
    <w:p w14:paraId="74685F37" w14:textId="4685CA6B" w:rsidR="00F63EB2" w:rsidRPr="004E2B1D" w:rsidRDefault="00F63EB2" w:rsidP="00DF0CB5">
      <w:pPr>
        <w:pStyle w:val="Geenafstand"/>
        <w:numPr>
          <w:ilvl w:val="0"/>
          <w:numId w:val="420"/>
        </w:numPr>
      </w:pPr>
      <w:r w:rsidRPr="004E2B1D">
        <w:t>IUPAC-naamgeving voor de anorganische en organische stoffen</w:t>
      </w:r>
    </w:p>
    <w:p w14:paraId="6319A65C" w14:textId="15B34982" w:rsidR="00F63EB2" w:rsidRPr="004E2B1D" w:rsidRDefault="00F63EB2" w:rsidP="00DF0CB5">
      <w:pPr>
        <w:pStyle w:val="Geenafstand"/>
        <w:numPr>
          <w:ilvl w:val="0"/>
          <w:numId w:val="420"/>
        </w:numPr>
      </w:pPr>
      <w:r w:rsidRPr="004E2B1D">
        <w:t>Stocknotatie bij ionverbindingen</w:t>
      </w:r>
    </w:p>
    <w:p w14:paraId="01709FF7" w14:textId="5FB82E53" w:rsidR="00F63EB2" w:rsidRPr="004E2B1D" w:rsidRDefault="00F63EB2" w:rsidP="00DF0CB5">
      <w:pPr>
        <w:pStyle w:val="Geenafstand"/>
        <w:numPr>
          <w:ilvl w:val="0"/>
          <w:numId w:val="420"/>
        </w:numPr>
      </w:pPr>
      <w:r w:rsidRPr="004E2B1D">
        <w:t>Naamgeving met Griekse telwoorden bij moleculaire stoffen</w:t>
      </w:r>
    </w:p>
    <w:p w14:paraId="58B565D3" w14:textId="265163BF" w:rsidR="00F63EB2" w:rsidRPr="004E2B1D" w:rsidRDefault="00A20298" w:rsidP="00A20298">
      <w:pPr>
        <w:pStyle w:val="Geenafstand"/>
        <w:spacing w:before="120"/>
      </w:pPr>
      <w:r w:rsidRPr="004E2B1D">
        <w:rPr>
          <w:b/>
          <w:color w:val="FF0000"/>
        </w:rPr>
        <w:t>Met inbegrip van context</w:t>
      </w:r>
    </w:p>
    <w:p w14:paraId="4210381B" w14:textId="3A048029" w:rsidR="00F63EB2" w:rsidRPr="004E2B1D" w:rsidRDefault="00F63EB2" w:rsidP="00DF0CB5">
      <w:pPr>
        <w:pStyle w:val="Geenafstand"/>
        <w:numPr>
          <w:ilvl w:val="1"/>
          <w:numId w:val="421"/>
        </w:numPr>
        <w:ind w:left="709"/>
      </w:pPr>
      <w:r w:rsidRPr="004E2B1D">
        <w:t>Voor anorganische stoffen en monofunctionele organische stoffen gebeurt de classificatie op basis van de structuurformule, de brutoformule, de naam.</w:t>
      </w:r>
    </w:p>
    <w:p w14:paraId="0F839BB3" w14:textId="4BE568A3" w:rsidR="00F63EB2" w:rsidRPr="004E2B1D" w:rsidRDefault="00F63EB2" w:rsidP="00DF0CB5">
      <w:pPr>
        <w:pStyle w:val="Geenafstand"/>
        <w:numPr>
          <w:ilvl w:val="1"/>
          <w:numId w:val="421"/>
        </w:numPr>
        <w:ind w:left="709"/>
      </w:pPr>
      <w:r w:rsidRPr="004E2B1D">
        <w:t>Voor monomeren en macromoleculen gebeurt de classificatie op basis van de structuurformule, de naam.</w:t>
      </w:r>
    </w:p>
    <w:p w14:paraId="46F8DBE0" w14:textId="1D340DC8" w:rsidR="00F63EB2" w:rsidRPr="004E2B1D" w:rsidRDefault="00A20298" w:rsidP="00A20298">
      <w:pPr>
        <w:pStyle w:val="Geenafstand"/>
        <w:spacing w:before="120"/>
      </w:pPr>
      <w:r w:rsidRPr="004E2B1D">
        <w:rPr>
          <w:b/>
          <w:color w:val="FF0000"/>
        </w:rPr>
        <w:t>Met inbegrip van dimensies eindterm</w:t>
      </w:r>
    </w:p>
    <w:p w14:paraId="5417F38B" w14:textId="1BEF0BDE" w:rsidR="00F63EB2" w:rsidRPr="004E2B1D" w:rsidRDefault="00A20298" w:rsidP="00A20298">
      <w:pPr>
        <w:pStyle w:val="Geenafstand"/>
      </w:pPr>
      <w:r w:rsidRPr="004E2B1D">
        <w:rPr>
          <w:b/>
        </w:rPr>
        <w:t xml:space="preserve">Cognitieve dimensie: </w:t>
      </w:r>
      <w:r w:rsidR="00F63EB2" w:rsidRPr="004E2B1D">
        <w:t>beheersingsniveau begrijpen</w:t>
      </w:r>
    </w:p>
    <w:p w14:paraId="35E70D2A" w14:textId="231DDC75" w:rsidR="00DF0CB5" w:rsidRPr="004E2B1D" w:rsidRDefault="00DF0CB5">
      <w:pPr>
        <w:spacing w:after="200" w:line="276" w:lineRule="auto"/>
        <w:rPr>
          <w:rFonts w:ascii="Verdana" w:eastAsiaTheme="minorHAnsi" w:hAnsi="Verdana" w:cs="Calibri"/>
          <w:lang w:val="nl-BE"/>
        </w:rPr>
      </w:pPr>
      <w:r w:rsidRPr="004E2B1D">
        <w:rPr>
          <w:rFonts w:ascii="Verdana" w:hAnsi="Verdana"/>
        </w:rPr>
        <w:br w:type="page"/>
      </w:r>
    </w:p>
    <w:p w14:paraId="5FED34A0" w14:textId="7B711410" w:rsidR="00F63EB2" w:rsidRPr="004E2B1D" w:rsidRDefault="00F63EB2" w:rsidP="00DF0CB5">
      <w:pPr>
        <w:pStyle w:val="Eindterm"/>
      </w:pPr>
      <w:r w:rsidRPr="004E2B1D">
        <w:lastRenderedPageBreak/>
        <w:t>De leerlingen hanteren de IUPAC-naamgeving voor anorganische en organische stoffen.</w:t>
      </w:r>
    </w:p>
    <w:p w14:paraId="2A08D6D6" w14:textId="688D4313" w:rsidR="00F63EB2" w:rsidRPr="004E2B1D" w:rsidRDefault="00A20298" w:rsidP="00A20298">
      <w:pPr>
        <w:pStyle w:val="Geenafstand"/>
        <w:spacing w:before="120"/>
      </w:pPr>
      <w:r w:rsidRPr="004E2B1D">
        <w:rPr>
          <w:b/>
          <w:color w:val="FF0000"/>
        </w:rPr>
        <w:t>Met inbegrip van kennis</w:t>
      </w:r>
    </w:p>
    <w:p w14:paraId="30269B1F" w14:textId="75CC11CA" w:rsidR="00F63EB2" w:rsidRPr="004E2B1D" w:rsidRDefault="00A20298" w:rsidP="00A20298">
      <w:pPr>
        <w:pStyle w:val="Geenafstand"/>
        <w:spacing w:before="120"/>
      </w:pPr>
      <w:r w:rsidRPr="004E2B1D">
        <w:rPr>
          <w:b/>
        </w:rPr>
        <w:t>*Feitenkennis</w:t>
      </w:r>
    </w:p>
    <w:p w14:paraId="5419C3C2" w14:textId="7CA2D379" w:rsidR="00F63EB2" w:rsidRPr="004E2B1D" w:rsidRDefault="00F63EB2" w:rsidP="00DF0CB5">
      <w:pPr>
        <w:pStyle w:val="Geenafstand"/>
        <w:numPr>
          <w:ilvl w:val="0"/>
          <w:numId w:val="422"/>
        </w:numPr>
      </w:pPr>
      <w:r w:rsidRPr="004E2B1D">
        <w:t xml:space="preserve">Vakterminologie inherent aan de afbakening van de specifieke eindterm waaronder </w:t>
      </w:r>
    </w:p>
    <w:p w14:paraId="7B77DEF6" w14:textId="0D97CDCF" w:rsidR="00F63EB2" w:rsidRPr="004E2B1D" w:rsidRDefault="00F63EB2" w:rsidP="00DF0CB5">
      <w:pPr>
        <w:pStyle w:val="Geenafstand"/>
        <w:numPr>
          <w:ilvl w:val="2"/>
          <w:numId w:val="422"/>
        </w:numPr>
      </w:pPr>
      <w:r w:rsidRPr="004E2B1D">
        <w:t>Namen van elementen uit het PSE: H, He, C, N, O, P, Ne, Na, Mg, Al, S, Cl, K, Ca, Fe, Cu, Zn, Br, Ag, Au, Hg, Pb, F, I, U, Sn, Li, Cd, Ar, Si, Be</w:t>
      </w:r>
    </w:p>
    <w:p w14:paraId="40B17C60" w14:textId="13BF33A0" w:rsidR="00F63EB2" w:rsidRPr="004E2B1D" w:rsidRDefault="00F63EB2" w:rsidP="00DF0CB5">
      <w:pPr>
        <w:pStyle w:val="Geenafstand"/>
        <w:numPr>
          <w:ilvl w:val="2"/>
          <w:numId w:val="422"/>
        </w:numPr>
      </w:pPr>
      <w:r w:rsidRPr="004E2B1D">
        <w:t>Courante triviale namen van stoffen verbonden aan de gebruikte contexten zoals zuurstofgas, zoutzuur, loogoplossing, ammoniak, salpeterzuur, zwavelzuur, fosforzuur, soda, koolzuur, stikstofgas, ozon, aceton, ethanol, methanol, azijnzuur, mierenzuur</w:t>
      </w:r>
    </w:p>
    <w:p w14:paraId="73FD5633" w14:textId="292C4829" w:rsidR="00F63EB2" w:rsidRPr="004E2B1D" w:rsidRDefault="00F63EB2" w:rsidP="00DF0CB5">
      <w:pPr>
        <w:pStyle w:val="Geenafstand"/>
        <w:numPr>
          <w:ilvl w:val="0"/>
          <w:numId w:val="422"/>
        </w:numPr>
      </w:pPr>
      <w:r w:rsidRPr="004E2B1D">
        <w:t>Symbolen van elementen uit het PSE: H, He, C, N, O, P, Ne, Na, Mg, Al, S, Cl, K, Ca, Fe, Cu, Zn, Br, Ag, Au, Hg, Pb, F, I, U, Sn, Li, Cd, Ar, Si, Be</w:t>
      </w:r>
    </w:p>
    <w:p w14:paraId="58E0CEDF" w14:textId="04AAC366" w:rsidR="00F63EB2" w:rsidRPr="004E2B1D" w:rsidRDefault="00A20298" w:rsidP="00A20298">
      <w:pPr>
        <w:pStyle w:val="Geenafstand"/>
        <w:spacing w:before="120"/>
      </w:pPr>
      <w:r w:rsidRPr="004E2B1D">
        <w:rPr>
          <w:b/>
        </w:rPr>
        <w:t>*Conceptuele kennis</w:t>
      </w:r>
    </w:p>
    <w:p w14:paraId="436D3407" w14:textId="6B820C3C" w:rsidR="00F63EB2" w:rsidRPr="004E2B1D" w:rsidRDefault="00F63EB2" w:rsidP="00DF0CB5">
      <w:pPr>
        <w:pStyle w:val="Geenafstand"/>
        <w:numPr>
          <w:ilvl w:val="0"/>
          <w:numId w:val="423"/>
        </w:numPr>
      </w:pPr>
      <w:r w:rsidRPr="004E2B1D">
        <w:t>Regels van de IUPAC-naamgeving</w:t>
      </w:r>
    </w:p>
    <w:p w14:paraId="4F71C36A" w14:textId="771C4AB6" w:rsidR="00F63EB2" w:rsidRPr="004E2B1D" w:rsidRDefault="00F63EB2" w:rsidP="00DF0CB5">
      <w:pPr>
        <w:pStyle w:val="Geenafstand"/>
        <w:numPr>
          <w:ilvl w:val="0"/>
          <w:numId w:val="423"/>
        </w:numPr>
      </w:pPr>
      <w:r w:rsidRPr="004E2B1D">
        <w:t>Regels voor stocknotatie bij ionverbindingen</w:t>
      </w:r>
    </w:p>
    <w:p w14:paraId="5A628F4D" w14:textId="136B1E22" w:rsidR="00F63EB2" w:rsidRPr="004E2B1D" w:rsidRDefault="00F63EB2" w:rsidP="00DF0CB5">
      <w:pPr>
        <w:pStyle w:val="Geenafstand"/>
        <w:numPr>
          <w:ilvl w:val="0"/>
          <w:numId w:val="423"/>
        </w:numPr>
      </w:pPr>
      <w:r w:rsidRPr="004E2B1D">
        <w:t>Regels voor naamgeving met Griekse telwoorden bij moleculaire stoffen</w:t>
      </w:r>
    </w:p>
    <w:p w14:paraId="122055FE" w14:textId="148E6A5A" w:rsidR="00F63EB2" w:rsidRPr="004E2B1D" w:rsidRDefault="00A20298" w:rsidP="00A20298">
      <w:pPr>
        <w:pStyle w:val="Geenafstand"/>
        <w:spacing w:before="120"/>
      </w:pPr>
      <w:r w:rsidRPr="004E2B1D">
        <w:rPr>
          <w:b/>
        </w:rPr>
        <w:t>*Procedurele kennis</w:t>
      </w:r>
    </w:p>
    <w:p w14:paraId="7D8F9CA7" w14:textId="5F6B8F4C" w:rsidR="00F63EB2" w:rsidRPr="004E2B1D" w:rsidRDefault="00F63EB2" w:rsidP="00DF0CB5">
      <w:pPr>
        <w:pStyle w:val="Geenafstand"/>
        <w:numPr>
          <w:ilvl w:val="0"/>
          <w:numId w:val="424"/>
        </w:numPr>
      </w:pPr>
      <w:r w:rsidRPr="004E2B1D">
        <w:t xml:space="preserve">Toepassen van de regels van de IUPAC-naamgeving bij anorganische en organische stoffen </w:t>
      </w:r>
    </w:p>
    <w:p w14:paraId="0979B965" w14:textId="3C654CD9" w:rsidR="00F63EB2" w:rsidRPr="004E2B1D" w:rsidRDefault="00F63EB2" w:rsidP="00DF0CB5">
      <w:pPr>
        <w:pStyle w:val="Geenafstand"/>
        <w:numPr>
          <w:ilvl w:val="0"/>
          <w:numId w:val="424"/>
        </w:numPr>
      </w:pPr>
      <w:r w:rsidRPr="004E2B1D">
        <w:t>Toepassen van de stocknotatie bij ionverbindingen</w:t>
      </w:r>
    </w:p>
    <w:p w14:paraId="68C55D31" w14:textId="71B69E81" w:rsidR="00F63EB2" w:rsidRPr="004E2B1D" w:rsidRDefault="00F63EB2" w:rsidP="00DF0CB5">
      <w:pPr>
        <w:pStyle w:val="Geenafstand"/>
        <w:numPr>
          <w:ilvl w:val="0"/>
          <w:numId w:val="424"/>
        </w:numPr>
      </w:pPr>
      <w:r w:rsidRPr="004E2B1D">
        <w:t>Toepassen van naamgeving met Griekse telwoorden bij moleculaire stoffen</w:t>
      </w:r>
    </w:p>
    <w:p w14:paraId="76950760" w14:textId="27964FB7" w:rsidR="00F63EB2" w:rsidRPr="004E2B1D" w:rsidRDefault="00A20298" w:rsidP="00A20298">
      <w:pPr>
        <w:pStyle w:val="Geenafstand"/>
        <w:spacing w:before="120"/>
      </w:pPr>
      <w:r w:rsidRPr="004E2B1D">
        <w:rPr>
          <w:b/>
          <w:color w:val="FF0000"/>
        </w:rPr>
        <w:t>Met inbegrip van context</w:t>
      </w:r>
    </w:p>
    <w:p w14:paraId="5CF6BD0D" w14:textId="4048E66D" w:rsidR="00F63EB2" w:rsidRPr="004E2B1D" w:rsidRDefault="00F63EB2" w:rsidP="00F63EB2">
      <w:pPr>
        <w:pStyle w:val="Geenafstand"/>
      </w:pPr>
      <w:r w:rsidRPr="004E2B1D">
        <w:t>De specifieke eindterm wordt met context gerealiseerd.</w:t>
      </w:r>
    </w:p>
    <w:p w14:paraId="00BF8347" w14:textId="6190ECFB" w:rsidR="00F63EB2" w:rsidRPr="004E2B1D" w:rsidRDefault="00A20298" w:rsidP="00A20298">
      <w:pPr>
        <w:pStyle w:val="Geenafstand"/>
        <w:spacing w:before="120"/>
      </w:pPr>
      <w:r w:rsidRPr="004E2B1D">
        <w:rPr>
          <w:b/>
          <w:color w:val="FF0000"/>
        </w:rPr>
        <w:t>Met inbegrip van dimensies eindterm</w:t>
      </w:r>
    </w:p>
    <w:p w14:paraId="20B8DCEE" w14:textId="69B279C8" w:rsidR="00F63EB2" w:rsidRPr="004E2B1D" w:rsidRDefault="00A20298" w:rsidP="00F63EB2">
      <w:pPr>
        <w:pStyle w:val="Geenafstand"/>
      </w:pPr>
      <w:r w:rsidRPr="004E2B1D">
        <w:rPr>
          <w:b/>
        </w:rPr>
        <w:t xml:space="preserve">Cognitieve dimensie: </w:t>
      </w:r>
      <w:r w:rsidR="00F63EB2" w:rsidRPr="004E2B1D">
        <w:t>beheersingsniveau toepassen</w:t>
      </w:r>
    </w:p>
    <w:p w14:paraId="7DA1F9FF" w14:textId="4B5B9F0E" w:rsidR="00F63EB2" w:rsidRPr="004E2B1D" w:rsidRDefault="00F63EB2" w:rsidP="00DF0CB5">
      <w:pPr>
        <w:pStyle w:val="Eindterm"/>
      </w:pPr>
      <w:r w:rsidRPr="004E2B1D">
        <w:t>De leerlingen gebruiken het orbitaalmodel om de structuur van atomen en ionen te beschrijven.</w:t>
      </w:r>
    </w:p>
    <w:p w14:paraId="4A00A88B" w14:textId="266104E4" w:rsidR="00F63EB2" w:rsidRPr="004E2B1D" w:rsidRDefault="00A20298" w:rsidP="00A20298">
      <w:pPr>
        <w:pStyle w:val="Geenafstand"/>
        <w:spacing w:before="120"/>
      </w:pPr>
      <w:r w:rsidRPr="004E2B1D">
        <w:rPr>
          <w:b/>
          <w:color w:val="FF0000"/>
        </w:rPr>
        <w:t>Met inbegrip van kennis</w:t>
      </w:r>
    </w:p>
    <w:p w14:paraId="164EAE8C" w14:textId="39C322F8" w:rsidR="00F63EB2" w:rsidRPr="004E2B1D" w:rsidRDefault="00A20298" w:rsidP="00A20298">
      <w:pPr>
        <w:pStyle w:val="Geenafstand"/>
        <w:spacing w:before="120"/>
      </w:pPr>
      <w:r w:rsidRPr="004E2B1D">
        <w:rPr>
          <w:b/>
        </w:rPr>
        <w:t>*Feitenkennis</w:t>
      </w:r>
    </w:p>
    <w:p w14:paraId="638AE05D" w14:textId="51E3FF06" w:rsidR="00F63EB2" w:rsidRPr="004E2B1D" w:rsidRDefault="00F63EB2" w:rsidP="00F63EB2">
      <w:pPr>
        <w:pStyle w:val="Geenafstand"/>
      </w:pPr>
      <w:r w:rsidRPr="004E2B1D">
        <w:t>Vakterminologie inherent aan de afbakening van de specifieke eindterm waaronder orbitaal, energieniveau, elektronenspin</w:t>
      </w:r>
    </w:p>
    <w:p w14:paraId="61CE2FC4" w14:textId="53706914" w:rsidR="00F63EB2" w:rsidRPr="004E2B1D" w:rsidRDefault="00A20298" w:rsidP="00A20298">
      <w:pPr>
        <w:pStyle w:val="Geenafstand"/>
        <w:spacing w:before="120"/>
      </w:pPr>
      <w:r w:rsidRPr="004E2B1D">
        <w:rPr>
          <w:b/>
        </w:rPr>
        <w:t>*Conceptuele kennis</w:t>
      </w:r>
    </w:p>
    <w:p w14:paraId="3E0B6631" w14:textId="7AE2C053" w:rsidR="00F63EB2" w:rsidRPr="004E2B1D" w:rsidRDefault="00F63EB2" w:rsidP="00DF0CB5">
      <w:pPr>
        <w:pStyle w:val="Geenafstand"/>
        <w:numPr>
          <w:ilvl w:val="0"/>
          <w:numId w:val="425"/>
        </w:numPr>
      </w:pPr>
      <w:r w:rsidRPr="004E2B1D">
        <w:t>Orbitaal</w:t>
      </w:r>
    </w:p>
    <w:p w14:paraId="565C4688" w14:textId="67F923D8" w:rsidR="00F63EB2" w:rsidRPr="004E2B1D" w:rsidRDefault="00F63EB2" w:rsidP="00DF0CB5">
      <w:pPr>
        <w:pStyle w:val="Geenafstand"/>
        <w:numPr>
          <w:ilvl w:val="0"/>
          <w:numId w:val="425"/>
        </w:numPr>
      </w:pPr>
      <w:r w:rsidRPr="004E2B1D">
        <w:t>Energieniveaus: s-orbitaal, p-orbitaal, d-orbitaal</w:t>
      </w:r>
    </w:p>
    <w:p w14:paraId="2D0ABC5A" w14:textId="5BE0F168" w:rsidR="00F63EB2" w:rsidRPr="004E2B1D" w:rsidRDefault="00F63EB2" w:rsidP="00DF0CB5">
      <w:pPr>
        <w:pStyle w:val="Geenafstand"/>
        <w:numPr>
          <w:ilvl w:val="0"/>
          <w:numId w:val="425"/>
        </w:numPr>
      </w:pPr>
      <w:r w:rsidRPr="004E2B1D">
        <w:t>Elektronenspin</w:t>
      </w:r>
    </w:p>
    <w:p w14:paraId="0FE8A695" w14:textId="5F99F7C0" w:rsidR="00F63EB2" w:rsidRPr="004E2B1D" w:rsidRDefault="00F63EB2" w:rsidP="00DF0CB5">
      <w:pPr>
        <w:pStyle w:val="Geenafstand"/>
        <w:numPr>
          <w:ilvl w:val="0"/>
          <w:numId w:val="425"/>
        </w:numPr>
      </w:pPr>
      <w:r w:rsidRPr="004E2B1D">
        <w:t xml:space="preserve">Elektronenconfiguratie </w:t>
      </w:r>
    </w:p>
    <w:p w14:paraId="6B4B6C75" w14:textId="30C259D7" w:rsidR="00F63EB2" w:rsidRPr="004E2B1D" w:rsidRDefault="00F63EB2" w:rsidP="00DF0CB5">
      <w:pPr>
        <w:pStyle w:val="Geenafstand"/>
        <w:numPr>
          <w:ilvl w:val="0"/>
          <w:numId w:val="425"/>
        </w:numPr>
      </w:pPr>
      <w:r w:rsidRPr="004E2B1D">
        <w:t>De regel van Hund</w:t>
      </w:r>
    </w:p>
    <w:p w14:paraId="478CA589" w14:textId="2AFD65D2" w:rsidR="00F63EB2" w:rsidRPr="004E2B1D" w:rsidRDefault="00F63EB2" w:rsidP="00DF0CB5">
      <w:pPr>
        <w:pStyle w:val="Geenafstand"/>
        <w:numPr>
          <w:ilvl w:val="0"/>
          <w:numId w:val="425"/>
        </w:numPr>
      </w:pPr>
      <w:r w:rsidRPr="004E2B1D">
        <w:t>De verbodsregel van Pauli</w:t>
      </w:r>
    </w:p>
    <w:p w14:paraId="79B75B4C" w14:textId="36D25C40" w:rsidR="00F63EB2" w:rsidRPr="004E2B1D" w:rsidRDefault="00A20298" w:rsidP="00A20298">
      <w:pPr>
        <w:pStyle w:val="Geenafstand"/>
        <w:spacing w:before="120"/>
      </w:pPr>
      <w:r w:rsidRPr="004E2B1D">
        <w:rPr>
          <w:b/>
        </w:rPr>
        <w:t>*Procedurele kennis</w:t>
      </w:r>
    </w:p>
    <w:p w14:paraId="0A366D58" w14:textId="20A74593" w:rsidR="00F63EB2" w:rsidRPr="004E2B1D" w:rsidRDefault="00F63EB2" w:rsidP="00DF0CB5">
      <w:pPr>
        <w:pStyle w:val="Geenafstand"/>
        <w:numPr>
          <w:ilvl w:val="0"/>
          <w:numId w:val="426"/>
        </w:numPr>
      </w:pPr>
      <w:r w:rsidRPr="004E2B1D">
        <w:t>Gebruiken van het PSE</w:t>
      </w:r>
    </w:p>
    <w:p w14:paraId="650D90D3" w14:textId="4C24E068" w:rsidR="00F63EB2" w:rsidRPr="004E2B1D" w:rsidRDefault="00F63EB2" w:rsidP="00DF0CB5">
      <w:pPr>
        <w:pStyle w:val="Geenafstand"/>
        <w:numPr>
          <w:ilvl w:val="0"/>
          <w:numId w:val="426"/>
        </w:numPr>
      </w:pPr>
      <w:r w:rsidRPr="004E2B1D">
        <w:t>Opstellen van de elektronenconfiguratie van atomen en ionen in relatie tot het orbitaalmodel</w:t>
      </w:r>
    </w:p>
    <w:p w14:paraId="5479CFE9" w14:textId="3DC1E4FA" w:rsidR="00F63EB2" w:rsidRPr="004E2B1D" w:rsidRDefault="00F63EB2" w:rsidP="00DF0CB5">
      <w:pPr>
        <w:pStyle w:val="Geenafstand"/>
        <w:numPr>
          <w:ilvl w:val="0"/>
          <w:numId w:val="426"/>
        </w:numPr>
      </w:pPr>
      <w:r w:rsidRPr="004E2B1D">
        <w:t>Toepassen van de regel van Hund</w:t>
      </w:r>
    </w:p>
    <w:p w14:paraId="43B4F0FB" w14:textId="410592EB" w:rsidR="00F63EB2" w:rsidRPr="004E2B1D" w:rsidRDefault="00F63EB2" w:rsidP="00DF0CB5">
      <w:pPr>
        <w:pStyle w:val="Geenafstand"/>
        <w:numPr>
          <w:ilvl w:val="0"/>
          <w:numId w:val="426"/>
        </w:numPr>
      </w:pPr>
      <w:r w:rsidRPr="004E2B1D">
        <w:t>Toepassen van de verbodsregel van Pauli</w:t>
      </w:r>
    </w:p>
    <w:p w14:paraId="0F8D9A23" w14:textId="6C008F50" w:rsidR="00F63EB2" w:rsidRPr="004E2B1D" w:rsidRDefault="00A20298" w:rsidP="00A20298">
      <w:pPr>
        <w:pStyle w:val="Geenafstand"/>
        <w:spacing w:before="120"/>
      </w:pPr>
      <w:r w:rsidRPr="004E2B1D">
        <w:rPr>
          <w:b/>
          <w:color w:val="FF0000"/>
        </w:rPr>
        <w:t>Met inbegrip van context</w:t>
      </w:r>
    </w:p>
    <w:p w14:paraId="465EF918" w14:textId="38122315" w:rsidR="00F63EB2" w:rsidRPr="004E2B1D" w:rsidRDefault="00F63EB2" w:rsidP="00F63EB2">
      <w:pPr>
        <w:pStyle w:val="Geenafstand"/>
      </w:pPr>
      <w:r w:rsidRPr="004E2B1D">
        <w:t>De elektronenconfiguratie wordt opgesteld voor elementen met atoomnummer ≤ 56.</w:t>
      </w:r>
    </w:p>
    <w:p w14:paraId="4486F964" w14:textId="77777777" w:rsidR="00F63EB2" w:rsidRPr="004E2B1D" w:rsidRDefault="00F63EB2" w:rsidP="00F63EB2">
      <w:pPr>
        <w:pStyle w:val="Geenafstand"/>
      </w:pPr>
    </w:p>
    <w:p w14:paraId="091A4BD8" w14:textId="02DBF5A3" w:rsidR="00F63EB2" w:rsidRPr="004E2B1D" w:rsidRDefault="00A20298" w:rsidP="00A20298">
      <w:pPr>
        <w:pStyle w:val="Geenafstand"/>
        <w:spacing w:before="120"/>
      </w:pPr>
      <w:r w:rsidRPr="004E2B1D">
        <w:rPr>
          <w:b/>
          <w:color w:val="FF0000"/>
        </w:rPr>
        <w:lastRenderedPageBreak/>
        <w:t>Met inbegrip van dimensies eindterm</w:t>
      </w:r>
    </w:p>
    <w:p w14:paraId="318709A7" w14:textId="3FA9384D" w:rsidR="00F63EB2" w:rsidRPr="004E2B1D" w:rsidRDefault="00A20298" w:rsidP="00F63EB2">
      <w:pPr>
        <w:pStyle w:val="Geenafstand"/>
      </w:pPr>
      <w:r w:rsidRPr="004E2B1D">
        <w:rPr>
          <w:b/>
        </w:rPr>
        <w:t xml:space="preserve">Cognitieve dimensie: </w:t>
      </w:r>
      <w:r w:rsidR="00F63EB2" w:rsidRPr="004E2B1D">
        <w:t>beheersingsniveau toepassen</w:t>
      </w:r>
    </w:p>
    <w:p w14:paraId="61918C1F" w14:textId="64954CA4" w:rsidR="00F63EB2" w:rsidRPr="004E2B1D" w:rsidRDefault="00F63EB2" w:rsidP="00F63EB2">
      <w:pPr>
        <w:pStyle w:val="Eindterm"/>
      </w:pPr>
      <w:r w:rsidRPr="004E2B1D">
        <w:t>De leerlingen stellen chemische structuurformules op voor organische en anorganische stoffen.</w:t>
      </w:r>
    </w:p>
    <w:p w14:paraId="27B979F9" w14:textId="30AE8F6E" w:rsidR="00F63EB2" w:rsidRPr="004E2B1D" w:rsidRDefault="00A20298" w:rsidP="00A20298">
      <w:pPr>
        <w:pStyle w:val="Geenafstand"/>
        <w:spacing w:before="120"/>
      </w:pPr>
      <w:r w:rsidRPr="004E2B1D">
        <w:rPr>
          <w:b/>
          <w:color w:val="FF0000"/>
        </w:rPr>
        <w:t>Met inbegrip van kennis</w:t>
      </w:r>
    </w:p>
    <w:p w14:paraId="118910D7" w14:textId="2EF2A475" w:rsidR="00F63EB2" w:rsidRPr="004E2B1D" w:rsidRDefault="00A20298" w:rsidP="00A20298">
      <w:pPr>
        <w:pStyle w:val="Geenafstand"/>
        <w:spacing w:before="120"/>
      </w:pPr>
      <w:r w:rsidRPr="004E2B1D">
        <w:rPr>
          <w:b/>
        </w:rPr>
        <w:t>*Feitenkennis</w:t>
      </w:r>
    </w:p>
    <w:p w14:paraId="5257B13E" w14:textId="2216E47C" w:rsidR="00F63EB2" w:rsidRPr="004E2B1D" w:rsidRDefault="00F63EB2" w:rsidP="00DF0CB5">
      <w:pPr>
        <w:pStyle w:val="Geenafstand"/>
        <w:numPr>
          <w:ilvl w:val="0"/>
          <w:numId w:val="427"/>
        </w:numPr>
      </w:pPr>
      <w:r w:rsidRPr="004E2B1D">
        <w:t xml:space="preserve">Vakterminologie inherent aan de afbakening van de specifieke eindterm waaronder </w:t>
      </w:r>
    </w:p>
    <w:p w14:paraId="093766A7" w14:textId="63483E8A" w:rsidR="00F63EB2" w:rsidRPr="004E2B1D" w:rsidRDefault="00F63EB2" w:rsidP="00DF0CB5">
      <w:pPr>
        <w:pStyle w:val="Geenafstand"/>
        <w:numPr>
          <w:ilvl w:val="2"/>
          <w:numId w:val="427"/>
        </w:numPr>
      </w:pPr>
      <w:r w:rsidRPr="004E2B1D">
        <w:t>Namen van elementen uit het PSE: H, He, C, N, O, P, Ne, Na, Mg, Al, S, Cl, K, Ca, Fe, Cu, Zn, Br, Ag, Au, Hg, Pb, F, I, U, Sn, Li, Cd, Ar, Si, Be</w:t>
      </w:r>
    </w:p>
    <w:p w14:paraId="2D69C0F4" w14:textId="659417A3" w:rsidR="00F63EB2" w:rsidRPr="004E2B1D" w:rsidRDefault="00F63EB2" w:rsidP="00DF0CB5">
      <w:pPr>
        <w:pStyle w:val="Geenafstand"/>
        <w:numPr>
          <w:ilvl w:val="2"/>
          <w:numId w:val="427"/>
        </w:numPr>
      </w:pPr>
      <w:r w:rsidRPr="004E2B1D">
        <w:t>Namen van functionele groepen van organische stofklassen</w:t>
      </w:r>
    </w:p>
    <w:p w14:paraId="4D1C1187" w14:textId="7D5BAA71" w:rsidR="00F63EB2" w:rsidRPr="004E2B1D" w:rsidRDefault="00F63EB2" w:rsidP="00DF0CB5">
      <w:pPr>
        <w:pStyle w:val="Geenafstand"/>
        <w:numPr>
          <w:ilvl w:val="0"/>
          <w:numId w:val="427"/>
        </w:numPr>
      </w:pPr>
      <w:r w:rsidRPr="004E2B1D">
        <w:t>Symbolen van elementen uit het PSE: H, He, C, N, O, P, Ne, Na, Mg, Al, S, Cl, K, Ca, Fe, Cu, Zn, Br, Ag, Au, Hg, Pb, F, I, U, Sn, Li, Cd, Ar, Si, Be</w:t>
      </w:r>
    </w:p>
    <w:p w14:paraId="48D94D6C" w14:textId="40A6B646" w:rsidR="00F63EB2" w:rsidRPr="004E2B1D" w:rsidRDefault="00F63EB2" w:rsidP="00DF0CB5">
      <w:pPr>
        <w:pStyle w:val="Geenafstand"/>
        <w:numPr>
          <w:ilvl w:val="0"/>
          <w:numId w:val="427"/>
        </w:numPr>
      </w:pPr>
      <w:r w:rsidRPr="004E2B1D">
        <w:t>Chemische voorstelling van functionele groepen van organische stofklassen</w:t>
      </w:r>
    </w:p>
    <w:p w14:paraId="537BF8DB" w14:textId="246545BD" w:rsidR="00F63EB2" w:rsidRPr="004E2B1D" w:rsidRDefault="00A20298" w:rsidP="00A20298">
      <w:pPr>
        <w:pStyle w:val="Geenafstand"/>
        <w:spacing w:before="120"/>
      </w:pPr>
      <w:r w:rsidRPr="004E2B1D">
        <w:rPr>
          <w:b/>
        </w:rPr>
        <w:t>*Conceptuele kennis</w:t>
      </w:r>
    </w:p>
    <w:p w14:paraId="5606D47B" w14:textId="12699383" w:rsidR="00F63EB2" w:rsidRPr="004E2B1D" w:rsidRDefault="00F63EB2" w:rsidP="00DF0CB5">
      <w:pPr>
        <w:pStyle w:val="Geenafstand"/>
        <w:numPr>
          <w:ilvl w:val="0"/>
          <w:numId w:val="428"/>
        </w:numPr>
      </w:pPr>
      <w:r w:rsidRPr="004E2B1D">
        <w:t>Valentie-elektronen</w:t>
      </w:r>
    </w:p>
    <w:p w14:paraId="5F12543D" w14:textId="774CD0AB" w:rsidR="00F63EB2" w:rsidRPr="004E2B1D" w:rsidRDefault="00F63EB2" w:rsidP="00DF0CB5">
      <w:pPr>
        <w:pStyle w:val="Geenafstand"/>
        <w:numPr>
          <w:ilvl w:val="0"/>
          <w:numId w:val="428"/>
        </w:numPr>
      </w:pPr>
      <w:r w:rsidRPr="004E2B1D">
        <w:t>Centraal atoom</w:t>
      </w:r>
    </w:p>
    <w:p w14:paraId="5D369508" w14:textId="58EE2648" w:rsidR="00F63EB2" w:rsidRPr="004E2B1D" w:rsidRDefault="00F63EB2" w:rsidP="00DF0CB5">
      <w:pPr>
        <w:pStyle w:val="Geenafstand"/>
        <w:numPr>
          <w:ilvl w:val="0"/>
          <w:numId w:val="428"/>
        </w:numPr>
      </w:pPr>
      <w:r w:rsidRPr="004E2B1D">
        <w:t>Chemische structuurformules: Lewisstructuur, skeletnotatie</w:t>
      </w:r>
    </w:p>
    <w:p w14:paraId="12002AD4" w14:textId="433F833B" w:rsidR="00F63EB2" w:rsidRPr="004E2B1D" w:rsidRDefault="00F63EB2" w:rsidP="00DF0CB5">
      <w:pPr>
        <w:pStyle w:val="Geenafstand"/>
        <w:numPr>
          <w:ilvl w:val="0"/>
          <w:numId w:val="428"/>
        </w:numPr>
      </w:pPr>
      <w:r w:rsidRPr="004E2B1D">
        <w:t>Formele lading</w:t>
      </w:r>
    </w:p>
    <w:p w14:paraId="2B77AF1B" w14:textId="4D09A219" w:rsidR="00F63EB2" w:rsidRPr="004E2B1D" w:rsidRDefault="00A20298" w:rsidP="00A20298">
      <w:pPr>
        <w:pStyle w:val="Geenafstand"/>
        <w:spacing w:before="120"/>
      </w:pPr>
      <w:r w:rsidRPr="004E2B1D">
        <w:rPr>
          <w:b/>
        </w:rPr>
        <w:t>*Procedurele kennis</w:t>
      </w:r>
    </w:p>
    <w:p w14:paraId="2985591B" w14:textId="59055716" w:rsidR="00F63EB2" w:rsidRPr="004E2B1D" w:rsidRDefault="00F63EB2" w:rsidP="00DF0CB5">
      <w:pPr>
        <w:pStyle w:val="Geenafstand"/>
        <w:numPr>
          <w:ilvl w:val="0"/>
          <w:numId w:val="429"/>
        </w:numPr>
      </w:pPr>
      <w:r w:rsidRPr="004E2B1D">
        <w:t>Gebruiken van het PSE</w:t>
      </w:r>
    </w:p>
    <w:p w14:paraId="7BB8206B" w14:textId="3CEACF4B" w:rsidR="00F63EB2" w:rsidRPr="004E2B1D" w:rsidRDefault="00F63EB2" w:rsidP="00DF0CB5">
      <w:pPr>
        <w:pStyle w:val="Geenafstand"/>
        <w:numPr>
          <w:ilvl w:val="0"/>
          <w:numId w:val="429"/>
        </w:numPr>
      </w:pPr>
      <w:r w:rsidRPr="004E2B1D">
        <w:t>Opstellen van Lewisstructuren</w:t>
      </w:r>
    </w:p>
    <w:p w14:paraId="61C0B13D" w14:textId="171F4418" w:rsidR="00F63EB2" w:rsidRPr="004E2B1D" w:rsidRDefault="00F63EB2" w:rsidP="00DF0CB5">
      <w:pPr>
        <w:pStyle w:val="Geenafstand"/>
        <w:numPr>
          <w:ilvl w:val="0"/>
          <w:numId w:val="429"/>
        </w:numPr>
      </w:pPr>
      <w:r w:rsidRPr="004E2B1D">
        <w:t>Opstellen van chemische formules van anorganische stoffen</w:t>
      </w:r>
    </w:p>
    <w:p w14:paraId="4B1469E0" w14:textId="1E302AB3" w:rsidR="00F63EB2" w:rsidRPr="004E2B1D" w:rsidRDefault="00F63EB2" w:rsidP="00DF0CB5">
      <w:pPr>
        <w:pStyle w:val="Geenafstand"/>
        <w:numPr>
          <w:ilvl w:val="0"/>
          <w:numId w:val="429"/>
        </w:numPr>
      </w:pPr>
      <w:r w:rsidRPr="004E2B1D">
        <w:t>Tekenen van een organische structuur met een gegeven brutoformule en monofunctionele stofklasse</w:t>
      </w:r>
    </w:p>
    <w:p w14:paraId="692E8712" w14:textId="0B1BE7BC" w:rsidR="00F63EB2" w:rsidRPr="004E2B1D" w:rsidRDefault="00A20298" w:rsidP="00A20298">
      <w:pPr>
        <w:pStyle w:val="Geenafstand"/>
        <w:spacing w:before="120"/>
      </w:pPr>
      <w:r w:rsidRPr="004E2B1D">
        <w:rPr>
          <w:b/>
          <w:color w:val="FF0000"/>
        </w:rPr>
        <w:t>Met inbegrip van context</w:t>
      </w:r>
    </w:p>
    <w:p w14:paraId="3900AF6E" w14:textId="55CD0205" w:rsidR="00F63EB2" w:rsidRPr="004E2B1D" w:rsidRDefault="00F63EB2" w:rsidP="00DF0CB5">
      <w:pPr>
        <w:pStyle w:val="Geenafstand"/>
        <w:numPr>
          <w:ilvl w:val="1"/>
          <w:numId w:val="430"/>
        </w:numPr>
        <w:ind w:left="709"/>
      </w:pPr>
      <w:r w:rsidRPr="004E2B1D">
        <w:t>In geval van samengestelde anorganische stoffen komen binaire en ternaire stoffen aan bod.</w:t>
      </w:r>
    </w:p>
    <w:p w14:paraId="6A56EC65" w14:textId="34D36018" w:rsidR="00F63EB2" w:rsidRPr="004E2B1D" w:rsidRDefault="00F63EB2" w:rsidP="00DF0CB5">
      <w:pPr>
        <w:pStyle w:val="Geenafstand"/>
        <w:numPr>
          <w:ilvl w:val="1"/>
          <w:numId w:val="430"/>
        </w:numPr>
        <w:ind w:left="709"/>
      </w:pPr>
      <w:r w:rsidRPr="004E2B1D">
        <w:t>In geval van organische stoffen komen monofunctionele stofklassen aan bod.</w:t>
      </w:r>
    </w:p>
    <w:p w14:paraId="5D178995" w14:textId="3453D186" w:rsidR="00F63EB2" w:rsidRPr="004E2B1D" w:rsidRDefault="00F63EB2" w:rsidP="00DF0CB5">
      <w:pPr>
        <w:pStyle w:val="Geenafstand"/>
        <w:numPr>
          <w:ilvl w:val="1"/>
          <w:numId w:val="430"/>
        </w:numPr>
        <w:ind w:left="709"/>
      </w:pPr>
      <w:r w:rsidRPr="004E2B1D">
        <w:t>Voor ternaire anorganische stoffen wordt het skelet van de chemische structuur gegeven.</w:t>
      </w:r>
    </w:p>
    <w:p w14:paraId="6B05F956" w14:textId="6796995F" w:rsidR="00F63EB2" w:rsidRPr="004E2B1D" w:rsidRDefault="00A20298" w:rsidP="00A20298">
      <w:pPr>
        <w:pStyle w:val="Geenafstand"/>
        <w:spacing w:before="120"/>
      </w:pPr>
      <w:r w:rsidRPr="004E2B1D">
        <w:rPr>
          <w:b/>
          <w:color w:val="FF0000"/>
        </w:rPr>
        <w:t>Met inbegrip van dimensies eindterm</w:t>
      </w:r>
    </w:p>
    <w:p w14:paraId="7E4A925F" w14:textId="2BD72D26" w:rsidR="00F63EB2" w:rsidRPr="004E2B1D" w:rsidRDefault="00A20298" w:rsidP="00F63EB2">
      <w:pPr>
        <w:pStyle w:val="Geenafstand"/>
      </w:pPr>
      <w:r w:rsidRPr="004E2B1D">
        <w:rPr>
          <w:b/>
        </w:rPr>
        <w:t xml:space="preserve">Cognitieve dimensie: </w:t>
      </w:r>
      <w:r w:rsidR="00F63EB2" w:rsidRPr="004E2B1D">
        <w:t>beheersingsniveau toepassen</w:t>
      </w:r>
    </w:p>
    <w:p w14:paraId="219F5F93" w14:textId="74BFC088" w:rsidR="00F63EB2" w:rsidRPr="004E2B1D" w:rsidRDefault="00F63EB2" w:rsidP="00DF0CB5">
      <w:pPr>
        <w:pStyle w:val="Eindterm"/>
      </w:pPr>
      <w:r w:rsidRPr="004E2B1D">
        <w:t>De leerlingen onderscheiden sterke en zwakke zuren en basen kwalitatief en kwantitatief.</w:t>
      </w:r>
    </w:p>
    <w:p w14:paraId="7A224B96" w14:textId="27B48AB8" w:rsidR="00F63EB2" w:rsidRPr="004E2B1D" w:rsidRDefault="00A20298" w:rsidP="00A20298">
      <w:pPr>
        <w:pStyle w:val="Geenafstand"/>
        <w:spacing w:before="120"/>
      </w:pPr>
      <w:r w:rsidRPr="004E2B1D">
        <w:rPr>
          <w:b/>
          <w:color w:val="FF0000"/>
        </w:rPr>
        <w:t>Met inbegrip van kennis</w:t>
      </w:r>
    </w:p>
    <w:p w14:paraId="10BABABF" w14:textId="51AB5222" w:rsidR="00F63EB2" w:rsidRPr="004E2B1D" w:rsidRDefault="00A20298" w:rsidP="00A20298">
      <w:pPr>
        <w:pStyle w:val="Geenafstand"/>
        <w:spacing w:before="120"/>
      </w:pPr>
      <w:r w:rsidRPr="004E2B1D">
        <w:rPr>
          <w:b/>
        </w:rPr>
        <w:t>*Feitenkennis</w:t>
      </w:r>
    </w:p>
    <w:p w14:paraId="669AF199" w14:textId="6F0F2ED4" w:rsidR="00F63EB2" w:rsidRPr="004E2B1D" w:rsidRDefault="00F63EB2" w:rsidP="00DF0CB5">
      <w:pPr>
        <w:pStyle w:val="Geenafstand"/>
        <w:numPr>
          <w:ilvl w:val="0"/>
          <w:numId w:val="431"/>
        </w:numPr>
      </w:pPr>
      <w:r w:rsidRPr="004E2B1D">
        <w:t>Vakterminologie inherent aan de afbakening van de specifieke eindterm waaronder geconjugeerd zuur, geconjugeerde base, hydroxoniumconcentratie, hydroxideconcentratie, pH, pOH, zuurconstante (Ka), baseconstante (Kb)</w:t>
      </w:r>
    </w:p>
    <w:p w14:paraId="61336DF8" w14:textId="34847CB8" w:rsidR="00F63EB2" w:rsidRPr="004E2B1D" w:rsidRDefault="00F63EB2" w:rsidP="00DF0CB5">
      <w:pPr>
        <w:pStyle w:val="Geenafstand"/>
        <w:numPr>
          <w:ilvl w:val="0"/>
          <w:numId w:val="431"/>
        </w:numPr>
      </w:pPr>
      <w:r w:rsidRPr="004E2B1D">
        <w:t>Formule voor pH-berekening van sterke zuren en basen</w:t>
      </w:r>
    </w:p>
    <w:p w14:paraId="0D0EB8CF" w14:textId="63EF58C3" w:rsidR="00F63EB2" w:rsidRPr="004E2B1D" w:rsidRDefault="00A20298" w:rsidP="00A20298">
      <w:pPr>
        <w:pStyle w:val="Geenafstand"/>
        <w:spacing w:before="120"/>
      </w:pPr>
      <w:r w:rsidRPr="004E2B1D">
        <w:rPr>
          <w:b/>
        </w:rPr>
        <w:t>*Conceptuele kennis</w:t>
      </w:r>
    </w:p>
    <w:p w14:paraId="08D49E64" w14:textId="7699F9EA" w:rsidR="00F63EB2" w:rsidRPr="004E2B1D" w:rsidRDefault="00F63EB2" w:rsidP="00DF0CB5">
      <w:pPr>
        <w:pStyle w:val="Geenafstand"/>
        <w:numPr>
          <w:ilvl w:val="0"/>
          <w:numId w:val="432"/>
        </w:numPr>
      </w:pPr>
      <w:r w:rsidRPr="004E2B1D">
        <w:t>Brønstedzuur en Brønstedbase</w:t>
      </w:r>
    </w:p>
    <w:p w14:paraId="5FCD16DA" w14:textId="0C156A31" w:rsidR="00F63EB2" w:rsidRPr="004E2B1D" w:rsidRDefault="00F63EB2" w:rsidP="00DF0CB5">
      <w:pPr>
        <w:pStyle w:val="Geenafstand"/>
        <w:numPr>
          <w:ilvl w:val="0"/>
          <w:numId w:val="432"/>
        </w:numPr>
      </w:pPr>
      <w:r w:rsidRPr="004E2B1D">
        <w:t>Geconjugeerd zuur en geconjugeerde base</w:t>
      </w:r>
    </w:p>
    <w:p w14:paraId="59F28FB2" w14:textId="2C9787BC" w:rsidR="00F63EB2" w:rsidRPr="004E2B1D" w:rsidRDefault="00F63EB2" w:rsidP="00DF0CB5">
      <w:pPr>
        <w:pStyle w:val="Geenafstand"/>
        <w:numPr>
          <w:ilvl w:val="0"/>
          <w:numId w:val="432"/>
        </w:numPr>
      </w:pPr>
      <w:r w:rsidRPr="004E2B1D">
        <w:t>Ionisatie-evenwicht van water, waterconstante inclusief formule</w:t>
      </w:r>
    </w:p>
    <w:p w14:paraId="497F8C16" w14:textId="4C3EF809" w:rsidR="00F63EB2" w:rsidRPr="004E2B1D" w:rsidRDefault="00F63EB2" w:rsidP="00DF0CB5">
      <w:pPr>
        <w:pStyle w:val="Geenafstand"/>
        <w:numPr>
          <w:ilvl w:val="0"/>
          <w:numId w:val="432"/>
        </w:numPr>
      </w:pPr>
      <w:r w:rsidRPr="004E2B1D">
        <w:t>Hydroxoniumconcentratie, hydroxideconcentratie</w:t>
      </w:r>
    </w:p>
    <w:p w14:paraId="3D2DFB76" w14:textId="26BE48B6" w:rsidR="00F63EB2" w:rsidRPr="004E2B1D" w:rsidRDefault="00F63EB2" w:rsidP="00DF0CB5">
      <w:pPr>
        <w:pStyle w:val="Geenafstand"/>
        <w:numPr>
          <w:ilvl w:val="0"/>
          <w:numId w:val="432"/>
        </w:numPr>
      </w:pPr>
      <w:r w:rsidRPr="004E2B1D">
        <w:t>pH, pOH</w:t>
      </w:r>
    </w:p>
    <w:p w14:paraId="2814C50C" w14:textId="6CF846FB" w:rsidR="00F63EB2" w:rsidRPr="004E2B1D" w:rsidRDefault="00F63EB2" w:rsidP="00DF0CB5">
      <w:pPr>
        <w:pStyle w:val="Geenafstand"/>
        <w:numPr>
          <w:ilvl w:val="0"/>
          <w:numId w:val="432"/>
        </w:numPr>
      </w:pPr>
      <w:r w:rsidRPr="004E2B1D">
        <w:t>Zuurconstante (Ka) en baseconstante (Kb), inclusief formule</w:t>
      </w:r>
    </w:p>
    <w:p w14:paraId="3FD81568" w14:textId="0BC7F55C" w:rsidR="00F63EB2" w:rsidRPr="004E2B1D" w:rsidRDefault="00F63EB2" w:rsidP="00DF0CB5">
      <w:pPr>
        <w:pStyle w:val="Geenafstand"/>
        <w:numPr>
          <w:ilvl w:val="0"/>
          <w:numId w:val="432"/>
        </w:numPr>
      </w:pPr>
      <w:r w:rsidRPr="004E2B1D">
        <w:t>Werking van een buffer</w:t>
      </w:r>
    </w:p>
    <w:p w14:paraId="5FBA0B86" w14:textId="111C8CBD" w:rsidR="00F63EB2" w:rsidRPr="004E2B1D" w:rsidRDefault="00F63EB2" w:rsidP="00DF0CB5">
      <w:pPr>
        <w:pStyle w:val="Geenafstand"/>
        <w:numPr>
          <w:ilvl w:val="0"/>
          <w:numId w:val="432"/>
        </w:numPr>
      </w:pPr>
      <w:r w:rsidRPr="004E2B1D">
        <w:t>Werking van een indicator</w:t>
      </w:r>
    </w:p>
    <w:p w14:paraId="7F58FE39" w14:textId="5CD50635" w:rsidR="00F63EB2" w:rsidRPr="004E2B1D" w:rsidRDefault="00A20298" w:rsidP="00A20298">
      <w:pPr>
        <w:pStyle w:val="Geenafstand"/>
        <w:spacing w:before="120"/>
      </w:pPr>
      <w:r w:rsidRPr="004E2B1D">
        <w:rPr>
          <w:b/>
        </w:rPr>
        <w:lastRenderedPageBreak/>
        <w:t>*Procedurele kennis</w:t>
      </w:r>
    </w:p>
    <w:p w14:paraId="141DDC27" w14:textId="5C1CE6F2" w:rsidR="00F63EB2" w:rsidRPr="004E2B1D" w:rsidRDefault="00F63EB2" w:rsidP="00DF0CB5">
      <w:pPr>
        <w:pStyle w:val="Geenafstand"/>
        <w:numPr>
          <w:ilvl w:val="0"/>
          <w:numId w:val="433"/>
        </w:numPr>
      </w:pPr>
      <w:r w:rsidRPr="004E2B1D">
        <w:t>Opstellen van een dissociatievergelijking van sterke en zwakke Brønstedzuren en -basen in waterige oplossingen</w:t>
      </w:r>
    </w:p>
    <w:p w14:paraId="589378FE" w14:textId="5BD4A9F4" w:rsidR="00F63EB2" w:rsidRPr="004E2B1D" w:rsidRDefault="00F63EB2" w:rsidP="00DF0CB5">
      <w:pPr>
        <w:pStyle w:val="Geenafstand"/>
        <w:numPr>
          <w:ilvl w:val="0"/>
          <w:numId w:val="433"/>
        </w:numPr>
      </w:pPr>
      <w:r w:rsidRPr="004E2B1D">
        <w:t>Interpreteren van Ka- en Kb-waarden</w:t>
      </w:r>
    </w:p>
    <w:p w14:paraId="2C958449" w14:textId="0888DFE5" w:rsidR="00F63EB2" w:rsidRPr="004E2B1D" w:rsidRDefault="00F63EB2" w:rsidP="00DF0CB5">
      <w:pPr>
        <w:pStyle w:val="Geenafstand"/>
        <w:numPr>
          <w:ilvl w:val="0"/>
          <w:numId w:val="433"/>
        </w:numPr>
      </w:pPr>
      <w:r w:rsidRPr="004E2B1D">
        <w:t>Interpreteren van hydroxoniumconcentraties en hydroxideconcentraties in termen van pH en pOH</w:t>
      </w:r>
    </w:p>
    <w:p w14:paraId="7F00C074" w14:textId="0601F709" w:rsidR="00F63EB2" w:rsidRPr="004E2B1D" w:rsidRDefault="00F63EB2" w:rsidP="00DF0CB5">
      <w:pPr>
        <w:pStyle w:val="Geenafstand"/>
        <w:numPr>
          <w:ilvl w:val="0"/>
          <w:numId w:val="433"/>
        </w:numPr>
      </w:pPr>
      <w:r w:rsidRPr="004E2B1D">
        <w:t>Berekenen van pH van sterke zuren en basen</w:t>
      </w:r>
    </w:p>
    <w:p w14:paraId="7C4B8431" w14:textId="46945AD9" w:rsidR="00F63EB2" w:rsidRPr="004E2B1D" w:rsidRDefault="00F63EB2" w:rsidP="00DF0CB5">
      <w:pPr>
        <w:pStyle w:val="Geenafstand"/>
        <w:numPr>
          <w:ilvl w:val="0"/>
          <w:numId w:val="433"/>
        </w:numPr>
      </w:pPr>
      <w:r w:rsidRPr="004E2B1D">
        <w:t>Berekenen van pH van zwakke zuren en basen aan de hand van het chemisch evenwicht</w:t>
      </w:r>
    </w:p>
    <w:p w14:paraId="781B58D0" w14:textId="38094327" w:rsidR="00F63EB2" w:rsidRPr="004E2B1D" w:rsidRDefault="00A20298" w:rsidP="00A20298">
      <w:pPr>
        <w:pStyle w:val="Geenafstand"/>
        <w:spacing w:before="120"/>
      </w:pPr>
      <w:r w:rsidRPr="004E2B1D">
        <w:rPr>
          <w:b/>
          <w:color w:val="FF0000"/>
        </w:rPr>
        <w:t>Met inbegrip van context</w:t>
      </w:r>
    </w:p>
    <w:p w14:paraId="2D2D71C8" w14:textId="4BD84075" w:rsidR="00F63EB2" w:rsidRPr="004E2B1D" w:rsidRDefault="00F63EB2" w:rsidP="00F63EB2">
      <w:pPr>
        <w:pStyle w:val="Geenafstand"/>
      </w:pPr>
      <w:r w:rsidRPr="004E2B1D">
        <w:t>* De specifieke eindterm wordt met context gerealiseerd.</w:t>
      </w:r>
    </w:p>
    <w:p w14:paraId="4372C5F2" w14:textId="25C9FD76" w:rsidR="00F63EB2" w:rsidRPr="004E2B1D" w:rsidRDefault="00A20298" w:rsidP="00A20298">
      <w:pPr>
        <w:pStyle w:val="Geenafstand"/>
        <w:spacing w:before="120"/>
      </w:pPr>
      <w:r w:rsidRPr="004E2B1D">
        <w:rPr>
          <w:b/>
          <w:color w:val="FF0000"/>
        </w:rPr>
        <w:t>Met inbegrip van dimensies eindterm</w:t>
      </w:r>
    </w:p>
    <w:p w14:paraId="70FCBDDF" w14:textId="63823995" w:rsidR="00F63EB2" w:rsidRPr="004E2B1D" w:rsidRDefault="00A20298" w:rsidP="00F63EB2">
      <w:pPr>
        <w:pStyle w:val="Geenafstand"/>
      </w:pPr>
      <w:r w:rsidRPr="004E2B1D">
        <w:rPr>
          <w:b/>
        </w:rPr>
        <w:t xml:space="preserve">Cognitieve dimensie: </w:t>
      </w:r>
      <w:r w:rsidR="00F63EB2" w:rsidRPr="004E2B1D">
        <w:t>beheersingsniveau analyseren</w:t>
      </w:r>
    </w:p>
    <w:p w14:paraId="2C29FDA1" w14:textId="2E07BC67" w:rsidR="00F63EB2" w:rsidRPr="004E2B1D" w:rsidRDefault="00F63EB2" w:rsidP="00DF0CB5">
      <w:pPr>
        <w:pStyle w:val="Eindterm"/>
      </w:pPr>
      <w:r w:rsidRPr="004E2B1D">
        <w:t>De leerlingen stellen een reactievergelijking van een anorganische reactie op.</w:t>
      </w:r>
    </w:p>
    <w:p w14:paraId="61F3E25A" w14:textId="6244C67D" w:rsidR="00F63EB2" w:rsidRPr="004E2B1D" w:rsidRDefault="00A20298" w:rsidP="00A20298">
      <w:pPr>
        <w:pStyle w:val="Geenafstand"/>
        <w:spacing w:before="120"/>
      </w:pPr>
      <w:r w:rsidRPr="004E2B1D">
        <w:rPr>
          <w:b/>
          <w:color w:val="FF0000"/>
        </w:rPr>
        <w:t>Met inbegrip van kennis</w:t>
      </w:r>
    </w:p>
    <w:p w14:paraId="643F80DE" w14:textId="6594FE52" w:rsidR="00F63EB2" w:rsidRPr="004E2B1D" w:rsidRDefault="00A20298" w:rsidP="00A20298">
      <w:pPr>
        <w:pStyle w:val="Geenafstand"/>
        <w:spacing w:before="120"/>
      </w:pPr>
      <w:r w:rsidRPr="004E2B1D">
        <w:rPr>
          <w:b/>
        </w:rPr>
        <w:t>*Feitenkennis</w:t>
      </w:r>
    </w:p>
    <w:p w14:paraId="733FAD3F" w14:textId="09B07D89" w:rsidR="00F63EB2" w:rsidRPr="004E2B1D" w:rsidRDefault="00F63EB2" w:rsidP="00DF0CB5">
      <w:pPr>
        <w:pStyle w:val="Geenafstand"/>
        <w:numPr>
          <w:ilvl w:val="0"/>
          <w:numId w:val="434"/>
        </w:numPr>
      </w:pPr>
      <w:r w:rsidRPr="004E2B1D">
        <w:t>Vakterminologie inherent aan de afbakening van de specifieke eindterm waaronder namen van elementen uit het PSE: H, He, C, N, O, P, Ne, Na, Mg, Al, S, Cl, K, Ca, Fe, Cu, Zn, Br, Ag, Au, Hg, Pb, F, I, U, Sn, Li, Cd, Ar, Si, Be</w:t>
      </w:r>
    </w:p>
    <w:p w14:paraId="6CE6399A" w14:textId="52CCABF6" w:rsidR="00F63EB2" w:rsidRPr="004E2B1D" w:rsidRDefault="00F63EB2" w:rsidP="00DF0CB5">
      <w:pPr>
        <w:pStyle w:val="Geenafstand"/>
        <w:numPr>
          <w:ilvl w:val="0"/>
          <w:numId w:val="434"/>
        </w:numPr>
      </w:pPr>
      <w:r w:rsidRPr="004E2B1D">
        <w:t>Symbolen van elementen uit het PSE: H, He, C, N, O, P, Ne, Na, Mg, Al, S, Cl, K, Ca, Fe, Cu, Zn, Br, Ag, Au, Hg, Pb, F, I, U, Sn, Li, Cd, Ar, Si, Be</w:t>
      </w:r>
    </w:p>
    <w:p w14:paraId="573CC28E" w14:textId="0DFC247C" w:rsidR="00F63EB2" w:rsidRPr="004E2B1D" w:rsidRDefault="00A20298" w:rsidP="00A20298">
      <w:pPr>
        <w:pStyle w:val="Geenafstand"/>
        <w:spacing w:before="120"/>
      </w:pPr>
      <w:r w:rsidRPr="004E2B1D">
        <w:rPr>
          <w:b/>
        </w:rPr>
        <w:t>*Conceptuele kennis</w:t>
      </w:r>
    </w:p>
    <w:p w14:paraId="510093EE" w14:textId="4E248694" w:rsidR="00F63EB2" w:rsidRPr="004E2B1D" w:rsidRDefault="00F63EB2" w:rsidP="00DF0CB5">
      <w:pPr>
        <w:pStyle w:val="Geenafstand"/>
        <w:numPr>
          <w:ilvl w:val="0"/>
          <w:numId w:val="435"/>
        </w:numPr>
      </w:pPr>
      <w:r w:rsidRPr="004E2B1D">
        <w:t>Naamgeving van anorganische stoffen en ionen</w:t>
      </w:r>
    </w:p>
    <w:p w14:paraId="1E380334" w14:textId="6A4BB90D" w:rsidR="00F63EB2" w:rsidRPr="004E2B1D" w:rsidRDefault="00F63EB2" w:rsidP="00DF0CB5">
      <w:pPr>
        <w:pStyle w:val="Geenafstand"/>
        <w:numPr>
          <w:ilvl w:val="0"/>
          <w:numId w:val="435"/>
        </w:numPr>
      </w:pPr>
      <w:r w:rsidRPr="004E2B1D">
        <w:t>Principe van een zuur-basereactie, een neerslagreactie en een redoxreacties</w:t>
      </w:r>
    </w:p>
    <w:p w14:paraId="65DFB163" w14:textId="76070707" w:rsidR="00F63EB2" w:rsidRPr="004E2B1D" w:rsidRDefault="00F63EB2" w:rsidP="00DF0CB5">
      <w:pPr>
        <w:pStyle w:val="Geenafstand"/>
        <w:numPr>
          <w:ilvl w:val="0"/>
          <w:numId w:val="435"/>
        </w:numPr>
      </w:pPr>
      <w:r w:rsidRPr="004E2B1D">
        <w:t>Wet van behoud van massa</w:t>
      </w:r>
    </w:p>
    <w:p w14:paraId="51A51874" w14:textId="5578DFA8" w:rsidR="00F63EB2" w:rsidRPr="004E2B1D" w:rsidRDefault="00A20298" w:rsidP="00A20298">
      <w:pPr>
        <w:pStyle w:val="Geenafstand"/>
        <w:spacing w:before="120"/>
      </w:pPr>
      <w:r w:rsidRPr="004E2B1D">
        <w:rPr>
          <w:b/>
        </w:rPr>
        <w:t>*Procedurele kennis</w:t>
      </w:r>
    </w:p>
    <w:p w14:paraId="45A7ECC9" w14:textId="03B3AAE8" w:rsidR="00F63EB2" w:rsidRPr="004E2B1D" w:rsidRDefault="00F63EB2" w:rsidP="00DF0CB5">
      <w:pPr>
        <w:pStyle w:val="Geenafstand"/>
        <w:numPr>
          <w:ilvl w:val="0"/>
          <w:numId w:val="436"/>
        </w:numPr>
      </w:pPr>
      <w:r w:rsidRPr="004E2B1D">
        <w:t>Gebruiken van het PSE</w:t>
      </w:r>
    </w:p>
    <w:p w14:paraId="1AB0B672" w14:textId="6090FF55" w:rsidR="00F63EB2" w:rsidRPr="004E2B1D" w:rsidRDefault="00F63EB2" w:rsidP="00DF0CB5">
      <w:pPr>
        <w:pStyle w:val="Geenafstand"/>
        <w:numPr>
          <w:ilvl w:val="0"/>
          <w:numId w:val="436"/>
        </w:numPr>
      </w:pPr>
      <w:r w:rsidRPr="004E2B1D">
        <w:t>Opstellen van zuur-basereacties, neerslagreacties en redoxreacties: schrijven van chemische formules en balanceren van chemische reacties</w:t>
      </w:r>
    </w:p>
    <w:p w14:paraId="0854040A" w14:textId="064BCE14" w:rsidR="00F63EB2" w:rsidRPr="004E2B1D" w:rsidRDefault="00A20298" w:rsidP="00A20298">
      <w:pPr>
        <w:pStyle w:val="Geenafstand"/>
        <w:spacing w:before="120"/>
      </w:pPr>
      <w:r w:rsidRPr="004E2B1D">
        <w:rPr>
          <w:b/>
          <w:color w:val="FF0000"/>
        </w:rPr>
        <w:t>Met inbegrip van context</w:t>
      </w:r>
    </w:p>
    <w:p w14:paraId="1A2BB832" w14:textId="77777777" w:rsidR="00F63EB2" w:rsidRPr="004E2B1D" w:rsidRDefault="00F63EB2" w:rsidP="00F63EB2">
      <w:pPr>
        <w:pStyle w:val="Geenafstand"/>
      </w:pPr>
      <w:r w:rsidRPr="004E2B1D">
        <w:t>* De specifieke eindterm wordt met context gerealiseerd.</w:t>
      </w:r>
    </w:p>
    <w:p w14:paraId="1A46115C" w14:textId="77777777" w:rsidR="00F63EB2" w:rsidRPr="004E2B1D" w:rsidRDefault="00F63EB2" w:rsidP="00F63EB2">
      <w:pPr>
        <w:pStyle w:val="Geenafstand"/>
      </w:pPr>
      <w:r w:rsidRPr="004E2B1D">
        <w:t>* De volgende gegevens worden aangereikt</w:t>
      </w:r>
    </w:p>
    <w:p w14:paraId="0D14BCEF" w14:textId="77777777" w:rsidR="00F63EB2" w:rsidRPr="004E2B1D" w:rsidRDefault="00F63EB2" w:rsidP="00F63EB2">
      <w:pPr>
        <w:pStyle w:val="Geenafstand"/>
      </w:pPr>
      <w:r w:rsidRPr="004E2B1D">
        <w:t>&gt; De reagentia</w:t>
      </w:r>
    </w:p>
    <w:p w14:paraId="6FA0CD60" w14:textId="77777777" w:rsidR="00F63EB2" w:rsidRPr="004E2B1D" w:rsidRDefault="00F63EB2" w:rsidP="00F63EB2">
      <w:pPr>
        <w:pStyle w:val="Geenafstand"/>
      </w:pPr>
      <w:r w:rsidRPr="004E2B1D">
        <w:t>&gt; De aggregatietoestanden van alle stoffen</w:t>
      </w:r>
    </w:p>
    <w:p w14:paraId="06F3D0B1" w14:textId="77777777" w:rsidR="00F63EB2" w:rsidRPr="004E2B1D" w:rsidRDefault="00F63EB2" w:rsidP="00F63EB2">
      <w:pPr>
        <w:pStyle w:val="Geenafstand"/>
      </w:pPr>
      <w:r w:rsidRPr="004E2B1D">
        <w:t>&gt; In geval van een redoxreactie: de namen of chemische structuur van reagentia en reactieproducten</w:t>
      </w:r>
    </w:p>
    <w:p w14:paraId="71E71D10" w14:textId="654E7D4C" w:rsidR="00F63EB2" w:rsidRPr="004E2B1D" w:rsidRDefault="00F63EB2" w:rsidP="00F63EB2">
      <w:pPr>
        <w:pStyle w:val="Geenafstand"/>
      </w:pPr>
      <w:r w:rsidRPr="004E2B1D">
        <w:t>&gt; Een tabel van goed en slecht oplosbare stoffen.</w:t>
      </w:r>
    </w:p>
    <w:p w14:paraId="4A52F310" w14:textId="0A856D4D" w:rsidR="00F63EB2" w:rsidRPr="004E2B1D" w:rsidRDefault="00A20298" w:rsidP="00A20298">
      <w:pPr>
        <w:pStyle w:val="Geenafstand"/>
        <w:spacing w:before="120"/>
      </w:pPr>
      <w:r w:rsidRPr="004E2B1D">
        <w:rPr>
          <w:b/>
          <w:color w:val="FF0000"/>
        </w:rPr>
        <w:t>Met inbegrip van dimensies eindterm</w:t>
      </w:r>
    </w:p>
    <w:p w14:paraId="164160FC" w14:textId="307CE9E6" w:rsidR="00F63EB2" w:rsidRPr="004E2B1D" w:rsidRDefault="00A20298" w:rsidP="00F63EB2">
      <w:pPr>
        <w:pStyle w:val="Geenafstand"/>
      </w:pPr>
      <w:r w:rsidRPr="004E2B1D">
        <w:rPr>
          <w:b/>
        </w:rPr>
        <w:t xml:space="preserve">Cognitieve dimensie: </w:t>
      </w:r>
      <w:r w:rsidR="00F63EB2" w:rsidRPr="004E2B1D">
        <w:t>beheersingsniveau toepassen</w:t>
      </w:r>
    </w:p>
    <w:p w14:paraId="57EDCB17" w14:textId="3D166AF3" w:rsidR="00F63EB2" w:rsidRPr="004E2B1D" w:rsidRDefault="00F63EB2" w:rsidP="00DF0CB5">
      <w:pPr>
        <w:pStyle w:val="Eindterm"/>
      </w:pPr>
      <w:r w:rsidRPr="004E2B1D">
        <w:t>De leerlingen voeren stoichiometrische berekeningen uit op een gegeven aflopende chemische reactie.</w:t>
      </w:r>
    </w:p>
    <w:p w14:paraId="58952006" w14:textId="532D829F" w:rsidR="00F63EB2" w:rsidRPr="004E2B1D" w:rsidRDefault="00A20298" w:rsidP="00A20298">
      <w:pPr>
        <w:pStyle w:val="Geenafstand"/>
        <w:spacing w:before="120"/>
      </w:pPr>
      <w:r w:rsidRPr="004E2B1D">
        <w:rPr>
          <w:b/>
          <w:color w:val="FF0000"/>
        </w:rPr>
        <w:t>Met inbegrip van kennis</w:t>
      </w:r>
    </w:p>
    <w:p w14:paraId="6BFA6AE2" w14:textId="765844D9" w:rsidR="00F63EB2" w:rsidRPr="004E2B1D" w:rsidRDefault="00A20298" w:rsidP="00A20298">
      <w:pPr>
        <w:pStyle w:val="Geenafstand"/>
        <w:spacing w:before="120"/>
      </w:pPr>
      <w:r w:rsidRPr="004E2B1D">
        <w:rPr>
          <w:b/>
        </w:rPr>
        <w:t>*Feitenkennis</w:t>
      </w:r>
    </w:p>
    <w:p w14:paraId="00E33EBD" w14:textId="3C2D7181" w:rsidR="00F63EB2" w:rsidRPr="004E2B1D" w:rsidRDefault="00F63EB2" w:rsidP="00CF0083">
      <w:pPr>
        <w:pStyle w:val="Geenafstand"/>
        <w:numPr>
          <w:ilvl w:val="0"/>
          <w:numId w:val="822"/>
        </w:numPr>
      </w:pPr>
      <w:r w:rsidRPr="004E2B1D">
        <w:t xml:space="preserve">Vakterminologie inherent aan de afbakening van de specifieke eindterm waaronder </w:t>
      </w:r>
    </w:p>
    <w:p w14:paraId="28EA9C06" w14:textId="3668466B" w:rsidR="00F63EB2" w:rsidRPr="004E2B1D" w:rsidRDefault="00F63EB2" w:rsidP="00CF0083">
      <w:pPr>
        <w:pStyle w:val="Geenafstand"/>
        <w:numPr>
          <w:ilvl w:val="2"/>
          <w:numId w:val="822"/>
        </w:numPr>
      </w:pPr>
      <w:r w:rsidRPr="004E2B1D">
        <w:t>Massaprocent, massavolumeprocent, volumeprocent, ppm, ppb, promille, massadichtheid</w:t>
      </w:r>
    </w:p>
    <w:p w14:paraId="4B7050F8" w14:textId="59624791" w:rsidR="00F63EB2" w:rsidRPr="004E2B1D" w:rsidRDefault="00F63EB2" w:rsidP="00CF0083">
      <w:pPr>
        <w:pStyle w:val="Geenafstand"/>
        <w:numPr>
          <w:ilvl w:val="2"/>
          <w:numId w:val="822"/>
        </w:numPr>
      </w:pPr>
      <w:r w:rsidRPr="004E2B1D">
        <w:t>Namen van grootheden, SI-eenheden en andere eenheden</w:t>
      </w:r>
    </w:p>
    <w:p w14:paraId="2EDF27AE" w14:textId="2A607792" w:rsidR="00F63EB2" w:rsidRPr="004E2B1D" w:rsidRDefault="00F63EB2" w:rsidP="00CF0083">
      <w:pPr>
        <w:pStyle w:val="Geenafstand"/>
        <w:numPr>
          <w:ilvl w:val="0"/>
          <w:numId w:val="822"/>
        </w:numPr>
      </w:pPr>
      <w:r w:rsidRPr="004E2B1D">
        <w:t>Symbolen van grootheden, SI-eenheden en andere eenheden</w:t>
      </w:r>
    </w:p>
    <w:p w14:paraId="4201F775" w14:textId="51D7D31C" w:rsidR="00F63EB2" w:rsidRPr="004E2B1D" w:rsidRDefault="00F63EB2" w:rsidP="00CF0083">
      <w:pPr>
        <w:pStyle w:val="Geenafstand"/>
        <w:numPr>
          <w:ilvl w:val="0"/>
          <w:numId w:val="822"/>
        </w:numPr>
      </w:pPr>
      <w:r w:rsidRPr="004E2B1D">
        <w:lastRenderedPageBreak/>
        <w:t>Algemene gaswet, inclusief formule p.V = n.R.T</w:t>
      </w:r>
    </w:p>
    <w:p w14:paraId="607F14A6" w14:textId="4A968B21" w:rsidR="00F63EB2" w:rsidRPr="004E2B1D" w:rsidRDefault="00F63EB2" w:rsidP="00CF0083">
      <w:pPr>
        <w:pStyle w:val="Geenafstand"/>
        <w:numPr>
          <w:ilvl w:val="0"/>
          <w:numId w:val="823"/>
        </w:numPr>
      </w:pPr>
      <w:r w:rsidRPr="004E2B1D">
        <w:t>Getalwaarde van het molair gasvolume bij standaardomstandigheden van temperatuur en druk</w:t>
      </w:r>
    </w:p>
    <w:p w14:paraId="064819A5" w14:textId="0C643E65" w:rsidR="00F63EB2" w:rsidRPr="004E2B1D" w:rsidRDefault="00F63EB2" w:rsidP="00CF0083">
      <w:pPr>
        <w:pStyle w:val="Geenafstand"/>
        <w:numPr>
          <w:ilvl w:val="0"/>
          <w:numId w:val="823"/>
        </w:numPr>
      </w:pPr>
      <w:r w:rsidRPr="004E2B1D">
        <w:t>Getalwaarde van het getal van Avogadro</w:t>
      </w:r>
    </w:p>
    <w:p w14:paraId="170C93A7" w14:textId="1A1BB6F0" w:rsidR="00F63EB2" w:rsidRPr="004E2B1D" w:rsidRDefault="00A20298" w:rsidP="00A20298">
      <w:pPr>
        <w:pStyle w:val="Geenafstand"/>
        <w:spacing w:before="120"/>
      </w:pPr>
      <w:r w:rsidRPr="004E2B1D">
        <w:rPr>
          <w:b/>
        </w:rPr>
        <w:t>*Conceptuele kennis</w:t>
      </w:r>
    </w:p>
    <w:p w14:paraId="588936CC" w14:textId="5F7FE1DD" w:rsidR="00F63EB2" w:rsidRPr="004E2B1D" w:rsidRDefault="00F63EB2" w:rsidP="00CF0083">
      <w:pPr>
        <w:pStyle w:val="Geenafstand"/>
        <w:numPr>
          <w:ilvl w:val="0"/>
          <w:numId w:val="821"/>
        </w:numPr>
      </w:pPr>
      <w:r w:rsidRPr="004E2B1D">
        <w:t>Algemene gaswet</w:t>
      </w:r>
    </w:p>
    <w:p w14:paraId="230814BD" w14:textId="4808C0BD" w:rsidR="00F63EB2" w:rsidRPr="004E2B1D" w:rsidRDefault="00F63EB2" w:rsidP="00CF0083">
      <w:pPr>
        <w:pStyle w:val="Geenafstand"/>
        <w:numPr>
          <w:ilvl w:val="0"/>
          <w:numId w:val="821"/>
        </w:numPr>
      </w:pPr>
      <w:r w:rsidRPr="004E2B1D">
        <w:t>Getal van Avogadro</w:t>
      </w:r>
    </w:p>
    <w:p w14:paraId="08106E54" w14:textId="12D6EA41" w:rsidR="00F63EB2" w:rsidRPr="004E2B1D" w:rsidRDefault="00F63EB2" w:rsidP="00CF0083">
      <w:pPr>
        <w:pStyle w:val="Geenafstand"/>
        <w:numPr>
          <w:ilvl w:val="0"/>
          <w:numId w:val="821"/>
        </w:numPr>
      </w:pPr>
      <w:r w:rsidRPr="004E2B1D">
        <w:t>Molair gasvolume bij standaardomstandigheden van temperatuur en druk</w:t>
      </w:r>
    </w:p>
    <w:p w14:paraId="796553EB" w14:textId="59E5800D" w:rsidR="00F63EB2" w:rsidRPr="004E2B1D" w:rsidRDefault="00F63EB2" w:rsidP="00CF0083">
      <w:pPr>
        <w:pStyle w:val="Geenafstand"/>
        <w:numPr>
          <w:ilvl w:val="0"/>
          <w:numId w:val="821"/>
        </w:numPr>
      </w:pPr>
      <w:r w:rsidRPr="004E2B1D">
        <w:t>Massaprocent, massavolumeprocent, volumeprocent, ppm, ppb, promille</w:t>
      </w:r>
    </w:p>
    <w:p w14:paraId="3F51628C" w14:textId="546E54A7" w:rsidR="00F63EB2" w:rsidRPr="004E2B1D" w:rsidRDefault="00F63EB2" w:rsidP="00CF0083">
      <w:pPr>
        <w:pStyle w:val="Geenafstand"/>
        <w:numPr>
          <w:ilvl w:val="0"/>
          <w:numId w:val="821"/>
        </w:numPr>
      </w:pPr>
      <w:r w:rsidRPr="004E2B1D">
        <w:t xml:space="preserve">Massadichtheid </w:t>
      </w:r>
    </w:p>
    <w:p w14:paraId="303E5839" w14:textId="27B27405" w:rsidR="00F63EB2" w:rsidRPr="004E2B1D" w:rsidRDefault="00F63EB2" w:rsidP="00CF0083">
      <w:pPr>
        <w:pStyle w:val="Geenafstand"/>
        <w:numPr>
          <w:ilvl w:val="0"/>
          <w:numId w:val="821"/>
        </w:numPr>
      </w:pPr>
      <w:r w:rsidRPr="004E2B1D">
        <w:t>Overmaat en limiterend reagens</w:t>
      </w:r>
    </w:p>
    <w:p w14:paraId="62CB417F" w14:textId="77777777" w:rsidR="00F63EB2" w:rsidRPr="004E2B1D" w:rsidRDefault="00F63EB2" w:rsidP="00F63EB2">
      <w:pPr>
        <w:pStyle w:val="Geenafstand"/>
      </w:pPr>
      <w:r w:rsidRPr="004E2B1D">
        <w:t>- Verdunningen van oplossingen</w:t>
      </w:r>
    </w:p>
    <w:p w14:paraId="2A9C8738" w14:textId="55920B83" w:rsidR="00F63EB2" w:rsidRPr="004E2B1D" w:rsidRDefault="00A20298" w:rsidP="00A20298">
      <w:pPr>
        <w:pStyle w:val="Geenafstand"/>
        <w:spacing w:before="120"/>
      </w:pPr>
      <w:r w:rsidRPr="004E2B1D">
        <w:rPr>
          <w:b/>
        </w:rPr>
        <w:t>*Procedurele kennis</w:t>
      </w:r>
    </w:p>
    <w:p w14:paraId="51FC4044" w14:textId="623A53D0" w:rsidR="00F63EB2" w:rsidRPr="004E2B1D" w:rsidRDefault="00F63EB2" w:rsidP="00CF0083">
      <w:pPr>
        <w:pStyle w:val="Geenafstand"/>
        <w:numPr>
          <w:ilvl w:val="0"/>
          <w:numId w:val="820"/>
        </w:numPr>
      </w:pPr>
      <w:r w:rsidRPr="004E2B1D">
        <w:t>Gebruiken van het PSE</w:t>
      </w:r>
    </w:p>
    <w:p w14:paraId="553A5123" w14:textId="72AE4D24" w:rsidR="00F63EB2" w:rsidRPr="004E2B1D" w:rsidRDefault="00F63EB2" w:rsidP="00CF0083">
      <w:pPr>
        <w:pStyle w:val="Geenafstand"/>
        <w:numPr>
          <w:ilvl w:val="0"/>
          <w:numId w:val="820"/>
        </w:numPr>
      </w:pPr>
      <w:r w:rsidRPr="004E2B1D">
        <w:t>Omvormen van formules: één variabele uitdrukken in functie van de andere</w:t>
      </w:r>
    </w:p>
    <w:p w14:paraId="39477CCA" w14:textId="23D26494" w:rsidR="00F63EB2" w:rsidRPr="004E2B1D" w:rsidRDefault="00F63EB2" w:rsidP="00CF0083">
      <w:pPr>
        <w:pStyle w:val="Geenafstand"/>
        <w:numPr>
          <w:ilvl w:val="0"/>
          <w:numId w:val="820"/>
        </w:numPr>
      </w:pPr>
      <w:r w:rsidRPr="004E2B1D">
        <w:t>Rekenen met verhoudingen</w:t>
      </w:r>
    </w:p>
    <w:p w14:paraId="068B1965" w14:textId="5969370A" w:rsidR="00F63EB2" w:rsidRPr="004E2B1D" w:rsidRDefault="00F63EB2" w:rsidP="00CF0083">
      <w:pPr>
        <w:pStyle w:val="Geenafstand"/>
        <w:numPr>
          <w:ilvl w:val="0"/>
          <w:numId w:val="820"/>
        </w:numPr>
      </w:pPr>
      <w:r w:rsidRPr="004E2B1D">
        <w:t>Omzetten van concentratie-eenheden</w:t>
      </w:r>
    </w:p>
    <w:p w14:paraId="0F131FA7" w14:textId="34715A18" w:rsidR="00F63EB2" w:rsidRPr="004E2B1D" w:rsidRDefault="00F63EB2" w:rsidP="00CF0083">
      <w:pPr>
        <w:pStyle w:val="Geenafstand"/>
        <w:numPr>
          <w:ilvl w:val="0"/>
          <w:numId w:val="820"/>
        </w:numPr>
      </w:pPr>
      <w:r w:rsidRPr="004E2B1D">
        <w:t>Berekenen van verdunningen</w:t>
      </w:r>
    </w:p>
    <w:p w14:paraId="6BB20B74" w14:textId="616795B9" w:rsidR="00F63EB2" w:rsidRPr="004E2B1D" w:rsidRDefault="00A20298" w:rsidP="00CF0083">
      <w:pPr>
        <w:pStyle w:val="Geenafstand"/>
        <w:numPr>
          <w:ilvl w:val="0"/>
          <w:numId w:val="820"/>
        </w:numPr>
        <w:spacing w:before="120"/>
      </w:pPr>
      <w:r w:rsidRPr="004E2B1D">
        <w:rPr>
          <w:b/>
          <w:color w:val="FF0000"/>
        </w:rPr>
        <w:t>Met inbegrip van context</w:t>
      </w:r>
    </w:p>
    <w:p w14:paraId="2A9CA11E" w14:textId="3255E818" w:rsidR="00F63EB2" w:rsidRPr="004E2B1D" w:rsidRDefault="00F63EB2" w:rsidP="00F63EB2">
      <w:pPr>
        <w:pStyle w:val="Geenafstand"/>
      </w:pPr>
      <w:r w:rsidRPr="004E2B1D">
        <w:t>De specifieke eindterm wordt met context gerealiseerd.</w:t>
      </w:r>
    </w:p>
    <w:p w14:paraId="55DDCBEC" w14:textId="252CD4D2" w:rsidR="00F63EB2" w:rsidRPr="004E2B1D" w:rsidRDefault="00A20298" w:rsidP="00A20298">
      <w:pPr>
        <w:pStyle w:val="Geenafstand"/>
        <w:spacing w:before="120"/>
      </w:pPr>
      <w:r w:rsidRPr="004E2B1D">
        <w:rPr>
          <w:b/>
          <w:color w:val="FF0000"/>
        </w:rPr>
        <w:t>Met inbegrip van dimensies eindterm</w:t>
      </w:r>
    </w:p>
    <w:p w14:paraId="42C8B797" w14:textId="20716CDF" w:rsidR="00F63EB2" w:rsidRPr="004E2B1D" w:rsidRDefault="00A20298" w:rsidP="00F63EB2">
      <w:pPr>
        <w:pStyle w:val="Geenafstand"/>
      </w:pPr>
      <w:r w:rsidRPr="004E2B1D">
        <w:rPr>
          <w:b/>
        </w:rPr>
        <w:t xml:space="preserve">Cognitieve dimensie: </w:t>
      </w:r>
      <w:r w:rsidR="00F63EB2" w:rsidRPr="004E2B1D">
        <w:t>beheersingsniveau toepassen</w:t>
      </w:r>
    </w:p>
    <w:p w14:paraId="6540A3A9" w14:textId="0E9C0A3E" w:rsidR="00F63EB2" w:rsidRPr="004E2B1D" w:rsidRDefault="00F63EB2" w:rsidP="00DF0CB5">
      <w:pPr>
        <w:pStyle w:val="Eindterm"/>
      </w:pPr>
      <w:r w:rsidRPr="004E2B1D">
        <w:t>De leerlingen analyseren kwalitatief en kwantitatief het verloop van een reactie aan de hand van kinetische aspecten.</w:t>
      </w:r>
    </w:p>
    <w:p w14:paraId="7BD3643B" w14:textId="4F414BF6" w:rsidR="00F63EB2" w:rsidRPr="004E2B1D" w:rsidRDefault="00A20298" w:rsidP="00A20298">
      <w:pPr>
        <w:pStyle w:val="Geenafstand"/>
        <w:spacing w:before="120"/>
      </w:pPr>
      <w:r w:rsidRPr="004E2B1D">
        <w:rPr>
          <w:b/>
          <w:color w:val="FF0000"/>
        </w:rPr>
        <w:t>Met inbegrip van kennis</w:t>
      </w:r>
    </w:p>
    <w:p w14:paraId="77B92377" w14:textId="0EFEF2C6" w:rsidR="00F63EB2" w:rsidRPr="004E2B1D" w:rsidRDefault="00A20298" w:rsidP="00A20298">
      <w:pPr>
        <w:pStyle w:val="Geenafstand"/>
        <w:spacing w:before="120"/>
      </w:pPr>
      <w:r w:rsidRPr="004E2B1D">
        <w:rPr>
          <w:b/>
        </w:rPr>
        <w:t>*Feitenkennis</w:t>
      </w:r>
    </w:p>
    <w:p w14:paraId="14928C23" w14:textId="77777777" w:rsidR="00F63EB2" w:rsidRPr="004E2B1D" w:rsidRDefault="00F63EB2" w:rsidP="00F63EB2">
      <w:pPr>
        <w:pStyle w:val="Geenafstand"/>
      </w:pPr>
      <w:r w:rsidRPr="004E2B1D">
        <w:t>- Vakterminologie inherent aan de afbakening van de specifieke eindterm waaronder</w:t>
      </w:r>
    </w:p>
    <w:p w14:paraId="5516D096" w14:textId="77777777" w:rsidR="00F63EB2" w:rsidRPr="004E2B1D" w:rsidRDefault="00F63EB2" w:rsidP="00F63EB2">
      <w:pPr>
        <w:pStyle w:val="Geenafstand"/>
      </w:pPr>
      <w:r w:rsidRPr="004E2B1D">
        <w:t>&gt; Gemiddelde reactiesnelheid, reactiesnelheidsconstante, activeringsenergie, evenwichtsconstante (Kc)</w:t>
      </w:r>
    </w:p>
    <w:p w14:paraId="674CFB55" w14:textId="77777777" w:rsidR="00F63EB2" w:rsidRPr="004E2B1D" w:rsidRDefault="00F63EB2" w:rsidP="00F63EB2">
      <w:pPr>
        <w:pStyle w:val="Geenafstand"/>
      </w:pPr>
      <w:r w:rsidRPr="004E2B1D">
        <w:t>&gt; Namen van grootheden en SI-eenheden</w:t>
      </w:r>
    </w:p>
    <w:p w14:paraId="0F52DADA" w14:textId="77777777" w:rsidR="00F63EB2" w:rsidRPr="004E2B1D" w:rsidRDefault="00F63EB2" w:rsidP="00F63EB2">
      <w:pPr>
        <w:pStyle w:val="Geenafstand"/>
      </w:pPr>
      <w:r w:rsidRPr="004E2B1D">
        <w:t>- Symbolen van grootheden en SI-eenheden</w:t>
      </w:r>
    </w:p>
    <w:p w14:paraId="78A2910B" w14:textId="77777777" w:rsidR="00F63EB2" w:rsidRPr="004E2B1D" w:rsidRDefault="00F63EB2" w:rsidP="00F63EB2">
      <w:pPr>
        <w:pStyle w:val="Geenafstand"/>
      </w:pPr>
      <w:r w:rsidRPr="004E2B1D">
        <w:t>- Formule voor de evenwichtsconstante</w:t>
      </w:r>
    </w:p>
    <w:p w14:paraId="0FA34783" w14:textId="756C2533" w:rsidR="00F63EB2" w:rsidRPr="004E2B1D" w:rsidRDefault="00A20298" w:rsidP="00A20298">
      <w:pPr>
        <w:pStyle w:val="Geenafstand"/>
        <w:spacing w:before="120"/>
      </w:pPr>
      <w:r w:rsidRPr="004E2B1D">
        <w:rPr>
          <w:b/>
        </w:rPr>
        <w:t>*Conceptuele kennis</w:t>
      </w:r>
    </w:p>
    <w:p w14:paraId="05FB3174" w14:textId="77777777" w:rsidR="00F63EB2" w:rsidRPr="004E2B1D" w:rsidRDefault="00F63EB2" w:rsidP="00F63EB2">
      <w:pPr>
        <w:pStyle w:val="Geenafstand"/>
      </w:pPr>
      <w:r w:rsidRPr="004E2B1D">
        <w:t>- Gemiddelde reactiesnelheid</w:t>
      </w:r>
    </w:p>
    <w:p w14:paraId="10A4DFD9" w14:textId="77777777" w:rsidR="00F63EB2" w:rsidRPr="004E2B1D" w:rsidRDefault="00F63EB2" w:rsidP="00F63EB2">
      <w:pPr>
        <w:pStyle w:val="Geenafstand"/>
      </w:pPr>
      <w:r w:rsidRPr="004E2B1D">
        <w:t>- Snelheid-tijd-grafiek, concentratie-tijd-grafiek</w:t>
      </w:r>
    </w:p>
    <w:p w14:paraId="202C3DDC" w14:textId="77777777" w:rsidR="00F63EB2" w:rsidRPr="004E2B1D" w:rsidRDefault="00F63EB2" w:rsidP="00F63EB2">
      <w:pPr>
        <w:pStyle w:val="Geenafstand"/>
      </w:pPr>
      <w:r w:rsidRPr="004E2B1D">
        <w:t>- Reactiesnelheidsconstante</w:t>
      </w:r>
    </w:p>
    <w:p w14:paraId="5C4DD2F9" w14:textId="77777777" w:rsidR="00F63EB2" w:rsidRPr="004E2B1D" w:rsidRDefault="00F63EB2" w:rsidP="00F63EB2">
      <w:pPr>
        <w:pStyle w:val="Geenafstand"/>
      </w:pPr>
      <w:r w:rsidRPr="004E2B1D">
        <w:t>- Activeringsenergie</w:t>
      </w:r>
    </w:p>
    <w:p w14:paraId="30A3812F" w14:textId="77777777" w:rsidR="00F63EB2" w:rsidRPr="004E2B1D" w:rsidRDefault="00F63EB2" w:rsidP="00F63EB2">
      <w:pPr>
        <w:pStyle w:val="Geenafstand"/>
      </w:pPr>
      <w:r w:rsidRPr="004E2B1D">
        <w:t>- Evenwichtsconstante (Kc)</w:t>
      </w:r>
    </w:p>
    <w:p w14:paraId="0B9FC30A" w14:textId="7FD5D58B" w:rsidR="00F63EB2" w:rsidRPr="004E2B1D" w:rsidRDefault="00A20298" w:rsidP="00A20298">
      <w:pPr>
        <w:pStyle w:val="Geenafstand"/>
        <w:spacing w:before="120"/>
      </w:pPr>
      <w:r w:rsidRPr="004E2B1D">
        <w:rPr>
          <w:b/>
        </w:rPr>
        <w:t>*Procedurele kennis</w:t>
      </w:r>
    </w:p>
    <w:p w14:paraId="0B0A1DBE" w14:textId="77777777" w:rsidR="00F63EB2" w:rsidRPr="004E2B1D" w:rsidRDefault="00F63EB2" w:rsidP="00F63EB2">
      <w:pPr>
        <w:pStyle w:val="Geenafstand"/>
      </w:pPr>
      <w:r w:rsidRPr="004E2B1D">
        <w:t>- Interpreteren van een snelheid-tijd-grafiek en een concentratie-tijd-grafiek</w:t>
      </w:r>
    </w:p>
    <w:p w14:paraId="5D218836" w14:textId="1A099D0C" w:rsidR="00F63EB2" w:rsidRPr="004E2B1D" w:rsidRDefault="00F63EB2" w:rsidP="00F63EB2">
      <w:pPr>
        <w:pStyle w:val="Geenafstand"/>
      </w:pPr>
      <w:r w:rsidRPr="004E2B1D">
        <w:t>- Berekenen van evenwichtsconcentraties</w:t>
      </w:r>
    </w:p>
    <w:p w14:paraId="6A736345" w14:textId="7E651754" w:rsidR="00F63EB2" w:rsidRPr="004E2B1D" w:rsidRDefault="00A20298" w:rsidP="00A20298">
      <w:pPr>
        <w:pStyle w:val="Geenafstand"/>
        <w:spacing w:before="120"/>
      </w:pPr>
      <w:r w:rsidRPr="004E2B1D">
        <w:rPr>
          <w:b/>
          <w:color w:val="FF0000"/>
        </w:rPr>
        <w:t>Met inbegrip van dimensies eindterm</w:t>
      </w:r>
    </w:p>
    <w:p w14:paraId="08C45A6B" w14:textId="11DB868E" w:rsidR="00DF0CB5" w:rsidRPr="004E2B1D" w:rsidRDefault="00A20298" w:rsidP="00F63EB2">
      <w:pPr>
        <w:pStyle w:val="Geenafstand"/>
      </w:pPr>
      <w:r w:rsidRPr="004E2B1D">
        <w:rPr>
          <w:b/>
        </w:rPr>
        <w:t xml:space="preserve">Cognitieve dimensie: </w:t>
      </w:r>
      <w:r w:rsidR="00F63EB2" w:rsidRPr="004E2B1D">
        <w:t>beheersingsniveau analyseren</w:t>
      </w:r>
    </w:p>
    <w:p w14:paraId="2DC59DC0" w14:textId="77777777" w:rsidR="00DF0CB5" w:rsidRPr="004E2B1D" w:rsidRDefault="00DF0CB5">
      <w:pPr>
        <w:spacing w:after="200" w:line="276" w:lineRule="auto"/>
        <w:rPr>
          <w:rFonts w:ascii="Verdana" w:eastAsiaTheme="minorHAnsi" w:hAnsi="Verdana" w:cs="Calibri"/>
          <w:lang w:val="nl-BE"/>
        </w:rPr>
      </w:pPr>
      <w:r w:rsidRPr="004E2B1D">
        <w:rPr>
          <w:rFonts w:ascii="Verdana" w:hAnsi="Verdana"/>
        </w:rPr>
        <w:br w:type="page"/>
      </w:r>
    </w:p>
    <w:p w14:paraId="36EC9F8F" w14:textId="09A1BE71" w:rsidR="00F63EB2" w:rsidRPr="004E2B1D" w:rsidRDefault="00F63EB2" w:rsidP="00DF0CB5">
      <w:pPr>
        <w:pStyle w:val="Tussentitels"/>
      </w:pPr>
      <w:bookmarkStart w:id="81" w:name="_Toc61556080"/>
      <w:r w:rsidRPr="004E2B1D">
        <w:lastRenderedPageBreak/>
        <w:t>Toegepaste chemie</w:t>
      </w:r>
      <w:bookmarkEnd w:id="81"/>
    </w:p>
    <w:p w14:paraId="7B32E8A5" w14:textId="622EA354" w:rsidR="00F63EB2" w:rsidRPr="004E2B1D" w:rsidRDefault="00F63EB2" w:rsidP="00DF0CB5">
      <w:pPr>
        <w:pStyle w:val="Eindterm"/>
      </w:pPr>
      <w:r w:rsidRPr="004E2B1D">
        <w:t>De leerlingen leggen het verband tussen de eigenschappen van stoffen en de toepassingen ervan in voedingsmiddelen en voedingsmiddelentechnologie.</w:t>
      </w:r>
    </w:p>
    <w:p w14:paraId="6B13EFB6" w14:textId="41A358E8" w:rsidR="00F63EB2" w:rsidRPr="004E2B1D" w:rsidRDefault="00A20298" w:rsidP="00A20298">
      <w:pPr>
        <w:pStyle w:val="Geenafstand"/>
        <w:spacing w:before="120"/>
      </w:pPr>
      <w:r w:rsidRPr="004E2B1D">
        <w:rPr>
          <w:b/>
          <w:color w:val="FF0000"/>
        </w:rPr>
        <w:t>Met inbegrip van kennis</w:t>
      </w:r>
    </w:p>
    <w:p w14:paraId="76DFF700" w14:textId="52177971" w:rsidR="00F63EB2" w:rsidRPr="004E2B1D" w:rsidRDefault="00A20298" w:rsidP="00A20298">
      <w:pPr>
        <w:pStyle w:val="Geenafstand"/>
        <w:spacing w:before="120"/>
      </w:pPr>
      <w:r w:rsidRPr="004E2B1D">
        <w:rPr>
          <w:b/>
        </w:rPr>
        <w:t>*Feitenkennis</w:t>
      </w:r>
    </w:p>
    <w:p w14:paraId="0913ABC5" w14:textId="358161C4" w:rsidR="00F63EB2" w:rsidRPr="004E2B1D" w:rsidRDefault="00F63EB2" w:rsidP="00F63EB2">
      <w:pPr>
        <w:pStyle w:val="Geenafstand"/>
      </w:pPr>
      <w:r w:rsidRPr="004E2B1D">
        <w:t>Vakterminologie inherent aan de afbakening van de specifieke eindterm waaronder zuren, zouten, basen, oxiden, koolhydraten, proteïnen, lipiden</w:t>
      </w:r>
    </w:p>
    <w:p w14:paraId="52B16647" w14:textId="27376D4D" w:rsidR="00F63EB2" w:rsidRPr="004E2B1D" w:rsidRDefault="00A20298" w:rsidP="00A20298">
      <w:pPr>
        <w:pStyle w:val="Geenafstand"/>
        <w:spacing w:before="120"/>
      </w:pPr>
      <w:r w:rsidRPr="004E2B1D">
        <w:rPr>
          <w:b/>
        </w:rPr>
        <w:t>*Conceptuele kennis</w:t>
      </w:r>
    </w:p>
    <w:p w14:paraId="7AAD9718" w14:textId="0C9D851C" w:rsidR="00F63EB2" w:rsidRPr="004E2B1D" w:rsidRDefault="00F63EB2" w:rsidP="00DF0CB5">
      <w:pPr>
        <w:pStyle w:val="Geenafstand"/>
        <w:numPr>
          <w:ilvl w:val="0"/>
          <w:numId w:val="437"/>
        </w:numPr>
      </w:pPr>
      <w:r w:rsidRPr="004E2B1D">
        <w:t>Samenstelling van voedingsmiddelen, functie van voedingsstoffen</w:t>
      </w:r>
    </w:p>
    <w:p w14:paraId="708A63BC" w14:textId="12082A5D" w:rsidR="00F63EB2" w:rsidRPr="004E2B1D" w:rsidRDefault="00F63EB2" w:rsidP="00DF0CB5">
      <w:pPr>
        <w:pStyle w:val="Geenafstand"/>
        <w:numPr>
          <w:ilvl w:val="0"/>
          <w:numId w:val="437"/>
        </w:numPr>
      </w:pPr>
      <w:r w:rsidRPr="004E2B1D">
        <w:t>Algemene structuur van zuren, zouten, basen, oxiden</w:t>
      </w:r>
    </w:p>
    <w:p w14:paraId="0821126B" w14:textId="5E4DE52F" w:rsidR="00F63EB2" w:rsidRPr="004E2B1D" w:rsidRDefault="00F63EB2" w:rsidP="00DF0CB5">
      <w:pPr>
        <w:pStyle w:val="Geenafstand"/>
        <w:numPr>
          <w:ilvl w:val="0"/>
          <w:numId w:val="437"/>
        </w:numPr>
      </w:pPr>
      <w:r w:rsidRPr="004E2B1D">
        <w:t>Voorkomen van zuren, zouten, basen en oxiden in voedingsmiddelen en voedingsmiddelentechnologie</w:t>
      </w:r>
    </w:p>
    <w:p w14:paraId="77CC54BB" w14:textId="6D5E2D23" w:rsidR="00F63EB2" w:rsidRPr="004E2B1D" w:rsidRDefault="00F63EB2" w:rsidP="00DF0CB5">
      <w:pPr>
        <w:pStyle w:val="Geenafstand"/>
        <w:numPr>
          <w:ilvl w:val="0"/>
          <w:numId w:val="437"/>
        </w:numPr>
      </w:pPr>
      <w:r w:rsidRPr="004E2B1D">
        <w:t xml:space="preserve">Algemene structuur  en karakteristieke functionele groep van organische stoffen in voedingsmiddelen zoals alcoholen, carbonzuren </w:t>
      </w:r>
    </w:p>
    <w:p w14:paraId="74DB7D2C" w14:textId="50F69B97" w:rsidR="00F63EB2" w:rsidRPr="004E2B1D" w:rsidRDefault="00F63EB2" w:rsidP="00DF0CB5">
      <w:pPr>
        <w:pStyle w:val="Geenafstand"/>
        <w:numPr>
          <w:ilvl w:val="0"/>
          <w:numId w:val="437"/>
        </w:numPr>
      </w:pPr>
      <w:r w:rsidRPr="004E2B1D">
        <w:t>Algemene structuur  van koolhydraten, proteïnen en lipiden</w:t>
      </w:r>
    </w:p>
    <w:p w14:paraId="235DE8E9" w14:textId="1FBBBDB5" w:rsidR="00F63EB2" w:rsidRPr="004E2B1D" w:rsidRDefault="00F63EB2" w:rsidP="00DF0CB5">
      <w:pPr>
        <w:pStyle w:val="Geenafstand"/>
        <w:numPr>
          <w:ilvl w:val="0"/>
          <w:numId w:val="437"/>
        </w:numPr>
      </w:pPr>
      <w:r w:rsidRPr="004E2B1D">
        <w:t xml:space="preserve">Functionele eigenschappen van koolhydraten, proteïnen en lipiden met inbegrip van relevante stofeigenschappen </w:t>
      </w:r>
    </w:p>
    <w:p w14:paraId="64BD0A15" w14:textId="00699808" w:rsidR="00F63EB2" w:rsidRPr="004E2B1D" w:rsidRDefault="00F63EB2" w:rsidP="00DF0CB5">
      <w:pPr>
        <w:pStyle w:val="Geenafstand"/>
        <w:numPr>
          <w:ilvl w:val="2"/>
          <w:numId w:val="437"/>
        </w:numPr>
      </w:pPr>
      <w:r w:rsidRPr="004E2B1D">
        <w:t>Functionele eigenschappen</w:t>
      </w:r>
    </w:p>
    <w:p w14:paraId="4338C6DB" w14:textId="77777777" w:rsidR="00F63EB2" w:rsidRPr="004E2B1D" w:rsidRDefault="00F63EB2" w:rsidP="00DF0CB5">
      <w:pPr>
        <w:pStyle w:val="Geenafstand"/>
        <w:numPr>
          <w:ilvl w:val="0"/>
          <w:numId w:val="437"/>
        </w:numPr>
      </w:pPr>
      <w:r w:rsidRPr="004E2B1D">
        <w:t># Voor koolhydraten zoals zoetkracht, viscositeit in functie van de temperatuur, kristallisatie, karamelisatie, verstijving</w:t>
      </w:r>
    </w:p>
    <w:p w14:paraId="7431A9BB" w14:textId="77777777" w:rsidR="00F63EB2" w:rsidRPr="004E2B1D" w:rsidRDefault="00F63EB2" w:rsidP="00DF0CB5">
      <w:pPr>
        <w:pStyle w:val="Geenafstand"/>
        <w:numPr>
          <w:ilvl w:val="0"/>
          <w:numId w:val="437"/>
        </w:numPr>
      </w:pPr>
      <w:r w:rsidRPr="004E2B1D">
        <w:t># Voor proteïnen zoals waterbinding, gelvorming, emulsievorming, schuimvorming, smaak- en aromavorming</w:t>
      </w:r>
    </w:p>
    <w:p w14:paraId="30495389" w14:textId="77777777" w:rsidR="00F63EB2" w:rsidRPr="004E2B1D" w:rsidRDefault="00F63EB2" w:rsidP="00DF0CB5">
      <w:pPr>
        <w:pStyle w:val="Geenafstand"/>
        <w:numPr>
          <w:ilvl w:val="0"/>
          <w:numId w:val="437"/>
        </w:numPr>
      </w:pPr>
      <w:r w:rsidRPr="004E2B1D">
        <w:t xml:space="preserve"># Voor lipiden zoals smeltgedrag, kristallisatie </w:t>
      </w:r>
    </w:p>
    <w:p w14:paraId="08167821" w14:textId="6DFA2520" w:rsidR="00F63EB2" w:rsidRPr="004E2B1D" w:rsidRDefault="00F63EB2" w:rsidP="00DF0CB5">
      <w:pPr>
        <w:pStyle w:val="Geenafstand"/>
        <w:numPr>
          <w:ilvl w:val="2"/>
          <w:numId w:val="437"/>
        </w:numPr>
      </w:pPr>
      <w:r w:rsidRPr="004E2B1D">
        <w:t>Relevante stofeigenschappen zoals kook- en smeltpunt, oxidatie en reductie, zuur-base, het oplosgedrag van stoffen</w:t>
      </w:r>
    </w:p>
    <w:p w14:paraId="610B36CB" w14:textId="306F1BA3" w:rsidR="00F63EB2" w:rsidRPr="004E2B1D" w:rsidRDefault="00F63EB2" w:rsidP="00DF0CB5">
      <w:pPr>
        <w:pStyle w:val="Geenafstand"/>
        <w:numPr>
          <w:ilvl w:val="0"/>
          <w:numId w:val="437"/>
        </w:numPr>
      </w:pPr>
      <w:r w:rsidRPr="004E2B1D">
        <w:t>Relatie tussen structuur en eigenschappen van stoffen met inbegrip van concepten zoals chemische binding, intermoleculaire kracht</w:t>
      </w:r>
    </w:p>
    <w:p w14:paraId="2C56DA0A" w14:textId="31840A5E" w:rsidR="00F63EB2" w:rsidRPr="004E2B1D" w:rsidRDefault="00F63EB2" w:rsidP="00DF0CB5">
      <w:pPr>
        <w:pStyle w:val="Geenafstand"/>
        <w:numPr>
          <w:ilvl w:val="0"/>
          <w:numId w:val="437"/>
        </w:numPr>
      </w:pPr>
      <w:r w:rsidRPr="004E2B1D">
        <w:t>Processen in de voedingsmiddelentechnologie: gisting, fermentatie, conservering</w:t>
      </w:r>
    </w:p>
    <w:p w14:paraId="1AF784E1" w14:textId="224584BC" w:rsidR="00F63EB2" w:rsidRPr="004E2B1D" w:rsidRDefault="00A20298" w:rsidP="00A20298">
      <w:pPr>
        <w:pStyle w:val="Geenafstand"/>
        <w:spacing w:before="120"/>
      </w:pPr>
      <w:r w:rsidRPr="004E2B1D">
        <w:rPr>
          <w:b/>
          <w:color w:val="FF0000"/>
        </w:rPr>
        <w:t>Met inbegrip van context</w:t>
      </w:r>
    </w:p>
    <w:p w14:paraId="483BFD80" w14:textId="7D654EEA" w:rsidR="00F63EB2" w:rsidRPr="004E2B1D" w:rsidRDefault="00F63EB2" w:rsidP="00F63EB2">
      <w:pPr>
        <w:pStyle w:val="Geenafstand"/>
      </w:pPr>
      <w:r w:rsidRPr="004E2B1D">
        <w:t>*De specifieke eindterm wordt met studierichtingspecifieke context gerealiseerd.</w:t>
      </w:r>
    </w:p>
    <w:p w14:paraId="4078EB1F" w14:textId="4596AE3F" w:rsidR="00F63EB2" w:rsidRPr="004E2B1D" w:rsidRDefault="00A20298" w:rsidP="00A20298">
      <w:pPr>
        <w:pStyle w:val="Geenafstand"/>
        <w:spacing w:before="120"/>
      </w:pPr>
      <w:r w:rsidRPr="004E2B1D">
        <w:rPr>
          <w:b/>
          <w:color w:val="FF0000"/>
        </w:rPr>
        <w:t>Met inbegrip van dimensies eindterm</w:t>
      </w:r>
    </w:p>
    <w:p w14:paraId="410BF042" w14:textId="7954A5E1" w:rsidR="00F63EB2" w:rsidRPr="004E2B1D" w:rsidRDefault="00A20298" w:rsidP="00F63EB2">
      <w:pPr>
        <w:pStyle w:val="Geenafstand"/>
      </w:pPr>
      <w:r w:rsidRPr="004E2B1D">
        <w:rPr>
          <w:b/>
        </w:rPr>
        <w:t xml:space="preserve">Cognitieve dimensie: </w:t>
      </w:r>
      <w:r w:rsidR="00F63EB2" w:rsidRPr="004E2B1D">
        <w:t>beheersingsniveau begrijpen</w:t>
      </w:r>
    </w:p>
    <w:p w14:paraId="446B43D7" w14:textId="5A5ABCFA" w:rsidR="00F63EB2" w:rsidRPr="004E2B1D" w:rsidRDefault="00F63EB2" w:rsidP="00F63EB2">
      <w:pPr>
        <w:pStyle w:val="Eindterm"/>
      </w:pPr>
      <w:r w:rsidRPr="004E2B1D">
        <w:t>De leerlingen gebruiken het PSE om eigenschappen van atomen en ionen af te leiden.</w:t>
      </w:r>
    </w:p>
    <w:p w14:paraId="62166918" w14:textId="57ECDF35" w:rsidR="00F63EB2" w:rsidRPr="004E2B1D" w:rsidRDefault="00A20298" w:rsidP="00A20298">
      <w:pPr>
        <w:pStyle w:val="Geenafstand"/>
        <w:spacing w:before="120"/>
      </w:pPr>
      <w:r w:rsidRPr="004E2B1D">
        <w:rPr>
          <w:b/>
          <w:color w:val="FF0000"/>
        </w:rPr>
        <w:t>Met inbegrip van kennis</w:t>
      </w:r>
    </w:p>
    <w:p w14:paraId="10CAB455" w14:textId="7195F86F" w:rsidR="00F63EB2" w:rsidRPr="004E2B1D" w:rsidRDefault="00A20298" w:rsidP="00A20298">
      <w:pPr>
        <w:pStyle w:val="Geenafstand"/>
        <w:spacing w:before="120"/>
      </w:pPr>
      <w:r w:rsidRPr="004E2B1D">
        <w:rPr>
          <w:b/>
        </w:rPr>
        <w:t>*Feitenkennis</w:t>
      </w:r>
    </w:p>
    <w:p w14:paraId="4B74E8F6" w14:textId="68576FB5" w:rsidR="00F63EB2" w:rsidRPr="004E2B1D" w:rsidRDefault="00F63EB2" w:rsidP="00F63EB2">
      <w:pPr>
        <w:pStyle w:val="Geenafstand"/>
      </w:pPr>
      <w:r w:rsidRPr="004E2B1D">
        <w:t>Vakterminologie inherent aan de afbakening van de specifieke eindterm waaronder groep, periode, valentie-elektron, edelgasconfiguratie, atoomnummer, atoommassa, metaal, niet-metaal, edelgas</w:t>
      </w:r>
    </w:p>
    <w:p w14:paraId="5F19F52A" w14:textId="1916BBFD" w:rsidR="00F63EB2" w:rsidRPr="004E2B1D" w:rsidRDefault="00A20298" w:rsidP="00A20298">
      <w:pPr>
        <w:pStyle w:val="Geenafstand"/>
        <w:spacing w:before="120"/>
      </w:pPr>
      <w:r w:rsidRPr="004E2B1D">
        <w:rPr>
          <w:b/>
        </w:rPr>
        <w:t>*Conceptuele kennis</w:t>
      </w:r>
    </w:p>
    <w:p w14:paraId="01DF3742" w14:textId="687B3A57" w:rsidR="00F63EB2" w:rsidRPr="004E2B1D" w:rsidRDefault="00F63EB2" w:rsidP="00DF0CB5">
      <w:pPr>
        <w:pStyle w:val="Geenafstand"/>
        <w:numPr>
          <w:ilvl w:val="0"/>
          <w:numId w:val="438"/>
        </w:numPr>
      </w:pPr>
      <w:r w:rsidRPr="004E2B1D">
        <w:t>Opbouw van het PSE in functie van een atoommodel</w:t>
      </w:r>
    </w:p>
    <w:p w14:paraId="6B57A123" w14:textId="5A7A05ED" w:rsidR="00F63EB2" w:rsidRPr="004E2B1D" w:rsidRDefault="00F63EB2" w:rsidP="00DF0CB5">
      <w:pPr>
        <w:pStyle w:val="Geenafstand"/>
        <w:numPr>
          <w:ilvl w:val="0"/>
          <w:numId w:val="438"/>
        </w:numPr>
      </w:pPr>
      <w:r w:rsidRPr="004E2B1D">
        <w:t>Groep, periode</w:t>
      </w:r>
    </w:p>
    <w:p w14:paraId="1BCDA478" w14:textId="16424BA3" w:rsidR="00F63EB2" w:rsidRPr="004E2B1D" w:rsidRDefault="00F63EB2" w:rsidP="00DF0CB5">
      <w:pPr>
        <w:pStyle w:val="Geenafstand"/>
        <w:numPr>
          <w:ilvl w:val="0"/>
          <w:numId w:val="438"/>
        </w:numPr>
      </w:pPr>
      <w:r w:rsidRPr="004E2B1D">
        <w:t>Valentie-elektronen, edelgasconfiguratie</w:t>
      </w:r>
    </w:p>
    <w:p w14:paraId="3B2B579A" w14:textId="085C6D55" w:rsidR="00F63EB2" w:rsidRPr="004E2B1D" w:rsidRDefault="00F63EB2" w:rsidP="00DF0CB5">
      <w:pPr>
        <w:pStyle w:val="Geenafstand"/>
        <w:numPr>
          <w:ilvl w:val="0"/>
          <w:numId w:val="438"/>
        </w:numPr>
      </w:pPr>
      <w:r w:rsidRPr="004E2B1D">
        <w:t>Elektronenconfiguratie</w:t>
      </w:r>
    </w:p>
    <w:p w14:paraId="08CC77C8" w14:textId="5CDB036F" w:rsidR="00F63EB2" w:rsidRPr="004E2B1D" w:rsidRDefault="00F63EB2" w:rsidP="00DF0CB5">
      <w:pPr>
        <w:pStyle w:val="Geenafstand"/>
        <w:numPr>
          <w:ilvl w:val="0"/>
          <w:numId w:val="438"/>
        </w:numPr>
      </w:pPr>
      <w:r w:rsidRPr="004E2B1D">
        <w:t>Verband tussen de plaats van een element in het PSE en de mogelijkheid tot ionvorming</w:t>
      </w:r>
    </w:p>
    <w:p w14:paraId="271BD60D" w14:textId="591FA3F2" w:rsidR="00F63EB2" w:rsidRPr="004E2B1D" w:rsidRDefault="00F63EB2" w:rsidP="00DF0CB5">
      <w:pPr>
        <w:pStyle w:val="Geenafstand"/>
        <w:numPr>
          <w:ilvl w:val="0"/>
          <w:numId w:val="438"/>
        </w:numPr>
      </w:pPr>
      <w:r w:rsidRPr="004E2B1D">
        <w:t>Onderscheid tussen een atoom en een ion</w:t>
      </w:r>
    </w:p>
    <w:p w14:paraId="71EF7282" w14:textId="2DE166F6" w:rsidR="00F63EB2" w:rsidRPr="004E2B1D" w:rsidRDefault="00F63EB2" w:rsidP="00DF0CB5">
      <w:pPr>
        <w:pStyle w:val="Geenafstand"/>
        <w:numPr>
          <w:ilvl w:val="0"/>
          <w:numId w:val="438"/>
        </w:numPr>
      </w:pPr>
      <w:r w:rsidRPr="004E2B1D">
        <w:t>Eigenschappen van atomen</w:t>
      </w:r>
    </w:p>
    <w:p w14:paraId="0A08D180" w14:textId="3B37C25C" w:rsidR="00F63EB2" w:rsidRPr="004E2B1D" w:rsidRDefault="00F63EB2" w:rsidP="00DF0CB5">
      <w:pPr>
        <w:pStyle w:val="Geenafstand"/>
        <w:numPr>
          <w:ilvl w:val="2"/>
          <w:numId w:val="438"/>
        </w:numPr>
      </w:pPr>
      <w:r w:rsidRPr="004E2B1D">
        <w:t>Metaal- en een niet-metaalkarakter, elektronegativiteit</w:t>
      </w:r>
    </w:p>
    <w:p w14:paraId="0F59E11D" w14:textId="652818D7" w:rsidR="00F63EB2" w:rsidRPr="004E2B1D" w:rsidRDefault="00F63EB2" w:rsidP="00DF0CB5">
      <w:pPr>
        <w:pStyle w:val="Geenafstand"/>
        <w:numPr>
          <w:ilvl w:val="2"/>
          <w:numId w:val="438"/>
        </w:numPr>
      </w:pPr>
      <w:r w:rsidRPr="004E2B1D">
        <w:t>Ionlading</w:t>
      </w:r>
    </w:p>
    <w:p w14:paraId="061DBF33" w14:textId="21CFFFA4" w:rsidR="00F63EB2" w:rsidRPr="004E2B1D" w:rsidRDefault="00A20298" w:rsidP="00A20298">
      <w:pPr>
        <w:pStyle w:val="Geenafstand"/>
        <w:spacing w:before="120"/>
      </w:pPr>
      <w:r w:rsidRPr="004E2B1D">
        <w:rPr>
          <w:b/>
        </w:rPr>
        <w:lastRenderedPageBreak/>
        <w:t>*Procedurele kennis</w:t>
      </w:r>
    </w:p>
    <w:p w14:paraId="3AD3678E" w14:textId="377E59A3" w:rsidR="00F63EB2" w:rsidRPr="004E2B1D" w:rsidRDefault="00F63EB2" w:rsidP="00F63EB2">
      <w:pPr>
        <w:pStyle w:val="Geenafstand"/>
      </w:pPr>
      <w:r w:rsidRPr="004E2B1D">
        <w:t>Leggen van het verband tussen de plaats van een element in het PSE en de structuur van dit element</w:t>
      </w:r>
    </w:p>
    <w:p w14:paraId="5B387618" w14:textId="418D9FF2" w:rsidR="00F63EB2" w:rsidRPr="004E2B1D" w:rsidRDefault="00A20298" w:rsidP="00A20298">
      <w:pPr>
        <w:pStyle w:val="Geenafstand"/>
        <w:spacing w:before="120"/>
      </w:pPr>
      <w:r w:rsidRPr="004E2B1D">
        <w:rPr>
          <w:b/>
          <w:color w:val="FF0000"/>
        </w:rPr>
        <w:t>Met inbegrip van context</w:t>
      </w:r>
    </w:p>
    <w:p w14:paraId="3D43040A" w14:textId="3DF05A95" w:rsidR="00F63EB2" w:rsidRPr="004E2B1D" w:rsidRDefault="00F63EB2" w:rsidP="00F63EB2">
      <w:pPr>
        <w:pStyle w:val="Geenafstand"/>
      </w:pPr>
      <w:r w:rsidRPr="004E2B1D">
        <w:t>Elementen uit de a-groepen en de edelgassen komen aan bod.</w:t>
      </w:r>
    </w:p>
    <w:p w14:paraId="4EFEC54E" w14:textId="3E2901CE" w:rsidR="00F63EB2" w:rsidRPr="004E2B1D" w:rsidRDefault="00A20298" w:rsidP="00A20298">
      <w:pPr>
        <w:pStyle w:val="Geenafstand"/>
        <w:spacing w:before="120"/>
      </w:pPr>
      <w:r w:rsidRPr="004E2B1D">
        <w:rPr>
          <w:b/>
          <w:color w:val="FF0000"/>
        </w:rPr>
        <w:t>Met inbegrip van dimensies eindterm</w:t>
      </w:r>
    </w:p>
    <w:p w14:paraId="2FE21FCC" w14:textId="3F521FC0" w:rsidR="00F63EB2" w:rsidRPr="004E2B1D" w:rsidRDefault="00A20298" w:rsidP="00F63EB2">
      <w:pPr>
        <w:pStyle w:val="Geenafstand"/>
      </w:pPr>
      <w:r w:rsidRPr="004E2B1D">
        <w:rPr>
          <w:b/>
        </w:rPr>
        <w:t xml:space="preserve">Cognitieve dimensie: </w:t>
      </w:r>
      <w:r w:rsidR="00F63EB2" w:rsidRPr="004E2B1D">
        <w:t>beheersingsniveau toepassen</w:t>
      </w:r>
    </w:p>
    <w:p w14:paraId="142A0A44" w14:textId="769DB4E8" w:rsidR="00F63EB2" w:rsidRPr="004E2B1D" w:rsidRDefault="00F63EB2" w:rsidP="00DF0CB5">
      <w:pPr>
        <w:pStyle w:val="Tussentitels"/>
      </w:pPr>
      <w:bookmarkStart w:id="82" w:name="_Toc61556081"/>
      <w:r w:rsidRPr="004E2B1D">
        <w:t>Chemie: classificatie en IUPAC-naamgeving van stoffen</w:t>
      </w:r>
      <w:bookmarkEnd w:id="82"/>
    </w:p>
    <w:p w14:paraId="2DAE983A" w14:textId="7BD290E8" w:rsidR="00F63EB2" w:rsidRPr="004E2B1D" w:rsidRDefault="00F63EB2" w:rsidP="00DF0CB5">
      <w:pPr>
        <w:pStyle w:val="Eindterm"/>
      </w:pPr>
      <w:r w:rsidRPr="004E2B1D">
        <w:t>De leerlingen classificeren organische en anorganische stoffen zowel op basis van een gegeven chemische formule als op basis van een naam.</w:t>
      </w:r>
    </w:p>
    <w:p w14:paraId="1E12BEB7" w14:textId="52080445" w:rsidR="00F63EB2" w:rsidRPr="004E2B1D" w:rsidRDefault="00A20298" w:rsidP="00A20298">
      <w:pPr>
        <w:pStyle w:val="Geenafstand"/>
        <w:spacing w:before="120"/>
      </w:pPr>
      <w:r w:rsidRPr="004E2B1D">
        <w:rPr>
          <w:b/>
          <w:color w:val="FF0000"/>
        </w:rPr>
        <w:t>Met inbegrip van kennis</w:t>
      </w:r>
    </w:p>
    <w:p w14:paraId="502B3D8F" w14:textId="4A94B5AF" w:rsidR="00F63EB2" w:rsidRPr="004E2B1D" w:rsidRDefault="00A20298" w:rsidP="00A20298">
      <w:pPr>
        <w:pStyle w:val="Geenafstand"/>
        <w:spacing w:before="120"/>
      </w:pPr>
      <w:r w:rsidRPr="004E2B1D">
        <w:rPr>
          <w:b/>
        </w:rPr>
        <w:t>*Feitenkennis</w:t>
      </w:r>
    </w:p>
    <w:p w14:paraId="25E570F1" w14:textId="5ECED058" w:rsidR="00F63EB2" w:rsidRPr="004E2B1D" w:rsidRDefault="00F63EB2" w:rsidP="00DF0CB5">
      <w:pPr>
        <w:pStyle w:val="Geenafstand"/>
        <w:numPr>
          <w:ilvl w:val="0"/>
          <w:numId w:val="440"/>
        </w:numPr>
      </w:pPr>
      <w:r w:rsidRPr="004E2B1D">
        <w:t xml:space="preserve">Vakterminologie inherent aan de afbakening van de specifieke eindterm waaronder </w:t>
      </w:r>
    </w:p>
    <w:p w14:paraId="6E2A86CB" w14:textId="3F1BA13A" w:rsidR="00F63EB2" w:rsidRPr="004E2B1D" w:rsidRDefault="00F63EB2" w:rsidP="00DF0CB5">
      <w:pPr>
        <w:pStyle w:val="Geenafstand"/>
        <w:numPr>
          <w:ilvl w:val="2"/>
          <w:numId w:val="440"/>
        </w:numPr>
      </w:pPr>
      <w:r w:rsidRPr="004E2B1D">
        <w:t>Courante triviale namen van stoffen zoals zuurstofgas, zoutzuur, loogoplossing, ammoniak, salpeterzuur, zwavelzuur, fosforzuur, soda, koolzuur, stikstofgas, ozon, aceton, ethanol, methanol, azijnzuur, mierenzuur</w:t>
      </w:r>
    </w:p>
    <w:p w14:paraId="70821141" w14:textId="2204FF12" w:rsidR="00F63EB2" w:rsidRPr="004E2B1D" w:rsidRDefault="00F63EB2" w:rsidP="00DF0CB5">
      <w:pPr>
        <w:pStyle w:val="Geenafstand"/>
        <w:numPr>
          <w:ilvl w:val="2"/>
          <w:numId w:val="440"/>
        </w:numPr>
      </w:pPr>
      <w:r w:rsidRPr="004E2B1D">
        <w:t>Namen van de monofunctionele stofklassen</w:t>
      </w:r>
    </w:p>
    <w:p w14:paraId="48DCE007" w14:textId="02F33E44" w:rsidR="00F63EB2" w:rsidRPr="004E2B1D" w:rsidRDefault="00A20298" w:rsidP="00A20298">
      <w:pPr>
        <w:pStyle w:val="Geenafstand"/>
        <w:spacing w:before="120"/>
      </w:pPr>
      <w:r w:rsidRPr="004E2B1D">
        <w:rPr>
          <w:b/>
        </w:rPr>
        <w:t>*Conceptuele kennis</w:t>
      </w:r>
    </w:p>
    <w:p w14:paraId="5C8B384B" w14:textId="40F5BC39" w:rsidR="00F63EB2" w:rsidRPr="004E2B1D" w:rsidRDefault="00F63EB2" w:rsidP="00DF0CB5">
      <w:pPr>
        <w:pStyle w:val="Geenafstand"/>
        <w:numPr>
          <w:ilvl w:val="0"/>
          <w:numId w:val="439"/>
        </w:numPr>
      </w:pPr>
      <w:r w:rsidRPr="004E2B1D">
        <w:t>Zuren en basen volgens Arrhenius en Brønsted-Lowry</w:t>
      </w:r>
    </w:p>
    <w:p w14:paraId="63FB8796" w14:textId="2E42C082" w:rsidR="00F63EB2" w:rsidRPr="004E2B1D" w:rsidRDefault="00F63EB2" w:rsidP="00DF0CB5">
      <w:pPr>
        <w:pStyle w:val="Geenafstand"/>
        <w:numPr>
          <w:ilvl w:val="0"/>
          <w:numId w:val="439"/>
        </w:numPr>
      </w:pPr>
      <w:r w:rsidRPr="004E2B1D">
        <w:t>Zuur- en basevormende oxiden</w:t>
      </w:r>
    </w:p>
    <w:p w14:paraId="438D6660" w14:textId="51E000FC" w:rsidR="00F63EB2" w:rsidRPr="004E2B1D" w:rsidRDefault="00F63EB2" w:rsidP="00DF0CB5">
      <w:pPr>
        <w:pStyle w:val="Geenafstand"/>
        <w:numPr>
          <w:ilvl w:val="0"/>
          <w:numId w:val="439"/>
        </w:numPr>
      </w:pPr>
      <w:r w:rsidRPr="004E2B1D">
        <w:t>Chemische structuur van alkynen, halogeenalkanen, aldehyden, ketonen, ethers, esters, aminen, amiden</w:t>
      </w:r>
    </w:p>
    <w:p w14:paraId="229D4565" w14:textId="1992A182" w:rsidR="00F63EB2" w:rsidRPr="004E2B1D" w:rsidRDefault="00F63EB2" w:rsidP="00DF0CB5">
      <w:pPr>
        <w:pStyle w:val="Geenafstand"/>
        <w:numPr>
          <w:ilvl w:val="0"/>
          <w:numId w:val="439"/>
        </w:numPr>
      </w:pPr>
      <w:r w:rsidRPr="004E2B1D">
        <w:t>Monomeren en polymeren</w:t>
      </w:r>
    </w:p>
    <w:p w14:paraId="067C0957" w14:textId="294AC987" w:rsidR="00F63EB2" w:rsidRPr="004E2B1D" w:rsidRDefault="00F63EB2" w:rsidP="00DF0CB5">
      <w:pPr>
        <w:pStyle w:val="Geenafstand"/>
        <w:numPr>
          <w:ilvl w:val="0"/>
          <w:numId w:val="439"/>
        </w:numPr>
      </w:pPr>
      <w:r w:rsidRPr="004E2B1D">
        <w:t>Chemische structuur van monomeren: aminozuren, vetzuren, nucleotiden, monosacchariden</w:t>
      </w:r>
    </w:p>
    <w:p w14:paraId="5F7EF352" w14:textId="3521F697" w:rsidR="00F63EB2" w:rsidRPr="004E2B1D" w:rsidRDefault="00F63EB2" w:rsidP="00DF0CB5">
      <w:pPr>
        <w:pStyle w:val="Geenafstand"/>
        <w:numPr>
          <w:ilvl w:val="0"/>
          <w:numId w:val="439"/>
        </w:numPr>
      </w:pPr>
      <w:r w:rsidRPr="004E2B1D">
        <w:t>Chemische structuur van macromoleculen, inclusief bindingen (esterbinding, glycosidebinding, peptidebinding): koolhydraten, lipiden, proteïnen en nucleïnezuren</w:t>
      </w:r>
    </w:p>
    <w:p w14:paraId="24496AC8" w14:textId="72FDE1AF" w:rsidR="00F63EB2" w:rsidRPr="004E2B1D" w:rsidRDefault="00F63EB2" w:rsidP="00DF0CB5">
      <w:pPr>
        <w:pStyle w:val="Geenafstand"/>
        <w:numPr>
          <w:ilvl w:val="0"/>
          <w:numId w:val="439"/>
        </w:numPr>
      </w:pPr>
      <w:r w:rsidRPr="004E2B1D">
        <w:t>IUPAC-naamgeving voor de anorganische en organische stoffen</w:t>
      </w:r>
    </w:p>
    <w:p w14:paraId="2F9233E7" w14:textId="10C7E6D2" w:rsidR="00F63EB2" w:rsidRPr="004E2B1D" w:rsidRDefault="00F63EB2" w:rsidP="00DF0CB5">
      <w:pPr>
        <w:pStyle w:val="Geenafstand"/>
        <w:numPr>
          <w:ilvl w:val="0"/>
          <w:numId w:val="439"/>
        </w:numPr>
      </w:pPr>
      <w:r w:rsidRPr="004E2B1D">
        <w:t>Stocknotatie bij ionverbindingen</w:t>
      </w:r>
    </w:p>
    <w:p w14:paraId="5C35B926" w14:textId="7BE532A8" w:rsidR="00F63EB2" w:rsidRPr="004E2B1D" w:rsidRDefault="00F63EB2" w:rsidP="00DF0CB5">
      <w:pPr>
        <w:pStyle w:val="Geenafstand"/>
        <w:numPr>
          <w:ilvl w:val="0"/>
          <w:numId w:val="439"/>
        </w:numPr>
      </w:pPr>
      <w:r w:rsidRPr="004E2B1D">
        <w:t>Naamgeving met Griekse telwoorden bij moleculaire stoffen</w:t>
      </w:r>
    </w:p>
    <w:p w14:paraId="140CD1E1" w14:textId="6E9655C4" w:rsidR="00F63EB2" w:rsidRPr="004E2B1D" w:rsidRDefault="00A20298" w:rsidP="00A20298">
      <w:pPr>
        <w:pStyle w:val="Geenafstand"/>
        <w:spacing w:before="120"/>
      </w:pPr>
      <w:r w:rsidRPr="004E2B1D">
        <w:rPr>
          <w:b/>
          <w:color w:val="FF0000"/>
        </w:rPr>
        <w:t>Met inbegrip van context</w:t>
      </w:r>
    </w:p>
    <w:p w14:paraId="4ADC6DDE" w14:textId="082B69AF" w:rsidR="00F63EB2" w:rsidRPr="004E2B1D" w:rsidRDefault="00F63EB2" w:rsidP="00EB3F9E">
      <w:pPr>
        <w:pStyle w:val="Geenafstand"/>
        <w:numPr>
          <w:ilvl w:val="1"/>
          <w:numId w:val="488"/>
        </w:numPr>
        <w:ind w:left="709"/>
      </w:pPr>
      <w:r w:rsidRPr="004E2B1D">
        <w:t>Voor anorganische stoffen en monofunctionele organische stoffen gebeurt de classificatie op basis van de structuurformule, de brutoformule, de naam.</w:t>
      </w:r>
    </w:p>
    <w:p w14:paraId="2B7CF576" w14:textId="0482186C" w:rsidR="00F63EB2" w:rsidRPr="004E2B1D" w:rsidRDefault="00F63EB2" w:rsidP="00EB3F9E">
      <w:pPr>
        <w:pStyle w:val="Geenafstand"/>
        <w:numPr>
          <w:ilvl w:val="1"/>
          <w:numId w:val="488"/>
        </w:numPr>
        <w:ind w:left="709"/>
      </w:pPr>
      <w:r w:rsidRPr="004E2B1D">
        <w:t>Voor monomeren en macromoleculen gebeurt de classificatie op basis van de structuurformule, de naam.</w:t>
      </w:r>
    </w:p>
    <w:p w14:paraId="73E17745" w14:textId="4747E20D" w:rsidR="00F63EB2" w:rsidRPr="004E2B1D" w:rsidRDefault="00A20298" w:rsidP="00A20298">
      <w:pPr>
        <w:pStyle w:val="Geenafstand"/>
        <w:spacing w:before="120"/>
      </w:pPr>
      <w:r w:rsidRPr="004E2B1D">
        <w:rPr>
          <w:b/>
          <w:color w:val="FF0000"/>
        </w:rPr>
        <w:t>Met inbegrip van dimensies eindterm</w:t>
      </w:r>
    </w:p>
    <w:p w14:paraId="23F58BE3" w14:textId="7B0D0CBD" w:rsidR="00F63EB2" w:rsidRPr="004E2B1D" w:rsidRDefault="00A20298" w:rsidP="00F63EB2">
      <w:pPr>
        <w:pStyle w:val="Geenafstand"/>
      </w:pPr>
      <w:r w:rsidRPr="004E2B1D">
        <w:rPr>
          <w:b/>
        </w:rPr>
        <w:t xml:space="preserve">Cognitieve dimensie: </w:t>
      </w:r>
      <w:r w:rsidR="00F63EB2" w:rsidRPr="004E2B1D">
        <w:t>beheersingsniveau begrijpen</w:t>
      </w:r>
    </w:p>
    <w:p w14:paraId="246E99B2" w14:textId="66D8D85B" w:rsidR="00F63EB2" w:rsidRPr="004E2B1D" w:rsidRDefault="00F63EB2" w:rsidP="00DF0CB5">
      <w:pPr>
        <w:pStyle w:val="Eindterm"/>
      </w:pPr>
      <w:r w:rsidRPr="004E2B1D">
        <w:t>De leerlingen hanteren de IUPAC-naamgeving voor anorganische en organische stoffen.</w:t>
      </w:r>
    </w:p>
    <w:p w14:paraId="420B1296" w14:textId="449B39AE" w:rsidR="00F63EB2" w:rsidRPr="004E2B1D" w:rsidRDefault="00A20298" w:rsidP="00A20298">
      <w:pPr>
        <w:pStyle w:val="Geenafstand"/>
        <w:spacing w:before="120"/>
      </w:pPr>
      <w:r w:rsidRPr="004E2B1D">
        <w:rPr>
          <w:b/>
          <w:color w:val="FF0000"/>
        </w:rPr>
        <w:t>Met inbegrip van kennis</w:t>
      </w:r>
    </w:p>
    <w:p w14:paraId="3DD4E4ED" w14:textId="26EE6A6B" w:rsidR="00F63EB2" w:rsidRPr="004E2B1D" w:rsidRDefault="00A20298" w:rsidP="00A20298">
      <w:pPr>
        <w:pStyle w:val="Geenafstand"/>
        <w:spacing w:before="120"/>
      </w:pPr>
      <w:r w:rsidRPr="004E2B1D">
        <w:rPr>
          <w:b/>
        </w:rPr>
        <w:t>*Feitenkennis</w:t>
      </w:r>
    </w:p>
    <w:p w14:paraId="2B5F292C" w14:textId="142BA890" w:rsidR="00F63EB2" w:rsidRPr="004E2B1D" w:rsidRDefault="00F63EB2" w:rsidP="00EB3F9E">
      <w:pPr>
        <w:pStyle w:val="Geenafstand"/>
        <w:numPr>
          <w:ilvl w:val="0"/>
          <w:numId w:val="487"/>
        </w:numPr>
      </w:pPr>
      <w:r w:rsidRPr="004E2B1D">
        <w:t xml:space="preserve">Vakterminologie inherent aan de afbakening van de specifieke eindterm waaronder </w:t>
      </w:r>
    </w:p>
    <w:p w14:paraId="7CBB44FD" w14:textId="69EE4C1D" w:rsidR="00F63EB2" w:rsidRPr="004E2B1D" w:rsidRDefault="00F63EB2" w:rsidP="00EB3F9E">
      <w:pPr>
        <w:pStyle w:val="Geenafstand"/>
        <w:numPr>
          <w:ilvl w:val="2"/>
          <w:numId w:val="487"/>
        </w:numPr>
      </w:pPr>
      <w:r w:rsidRPr="004E2B1D">
        <w:t>Namen van elementen uit het PSE: H, He, C, N, O, P, Ne, Na, Mg, Al, S, Cl, K, Ca, Fe, Cu, Zn, Br, Ag, Au, Hg, Pb, F, I, U, Sn, Li, Cd, Ar, Si, Be</w:t>
      </w:r>
    </w:p>
    <w:p w14:paraId="37528D1B" w14:textId="75EAF063" w:rsidR="00F63EB2" w:rsidRPr="004E2B1D" w:rsidRDefault="00F63EB2" w:rsidP="00EB3F9E">
      <w:pPr>
        <w:pStyle w:val="Geenafstand"/>
        <w:numPr>
          <w:ilvl w:val="2"/>
          <w:numId w:val="487"/>
        </w:numPr>
      </w:pPr>
      <w:r w:rsidRPr="004E2B1D">
        <w:lastRenderedPageBreak/>
        <w:t>Courante triviale namen van stoffen verbonden aan de gebruikte contexten zoals zuurstofgas, zoutzuur, loogoplossing, ammoniak, salpeterzuur, zwavelzuur, fosforzuur, soda, koolzuur, stikstofgas, ozon, aceton, ethanol, methanol, azijnzuur, mierenzuur</w:t>
      </w:r>
    </w:p>
    <w:p w14:paraId="74FC0D90" w14:textId="51150FD5" w:rsidR="00F63EB2" w:rsidRPr="004E2B1D" w:rsidRDefault="00F63EB2" w:rsidP="00EB3F9E">
      <w:pPr>
        <w:pStyle w:val="Geenafstand"/>
        <w:numPr>
          <w:ilvl w:val="0"/>
          <w:numId w:val="487"/>
        </w:numPr>
      </w:pPr>
      <w:r w:rsidRPr="004E2B1D">
        <w:t>Symbolen van elementen uit het PSE: H, He, C, N, O, P, Ne, Na, Mg, Al, S, Cl, K, Ca, Fe, Cu, Zn, Br, Ag, Au, Hg, Pb, F, I, U, Sn, Li, Cd, Ar, Si, Be</w:t>
      </w:r>
    </w:p>
    <w:p w14:paraId="04A13577" w14:textId="7FAADC22" w:rsidR="00F63EB2" w:rsidRPr="004E2B1D" w:rsidRDefault="00A20298" w:rsidP="00A20298">
      <w:pPr>
        <w:pStyle w:val="Geenafstand"/>
        <w:spacing w:before="120"/>
      </w:pPr>
      <w:r w:rsidRPr="004E2B1D">
        <w:rPr>
          <w:b/>
        </w:rPr>
        <w:t>*Conceptuele kennis</w:t>
      </w:r>
    </w:p>
    <w:p w14:paraId="378CDC4A" w14:textId="41F5F774" w:rsidR="00F63EB2" w:rsidRPr="004E2B1D" w:rsidRDefault="00F63EB2" w:rsidP="00EB3F9E">
      <w:pPr>
        <w:pStyle w:val="Geenafstand"/>
        <w:numPr>
          <w:ilvl w:val="0"/>
          <w:numId w:val="486"/>
        </w:numPr>
      </w:pPr>
      <w:r w:rsidRPr="004E2B1D">
        <w:t>Regels van de IUPAC-naamgeving</w:t>
      </w:r>
    </w:p>
    <w:p w14:paraId="31EBD65B" w14:textId="1422FD5A" w:rsidR="00F63EB2" w:rsidRPr="004E2B1D" w:rsidRDefault="00F63EB2" w:rsidP="00EB3F9E">
      <w:pPr>
        <w:pStyle w:val="Geenafstand"/>
        <w:numPr>
          <w:ilvl w:val="0"/>
          <w:numId w:val="486"/>
        </w:numPr>
      </w:pPr>
      <w:r w:rsidRPr="004E2B1D">
        <w:t>Regels voor stocknotatie bij ionverbindingen</w:t>
      </w:r>
    </w:p>
    <w:p w14:paraId="3F8B21DF" w14:textId="1D5E21DD" w:rsidR="00F63EB2" w:rsidRPr="004E2B1D" w:rsidRDefault="00F63EB2" w:rsidP="00EB3F9E">
      <w:pPr>
        <w:pStyle w:val="Geenafstand"/>
        <w:numPr>
          <w:ilvl w:val="0"/>
          <w:numId w:val="486"/>
        </w:numPr>
      </w:pPr>
      <w:r w:rsidRPr="004E2B1D">
        <w:t>Regels voor naamgeving met Griekse telwoorden bij moleculaire stoffen</w:t>
      </w:r>
    </w:p>
    <w:p w14:paraId="579F466C" w14:textId="3DE279A0" w:rsidR="00F63EB2" w:rsidRPr="004E2B1D" w:rsidRDefault="00A20298" w:rsidP="00A20298">
      <w:pPr>
        <w:pStyle w:val="Geenafstand"/>
        <w:spacing w:before="120"/>
      </w:pPr>
      <w:r w:rsidRPr="004E2B1D">
        <w:rPr>
          <w:b/>
        </w:rPr>
        <w:t>*Procedurele kennis</w:t>
      </w:r>
    </w:p>
    <w:p w14:paraId="145D71FB" w14:textId="4F57843B" w:rsidR="00F63EB2" w:rsidRPr="004E2B1D" w:rsidRDefault="00F63EB2" w:rsidP="00EB3F9E">
      <w:pPr>
        <w:pStyle w:val="Geenafstand"/>
        <w:numPr>
          <w:ilvl w:val="0"/>
          <w:numId w:val="485"/>
        </w:numPr>
      </w:pPr>
      <w:r w:rsidRPr="004E2B1D">
        <w:t xml:space="preserve">Toepassen van de regels van de IUPAC-naamgeving bij anorganische en organische stoffen </w:t>
      </w:r>
    </w:p>
    <w:p w14:paraId="5FEA6E5E" w14:textId="6B78B3CE" w:rsidR="00F63EB2" w:rsidRPr="004E2B1D" w:rsidRDefault="00F63EB2" w:rsidP="00EB3F9E">
      <w:pPr>
        <w:pStyle w:val="Geenafstand"/>
        <w:numPr>
          <w:ilvl w:val="0"/>
          <w:numId w:val="485"/>
        </w:numPr>
      </w:pPr>
      <w:r w:rsidRPr="004E2B1D">
        <w:t>Toepassen van de stocknotatie bij ionverbindingen</w:t>
      </w:r>
    </w:p>
    <w:p w14:paraId="696B192E" w14:textId="1096E704" w:rsidR="00F63EB2" w:rsidRPr="004E2B1D" w:rsidRDefault="00F63EB2" w:rsidP="00EB3F9E">
      <w:pPr>
        <w:pStyle w:val="Geenafstand"/>
        <w:numPr>
          <w:ilvl w:val="0"/>
          <w:numId w:val="485"/>
        </w:numPr>
      </w:pPr>
      <w:r w:rsidRPr="004E2B1D">
        <w:t>Toepassen van naamgeving met Griekse telwoorden bij moleculaire stoffen</w:t>
      </w:r>
    </w:p>
    <w:p w14:paraId="4CB1F51E" w14:textId="16D8B8A0" w:rsidR="00F63EB2" w:rsidRPr="004E2B1D" w:rsidRDefault="00A20298" w:rsidP="00A20298">
      <w:pPr>
        <w:pStyle w:val="Geenafstand"/>
        <w:spacing w:before="120"/>
      </w:pPr>
      <w:r w:rsidRPr="004E2B1D">
        <w:rPr>
          <w:b/>
          <w:color w:val="FF0000"/>
        </w:rPr>
        <w:t>Met inbegrip van context</w:t>
      </w:r>
    </w:p>
    <w:p w14:paraId="690F0E99" w14:textId="6D6F9703" w:rsidR="00F63EB2" w:rsidRPr="004E2B1D" w:rsidRDefault="00F63EB2" w:rsidP="00F63EB2">
      <w:pPr>
        <w:pStyle w:val="Geenafstand"/>
      </w:pPr>
      <w:r w:rsidRPr="004E2B1D">
        <w:t>De specifieke eindterm wordt met context gerealiseerd.</w:t>
      </w:r>
    </w:p>
    <w:p w14:paraId="01AFE033" w14:textId="472F29D7" w:rsidR="00F63EB2" w:rsidRPr="004E2B1D" w:rsidRDefault="00A20298" w:rsidP="00A20298">
      <w:pPr>
        <w:pStyle w:val="Geenafstand"/>
        <w:spacing w:before="120"/>
      </w:pPr>
      <w:r w:rsidRPr="004E2B1D">
        <w:rPr>
          <w:b/>
          <w:color w:val="FF0000"/>
        </w:rPr>
        <w:t>Met inbegrip van dimensies eindterm</w:t>
      </w:r>
    </w:p>
    <w:p w14:paraId="5338A51F" w14:textId="3AECC686" w:rsidR="00F63EB2" w:rsidRPr="004E2B1D" w:rsidRDefault="00A20298" w:rsidP="00A20298">
      <w:pPr>
        <w:pStyle w:val="Geenafstand"/>
      </w:pPr>
      <w:r w:rsidRPr="004E2B1D">
        <w:rPr>
          <w:b/>
        </w:rPr>
        <w:t xml:space="preserve">Cognitieve dimensie: </w:t>
      </w:r>
      <w:r w:rsidR="00F63EB2" w:rsidRPr="004E2B1D">
        <w:t>beheersingsniveau toepassen</w:t>
      </w:r>
    </w:p>
    <w:p w14:paraId="3F2370A1" w14:textId="77777777" w:rsidR="00F63EB2" w:rsidRPr="004E2B1D" w:rsidRDefault="00F63EB2" w:rsidP="00F63EB2">
      <w:pPr>
        <w:rPr>
          <w:rFonts w:ascii="Verdana" w:hAnsi="Verdana"/>
        </w:rPr>
      </w:pPr>
    </w:p>
    <w:p w14:paraId="4DA49D37" w14:textId="77777777" w:rsidR="00F63EB2" w:rsidRPr="004E2B1D" w:rsidRDefault="00F63EB2" w:rsidP="00F63EB2">
      <w:pPr>
        <w:pStyle w:val="Geenafstand"/>
        <w:rPr>
          <w:b/>
        </w:rPr>
      </w:pPr>
    </w:p>
    <w:p w14:paraId="000B84A4" w14:textId="77777777" w:rsidR="00CE5434" w:rsidRPr="004E2B1D" w:rsidRDefault="00CE5434">
      <w:pPr>
        <w:spacing w:after="200" w:line="276" w:lineRule="auto"/>
        <w:rPr>
          <w:rFonts w:ascii="Verdana" w:hAnsi="Verdana"/>
          <w:b/>
        </w:rPr>
        <w:sectPr w:rsidR="00CE5434" w:rsidRPr="004E2B1D" w:rsidSect="00E37C32">
          <w:pgSz w:w="11906" w:h="16838"/>
          <w:pgMar w:top="1417" w:right="1417" w:bottom="1417" w:left="1417" w:header="708" w:footer="708" w:gutter="0"/>
          <w:cols w:space="708"/>
          <w:docGrid w:linePitch="360"/>
        </w:sectPr>
      </w:pPr>
    </w:p>
    <w:p w14:paraId="18B73969" w14:textId="77777777" w:rsidR="00CE5434" w:rsidRPr="004E2B1D" w:rsidRDefault="00CE5434" w:rsidP="00CE5434">
      <w:pPr>
        <w:pStyle w:val="Tussenbladen"/>
        <w:numPr>
          <w:ilvl w:val="0"/>
          <w:numId w:val="0"/>
        </w:numPr>
        <w:ind w:left="907" w:hanging="907"/>
        <w:sectPr w:rsidR="00CE5434" w:rsidRPr="004E2B1D" w:rsidSect="00CE5434">
          <w:pgSz w:w="11906" w:h="16838"/>
          <w:pgMar w:top="1418" w:right="1418" w:bottom="1418" w:left="1418" w:header="709" w:footer="709" w:gutter="0"/>
          <w:cols w:space="708"/>
          <w:vAlign w:val="center"/>
          <w:docGrid w:linePitch="360"/>
        </w:sectPr>
      </w:pPr>
      <w:r w:rsidRPr="004E2B1D">
        <w:lastRenderedPageBreak/>
        <w:t>AARDWETENSCHAPPEN</w:t>
      </w:r>
    </w:p>
    <w:p w14:paraId="3F3020D2" w14:textId="342F6048" w:rsidR="00F63EB2" w:rsidRPr="004E2B1D" w:rsidRDefault="00F63EB2" w:rsidP="00DF0CB5">
      <w:pPr>
        <w:pStyle w:val="Hoofdtitels"/>
      </w:pPr>
      <w:bookmarkStart w:id="83" w:name="_Toc61556082"/>
      <w:r w:rsidRPr="004E2B1D">
        <w:lastRenderedPageBreak/>
        <w:t>Aardwetenschappen</w:t>
      </w:r>
      <w:bookmarkEnd w:id="83"/>
    </w:p>
    <w:p w14:paraId="11875BC3" w14:textId="737237BB" w:rsidR="00F63EB2" w:rsidRPr="004E2B1D" w:rsidRDefault="00F63EB2" w:rsidP="00DF0CB5">
      <w:pPr>
        <w:pStyle w:val="Tussentitels"/>
      </w:pPr>
      <w:bookmarkStart w:id="84" w:name="_Toc61556083"/>
      <w:r w:rsidRPr="004E2B1D">
        <w:t>Uitgebreide aardwetenschappen</w:t>
      </w:r>
      <w:bookmarkEnd w:id="84"/>
    </w:p>
    <w:p w14:paraId="55C08F6B" w14:textId="257D0E88" w:rsidR="00F63EB2" w:rsidRPr="004E2B1D" w:rsidRDefault="00F63EB2" w:rsidP="00DF0CB5">
      <w:pPr>
        <w:pStyle w:val="Eindterm"/>
      </w:pPr>
      <w:r w:rsidRPr="004E2B1D">
        <w:t>De leerlingen onderzoeken complexe interacties tussen de sferen van het systeem aarde en de externe impact op het systeem aarde.</w:t>
      </w:r>
    </w:p>
    <w:p w14:paraId="574ADCC1" w14:textId="3FF64022" w:rsidR="00F63EB2" w:rsidRPr="004E2B1D" w:rsidRDefault="00A20298" w:rsidP="00A20298">
      <w:pPr>
        <w:pStyle w:val="Geenafstand"/>
        <w:spacing w:before="120"/>
      </w:pPr>
      <w:r w:rsidRPr="004E2B1D">
        <w:rPr>
          <w:b/>
          <w:color w:val="FF0000"/>
        </w:rPr>
        <w:t>Met inbegrip van kennis</w:t>
      </w:r>
    </w:p>
    <w:p w14:paraId="6E03ACA1" w14:textId="64AC0514" w:rsidR="00F63EB2" w:rsidRPr="004E2B1D" w:rsidRDefault="00A20298" w:rsidP="00A20298">
      <w:pPr>
        <w:pStyle w:val="Geenafstand"/>
        <w:spacing w:before="120"/>
      </w:pPr>
      <w:r w:rsidRPr="004E2B1D">
        <w:rPr>
          <w:b/>
        </w:rPr>
        <w:t>*Feitenkennis</w:t>
      </w:r>
    </w:p>
    <w:p w14:paraId="1E02987F" w14:textId="0F6FD361" w:rsidR="00F63EB2" w:rsidRPr="004E2B1D" w:rsidRDefault="00F63EB2" w:rsidP="00EB3F9E">
      <w:pPr>
        <w:pStyle w:val="Geenafstand"/>
        <w:numPr>
          <w:ilvl w:val="0"/>
          <w:numId w:val="484"/>
        </w:numPr>
      </w:pPr>
      <w:r w:rsidRPr="004E2B1D">
        <w:t>Vakterminologie inherent aan de afbakening van de specifieke eindterm waaronder</w:t>
      </w:r>
    </w:p>
    <w:p w14:paraId="64A10B4A" w14:textId="500CE31D" w:rsidR="00F63EB2" w:rsidRPr="004E2B1D" w:rsidRDefault="00F63EB2" w:rsidP="00EB3F9E">
      <w:pPr>
        <w:pStyle w:val="Geenafstand"/>
        <w:numPr>
          <w:ilvl w:val="2"/>
          <w:numId w:val="484"/>
        </w:numPr>
      </w:pPr>
      <w:r w:rsidRPr="004E2B1D">
        <w:t>Atmosfeer, hydrosfeer, cryosfeer, lithosfeer, biosfeer</w:t>
      </w:r>
    </w:p>
    <w:p w14:paraId="113AF6D8" w14:textId="1971B631" w:rsidR="00F63EB2" w:rsidRPr="004E2B1D" w:rsidRDefault="00F63EB2" w:rsidP="00EB3F9E">
      <w:pPr>
        <w:pStyle w:val="Geenafstand"/>
        <w:numPr>
          <w:ilvl w:val="2"/>
          <w:numId w:val="484"/>
        </w:numPr>
      </w:pPr>
      <w:r w:rsidRPr="004E2B1D">
        <w:t>Positieve en negatieve terugkoppeling</w:t>
      </w:r>
    </w:p>
    <w:p w14:paraId="1E1C7198" w14:textId="2422A0FE" w:rsidR="00F63EB2" w:rsidRPr="004E2B1D" w:rsidRDefault="00A20298" w:rsidP="00A20298">
      <w:pPr>
        <w:pStyle w:val="Geenafstand"/>
        <w:spacing w:before="120"/>
      </w:pPr>
      <w:r w:rsidRPr="004E2B1D">
        <w:rPr>
          <w:b/>
        </w:rPr>
        <w:t>*Conceptuele kennis</w:t>
      </w:r>
    </w:p>
    <w:p w14:paraId="443EA5BE" w14:textId="47B73292" w:rsidR="00F63EB2" w:rsidRPr="004E2B1D" w:rsidRDefault="00F63EB2" w:rsidP="00EB3F9E">
      <w:pPr>
        <w:pStyle w:val="Geenafstand"/>
        <w:numPr>
          <w:ilvl w:val="0"/>
          <w:numId w:val="483"/>
        </w:numPr>
      </w:pPr>
      <w:r w:rsidRPr="004E2B1D">
        <w:t xml:space="preserve">Systeem aarde </w:t>
      </w:r>
    </w:p>
    <w:p w14:paraId="3269357A" w14:textId="5A1BEA6C" w:rsidR="00F63EB2" w:rsidRPr="004E2B1D" w:rsidRDefault="00F63EB2" w:rsidP="00EB3F9E">
      <w:pPr>
        <w:pStyle w:val="Geenafstand"/>
        <w:numPr>
          <w:ilvl w:val="2"/>
          <w:numId w:val="483"/>
        </w:numPr>
      </w:pPr>
      <w:r w:rsidRPr="004E2B1D">
        <w:t xml:space="preserve">Atmosfeer, hydrosfeer, cryosfeer, lithosfeer, biosfeer en de interactie met de mens </w:t>
      </w:r>
    </w:p>
    <w:p w14:paraId="09355FCB" w14:textId="7BFD13D6" w:rsidR="00F63EB2" w:rsidRPr="004E2B1D" w:rsidRDefault="00F63EB2" w:rsidP="00EB3F9E">
      <w:pPr>
        <w:pStyle w:val="Geenafstand"/>
        <w:numPr>
          <w:ilvl w:val="2"/>
          <w:numId w:val="483"/>
        </w:numPr>
      </w:pPr>
      <w:r w:rsidRPr="004E2B1D">
        <w:t xml:space="preserve">Wetenschappelijke verdieping van ruimtelijke processen en complexe interacties in en tussen de sferen met inbegrip van de zuurstofcyclus en de koolstofcyclus </w:t>
      </w:r>
    </w:p>
    <w:p w14:paraId="5FA89362" w14:textId="36EEFA72" w:rsidR="00F63EB2" w:rsidRPr="004E2B1D" w:rsidRDefault="00F63EB2" w:rsidP="00EB3F9E">
      <w:pPr>
        <w:pStyle w:val="Geenafstand"/>
        <w:numPr>
          <w:ilvl w:val="2"/>
          <w:numId w:val="483"/>
        </w:numPr>
      </w:pPr>
      <w:r w:rsidRPr="004E2B1D">
        <w:t>Positieve en negatieve terugkoppeling tussen processen zoals bij El Niño, oceaanterugkoppeling, permafrostterugkoppeling en andere in relatie tot klimaat en klimaatverandering</w:t>
      </w:r>
    </w:p>
    <w:p w14:paraId="612B0FFC" w14:textId="090AAB14" w:rsidR="00F63EB2" w:rsidRPr="004E2B1D" w:rsidRDefault="00F63EB2" w:rsidP="00EB3F9E">
      <w:pPr>
        <w:pStyle w:val="Geenafstand"/>
        <w:numPr>
          <w:ilvl w:val="2"/>
          <w:numId w:val="483"/>
        </w:numPr>
      </w:pPr>
      <w:r w:rsidRPr="004E2B1D">
        <w:t>Snelheid van interacties tussen sferen en tijdschalen waarop processen plaatsvinden</w:t>
      </w:r>
    </w:p>
    <w:p w14:paraId="4C111A47" w14:textId="7951D290" w:rsidR="00F63EB2" w:rsidRPr="004E2B1D" w:rsidRDefault="00F63EB2" w:rsidP="00EB3F9E">
      <w:pPr>
        <w:pStyle w:val="Geenafstand"/>
        <w:numPr>
          <w:ilvl w:val="0"/>
          <w:numId w:val="483"/>
        </w:numPr>
      </w:pPr>
      <w:r w:rsidRPr="004E2B1D">
        <w:t>Externe impact op het systeem aarde</w:t>
      </w:r>
    </w:p>
    <w:p w14:paraId="4729E691" w14:textId="5307D646" w:rsidR="00F63EB2" w:rsidRPr="004E2B1D" w:rsidRDefault="00F63EB2" w:rsidP="00EB3F9E">
      <w:pPr>
        <w:pStyle w:val="Geenafstand"/>
        <w:numPr>
          <w:ilvl w:val="2"/>
          <w:numId w:val="483"/>
        </w:numPr>
      </w:pPr>
      <w:r w:rsidRPr="004E2B1D">
        <w:t>Aardbaanparameters: excentriciteit, obliquiteit, precessie</w:t>
      </w:r>
    </w:p>
    <w:p w14:paraId="2D7F1B2C" w14:textId="6EB40DEC" w:rsidR="00F63EB2" w:rsidRPr="004E2B1D" w:rsidRDefault="00F63EB2" w:rsidP="00EB3F9E">
      <w:pPr>
        <w:pStyle w:val="Geenafstand"/>
        <w:numPr>
          <w:ilvl w:val="2"/>
          <w:numId w:val="483"/>
        </w:numPr>
      </w:pPr>
      <w:r w:rsidRPr="004E2B1D">
        <w:t>Evolutie van de zon, met inbegrip van kernfusie met de opeenvolgende chemische elementen</w:t>
      </w:r>
    </w:p>
    <w:p w14:paraId="0042404E" w14:textId="0C87166A" w:rsidR="00F63EB2" w:rsidRPr="004E2B1D" w:rsidRDefault="00F63EB2" w:rsidP="00EB3F9E">
      <w:pPr>
        <w:pStyle w:val="Geenafstand"/>
        <w:numPr>
          <w:ilvl w:val="2"/>
          <w:numId w:val="483"/>
        </w:numPr>
      </w:pPr>
      <w:r w:rsidRPr="004E2B1D">
        <w:t xml:space="preserve">Gevolgen van processen in de zon: zonnewind, zonnecyclus </w:t>
      </w:r>
    </w:p>
    <w:p w14:paraId="08A9913C" w14:textId="3573A7C4" w:rsidR="00F63EB2" w:rsidRPr="004E2B1D" w:rsidRDefault="00F63EB2" w:rsidP="00EB3F9E">
      <w:pPr>
        <w:pStyle w:val="Geenafstand"/>
        <w:numPr>
          <w:ilvl w:val="2"/>
          <w:numId w:val="483"/>
        </w:numPr>
      </w:pPr>
      <w:r w:rsidRPr="004E2B1D">
        <w:t>Tijdschalen van processen in de zon en in het zonnestelsel</w:t>
      </w:r>
    </w:p>
    <w:p w14:paraId="6C35544E" w14:textId="7D66FBCA" w:rsidR="00F63EB2" w:rsidRPr="004E2B1D" w:rsidRDefault="00A20298" w:rsidP="00A20298">
      <w:pPr>
        <w:pStyle w:val="Geenafstand"/>
        <w:spacing w:before="120"/>
      </w:pPr>
      <w:r w:rsidRPr="004E2B1D">
        <w:rPr>
          <w:b/>
        </w:rPr>
        <w:t>*Procedurele kennis</w:t>
      </w:r>
    </w:p>
    <w:p w14:paraId="54F034AE" w14:textId="3966228C" w:rsidR="00F63EB2" w:rsidRPr="004E2B1D" w:rsidRDefault="00F63EB2" w:rsidP="00EB3F9E">
      <w:pPr>
        <w:pStyle w:val="Geenafstand"/>
        <w:numPr>
          <w:ilvl w:val="0"/>
          <w:numId w:val="482"/>
        </w:numPr>
      </w:pPr>
      <w:r w:rsidRPr="004E2B1D">
        <w:t>Systeemdenken</w:t>
      </w:r>
    </w:p>
    <w:p w14:paraId="1E21C79D" w14:textId="1E481ED1" w:rsidR="00F63EB2" w:rsidRPr="004E2B1D" w:rsidRDefault="00F63EB2" w:rsidP="00EB3F9E">
      <w:pPr>
        <w:pStyle w:val="Geenafstand"/>
        <w:numPr>
          <w:ilvl w:val="0"/>
          <w:numId w:val="482"/>
        </w:numPr>
      </w:pPr>
      <w:r w:rsidRPr="004E2B1D">
        <w:t xml:space="preserve">Gebruiken van geografische hulpbronnen </w:t>
      </w:r>
    </w:p>
    <w:p w14:paraId="10F381B1" w14:textId="4FD2F61E" w:rsidR="00F63EB2" w:rsidRPr="004E2B1D" w:rsidRDefault="00F63EB2" w:rsidP="00EB3F9E">
      <w:pPr>
        <w:pStyle w:val="Geenafstand"/>
        <w:numPr>
          <w:ilvl w:val="0"/>
          <w:numId w:val="482"/>
        </w:numPr>
      </w:pPr>
      <w:r w:rsidRPr="004E2B1D">
        <w:t xml:space="preserve">Gebruiken van geo-ict technieken </w:t>
      </w:r>
    </w:p>
    <w:p w14:paraId="224FFF4F" w14:textId="6B38AD98" w:rsidR="00F63EB2" w:rsidRPr="004E2B1D" w:rsidRDefault="00F63EB2" w:rsidP="00EB3F9E">
      <w:pPr>
        <w:pStyle w:val="Geenafstand"/>
        <w:numPr>
          <w:ilvl w:val="0"/>
          <w:numId w:val="482"/>
        </w:numPr>
      </w:pPr>
      <w:r w:rsidRPr="004E2B1D">
        <w:t>Kwantitatief en kwalitatief analyseren van ruimtelijke processen in het systeem aarde</w:t>
      </w:r>
    </w:p>
    <w:p w14:paraId="720234D1" w14:textId="78344A24" w:rsidR="00F63EB2" w:rsidRPr="004E2B1D" w:rsidRDefault="00A20298" w:rsidP="00A20298">
      <w:pPr>
        <w:pStyle w:val="Geenafstand"/>
        <w:spacing w:before="120"/>
      </w:pPr>
      <w:r w:rsidRPr="004E2B1D">
        <w:rPr>
          <w:b/>
          <w:color w:val="FF0000"/>
        </w:rPr>
        <w:t>Met inbegrip van dimensies eindterm</w:t>
      </w:r>
    </w:p>
    <w:p w14:paraId="7A856F0D" w14:textId="79A4ECD3" w:rsidR="00F63EB2" w:rsidRPr="004E2B1D" w:rsidRDefault="00A20298" w:rsidP="00F63EB2">
      <w:pPr>
        <w:pStyle w:val="Geenafstand"/>
      </w:pPr>
      <w:r w:rsidRPr="004E2B1D">
        <w:rPr>
          <w:b/>
        </w:rPr>
        <w:t xml:space="preserve">Cognitieve dimensie: </w:t>
      </w:r>
      <w:r w:rsidR="00F63EB2" w:rsidRPr="004E2B1D">
        <w:t>beheersingsniveau analyseren</w:t>
      </w:r>
    </w:p>
    <w:p w14:paraId="2C7E1B3A" w14:textId="629E8945" w:rsidR="00F63EB2" w:rsidRPr="004E2B1D" w:rsidRDefault="00F63EB2" w:rsidP="00DF0CB5">
      <w:pPr>
        <w:pStyle w:val="Eindterm"/>
      </w:pPr>
      <w:r w:rsidRPr="004E2B1D">
        <w:t>De leerlingen analyseren bodems in het systeem aarde.</w:t>
      </w:r>
    </w:p>
    <w:p w14:paraId="7CE73BEF" w14:textId="5F42DD4D" w:rsidR="00F63EB2" w:rsidRPr="004E2B1D" w:rsidRDefault="00A20298" w:rsidP="00A20298">
      <w:pPr>
        <w:pStyle w:val="Geenafstand"/>
        <w:spacing w:before="120"/>
      </w:pPr>
      <w:r w:rsidRPr="004E2B1D">
        <w:rPr>
          <w:b/>
          <w:color w:val="FF0000"/>
        </w:rPr>
        <w:t>Met inbegrip van kennis</w:t>
      </w:r>
    </w:p>
    <w:p w14:paraId="4DF3450C" w14:textId="13199955" w:rsidR="00F63EB2" w:rsidRPr="004E2B1D" w:rsidRDefault="00A20298" w:rsidP="00A20298">
      <w:pPr>
        <w:pStyle w:val="Geenafstand"/>
        <w:spacing w:before="120"/>
      </w:pPr>
      <w:r w:rsidRPr="004E2B1D">
        <w:rPr>
          <w:b/>
        </w:rPr>
        <w:t>*Feitenkennis</w:t>
      </w:r>
    </w:p>
    <w:p w14:paraId="08ACB5B4" w14:textId="2E0FB949" w:rsidR="00F63EB2" w:rsidRPr="004E2B1D" w:rsidRDefault="00F63EB2" w:rsidP="00EB3F9E">
      <w:pPr>
        <w:pStyle w:val="Geenafstand"/>
        <w:numPr>
          <w:ilvl w:val="0"/>
          <w:numId w:val="481"/>
        </w:numPr>
      </w:pPr>
      <w:r w:rsidRPr="004E2B1D">
        <w:t>Vakterminologie inherent aan de afbakening van de specifieke eindterm waaronder</w:t>
      </w:r>
    </w:p>
    <w:p w14:paraId="64C373C9" w14:textId="2C43FF83" w:rsidR="00F63EB2" w:rsidRPr="004E2B1D" w:rsidRDefault="00F63EB2" w:rsidP="00EB3F9E">
      <w:pPr>
        <w:pStyle w:val="Geenafstand"/>
        <w:numPr>
          <w:ilvl w:val="2"/>
          <w:numId w:val="481"/>
        </w:numPr>
      </w:pPr>
      <w:r w:rsidRPr="004E2B1D">
        <w:t>Bodemhorizont, bodemprofiel</w:t>
      </w:r>
    </w:p>
    <w:p w14:paraId="393DC51B" w14:textId="47ADFDD6" w:rsidR="00F63EB2" w:rsidRPr="004E2B1D" w:rsidRDefault="00F63EB2" w:rsidP="00EB3F9E">
      <w:pPr>
        <w:pStyle w:val="Geenafstand"/>
        <w:numPr>
          <w:ilvl w:val="2"/>
          <w:numId w:val="481"/>
        </w:numPr>
      </w:pPr>
      <w:r w:rsidRPr="004E2B1D">
        <w:t>Textuur</w:t>
      </w:r>
    </w:p>
    <w:p w14:paraId="11BF638B" w14:textId="78EFCBE3" w:rsidR="00F63EB2" w:rsidRPr="004E2B1D" w:rsidRDefault="00F63EB2" w:rsidP="00EB3F9E">
      <w:pPr>
        <w:pStyle w:val="Geenafstand"/>
        <w:numPr>
          <w:ilvl w:val="2"/>
          <w:numId w:val="481"/>
        </w:numPr>
      </w:pPr>
      <w:r w:rsidRPr="004E2B1D">
        <w:t>Ecosysteemdienst</w:t>
      </w:r>
    </w:p>
    <w:p w14:paraId="765A90F4" w14:textId="57B90D71" w:rsidR="00F63EB2" w:rsidRPr="004E2B1D" w:rsidRDefault="00A20298" w:rsidP="00A20298">
      <w:pPr>
        <w:pStyle w:val="Geenafstand"/>
        <w:spacing w:before="120"/>
      </w:pPr>
      <w:r w:rsidRPr="004E2B1D">
        <w:rPr>
          <w:b/>
        </w:rPr>
        <w:t>*Conceptuele kennis</w:t>
      </w:r>
    </w:p>
    <w:p w14:paraId="0B77C918" w14:textId="27953029" w:rsidR="00F63EB2" w:rsidRPr="004E2B1D" w:rsidRDefault="00F63EB2" w:rsidP="00EB3F9E">
      <w:pPr>
        <w:pStyle w:val="Geenafstand"/>
        <w:numPr>
          <w:ilvl w:val="0"/>
          <w:numId w:val="480"/>
        </w:numPr>
      </w:pPr>
      <w:r w:rsidRPr="004E2B1D">
        <w:t>Genese: bodemhorizonten, bodemprofiel en beïnvloedende factoren op bodemvorming</w:t>
      </w:r>
    </w:p>
    <w:p w14:paraId="0D6A594A" w14:textId="2165503D" w:rsidR="00F63EB2" w:rsidRPr="004E2B1D" w:rsidRDefault="00F63EB2" w:rsidP="00EB3F9E">
      <w:pPr>
        <w:pStyle w:val="Geenafstand"/>
        <w:numPr>
          <w:ilvl w:val="0"/>
          <w:numId w:val="480"/>
        </w:numPr>
      </w:pPr>
      <w:r w:rsidRPr="004E2B1D">
        <w:t>Samenstelling en kenmerken: zuurtegraad, drainering, mineralogie, textuur, humusgehalte</w:t>
      </w:r>
    </w:p>
    <w:p w14:paraId="43F02EDE" w14:textId="46C4089B" w:rsidR="00F63EB2" w:rsidRPr="004E2B1D" w:rsidRDefault="00F63EB2" w:rsidP="00EB3F9E">
      <w:pPr>
        <w:pStyle w:val="Geenafstand"/>
        <w:numPr>
          <w:ilvl w:val="0"/>
          <w:numId w:val="480"/>
        </w:numPr>
      </w:pPr>
      <w:r w:rsidRPr="004E2B1D">
        <w:t>Principes van bodemclassificatie</w:t>
      </w:r>
    </w:p>
    <w:p w14:paraId="7042E352" w14:textId="698AF0FB" w:rsidR="00F63EB2" w:rsidRPr="004E2B1D" w:rsidRDefault="00F63EB2" w:rsidP="00EB3F9E">
      <w:pPr>
        <w:pStyle w:val="Geenafstand"/>
        <w:numPr>
          <w:ilvl w:val="0"/>
          <w:numId w:val="480"/>
        </w:numPr>
      </w:pPr>
      <w:r w:rsidRPr="004E2B1D">
        <w:lastRenderedPageBreak/>
        <w:t>Verspreiding van bodemtypes</w:t>
      </w:r>
    </w:p>
    <w:p w14:paraId="5117B77A" w14:textId="124BC2C0" w:rsidR="00F63EB2" w:rsidRPr="004E2B1D" w:rsidRDefault="00F63EB2" w:rsidP="00EB3F9E">
      <w:pPr>
        <w:pStyle w:val="Geenafstand"/>
        <w:numPr>
          <w:ilvl w:val="0"/>
          <w:numId w:val="480"/>
        </w:numPr>
      </w:pPr>
      <w:r w:rsidRPr="004E2B1D">
        <w:t xml:space="preserve">Regulerende en voorzienende ecosysteemdiensten zoals  waterberging en - voorziening, voedselproductie, koolstofregulatie </w:t>
      </w:r>
    </w:p>
    <w:p w14:paraId="15E6925F" w14:textId="7F7AF2FF" w:rsidR="00F63EB2" w:rsidRPr="004E2B1D" w:rsidRDefault="00F63EB2" w:rsidP="00EB3F9E">
      <w:pPr>
        <w:pStyle w:val="Geenafstand"/>
        <w:numPr>
          <w:ilvl w:val="0"/>
          <w:numId w:val="480"/>
        </w:numPr>
      </w:pPr>
      <w:r w:rsidRPr="004E2B1D">
        <w:t>Bedreigingen zoals erosie, verontreiniging, degradatie</w:t>
      </w:r>
    </w:p>
    <w:p w14:paraId="498A1230" w14:textId="299980ED" w:rsidR="00F63EB2" w:rsidRPr="004E2B1D" w:rsidRDefault="00A20298" w:rsidP="00A20298">
      <w:pPr>
        <w:pStyle w:val="Geenafstand"/>
        <w:spacing w:before="120"/>
      </w:pPr>
      <w:r w:rsidRPr="004E2B1D">
        <w:rPr>
          <w:b/>
        </w:rPr>
        <w:t>*Procedurele kennis</w:t>
      </w:r>
    </w:p>
    <w:p w14:paraId="50E8A6CF" w14:textId="67B9B6EA" w:rsidR="00F63EB2" w:rsidRPr="004E2B1D" w:rsidRDefault="00F63EB2" w:rsidP="00EB3F9E">
      <w:pPr>
        <w:pStyle w:val="Geenafstand"/>
        <w:numPr>
          <w:ilvl w:val="0"/>
          <w:numId w:val="479"/>
        </w:numPr>
      </w:pPr>
      <w:r w:rsidRPr="004E2B1D">
        <w:t>Systeemdenken</w:t>
      </w:r>
    </w:p>
    <w:p w14:paraId="08543835" w14:textId="5AAB2B77" w:rsidR="00F63EB2" w:rsidRPr="004E2B1D" w:rsidRDefault="00F63EB2" w:rsidP="00EB3F9E">
      <w:pPr>
        <w:pStyle w:val="Geenafstand"/>
        <w:numPr>
          <w:ilvl w:val="0"/>
          <w:numId w:val="479"/>
        </w:numPr>
      </w:pPr>
      <w:r w:rsidRPr="004E2B1D">
        <w:t>Gebruiken van geografische hulpbronnen met inbegrip van bodemkaarten</w:t>
      </w:r>
    </w:p>
    <w:p w14:paraId="21FCF70A" w14:textId="73AF4E37" w:rsidR="00F63EB2" w:rsidRPr="004E2B1D" w:rsidRDefault="00F63EB2" w:rsidP="00EB3F9E">
      <w:pPr>
        <w:pStyle w:val="Geenafstand"/>
        <w:numPr>
          <w:ilvl w:val="0"/>
          <w:numId w:val="479"/>
        </w:numPr>
      </w:pPr>
      <w:r w:rsidRPr="004E2B1D">
        <w:t>Gebruiken van terreintechnieken voor bodemprofielonderzoek</w:t>
      </w:r>
    </w:p>
    <w:p w14:paraId="45AA9B02" w14:textId="275899F4" w:rsidR="00F63EB2" w:rsidRPr="004E2B1D" w:rsidRDefault="00F63EB2" w:rsidP="00EB3F9E">
      <w:pPr>
        <w:pStyle w:val="Geenafstand"/>
        <w:numPr>
          <w:ilvl w:val="0"/>
          <w:numId w:val="479"/>
        </w:numPr>
      </w:pPr>
      <w:r w:rsidRPr="004E2B1D">
        <w:t>Kwantitatief en kwalitatief analyseren van ruimtelijke processen zoals bodemvorming, bodemerosie</w:t>
      </w:r>
    </w:p>
    <w:p w14:paraId="3D0973D8" w14:textId="5E4EDD13" w:rsidR="00F63EB2" w:rsidRPr="004E2B1D" w:rsidRDefault="00A20298" w:rsidP="00A20298">
      <w:pPr>
        <w:pStyle w:val="Geenafstand"/>
        <w:spacing w:before="120"/>
      </w:pPr>
      <w:r w:rsidRPr="004E2B1D">
        <w:rPr>
          <w:b/>
          <w:color w:val="FF0000"/>
        </w:rPr>
        <w:t>Met inbegrip van dimensies eindterm</w:t>
      </w:r>
    </w:p>
    <w:p w14:paraId="63A13173" w14:textId="4B01CDDA" w:rsidR="00F63EB2" w:rsidRPr="004E2B1D" w:rsidRDefault="00A20298" w:rsidP="00F63EB2">
      <w:pPr>
        <w:pStyle w:val="Geenafstand"/>
      </w:pPr>
      <w:r w:rsidRPr="004E2B1D">
        <w:rPr>
          <w:b/>
        </w:rPr>
        <w:t xml:space="preserve">Cognitieve dimensie: </w:t>
      </w:r>
      <w:r w:rsidR="00F63EB2" w:rsidRPr="004E2B1D">
        <w:t>beheersingsniveau analyseren</w:t>
      </w:r>
    </w:p>
    <w:p w14:paraId="3623369D" w14:textId="5CE8F064" w:rsidR="00F63EB2" w:rsidRPr="004E2B1D" w:rsidRDefault="00F63EB2" w:rsidP="00F63EB2">
      <w:pPr>
        <w:pStyle w:val="Eindterm"/>
      </w:pPr>
      <w:r w:rsidRPr="004E2B1D">
        <w:t>De leerlingen analyseren het belang van zeeën en oceanen in het systeem aarde.</w:t>
      </w:r>
    </w:p>
    <w:p w14:paraId="7FF2FCD9" w14:textId="04E2D404" w:rsidR="00F63EB2" w:rsidRPr="004E2B1D" w:rsidRDefault="00A20298" w:rsidP="00A20298">
      <w:pPr>
        <w:pStyle w:val="Geenafstand"/>
        <w:spacing w:before="120"/>
      </w:pPr>
      <w:r w:rsidRPr="004E2B1D">
        <w:rPr>
          <w:b/>
          <w:color w:val="FF0000"/>
        </w:rPr>
        <w:t>Met inbegrip van kennis</w:t>
      </w:r>
    </w:p>
    <w:p w14:paraId="27DB0C8A" w14:textId="47BE11F2" w:rsidR="00F63EB2" w:rsidRPr="004E2B1D" w:rsidRDefault="00A20298" w:rsidP="00A20298">
      <w:pPr>
        <w:pStyle w:val="Geenafstand"/>
        <w:spacing w:before="120"/>
      </w:pPr>
      <w:r w:rsidRPr="004E2B1D">
        <w:rPr>
          <w:b/>
        </w:rPr>
        <w:t>*Feitenkennis</w:t>
      </w:r>
    </w:p>
    <w:p w14:paraId="197CDFC7" w14:textId="519EE22F" w:rsidR="00F63EB2" w:rsidRPr="004E2B1D" w:rsidRDefault="00F63EB2" w:rsidP="00F63EB2">
      <w:pPr>
        <w:pStyle w:val="Geenafstand"/>
      </w:pPr>
      <w:r w:rsidRPr="004E2B1D">
        <w:t>Vakterminologie inherent aan de afbakening van de specifieke eindterm waaronder ecosysteemdiensten</w:t>
      </w:r>
    </w:p>
    <w:p w14:paraId="66A1A05E" w14:textId="1601920F" w:rsidR="00F63EB2" w:rsidRPr="004E2B1D" w:rsidRDefault="00A20298" w:rsidP="00A20298">
      <w:pPr>
        <w:pStyle w:val="Geenafstand"/>
        <w:spacing w:before="120"/>
      </w:pPr>
      <w:r w:rsidRPr="004E2B1D">
        <w:rPr>
          <w:b/>
        </w:rPr>
        <w:t>*Conceptuele kennis</w:t>
      </w:r>
    </w:p>
    <w:p w14:paraId="61923680" w14:textId="72B8861D" w:rsidR="00F63EB2" w:rsidRPr="004E2B1D" w:rsidRDefault="00F63EB2" w:rsidP="00EB3F9E">
      <w:pPr>
        <w:pStyle w:val="Geenafstand"/>
        <w:numPr>
          <w:ilvl w:val="0"/>
          <w:numId w:val="478"/>
        </w:numPr>
      </w:pPr>
      <w:r w:rsidRPr="004E2B1D">
        <w:t xml:space="preserve">Ontstaan en evolutie van zeeën en oceanen: outgassing, tektoniek, klimaatverandering </w:t>
      </w:r>
    </w:p>
    <w:p w14:paraId="4141AC1C" w14:textId="2BFDFD00" w:rsidR="00F63EB2" w:rsidRPr="004E2B1D" w:rsidRDefault="00F63EB2" w:rsidP="00EB3F9E">
      <w:pPr>
        <w:pStyle w:val="Geenafstand"/>
        <w:numPr>
          <w:ilvl w:val="0"/>
          <w:numId w:val="478"/>
        </w:numPr>
      </w:pPr>
      <w:r w:rsidRPr="004E2B1D">
        <w:t>Regulerende en voorzienende ecosysteemdiensten zoals energieverdeling, koolstofcyclus, voedselvoorziening</w:t>
      </w:r>
    </w:p>
    <w:p w14:paraId="0F747F53" w14:textId="49DFA338" w:rsidR="00F63EB2" w:rsidRPr="004E2B1D" w:rsidRDefault="00F63EB2" w:rsidP="00EB3F9E">
      <w:pPr>
        <w:pStyle w:val="Geenafstand"/>
        <w:numPr>
          <w:ilvl w:val="0"/>
          <w:numId w:val="478"/>
        </w:numPr>
      </w:pPr>
      <w:r w:rsidRPr="004E2B1D">
        <w:t>Bedreigingen zoals verzuring, vervuiling, overbevissing</w:t>
      </w:r>
    </w:p>
    <w:p w14:paraId="03453BC4" w14:textId="23857A5B" w:rsidR="00F63EB2" w:rsidRPr="004E2B1D" w:rsidRDefault="00F63EB2" w:rsidP="00EB3F9E">
      <w:pPr>
        <w:pStyle w:val="Geenafstand"/>
        <w:numPr>
          <w:ilvl w:val="0"/>
          <w:numId w:val="478"/>
        </w:numPr>
      </w:pPr>
      <w:r w:rsidRPr="004E2B1D">
        <w:t>Geopolitiek belang van grondstoffen uit de oceaanbodem, scheepvaartroutes</w:t>
      </w:r>
    </w:p>
    <w:p w14:paraId="121292EA" w14:textId="241DAE50" w:rsidR="00F63EB2" w:rsidRPr="004E2B1D" w:rsidRDefault="00A20298" w:rsidP="00A20298">
      <w:pPr>
        <w:pStyle w:val="Geenafstand"/>
        <w:spacing w:before="120"/>
      </w:pPr>
      <w:r w:rsidRPr="004E2B1D">
        <w:rPr>
          <w:b/>
        </w:rPr>
        <w:t>*Procedurele kennis</w:t>
      </w:r>
    </w:p>
    <w:p w14:paraId="6D9AE423" w14:textId="605E6168" w:rsidR="00F63EB2" w:rsidRPr="004E2B1D" w:rsidRDefault="00F63EB2" w:rsidP="00EB3F9E">
      <w:pPr>
        <w:pStyle w:val="Geenafstand"/>
        <w:numPr>
          <w:ilvl w:val="0"/>
          <w:numId w:val="477"/>
        </w:numPr>
      </w:pPr>
      <w:r w:rsidRPr="004E2B1D">
        <w:t>Systeemdenken</w:t>
      </w:r>
    </w:p>
    <w:p w14:paraId="6A2F0E58" w14:textId="1FCBC50D" w:rsidR="00F63EB2" w:rsidRPr="004E2B1D" w:rsidRDefault="00F63EB2" w:rsidP="00EB3F9E">
      <w:pPr>
        <w:pStyle w:val="Geenafstand"/>
        <w:numPr>
          <w:ilvl w:val="0"/>
          <w:numId w:val="477"/>
        </w:numPr>
      </w:pPr>
      <w:r w:rsidRPr="004E2B1D">
        <w:t>Gebruiken van geografische hulpbronnen met inbegrip van kaarten</w:t>
      </w:r>
    </w:p>
    <w:p w14:paraId="63556ACB" w14:textId="67533745" w:rsidR="00F63EB2" w:rsidRPr="004E2B1D" w:rsidRDefault="00F63EB2" w:rsidP="00EB3F9E">
      <w:pPr>
        <w:pStyle w:val="Geenafstand"/>
        <w:numPr>
          <w:ilvl w:val="0"/>
          <w:numId w:val="477"/>
        </w:numPr>
      </w:pPr>
      <w:r w:rsidRPr="004E2B1D">
        <w:t>Kwantitatief en kwalitatief analyseren van ruimtelijke processen zoals energieverdeling, koolstofcyclus, verzuring</w:t>
      </w:r>
    </w:p>
    <w:p w14:paraId="5EEEE99A" w14:textId="6C66194E" w:rsidR="00F63EB2" w:rsidRPr="004E2B1D" w:rsidRDefault="00A20298" w:rsidP="00A20298">
      <w:pPr>
        <w:pStyle w:val="Geenafstand"/>
        <w:spacing w:before="120"/>
      </w:pPr>
      <w:r w:rsidRPr="004E2B1D">
        <w:rPr>
          <w:b/>
          <w:color w:val="FF0000"/>
        </w:rPr>
        <w:t>Met inbegrip van dimensies eindterm</w:t>
      </w:r>
    </w:p>
    <w:p w14:paraId="1072CA03" w14:textId="5153C3FE" w:rsidR="00F63EB2" w:rsidRPr="004E2B1D" w:rsidRDefault="00A20298" w:rsidP="00F63EB2">
      <w:pPr>
        <w:pStyle w:val="Geenafstand"/>
      </w:pPr>
      <w:r w:rsidRPr="004E2B1D">
        <w:rPr>
          <w:b/>
        </w:rPr>
        <w:t xml:space="preserve">Cognitieve dimensie: </w:t>
      </w:r>
      <w:r w:rsidR="00F63EB2" w:rsidRPr="004E2B1D">
        <w:t>beheersingsniveau analyseren</w:t>
      </w:r>
    </w:p>
    <w:p w14:paraId="42908BAF" w14:textId="56973AB2" w:rsidR="00F63EB2" w:rsidRPr="004E2B1D" w:rsidRDefault="00F63EB2" w:rsidP="00F63EB2">
      <w:pPr>
        <w:pStyle w:val="Eindterm"/>
      </w:pPr>
      <w:r w:rsidRPr="004E2B1D">
        <w:t>De leerlingen vergelijken methodes om de dynamiek van het systeem aarde te onderzoeken.</w:t>
      </w:r>
    </w:p>
    <w:p w14:paraId="3E4B8A65" w14:textId="5FA79A9E" w:rsidR="00F63EB2" w:rsidRPr="004E2B1D" w:rsidRDefault="00A20298" w:rsidP="00A20298">
      <w:pPr>
        <w:pStyle w:val="Geenafstand"/>
        <w:spacing w:before="120"/>
      </w:pPr>
      <w:r w:rsidRPr="004E2B1D">
        <w:rPr>
          <w:b/>
          <w:color w:val="FF0000"/>
        </w:rPr>
        <w:t>Met inbegrip van kennis</w:t>
      </w:r>
    </w:p>
    <w:p w14:paraId="73092C04" w14:textId="19855D67" w:rsidR="00F63EB2" w:rsidRPr="004E2B1D" w:rsidRDefault="00A20298" w:rsidP="00A20298">
      <w:pPr>
        <w:pStyle w:val="Geenafstand"/>
        <w:spacing w:before="120"/>
      </w:pPr>
      <w:r w:rsidRPr="004E2B1D">
        <w:rPr>
          <w:b/>
        </w:rPr>
        <w:t>*Feitenkennis</w:t>
      </w:r>
    </w:p>
    <w:p w14:paraId="41EA81CD" w14:textId="166268A5" w:rsidR="00F63EB2" w:rsidRPr="004E2B1D" w:rsidRDefault="00F63EB2" w:rsidP="00EB3F9E">
      <w:pPr>
        <w:pStyle w:val="Geenafstand"/>
        <w:numPr>
          <w:ilvl w:val="0"/>
          <w:numId w:val="476"/>
        </w:numPr>
      </w:pPr>
      <w:r w:rsidRPr="004E2B1D">
        <w:t>Vakterminologie inherent aan de afbakening van de specifieke eindterm waaronder</w:t>
      </w:r>
    </w:p>
    <w:p w14:paraId="5C82621F" w14:textId="58552E73" w:rsidR="00F63EB2" w:rsidRPr="004E2B1D" w:rsidRDefault="00F63EB2" w:rsidP="00EB3F9E">
      <w:pPr>
        <w:pStyle w:val="Geenafstand"/>
        <w:numPr>
          <w:ilvl w:val="2"/>
          <w:numId w:val="476"/>
        </w:numPr>
      </w:pPr>
      <w:r w:rsidRPr="004E2B1D">
        <w:t>Absolute en relatieve datering</w:t>
      </w:r>
    </w:p>
    <w:p w14:paraId="10FB3880" w14:textId="56E3C792" w:rsidR="00F63EB2" w:rsidRPr="004E2B1D" w:rsidRDefault="00F63EB2" w:rsidP="00EB3F9E">
      <w:pPr>
        <w:pStyle w:val="Geenafstand"/>
        <w:numPr>
          <w:ilvl w:val="2"/>
          <w:numId w:val="476"/>
        </w:numPr>
      </w:pPr>
      <w:r w:rsidRPr="004E2B1D">
        <w:t>Radiometrische datering, pollenanalyse, dendrochronologie, isotopenanalyse, varvenchronologie, geologische structuren</w:t>
      </w:r>
    </w:p>
    <w:p w14:paraId="10B335EF" w14:textId="7B6C050D" w:rsidR="00F63EB2" w:rsidRPr="004E2B1D" w:rsidRDefault="00F63EB2" w:rsidP="00EB3F9E">
      <w:pPr>
        <w:pStyle w:val="Geenafstand"/>
        <w:numPr>
          <w:ilvl w:val="2"/>
          <w:numId w:val="476"/>
        </w:numPr>
      </w:pPr>
      <w:r w:rsidRPr="004E2B1D">
        <w:t>Seismografie</w:t>
      </w:r>
    </w:p>
    <w:p w14:paraId="4628C47A" w14:textId="7A0ABBD4" w:rsidR="00F63EB2" w:rsidRPr="004E2B1D" w:rsidRDefault="00F63EB2" w:rsidP="00EB3F9E">
      <w:pPr>
        <w:pStyle w:val="Geenafstand"/>
        <w:numPr>
          <w:ilvl w:val="2"/>
          <w:numId w:val="476"/>
        </w:numPr>
      </w:pPr>
      <w:r w:rsidRPr="004E2B1D">
        <w:t>Teledetectie, luchtfoto, satellietbeeld</w:t>
      </w:r>
    </w:p>
    <w:p w14:paraId="25064E12" w14:textId="06DD52C6" w:rsidR="00F63EB2" w:rsidRPr="004E2B1D" w:rsidRDefault="00A20298" w:rsidP="00A20298">
      <w:pPr>
        <w:pStyle w:val="Geenafstand"/>
        <w:spacing w:before="120"/>
      </w:pPr>
      <w:r w:rsidRPr="004E2B1D">
        <w:rPr>
          <w:b/>
        </w:rPr>
        <w:t>*Conceptuele kennis</w:t>
      </w:r>
    </w:p>
    <w:p w14:paraId="7DEDC288" w14:textId="56B91982" w:rsidR="00F63EB2" w:rsidRPr="004E2B1D" w:rsidRDefault="00F63EB2" w:rsidP="00EB3F9E">
      <w:pPr>
        <w:pStyle w:val="Geenafstand"/>
        <w:numPr>
          <w:ilvl w:val="0"/>
          <w:numId w:val="475"/>
        </w:numPr>
      </w:pPr>
      <w:r w:rsidRPr="004E2B1D">
        <w:t xml:space="preserve">Methodes van absolute en relatieve datering: radiometrische datering, pollenanalyse, dendrochronologie, isotopenanalyse, varvenchronologie, geologische structuren </w:t>
      </w:r>
    </w:p>
    <w:p w14:paraId="254CCBE0" w14:textId="16146845" w:rsidR="00F63EB2" w:rsidRPr="004E2B1D" w:rsidRDefault="00F63EB2" w:rsidP="00EB3F9E">
      <w:pPr>
        <w:pStyle w:val="Geenafstand"/>
        <w:numPr>
          <w:ilvl w:val="0"/>
          <w:numId w:val="475"/>
        </w:numPr>
      </w:pPr>
      <w:r w:rsidRPr="004E2B1D">
        <w:t>Seismografie</w:t>
      </w:r>
    </w:p>
    <w:p w14:paraId="0E361C95" w14:textId="27F0E2F4" w:rsidR="00F63EB2" w:rsidRPr="004E2B1D" w:rsidRDefault="00F63EB2" w:rsidP="00EB3F9E">
      <w:pPr>
        <w:pStyle w:val="Geenafstand"/>
        <w:numPr>
          <w:ilvl w:val="2"/>
          <w:numId w:val="475"/>
        </w:numPr>
      </w:pPr>
      <w:r w:rsidRPr="004E2B1D">
        <w:t>Aardbevingsgolven</w:t>
      </w:r>
    </w:p>
    <w:p w14:paraId="4CF32930" w14:textId="5F3F73D8" w:rsidR="00F63EB2" w:rsidRPr="004E2B1D" w:rsidRDefault="00F63EB2" w:rsidP="00EB3F9E">
      <w:pPr>
        <w:pStyle w:val="Geenafstand"/>
        <w:numPr>
          <w:ilvl w:val="2"/>
          <w:numId w:val="475"/>
        </w:numPr>
      </w:pPr>
      <w:r w:rsidRPr="004E2B1D">
        <w:t>Wetenschappelijke achtergrond van aardbevingsschalen</w:t>
      </w:r>
    </w:p>
    <w:p w14:paraId="278004F5" w14:textId="204C1111" w:rsidR="00F63EB2" w:rsidRPr="004E2B1D" w:rsidRDefault="00F63EB2" w:rsidP="00EB3F9E">
      <w:pPr>
        <w:pStyle w:val="Geenafstand"/>
        <w:numPr>
          <w:ilvl w:val="0"/>
          <w:numId w:val="475"/>
        </w:numPr>
      </w:pPr>
      <w:r w:rsidRPr="004E2B1D">
        <w:lastRenderedPageBreak/>
        <w:t>Teledetectie</w:t>
      </w:r>
    </w:p>
    <w:p w14:paraId="754B01C5" w14:textId="21378CB9" w:rsidR="00F63EB2" w:rsidRPr="004E2B1D" w:rsidRDefault="00F63EB2" w:rsidP="00EB3F9E">
      <w:pPr>
        <w:pStyle w:val="Geenafstand"/>
        <w:numPr>
          <w:ilvl w:val="2"/>
          <w:numId w:val="475"/>
        </w:numPr>
      </w:pPr>
      <w:r w:rsidRPr="004E2B1D">
        <w:t>Elektromagnetische straling als drager van informatie</w:t>
      </w:r>
    </w:p>
    <w:p w14:paraId="7C2FDD06" w14:textId="6B1E5CFC" w:rsidR="00F63EB2" w:rsidRPr="004E2B1D" w:rsidRDefault="00F63EB2" w:rsidP="00EB3F9E">
      <w:pPr>
        <w:pStyle w:val="Geenafstand"/>
        <w:numPr>
          <w:ilvl w:val="2"/>
          <w:numId w:val="475"/>
        </w:numPr>
      </w:pPr>
      <w:r w:rsidRPr="004E2B1D">
        <w:t>Onderscheid tussen luchtfoto en satellietbeeld</w:t>
      </w:r>
    </w:p>
    <w:p w14:paraId="533F1B60" w14:textId="7C6039D7" w:rsidR="00F63EB2" w:rsidRPr="004E2B1D" w:rsidRDefault="00A20298" w:rsidP="00A20298">
      <w:pPr>
        <w:pStyle w:val="Geenafstand"/>
        <w:spacing w:before="120"/>
      </w:pPr>
      <w:r w:rsidRPr="004E2B1D">
        <w:rPr>
          <w:b/>
          <w:color w:val="FF0000"/>
        </w:rPr>
        <w:t>Met inbegrip van context</w:t>
      </w:r>
    </w:p>
    <w:p w14:paraId="1919AA04" w14:textId="0F7570DE" w:rsidR="00F63EB2" w:rsidRPr="004E2B1D" w:rsidRDefault="00F63EB2" w:rsidP="00F63EB2">
      <w:pPr>
        <w:pStyle w:val="Geenafstand"/>
      </w:pPr>
      <w:r w:rsidRPr="004E2B1D">
        <w:t>De specifieke eindterm wordt gerealiseerd aan de hand van casussen van het systeem aarde.</w:t>
      </w:r>
    </w:p>
    <w:p w14:paraId="089C1261" w14:textId="3EEC86EB" w:rsidR="00F63EB2" w:rsidRPr="004E2B1D" w:rsidRDefault="00A20298" w:rsidP="00A20298">
      <w:pPr>
        <w:pStyle w:val="Geenafstand"/>
        <w:spacing w:before="120"/>
      </w:pPr>
      <w:r w:rsidRPr="004E2B1D">
        <w:rPr>
          <w:b/>
          <w:color w:val="FF0000"/>
        </w:rPr>
        <w:t>Met inbegrip van dimensies eindterm</w:t>
      </w:r>
    </w:p>
    <w:p w14:paraId="699B02B6" w14:textId="49F841D6" w:rsidR="00F63EB2" w:rsidRPr="004E2B1D" w:rsidRDefault="00A20298" w:rsidP="00F63EB2">
      <w:pPr>
        <w:pStyle w:val="Geenafstand"/>
      </w:pPr>
      <w:r w:rsidRPr="004E2B1D">
        <w:rPr>
          <w:b/>
        </w:rPr>
        <w:t xml:space="preserve">Cognitieve dimensie: </w:t>
      </w:r>
      <w:r w:rsidR="00F63EB2" w:rsidRPr="004E2B1D">
        <w:t>beheersingsniveau begrijpen</w:t>
      </w:r>
    </w:p>
    <w:p w14:paraId="4764F3FA" w14:textId="41777E1B" w:rsidR="00F63EB2" w:rsidRPr="004E2B1D" w:rsidRDefault="00F63EB2" w:rsidP="00F63EB2">
      <w:pPr>
        <w:pStyle w:val="Eindterm"/>
      </w:pPr>
      <w:r w:rsidRPr="004E2B1D">
        <w:t>De leerlingen beoordelen de keuze van projectiemethodes en cartografische symbolisatie van kaarten in functie van de kaartinformatie.</w:t>
      </w:r>
    </w:p>
    <w:p w14:paraId="06F0951E" w14:textId="20CBA98A" w:rsidR="00F63EB2" w:rsidRPr="004E2B1D" w:rsidRDefault="00A20298" w:rsidP="00A20298">
      <w:pPr>
        <w:pStyle w:val="Geenafstand"/>
        <w:spacing w:before="120"/>
      </w:pPr>
      <w:r w:rsidRPr="004E2B1D">
        <w:rPr>
          <w:b/>
          <w:color w:val="FF0000"/>
        </w:rPr>
        <w:t>Met inbegrip van kennis</w:t>
      </w:r>
    </w:p>
    <w:p w14:paraId="56954476" w14:textId="0733BAF1" w:rsidR="00F63EB2" w:rsidRPr="004E2B1D" w:rsidRDefault="00A20298" w:rsidP="00A20298">
      <w:pPr>
        <w:pStyle w:val="Geenafstand"/>
        <w:spacing w:before="120"/>
      </w:pPr>
      <w:r w:rsidRPr="004E2B1D">
        <w:rPr>
          <w:b/>
        </w:rPr>
        <w:t>*Feitenkennis</w:t>
      </w:r>
    </w:p>
    <w:p w14:paraId="37705549" w14:textId="4B4FBBB4" w:rsidR="00F63EB2" w:rsidRPr="004E2B1D" w:rsidRDefault="00F63EB2" w:rsidP="00EB3F9E">
      <w:pPr>
        <w:pStyle w:val="Geenafstand"/>
        <w:numPr>
          <w:ilvl w:val="0"/>
          <w:numId w:val="474"/>
        </w:numPr>
      </w:pPr>
      <w:r w:rsidRPr="004E2B1D">
        <w:t>Vakterminologie inherent aan de afbakening van de specifieke eindterm waaronder</w:t>
      </w:r>
    </w:p>
    <w:p w14:paraId="6B849301" w14:textId="4CE0CE98" w:rsidR="00F63EB2" w:rsidRPr="004E2B1D" w:rsidRDefault="00F63EB2" w:rsidP="00EB3F9E">
      <w:pPr>
        <w:pStyle w:val="Geenafstand"/>
        <w:numPr>
          <w:ilvl w:val="2"/>
          <w:numId w:val="474"/>
        </w:numPr>
      </w:pPr>
      <w:r w:rsidRPr="004E2B1D">
        <w:t>equidistant, conform, equivalent</w:t>
      </w:r>
    </w:p>
    <w:p w14:paraId="58088420" w14:textId="67626DC4" w:rsidR="00F63EB2" w:rsidRPr="004E2B1D" w:rsidRDefault="00F63EB2" w:rsidP="00EB3F9E">
      <w:pPr>
        <w:pStyle w:val="Geenafstand"/>
        <w:numPr>
          <w:ilvl w:val="2"/>
          <w:numId w:val="474"/>
        </w:numPr>
      </w:pPr>
      <w:r w:rsidRPr="004E2B1D">
        <w:t>Mercatorprojectie</w:t>
      </w:r>
    </w:p>
    <w:p w14:paraId="59C195B7" w14:textId="3832ABC0" w:rsidR="00F63EB2" w:rsidRPr="004E2B1D" w:rsidRDefault="00A20298" w:rsidP="00A20298">
      <w:pPr>
        <w:pStyle w:val="Geenafstand"/>
        <w:spacing w:before="120"/>
      </w:pPr>
      <w:r w:rsidRPr="004E2B1D">
        <w:rPr>
          <w:b/>
        </w:rPr>
        <w:t>*Conceptuele kennis</w:t>
      </w:r>
    </w:p>
    <w:p w14:paraId="7299825E" w14:textId="6857E287" w:rsidR="00F63EB2" w:rsidRPr="004E2B1D" w:rsidRDefault="00F63EB2" w:rsidP="00EB3F9E">
      <w:pPr>
        <w:pStyle w:val="Geenafstand"/>
        <w:numPr>
          <w:ilvl w:val="0"/>
          <w:numId w:val="473"/>
        </w:numPr>
      </w:pPr>
      <w:r w:rsidRPr="004E2B1D">
        <w:t>Projectiemethodes</w:t>
      </w:r>
    </w:p>
    <w:p w14:paraId="062B37C7" w14:textId="0E9A4D88" w:rsidR="00F63EB2" w:rsidRPr="004E2B1D" w:rsidRDefault="00F63EB2" w:rsidP="00EB3F9E">
      <w:pPr>
        <w:pStyle w:val="Geenafstand"/>
        <w:numPr>
          <w:ilvl w:val="2"/>
          <w:numId w:val="473"/>
        </w:numPr>
      </w:pPr>
      <w:r w:rsidRPr="004E2B1D">
        <w:t>Kenmerken</w:t>
      </w:r>
    </w:p>
    <w:p w14:paraId="430788DC" w14:textId="77777777" w:rsidR="00F63EB2" w:rsidRPr="004E2B1D" w:rsidRDefault="00F63EB2" w:rsidP="00CE5434">
      <w:pPr>
        <w:pStyle w:val="Geenafstand"/>
        <w:ind w:left="2410"/>
      </w:pPr>
      <w:r w:rsidRPr="004E2B1D">
        <w:t># Projectiecentrum</w:t>
      </w:r>
    </w:p>
    <w:p w14:paraId="131A4946" w14:textId="77777777" w:rsidR="00F63EB2" w:rsidRPr="004E2B1D" w:rsidRDefault="00F63EB2" w:rsidP="00CE5434">
      <w:pPr>
        <w:pStyle w:val="Geenafstand"/>
        <w:ind w:left="2410"/>
      </w:pPr>
      <w:r w:rsidRPr="004E2B1D">
        <w:t># Projectievlak rakend of snijdend</w:t>
      </w:r>
    </w:p>
    <w:p w14:paraId="7279C4BD" w14:textId="77777777" w:rsidR="00F63EB2" w:rsidRPr="004E2B1D" w:rsidRDefault="00F63EB2" w:rsidP="00CE5434">
      <w:pPr>
        <w:pStyle w:val="Geenafstand"/>
        <w:ind w:left="2410"/>
      </w:pPr>
      <w:r w:rsidRPr="004E2B1D">
        <w:t># projectievlak i.f.v. het gebied: cilinder, kegel, azimutaal</w:t>
      </w:r>
    </w:p>
    <w:p w14:paraId="447D7D59" w14:textId="509D10E1" w:rsidR="00F63EB2" w:rsidRPr="004E2B1D" w:rsidRDefault="00F63EB2" w:rsidP="00EB3F9E">
      <w:pPr>
        <w:pStyle w:val="Geenafstand"/>
        <w:numPr>
          <w:ilvl w:val="2"/>
          <w:numId w:val="473"/>
        </w:numPr>
      </w:pPr>
      <w:r w:rsidRPr="004E2B1D">
        <w:t>Eigenschappen: equivalentie, equidistantie, conformiteit</w:t>
      </w:r>
    </w:p>
    <w:p w14:paraId="1D3E8E62" w14:textId="349D639A" w:rsidR="00F63EB2" w:rsidRPr="004E2B1D" w:rsidRDefault="00F63EB2" w:rsidP="00EB3F9E">
      <w:pPr>
        <w:pStyle w:val="Geenafstand"/>
        <w:numPr>
          <w:ilvl w:val="2"/>
          <w:numId w:val="473"/>
        </w:numPr>
      </w:pPr>
      <w:r w:rsidRPr="004E2B1D">
        <w:t>Voorbeelden van projecties en afbeeldingen met inbegrip van Lambertprojectie, Mercatorprojectie, Peters</w:t>
      </w:r>
    </w:p>
    <w:p w14:paraId="03E91148" w14:textId="1502D8F3" w:rsidR="00F63EB2" w:rsidRPr="004E2B1D" w:rsidRDefault="00F63EB2" w:rsidP="00EB3F9E">
      <w:pPr>
        <w:pStyle w:val="Geenafstand"/>
        <w:numPr>
          <w:ilvl w:val="0"/>
          <w:numId w:val="473"/>
        </w:numPr>
      </w:pPr>
      <w:r w:rsidRPr="004E2B1D">
        <w:t>Cartografische symbolisatie en generalisatie</w:t>
      </w:r>
    </w:p>
    <w:p w14:paraId="1F48BC2B" w14:textId="29499920" w:rsidR="00F63EB2" w:rsidRPr="004E2B1D" w:rsidRDefault="00F63EB2" w:rsidP="00EB3F9E">
      <w:pPr>
        <w:pStyle w:val="Geenafstand"/>
        <w:numPr>
          <w:ilvl w:val="0"/>
          <w:numId w:val="473"/>
        </w:numPr>
      </w:pPr>
      <w:r w:rsidRPr="004E2B1D">
        <w:t>Soorten thematische kaarten zoals choropletenkaart, chorochromatische kaart, cartogram, bewegingskaart</w:t>
      </w:r>
    </w:p>
    <w:p w14:paraId="44677C43" w14:textId="468A2F19" w:rsidR="00F63EB2" w:rsidRPr="004E2B1D" w:rsidRDefault="00A20298" w:rsidP="00EB3F9E">
      <w:pPr>
        <w:pStyle w:val="Geenafstand"/>
        <w:numPr>
          <w:ilvl w:val="0"/>
          <w:numId w:val="473"/>
        </w:numPr>
        <w:spacing w:before="120"/>
      </w:pPr>
      <w:r w:rsidRPr="004E2B1D">
        <w:rPr>
          <w:b/>
        </w:rPr>
        <w:t>*Procedurele kennis</w:t>
      </w:r>
    </w:p>
    <w:p w14:paraId="772E7035" w14:textId="1C19759D" w:rsidR="00F63EB2" w:rsidRPr="004E2B1D" w:rsidRDefault="00F63EB2" w:rsidP="00F63EB2">
      <w:pPr>
        <w:pStyle w:val="Geenafstand"/>
      </w:pPr>
      <w:r w:rsidRPr="004E2B1D">
        <w:t>- Beoordelen van projectiemethodes, cartografische symbolisatie en cartografische generalisatie in functie van de cartografische weergave van gegevens</w:t>
      </w:r>
    </w:p>
    <w:p w14:paraId="4B93A74D" w14:textId="20C254A0" w:rsidR="00F63EB2" w:rsidRPr="004E2B1D" w:rsidRDefault="00A20298" w:rsidP="00A20298">
      <w:pPr>
        <w:pStyle w:val="Geenafstand"/>
        <w:spacing w:before="120"/>
      </w:pPr>
      <w:r w:rsidRPr="004E2B1D">
        <w:rPr>
          <w:b/>
          <w:color w:val="FF0000"/>
        </w:rPr>
        <w:t>Met inbegrip van dimensies eindterm</w:t>
      </w:r>
    </w:p>
    <w:p w14:paraId="03B3D615" w14:textId="7A15EF2E" w:rsidR="00F63EB2" w:rsidRPr="004E2B1D" w:rsidRDefault="00A20298" w:rsidP="00F63EB2">
      <w:pPr>
        <w:pStyle w:val="Geenafstand"/>
      </w:pPr>
      <w:r w:rsidRPr="004E2B1D">
        <w:rPr>
          <w:b/>
        </w:rPr>
        <w:t xml:space="preserve">Cognitieve dimensie: </w:t>
      </w:r>
      <w:r w:rsidR="00F63EB2" w:rsidRPr="004E2B1D">
        <w:t>beheersingsniveau evalueren</w:t>
      </w:r>
    </w:p>
    <w:p w14:paraId="233F2134" w14:textId="797B609A" w:rsidR="00F63EB2" w:rsidRPr="004E2B1D" w:rsidRDefault="00F63EB2" w:rsidP="00DF0CB5">
      <w:pPr>
        <w:pStyle w:val="Tussentitels"/>
      </w:pPr>
      <w:bookmarkStart w:id="85" w:name="_Toc61556084"/>
      <w:r w:rsidRPr="004E2B1D">
        <w:t>Toegepaste aardwetenschappen: bodemkunde</w:t>
      </w:r>
      <w:bookmarkEnd w:id="85"/>
    </w:p>
    <w:p w14:paraId="66EEABA0" w14:textId="0C1257ED" w:rsidR="00F63EB2" w:rsidRPr="004E2B1D" w:rsidRDefault="00F63EB2" w:rsidP="00DF0CB5">
      <w:pPr>
        <w:pStyle w:val="Eindterm"/>
      </w:pPr>
      <w:r w:rsidRPr="004E2B1D">
        <w:t>De leerlingen evalueren bodems in functie van bodemgebruik en duurzaam bodembeheer.</w:t>
      </w:r>
    </w:p>
    <w:p w14:paraId="6D3AF728" w14:textId="229863D2" w:rsidR="00F63EB2" w:rsidRPr="004E2B1D" w:rsidRDefault="00A20298" w:rsidP="00A20298">
      <w:pPr>
        <w:pStyle w:val="Geenafstand"/>
        <w:spacing w:before="120"/>
      </w:pPr>
      <w:r w:rsidRPr="004E2B1D">
        <w:rPr>
          <w:b/>
          <w:color w:val="FF0000"/>
        </w:rPr>
        <w:t>Met inbegrip van kennis</w:t>
      </w:r>
    </w:p>
    <w:p w14:paraId="0A28B82A" w14:textId="56C20C1B" w:rsidR="00F63EB2" w:rsidRPr="004E2B1D" w:rsidRDefault="00A20298" w:rsidP="00A20298">
      <w:pPr>
        <w:pStyle w:val="Geenafstand"/>
        <w:spacing w:before="120"/>
      </w:pPr>
      <w:r w:rsidRPr="004E2B1D">
        <w:rPr>
          <w:b/>
        </w:rPr>
        <w:t>*Feitenkennis</w:t>
      </w:r>
    </w:p>
    <w:p w14:paraId="572DD5D5" w14:textId="2B211624" w:rsidR="00F63EB2" w:rsidRPr="004E2B1D" w:rsidRDefault="00F63EB2" w:rsidP="00F63EB2">
      <w:pPr>
        <w:pStyle w:val="Geenafstand"/>
      </w:pPr>
      <w:r w:rsidRPr="004E2B1D">
        <w:t>Vakterminologie inherent aan de afbakening van de specifieke eindterm waaronder bodemprofiel, bodemhorizont</w:t>
      </w:r>
    </w:p>
    <w:p w14:paraId="14713D86" w14:textId="43CC7990" w:rsidR="00F63EB2" w:rsidRPr="004E2B1D" w:rsidRDefault="00A20298" w:rsidP="00A20298">
      <w:pPr>
        <w:pStyle w:val="Geenafstand"/>
        <w:spacing w:before="120"/>
      </w:pPr>
      <w:r w:rsidRPr="004E2B1D">
        <w:rPr>
          <w:b/>
        </w:rPr>
        <w:t>*Conceptuele kennis</w:t>
      </w:r>
    </w:p>
    <w:p w14:paraId="5751FBCB" w14:textId="204497BB" w:rsidR="00F63EB2" w:rsidRPr="004E2B1D" w:rsidRDefault="00F63EB2" w:rsidP="00EB3F9E">
      <w:pPr>
        <w:pStyle w:val="Geenafstand"/>
        <w:numPr>
          <w:ilvl w:val="0"/>
          <w:numId w:val="472"/>
        </w:numPr>
      </w:pPr>
      <w:r w:rsidRPr="004E2B1D">
        <w:t>Beïnvloedende factoren voor bodemvorming: klimaat, gesteente, biologische activiteit, reliëf, menselijke activiteiten, tijd</w:t>
      </w:r>
    </w:p>
    <w:p w14:paraId="7F358AD6" w14:textId="027D9217" w:rsidR="00F63EB2" w:rsidRPr="004E2B1D" w:rsidRDefault="00F63EB2" w:rsidP="00EB3F9E">
      <w:pPr>
        <w:pStyle w:val="Geenafstand"/>
        <w:numPr>
          <w:ilvl w:val="0"/>
          <w:numId w:val="472"/>
        </w:numPr>
      </w:pPr>
      <w:r w:rsidRPr="004E2B1D">
        <w:t>Samenstelling en eigenschappen</w:t>
      </w:r>
    </w:p>
    <w:p w14:paraId="441C29C1" w14:textId="265A35D4" w:rsidR="00F63EB2" w:rsidRPr="004E2B1D" w:rsidRDefault="00F63EB2" w:rsidP="00EB3F9E">
      <w:pPr>
        <w:pStyle w:val="Geenafstand"/>
        <w:numPr>
          <w:ilvl w:val="2"/>
          <w:numId w:val="472"/>
        </w:numPr>
      </w:pPr>
      <w:r w:rsidRPr="004E2B1D">
        <w:t>Bestanddelen van bodems: lucht, mineralen, humus, water</w:t>
      </w:r>
    </w:p>
    <w:p w14:paraId="077AAE41" w14:textId="6DCFC5B4" w:rsidR="00F63EB2" w:rsidRPr="004E2B1D" w:rsidRDefault="00F63EB2" w:rsidP="00EB3F9E">
      <w:pPr>
        <w:pStyle w:val="Geenafstand"/>
        <w:numPr>
          <w:ilvl w:val="2"/>
          <w:numId w:val="472"/>
        </w:numPr>
      </w:pPr>
      <w:r w:rsidRPr="004E2B1D">
        <w:t>Biologische, fysische en chemische eigenschappen: zuurtegraad, textuur, doorlaatbaarheid, mineralogie en andere zoals humusgehalte, beworteling</w:t>
      </w:r>
    </w:p>
    <w:p w14:paraId="087B9EA0" w14:textId="56E08A5E" w:rsidR="00F63EB2" w:rsidRPr="004E2B1D" w:rsidRDefault="00F63EB2" w:rsidP="00EB3F9E">
      <w:pPr>
        <w:pStyle w:val="Geenafstand"/>
        <w:numPr>
          <w:ilvl w:val="2"/>
          <w:numId w:val="472"/>
        </w:numPr>
      </w:pPr>
      <w:r w:rsidRPr="004E2B1D">
        <w:t>Bodemprofiel met bodemhorizonten</w:t>
      </w:r>
    </w:p>
    <w:p w14:paraId="09811DA5" w14:textId="7F291B46" w:rsidR="00F63EB2" w:rsidRPr="004E2B1D" w:rsidRDefault="00F63EB2" w:rsidP="00EB3F9E">
      <w:pPr>
        <w:pStyle w:val="Geenafstand"/>
        <w:numPr>
          <w:ilvl w:val="0"/>
          <w:numId w:val="472"/>
        </w:numPr>
      </w:pPr>
      <w:r w:rsidRPr="004E2B1D">
        <w:lastRenderedPageBreak/>
        <w:t>Variatie in bodemtypes</w:t>
      </w:r>
    </w:p>
    <w:p w14:paraId="395AFB4A" w14:textId="6708588B" w:rsidR="00F63EB2" w:rsidRPr="004E2B1D" w:rsidRDefault="00F63EB2" w:rsidP="00EB3F9E">
      <w:pPr>
        <w:pStyle w:val="Geenafstand"/>
        <w:numPr>
          <w:ilvl w:val="0"/>
          <w:numId w:val="472"/>
        </w:numPr>
      </w:pPr>
      <w:r w:rsidRPr="004E2B1D">
        <w:t>Regulerende en voorzienende ecosysteemdiensten zoals waterberging en -voorziening, voedselproductie, koolstofregulatie</w:t>
      </w:r>
    </w:p>
    <w:p w14:paraId="72671022" w14:textId="4639C01C" w:rsidR="00F63EB2" w:rsidRPr="004E2B1D" w:rsidRDefault="00F63EB2" w:rsidP="00EB3F9E">
      <w:pPr>
        <w:pStyle w:val="Geenafstand"/>
        <w:numPr>
          <w:ilvl w:val="0"/>
          <w:numId w:val="472"/>
        </w:numPr>
      </w:pPr>
      <w:r w:rsidRPr="004E2B1D">
        <w:t>Fysische en chemische bodemdegradatie zoals erosie, verzilting, verdroging</w:t>
      </w:r>
    </w:p>
    <w:p w14:paraId="76E2E8C7" w14:textId="308BD66D" w:rsidR="00F63EB2" w:rsidRPr="004E2B1D" w:rsidRDefault="00F63EB2" w:rsidP="00EB3F9E">
      <w:pPr>
        <w:pStyle w:val="Geenafstand"/>
        <w:numPr>
          <w:ilvl w:val="0"/>
          <w:numId w:val="472"/>
        </w:numPr>
      </w:pPr>
      <w:r w:rsidRPr="004E2B1D">
        <w:t>Maatregelen voor duurzaam bodembeheer: bodembewerking, erosiebestrijding en andere zoals teeltkeuze</w:t>
      </w:r>
    </w:p>
    <w:p w14:paraId="7A090104" w14:textId="5DA61DAA" w:rsidR="00F63EB2" w:rsidRPr="004E2B1D" w:rsidRDefault="00A20298" w:rsidP="00A20298">
      <w:pPr>
        <w:pStyle w:val="Geenafstand"/>
        <w:spacing w:before="120"/>
      </w:pPr>
      <w:r w:rsidRPr="004E2B1D">
        <w:rPr>
          <w:b/>
        </w:rPr>
        <w:t>*Procedurele kennis</w:t>
      </w:r>
    </w:p>
    <w:p w14:paraId="4678F7DB" w14:textId="2342E6B7" w:rsidR="00F63EB2" w:rsidRPr="004E2B1D" w:rsidRDefault="00F63EB2" w:rsidP="00EB3F9E">
      <w:pPr>
        <w:pStyle w:val="Geenafstand"/>
        <w:numPr>
          <w:ilvl w:val="0"/>
          <w:numId w:val="490"/>
        </w:numPr>
      </w:pPr>
      <w:r w:rsidRPr="004E2B1D">
        <w:t>Gebruiken van terreintechnieken en geografische hulpbronnen om bodems, bodemgebruik en duurzaam bodembeheer te onderzoeken zoals observatie, bodemboring, rapporten</w:t>
      </w:r>
    </w:p>
    <w:p w14:paraId="2CA9BCE7" w14:textId="5899B513" w:rsidR="00F63EB2" w:rsidRPr="004E2B1D" w:rsidRDefault="00F63EB2" w:rsidP="00EB3F9E">
      <w:pPr>
        <w:pStyle w:val="Geenafstand"/>
        <w:numPr>
          <w:ilvl w:val="0"/>
          <w:numId w:val="490"/>
        </w:numPr>
      </w:pPr>
      <w:r w:rsidRPr="004E2B1D">
        <w:t>Evalueren van bodems in functie van bodemgebruik en duurzaam bodembeheer</w:t>
      </w:r>
    </w:p>
    <w:p w14:paraId="06C0BA05" w14:textId="47A27CC3" w:rsidR="00F63EB2" w:rsidRPr="004E2B1D" w:rsidRDefault="00A20298" w:rsidP="00A20298">
      <w:pPr>
        <w:pStyle w:val="Geenafstand"/>
        <w:spacing w:before="120"/>
      </w:pPr>
      <w:r w:rsidRPr="004E2B1D">
        <w:rPr>
          <w:b/>
          <w:color w:val="FF0000"/>
        </w:rPr>
        <w:t>Met inbegrip van dimensies eindterm</w:t>
      </w:r>
    </w:p>
    <w:p w14:paraId="4BB0B468" w14:textId="15C3CFA9" w:rsidR="00F63EB2" w:rsidRPr="004E2B1D" w:rsidRDefault="00A20298" w:rsidP="00F63EB2">
      <w:pPr>
        <w:pStyle w:val="Geenafstand"/>
      </w:pPr>
      <w:r w:rsidRPr="004E2B1D">
        <w:rPr>
          <w:b/>
        </w:rPr>
        <w:t xml:space="preserve">Cognitieve dimensie: </w:t>
      </w:r>
      <w:r w:rsidR="00F63EB2" w:rsidRPr="004E2B1D">
        <w:t>beheersingsniveau evalueren</w:t>
      </w:r>
    </w:p>
    <w:p w14:paraId="5E09D01C" w14:textId="2C9B4DC8" w:rsidR="00F63EB2" w:rsidRPr="004E2B1D" w:rsidRDefault="00F63EB2" w:rsidP="00DF0CB5">
      <w:pPr>
        <w:pStyle w:val="Tussentitels"/>
      </w:pPr>
      <w:bookmarkStart w:id="86" w:name="_Toc61556085"/>
      <w:r w:rsidRPr="004E2B1D">
        <w:t>Toegepaste aardwetenschappen: milieu, klimaat en natuur</w:t>
      </w:r>
      <w:bookmarkEnd w:id="86"/>
    </w:p>
    <w:p w14:paraId="3EF4321D" w14:textId="3B86E0A0" w:rsidR="00F63EB2" w:rsidRPr="004E2B1D" w:rsidRDefault="00F63EB2" w:rsidP="00F63EB2">
      <w:pPr>
        <w:pStyle w:val="Eindterm"/>
      </w:pPr>
      <w:r w:rsidRPr="004E2B1D">
        <w:t>De leerlingen onderzoeken interacties en processen in ecosystemen in functie van natuur- en landschapsbeheer.</w:t>
      </w:r>
    </w:p>
    <w:p w14:paraId="39334A51" w14:textId="14709B8B" w:rsidR="00F63EB2" w:rsidRPr="004E2B1D" w:rsidRDefault="00A20298" w:rsidP="00A20298">
      <w:pPr>
        <w:pStyle w:val="Geenafstand"/>
        <w:spacing w:before="120"/>
      </w:pPr>
      <w:r w:rsidRPr="004E2B1D">
        <w:rPr>
          <w:b/>
          <w:color w:val="FF0000"/>
        </w:rPr>
        <w:t>Met inbegrip van kennis</w:t>
      </w:r>
    </w:p>
    <w:p w14:paraId="7FB6DFB6" w14:textId="47812ED9" w:rsidR="00F63EB2" w:rsidRPr="004E2B1D" w:rsidRDefault="00A20298" w:rsidP="00A20298">
      <w:pPr>
        <w:pStyle w:val="Geenafstand"/>
        <w:spacing w:before="120"/>
      </w:pPr>
      <w:r w:rsidRPr="004E2B1D">
        <w:rPr>
          <w:b/>
        </w:rPr>
        <w:t>*Feitenkennis</w:t>
      </w:r>
    </w:p>
    <w:p w14:paraId="25B1449A" w14:textId="628EE9EE" w:rsidR="00F63EB2" w:rsidRPr="004E2B1D" w:rsidRDefault="00F63EB2" w:rsidP="00F63EB2">
      <w:pPr>
        <w:pStyle w:val="Geenafstand"/>
      </w:pPr>
      <w:r w:rsidRPr="004E2B1D">
        <w:t>Vakterminologie inherent aan de afbakening van de specifieke eindterm</w:t>
      </w:r>
    </w:p>
    <w:p w14:paraId="1CA1889C" w14:textId="09E86AEE" w:rsidR="00F63EB2" w:rsidRPr="004E2B1D" w:rsidRDefault="00A20298" w:rsidP="00A20298">
      <w:pPr>
        <w:pStyle w:val="Geenafstand"/>
        <w:spacing w:before="120"/>
      </w:pPr>
      <w:r w:rsidRPr="004E2B1D">
        <w:rPr>
          <w:b/>
        </w:rPr>
        <w:t>*Conceptuele kennis</w:t>
      </w:r>
    </w:p>
    <w:p w14:paraId="7C029924" w14:textId="7D364EE3" w:rsidR="00F63EB2" w:rsidRPr="004E2B1D" w:rsidRDefault="00F63EB2" w:rsidP="00EB3F9E">
      <w:pPr>
        <w:pStyle w:val="Geenafstand"/>
        <w:numPr>
          <w:ilvl w:val="0"/>
          <w:numId w:val="489"/>
        </w:numPr>
      </w:pPr>
      <w:r w:rsidRPr="004E2B1D">
        <w:t>Biotische en abiotische componenten en hun ruimtelijke patronen in ecosystemen</w:t>
      </w:r>
    </w:p>
    <w:p w14:paraId="0AB9FD6E" w14:textId="277D46E3" w:rsidR="00F63EB2" w:rsidRPr="004E2B1D" w:rsidRDefault="00F63EB2" w:rsidP="00EB3F9E">
      <w:pPr>
        <w:pStyle w:val="Geenafstand"/>
        <w:numPr>
          <w:ilvl w:val="0"/>
          <w:numId w:val="489"/>
        </w:numPr>
      </w:pPr>
      <w:r w:rsidRPr="004E2B1D">
        <w:t>Interacties en processen in ecosystemen met inbegrip van oorzaak-gevolgrelaties, terugkoppeling</w:t>
      </w:r>
    </w:p>
    <w:p w14:paraId="1C3C2879" w14:textId="0C154603" w:rsidR="00F63EB2" w:rsidRPr="004E2B1D" w:rsidRDefault="00F63EB2" w:rsidP="00EB3F9E">
      <w:pPr>
        <w:pStyle w:val="Geenafstand"/>
        <w:numPr>
          <w:ilvl w:val="0"/>
          <w:numId w:val="489"/>
        </w:numPr>
      </w:pPr>
      <w:r w:rsidRPr="004E2B1D">
        <w:t>Ecosysteemdiensten zoals regulerende, voorzienende en culturele diensten</w:t>
      </w:r>
    </w:p>
    <w:p w14:paraId="4AE976AF" w14:textId="272BA8DF" w:rsidR="00F63EB2" w:rsidRPr="004E2B1D" w:rsidRDefault="00F63EB2" w:rsidP="00EB3F9E">
      <w:pPr>
        <w:pStyle w:val="Geenafstand"/>
        <w:numPr>
          <w:ilvl w:val="0"/>
          <w:numId w:val="489"/>
        </w:numPr>
      </w:pPr>
      <w:r w:rsidRPr="004E2B1D">
        <w:t>Natuur- en landschapsbeheer</w:t>
      </w:r>
    </w:p>
    <w:p w14:paraId="797AF169" w14:textId="50FA4D4D" w:rsidR="00F63EB2" w:rsidRPr="004E2B1D" w:rsidRDefault="00F63EB2" w:rsidP="00EB3F9E">
      <w:pPr>
        <w:pStyle w:val="Geenafstand"/>
        <w:numPr>
          <w:ilvl w:val="2"/>
          <w:numId w:val="489"/>
        </w:numPr>
      </w:pPr>
      <w:r w:rsidRPr="004E2B1D">
        <w:t>Vormen van beheer zoals hooien, kappen, beweiden, hermeanderen</w:t>
      </w:r>
    </w:p>
    <w:p w14:paraId="7C8C412D" w14:textId="2D745818" w:rsidR="00F63EB2" w:rsidRPr="004E2B1D" w:rsidRDefault="00F63EB2" w:rsidP="00EB3F9E">
      <w:pPr>
        <w:pStyle w:val="Geenafstand"/>
        <w:numPr>
          <w:ilvl w:val="2"/>
          <w:numId w:val="489"/>
        </w:numPr>
      </w:pPr>
      <w:r w:rsidRPr="004E2B1D">
        <w:t>Aanleg en onderhoud van landschapselementen zoals poelen, trage wegen, hagen en boskanten</w:t>
      </w:r>
    </w:p>
    <w:p w14:paraId="2BAD5B40" w14:textId="63645161" w:rsidR="00F63EB2" w:rsidRPr="004E2B1D" w:rsidRDefault="00F63EB2" w:rsidP="00EB3F9E">
      <w:pPr>
        <w:pStyle w:val="Geenafstand"/>
        <w:numPr>
          <w:ilvl w:val="2"/>
          <w:numId w:val="489"/>
        </w:numPr>
      </w:pPr>
      <w:r w:rsidRPr="004E2B1D">
        <w:t>Plaatsen van infrastructuur zoals veerasters, vogelkijkwanden, knuppelpaden, insectenhotels, zitbanken</w:t>
      </w:r>
    </w:p>
    <w:p w14:paraId="3492827D" w14:textId="1A92ED14" w:rsidR="00F63EB2" w:rsidRPr="004E2B1D" w:rsidRDefault="00F63EB2" w:rsidP="00EB3F9E">
      <w:pPr>
        <w:pStyle w:val="Geenafstand"/>
        <w:numPr>
          <w:ilvl w:val="0"/>
          <w:numId w:val="489"/>
        </w:numPr>
      </w:pPr>
      <w:r w:rsidRPr="004E2B1D">
        <w:t>Een ecosysteem als deel van een groter systeem</w:t>
      </w:r>
    </w:p>
    <w:p w14:paraId="73A4BFE3" w14:textId="7A08FF48" w:rsidR="00F63EB2" w:rsidRPr="004E2B1D" w:rsidRDefault="00A20298" w:rsidP="00A20298">
      <w:pPr>
        <w:pStyle w:val="Geenafstand"/>
        <w:spacing w:before="120"/>
      </w:pPr>
      <w:r w:rsidRPr="004E2B1D">
        <w:rPr>
          <w:b/>
        </w:rPr>
        <w:t>*Procedurele kennis</w:t>
      </w:r>
    </w:p>
    <w:p w14:paraId="12625670" w14:textId="7493E3B7" w:rsidR="00F63EB2" w:rsidRPr="004E2B1D" w:rsidRDefault="00F63EB2" w:rsidP="00EB3F9E">
      <w:pPr>
        <w:pStyle w:val="Geenafstand"/>
        <w:numPr>
          <w:ilvl w:val="0"/>
          <w:numId w:val="491"/>
        </w:numPr>
      </w:pPr>
      <w:r w:rsidRPr="004E2B1D">
        <w:t>Systeemdenken</w:t>
      </w:r>
    </w:p>
    <w:p w14:paraId="07F5EE28" w14:textId="6893CE40" w:rsidR="00F63EB2" w:rsidRPr="004E2B1D" w:rsidRDefault="00F63EB2" w:rsidP="00EB3F9E">
      <w:pPr>
        <w:pStyle w:val="Geenafstand"/>
        <w:numPr>
          <w:ilvl w:val="0"/>
          <w:numId w:val="491"/>
        </w:numPr>
      </w:pPr>
      <w:r w:rsidRPr="004E2B1D">
        <w:t>Gebruiken van geografische hulpbronnen en terreintechnieken</w:t>
      </w:r>
    </w:p>
    <w:p w14:paraId="00BE3533" w14:textId="68F66757" w:rsidR="00F63EB2" w:rsidRPr="004E2B1D" w:rsidRDefault="00A20298" w:rsidP="00A20298">
      <w:pPr>
        <w:pStyle w:val="Geenafstand"/>
        <w:spacing w:before="120"/>
      </w:pPr>
      <w:r w:rsidRPr="004E2B1D">
        <w:rPr>
          <w:b/>
          <w:color w:val="FF0000"/>
        </w:rPr>
        <w:t>Met inbegrip van context</w:t>
      </w:r>
    </w:p>
    <w:p w14:paraId="02923D35" w14:textId="0DA7B353" w:rsidR="00F63EB2" w:rsidRPr="004E2B1D" w:rsidRDefault="00F63EB2" w:rsidP="00F63EB2">
      <w:pPr>
        <w:pStyle w:val="Geenafstand"/>
      </w:pPr>
      <w:r w:rsidRPr="004E2B1D">
        <w:t>*De specifieke eindterm wordt gerealiseerd aan de hand van terreinstudie van minstens één gebied.</w:t>
      </w:r>
    </w:p>
    <w:p w14:paraId="3F42C2D4" w14:textId="6F4675DF" w:rsidR="00F63EB2" w:rsidRPr="004E2B1D" w:rsidRDefault="00A20298" w:rsidP="00A20298">
      <w:pPr>
        <w:pStyle w:val="Geenafstand"/>
        <w:spacing w:before="120"/>
      </w:pPr>
      <w:r w:rsidRPr="004E2B1D">
        <w:rPr>
          <w:b/>
          <w:color w:val="FF0000"/>
        </w:rPr>
        <w:t>Met inbegrip van dimensies eindterm</w:t>
      </w:r>
    </w:p>
    <w:p w14:paraId="4BAB0B92" w14:textId="1F2116BF" w:rsidR="00F63EB2" w:rsidRPr="004E2B1D" w:rsidRDefault="00A20298" w:rsidP="00F63EB2">
      <w:pPr>
        <w:pStyle w:val="Geenafstand"/>
      </w:pPr>
      <w:r w:rsidRPr="004E2B1D">
        <w:rPr>
          <w:b/>
        </w:rPr>
        <w:t xml:space="preserve">Cognitieve dimensie: </w:t>
      </w:r>
      <w:r w:rsidR="00F63EB2" w:rsidRPr="004E2B1D">
        <w:t>beheersingsniveau analyseren</w:t>
      </w:r>
    </w:p>
    <w:p w14:paraId="066DA069" w14:textId="2493A0BF" w:rsidR="00F63EB2" w:rsidRPr="004E2B1D" w:rsidRDefault="00F63EB2" w:rsidP="00F63EB2">
      <w:pPr>
        <w:pStyle w:val="Eindterm"/>
      </w:pPr>
      <w:r w:rsidRPr="004E2B1D">
        <w:t>De leerlingen analyseren antropogene invloeden in een ecosysteem.</w:t>
      </w:r>
    </w:p>
    <w:p w14:paraId="36AF9252" w14:textId="481FB3A4" w:rsidR="00F63EB2" w:rsidRPr="004E2B1D" w:rsidRDefault="00A20298" w:rsidP="00A20298">
      <w:pPr>
        <w:pStyle w:val="Geenafstand"/>
        <w:spacing w:before="120"/>
      </w:pPr>
      <w:r w:rsidRPr="004E2B1D">
        <w:rPr>
          <w:b/>
          <w:color w:val="FF0000"/>
        </w:rPr>
        <w:t>Met inbegrip van kennis</w:t>
      </w:r>
    </w:p>
    <w:p w14:paraId="088D13C8" w14:textId="0B4C63EB" w:rsidR="00F63EB2" w:rsidRPr="004E2B1D" w:rsidRDefault="00A20298" w:rsidP="00A20298">
      <w:pPr>
        <w:pStyle w:val="Geenafstand"/>
        <w:spacing w:before="120"/>
      </w:pPr>
      <w:r w:rsidRPr="004E2B1D">
        <w:rPr>
          <w:b/>
        </w:rPr>
        <w:t>*Feitenkennis</w:t>
      </w:r>
    </w:p>
    <w:p w14:paraId="273C97C8" w14:textId="02CE751B" w:rsidR="00F63EB2" w:rsidRPr="004E2B1D" w:rsidRDefault="00F63EB2" w:rsidP="00F63EB2">
      <w:pPr>
        <w:pStyle w:val="Geenafstand"/>
      </w:pPr>
      <w:r w:rsidRPr="004E2B1D">
        <w:t>Vakterminologie inherent aan de afbakening van de specifieke eindterm</w:t>
      </w:r>
    </w:p>
    <w:p w14:paraId="5A978901" w14:textId="1F6A338C" w:rsidR="00F63EB2" w:rsidRPr="004E2B1D" w:rsidRDefault="00A20298" w:rsidP="00A20298">
      <w:pPr>
        <w:pStyle w:val="Geenafstand"/>
        <w:spacing w:before="120"/>
      </w:pPr>
      <w:r w:rsidRPr="004E2B1D">
        <w:rPr>
          <w:b/>
        </w:rPr>
        <w:t>*Conceptuele kennis</w:t>
      </w:r>
    </w:p>
    <w:p w14:paraId="026FD1CB" w14:textId="17BDD0C5" w:rsidR="00F63EB2" w:rsidRPr="004E2B1D" w:rsidRDefault="00F63EB2" w:rsidP="00EB3F9E">
      <w:pPr>
        <w:pStyle w:val="Geenafstand"/>
        <w:numPr>
          <w:ilvl w:val="0"/>
          <w:numId w:val="492"/>
        </w:numPr>
      </w:pPr>
      <w:r w:rsidRPr="004E2B1D">
        <w:t>Antropogene invloeden vanuit het perspectief van natuur- en landschapsbeheer</w:t>
      </w:r>
    </w:p>
    <w:p w14:paraId="16D017D7" w14:textId="67FED40E" w:rsidR="00F63EB2" w:rsidRPr="004E2B1D" w:rsidRDefault="00F63EB2" w:rsidP="00EB3F9E">
      <w:pPr>
        <w:pStyle w:val="Geenafstand"/>
        <w:numPr>
          <w:ilvl w:val="2"/>
          <w:numId w:val="492"/>
        </w:numPr>
      </w:pPr>
      <w:r w:rsidRPr="004E2B1D">
        <w:t xml:space="preserve">Kenmerken, oorzaken en gevolgen van milieuverstoringen </w:t>
      </w:r>
    </w:p>
    <w:p w14:paraId="482F4456" w14:textId="77777777" w:rsidR="00F63EB2" w:rsidRPr="004E2B1D" w:rsidRDefault="00F63EB2" w:rsidP="00EB3F9E">
      <w:pPr>
        <w:pStyle w:val="Geenafstand"/>
        <w:numPr>
          <w:ilvl w:val="0"/>
          <w:numId w:val="492"/>
        </w:numPr>
      </w:pPr>
      <w:r w:rsidRPr="004E2B1D">
        <w:t>zoals geluids- en lichthinder, verdroging, versnippering</w:t>
      </w:r>
    </w:p>
    <w:p w14:paraId="585D6EAF" w14:textId="361A09A8" w:rsidR="00F63EB2" w:rsidRPr="004E2B1D" w:rsidRDefault="00F63EB2" w:rsidP="00EB3F9E">
      <w:pPr>
        <w:pStyle w:val="Geenafstand"/>
        <w:numPr>
          <w:ilvl w:val="2"/>
          <w:numId w:val="492"/>
        </w:numPr>
      </w:pPr>
      <w:r w:rsidRPr="004E2B1D">
        <w:t>Kenmerken en gevolgen van maatregelen zoals vernatting, extensieve begrazing</w:t>
      </w:r>
    </w:p>
    <w:p w14:paraId="136C0871" w14:textId="2DFA979B" w:rsidR="00F63EB2" w:rsidRPr="004E2B1D" w:rsidRDefault="00A20298" w:rsidP="00A20298">
      <w:pPr>
        <w:pStyle w:val="Geenafstand"/>
        <w:spacing w:before="120"/>
      </w:pPr>
      <w:r w:rsidRPr="004E2B1D">
        <w:rPr>
          <w:b/>
        </w:rPr>
        <w:lastRenderedPageBreak/>
        <w:t>*Procedurele kennis</w:t>
      </w:r>
    </w:p>
    <w:p w14:paraId="328C9ADD" w14:textId="68267A06" w:rsidR="00F63EB2" w:rsidRPr="004E2B1D" w:rsidRDefault="00F63EB2" w:rsidP="00EB3F9E">
      <w:pPr>
        <w:pStyle w:val="Geenafstand"/>
        <w:numPr>
          <w:ilvl w:val="0"/>
          <w:numId w:val="493"/>
        </w:numPr>
      </w:pPr>
      <w:r w:rsidRPr="004E2B1D">
        <w:t>Systeemdenken</w:t>
      </w:r>
    </w:p>
    <w:p w14:paraId="2E222809" w14:textId="272429EC" w:rsidR="00F63EB2" w:rsidRPr="004E2B1D" w:rsidRDefault="00F63EB2" w:rsidP="00EB3F9E">
      <w:pPr>
        <w:pStyle w:val="Geenafstand"/>
        <w:numPr>
          <w:ilvl w:val="0"/>
          <w:numId w:val="493"/>
        </w:numPr>
      </w:pPr>
      <w:r w:rsidRPr="004E2B1D">
        <w:t>Gebruiken van geografische hulpbronnen en terreintechnieken</w:t>
      </w:r>
    </w:p>
    <w:p w14:paraId="6F66B470" w14:textId="0D3623C4" w:rsidR="00F63EB2" w:rsidRPr="004E2B1D" w:rsidRDefault="00A20298" w:rsidP="00A20298">
      <w:pPr>
        <w:pStyle w:val="Geenafstand"/>
        <w:spacing w:before="120"/>
      </w:pPr>
      <w:r w:rsidRPr="004E2B1D">
        <w:rPr>
          <w:b/>
          <w:color w:val="FF0000"/>
        </w:rPr>
        <w:t>Met inbegrip van dimensies eindterm</w:t>
      </w:r>
    </w:p>
    <w:p w14:paraId="750A51A9" w14:textId="30E053F6" w:rsidR="00F63EB2" w:rsidRPr="004E2B1D" w:rsidRDefault="00A20298" w:rsidP="00F63EB2">
      <w:pPr>
        <w:pStyle w:val="Geenafstand"/>
      </w:pPr>
      <w:r w:rsidRPr="004E2B1D">
        <w:rPr>
          <w:b/>
        </w:rPr>
        <w:t xml:space="preserve">Cognitieve dimensie: </w:t>
      </w:r>
      <w:r w:rsidR="00F63EB2" w:rsidRPr="004E2B1D">
        <w:t>beheersingsniveau analyseren</w:t>
      </w:r>
    </w:p>
    <w:p w14:paraId="1A56DE9C" w14:textId="0229D424" w:rsidR="00F63EB2" w:rsidRPr="004E2B1D" w:rsidRDefault="00F63EB2" w:rsidP="00F63EB2">
      <w:pPr>
        <w:pStyle w:val="Eindterm"/>
      </w:pPr>
      <w:r w:rsidRPr="004E2B1D">
        <w:t>De leerlingen evalueren maatregelen voor natuur- en landschapsbeheer in een ecosysteem.</w:t>
      </w:r>
    </w:p>
    <w:p w14:paraId="11A6CB76" w14:textId="1B21BC38" w:rsidR="00F63EB2" w:rsidRPr="004E2B1D" w:rsidRDefault="00A20298" w:rsidP="00A20298">
      <w:pPr>
        <w:pStyle w:val="Geenafstand"/>
        <w:spacing w:before="120"/>
      </w:pPr>
      <w:r w:rsidRPr="004E2B1D">
        <w:rPr>
          <w:b/>
          <w:color w:val="FF0000"/>
        </w:rPr>
        <w:t>Met inbegrip van kennis</w:t>
      </w:r>
    </w:p>
    <w:p w14:paraId="46D8179A" w14:textId="3BE036CB" w:rsidR="00F63EB2" w:rsidRPr="004E2B1D" w:rsidRDefault="00A20298" w:rsidP="00A20298">
      <w:pPr>
        <w:pStyle w:val="Geenafstand"/>
        <w:spacing w:before="120"/>
      </w:pPr>
      <w:r w:rsidRPr="004E2B1D">
        <w:rPr>
          <w:b/>
        </w:rPr>
        <w:t>*Feitenkennis</w:t>
      </w:r>
    </w:p>
    <w:p w14:paraId="6B0E4F73" w14:textId="0CF15FF2" w:rsidR="00F63EB2" w:rsidRPr="004E2B1D" w:rsidRDefault="00F63EB2" w:rsidP="00F63EB2">
      <w:pPr>
        <w:pStyle w:val="Geenafstand"/>
      </w:pPr>
      <w:r w:rsidRPr="004E2B1D">
        <w:t>Vakterminologie inherent aan de afbakening van de specifieke eindterm</w:t>
      </w:r>
    </w:p>
    <w:p w14:paraId="1F0AED2F" w14:textId="19C20169" w:rsidR="00F63EB2" w:rsidRPr="004E2B1D" w:rsidRDefault="00A20298" w:rsidP="00A20298">
      <w:pPr>
        <w:pStyle w:val="Geenafstand"/>
        <w:spacing w:before="120"/>
      </w:pPr>
      <w:r w:rsidRPr="004E2B1D">
        <w:rPr>
          <w:b/>
        </w:rPr>
        <w:t>*Conceptuele kennis</w:t>
      </w:r>
    </w:p>
    <w:p w14:paraId="0139E80A" w14:textId="3D6CDA43" w:rsidR="00F63EB2" w:rsidRPr="004E2B1D" w:rsidRDefault="00F63EB2" w:rsidP="00EB3F9E">
      <w:pPr>
        <w:pStyle w:val="Geenafstand"/>
        <w:numPr>
          <w:ilvl w:val="0"/>
          <w:numId w:val="494"/>
        </w:numPr>
      </w:pPr>
      <w:r w:rsidRPr="004E2B1D">
        <w:t>Natuurbeleid met inbegrip van beleidsinstrumenten</w:t>
      </w:r>
    </w:p>
    <w:p w14:paraId="25877172" w14:textId="13FE0DB7" w:rsidR="00F63EB2" w:rsidRPr="004E2B1D" w:rsidRDefault="00F63EB2" w:rsidP="00EB3F9E">
      <w:pPr>
        <w:pStyle w:val="Geenafstand"/>
        <w:numPr>
          <w:ilvl w:val="0"/>
          <w:numId w:val="494"/>
        </w:numPr>
      </w:pPr>
      <w:r w:rsidRPr="004E2B1D">
        <w:t>Inrichtings- en beheerplannen</w:t>
      </w:r>
    </w:p>
    <w:p w14:paraId="5817E387" w14:textId="1460E300" w:rsidR="00F63EB2" w:rsidRPr="004E2B1D" w:rsidRDefault="00F63EB2" w:rsidP="00EB3F9E">
      <w:pPr>
        <w:pStyle w:val="Geenafstand"/>
        <w:numPr>
          <w:ilvl w:val="0"/>
          <w:numId w:val="494"/>
        </w:numPr>
      </w:pPr>
      <w:r w:rsidRPr="004E2B1D">
        <w:t>Beheertechnieken i.f.v. natuur en landschap</w:t>
      </w:r>
    </w:p>
    <w:p w14:paraId="27809177" w14:textId="63F12F58" w:rsidR="00F63EB2" w:rsidRPr="004E2B1D" w:rsidRDefault="00F63EB2" w:rsidP="00EB3F9E">
      <w:pPr>
        <w:pStyle w:val="Geenafstand"/>
        <w:numPr>
          <w:ilvl w:val="0"/>
          <w:numId w:val="494"/>
        </w:numPr>
      </w:pPr>
      <w:r w:rsidRPr="004E2B1D">
        <w:t>Concepten uit de specifieke eindtermen 10.3.1 en 10.3.2</w:t>
      </w:r>
    </w:p>
    <w:p w14:paraId="0A59551B" w14:textId="1419D0BC" w:rsidR="00F63EB2" w:rsidRPr="004E2B1D" w:rsidRDefault="00A20298" w:rsidP="00A20298">
      <w:pPr>
        <w:pStyle w:val="Geenafstand"/>
        <w:spacing w:before="120"/>
      </w:pPr>
      <w:r w:rsidRPr="004E2B1D">
        <w:rPr>
          <w:b/>
        </w:rPr>
        <w:t>*Procedurele kennis</w:t>
      </w:r>
    </w:p>
    <w:p w14:paraId="20229C3E" w14:textId="4927C175" w:rsidR="00F63EB2" w:rsidRPr="004E2B1D" w:rsidRDefault="00F63EB2" w:rsidP="00EB3F9E">
      <w:pPr>
        <w:pStyle w:val="Geenafstand"/>
        <w:numPr>
          <w:ilvl w:val="0"/>
          <w:numId w:val="495"/>
        </w:numPr>
      </w:pPr>
      <w:r w:rsidRPr="004E2B1D">
        <w:t>Systeemdenken</w:t>
      </w:r>
    </w:p>
    <w:p w14:paraId="6AD0A92C" w14:textId="1535941A" w:rsidR="00F63EB2" w:rsidRPr="004E2B1D" w:rsidRDefault="00F63EB2" w:rsidP="00EB3F9E">
      <w:pPr>
        <w:pStyle w:val="Geenafstand"/>
        <w:numPr>
          <w:ilvl w:val="0"/>
          <w:numId w:val="495"/>
        </w:numPr>
      </w:pPr>
      <w:r w:rsidRPr="004E2B1D">
        <w:t xml:space="preserve">Gebruiken van geografische hulpbronnen en terreintechnieken </w:t>
      </w:r>
    </w:p>
    <w:p w14:paraId="5A257A26" w14:textId="4CC6B518" w:rsidR="00F63EB2" w:rsidRPr="004E2B1D" w:rsidRDefault="00F63EB2" w:rsidP="00EB3F9E">
      <w:pPr>
        <w:pStyle w:val="Geenafstand"/>
        <w:numPr>
          <w:ilvl w:val="0"/>
          <w:numId w:val="495"/>
        </w:numPr>
      </w:pPr>
      <w:r w:rsidRPr="004E2B1D">
        <w:t>Evalueren van maatregelen in functie van de doelstellingen van het inrichtings- of beheerplan</w:t>
      </w:r>
    </w:p>
    <w:p w14:paraId="6ACBFB3D" w14:textId="2EF7CCEA" w:rsidR="00F63EB2" w:rsidRPr="004E2B1D" w:rsidRDefault="00A20298" w:rsidP="00A20298">
      <w:pPr>
        <w:pStyle w:val="Geenafstand"/>
        <w:spacing w:before="120"/>
      </w:pPr>
      <w:r w:rsidRPr="004E2B1D">
        <w:rPr>
          <w:b/>
          <w:color w:val="FF0000"/>
        </w:rPr>
        <w:t>Met inbegrip van dimensies eindterm</w:t>
      </w:r>
    </w:p>
    <w:p w14:paraId="7048C74F" w14:textId="20E3CD31" w:rsidR="00F63EB2" w:rsidRPr="004E2B1D" w:rsidRDefault="00A20298" w:rsidP="00F63EB2">
      <w:pPr>
        <w:pStyle w:val="Geenafstand"/>
      </w:pPr>
      <w:r w:rsidRPr="004E2B1D">
        <w:rPr>
          <w:b/>
        </w:rPr>
        <w:t xml:space="preserve">Cognitieve dimensie: </w:t>
      </w:r>
      <w:r w:rsidR="00F63EB2" w:rsidRPr="004E2B1D">
        <w:t>beheersingsniveau evalueren</w:t>
      </w:r>
    </w:p>
    <w:p w14:paraId="7E845E0C" w14:textId="6ACB8DE1" w:rsidR="00F63EB2" w:rsidRPr="004E2B1D" w:rsidRDefault="00F63EB2" w:rsidP="00DF0CB5">
      <w:pPr>
        <w:pStyle w:val="Tussentitels"/>
      </w:pPr>
      <w:bookmarkStart w:id="87" w:name="_Toc61556086"/>
      <w:r w:rsidRPr="004E2B1D">
        <w:t>Toegepaste aardwetenschappen: milieu, klimaat en landbouw</w:t>
      </w:r>
      <w:bookmarkEnd w:id="87"/>
    </w:p>
    <w:p w14:paraId="503011E3" w14:textId="16D800FD" w:rsidR="00F63EB2" w:rsidRPr="004E2B1D" w:rsidRDefault="00F63EB2" w:rsidP="00DF0CB5">
      <w:pPr>
        <w:pStyle w:val="Eindterm"/>
      </w:pPr>
      <w:r w:rsidRPr="004E2B1D">
        <w:t>De leerlingen onderzoeken interacties en processen in ecosystemen in functie van land- en tuinbouw.</w:t>
      </w:r>
    </w:p>
    <w:p w14:paraId="5F2B1A37" w14:textId="0CD8D459" w:rsidR="00F63EB2" w:rsidRPr="004E2B1D" w:rsidRDefault="00A20298" w:rsidP="00A20298">
      <w:pPr>
        <w:pStyle w:val="Geenafstand"/>
        <w:spacing w:before="120"/>
      </w:pPr>
      <w:r w:rsidRPr="004E2B1D">
        <w:rPr>
          <w:b/>
          <w:color w:val="FF0000"/>
        </w:rPr>
        <w:t>Met inbegrip van kennis</w:t>
      </w:r>
    </w:p>
    <w:p w14:paraId="13998746" w14:textId="3BD0B9DA" w:rsidR="00F63EB2" w:rsidRPr="004E2B1D" w:rsidRDefault="00A20298" w:rsidP="00A20298">
      <w:pPr>
        <w:pStyle w:val="Geenafstand"/>
        <w:spacing w:before="120"/>
      </w:pPr>
      <w:r w:rsidRPr="004E2B1D">
        <w:rPr>
          <w:b/>
        </w:rPr>
        <w:t>*Feitenkennis</w:t>
      </w:r>
    </w:p>
    <w:p w14:paraId="03E7535D" w14:textId="6EC53CAE" w:rsidR="00F63EB2" w:rsidRPr="004E2B1D" w:rsidRDefault="00F63EB2" w:rsidP="00F63EB2">
      <w:pPr>
        <w:pStyle w:val="Geenafstand"/>
      </w:pPr>
      <w:r w:rsidRPr="004E2B1D">
        <w:t>Vakterminologie inherent aan de afbakening van de specifieke eindterm</w:t>
      </w:r>
    </w:p>
    <w:p w14:paraId="5C75BC79" w14:textId="622AA89A" w:rsidR="00F63EB2" w:rsidRPr="004E2B1D" w:rsidRDefault="00A20298" w:rsidP="00A20298">
      <w:pPr>
        <w:pStyle w:val="Geenafstand"/>
        <w:spacing w:before="120"/>
      </w:pPr>
      <w:r w:rsidRPr="004E2B1D">
        <w:rPr>
          <w:b/>
        </w:rPr>
        <w:t>*Conceptuele kennis</w:t>
      </w:r>
    </w:p>
    <w:p w14:paraId="2BCC55CF" w14:textId="44C0AAD7" w:rsidR="00F63EB2" w:rsidRPr="004E2B1D" w:rsidRDefault="00F63EB2" w:rsidP="00EB3F9E">
      <w:pPr>
        <w:pStyle w:val="Geenafstand"/>
        <w:numPr>
          <w:ilvl w:val="0"/>
          <w:numId w:val="496"/>
        </w:numPr>
      </w:pPr>
      <w:r w:rsidRPr="004E2B1D">
        <w:t>Biotische en abiotische componenten en hun ruimtelijke patronen in ecosystemen</w:t>
      </w:r>
    </w:p>
    <w:p w14:paraId="5904B699" w14:textId="2E66E062" w:rsidR="00F63EB2" w:rsidRPr="004E2B1D" w:rsidRDefault="00F63EB2" w:rsidP="00EB3F9E">
      <w:pPr>
        <w:pStyle w:val="Geenafstand"/>
        <w:numPr>
          <w:ilvl w:val="0"/>
          <w:numId w:val="496"/>
        </w:numPr>
      </w:pPr>
      <w:r w:rsidRPr="004E2B1D">
        <w:t>Interacties en processen in ecosystemen met inbegrip van oorzaak-gevolgrelaties, terugkoppeling</w:t>
      </w:r>
    </w:p>
    <w:p w14:paraId="24DDE19A" w14:textId="3BBAE71E" w:rsidR="00F63EB2" w:rsidRPr="004E2B1D" w:rsidRDefault="00F63EB2" w:rsidP="00EB3F9E">
      <w:pPr>
        <w:pStyle w:val="Geenafstand"/>
        <w:numPr>
          <w:ilvl w:val="0"/>
          <w:numId w:val="496"/>
        </w:numPr>
      </w:pPr>
      <w:r w:rsidRPr="004E2B1D">
        <w:t>Ecosysteemdiensten zoals regulerende, voorzienende en culturele diensten</w:t>
      </w:r>
    </w:p>
    <w:p w14:paraId="6F249880" w14:textId="0C4149BC" w:rsidR="00F63EB2" w:rsidRPr="004E2B1D" w:rsidRDefault="00F63EB2" w:rsidP="00EB3F9E">
      <w:pPr>
        <w:pStyle w:val="Geenafstand"/>
        <w:numPr>
          <w:ilvl w:val="0"/>
          <w:numId w:val="496"/>
        </w:numPr>
      </w:pPr>
      <w:r w:rsidRPr="004E2B1D">
        <w:t>Een ecosysteem als deel van een groter systeem</w:t>
      </w:r>
    </w:p>
    <w:p w14:paraId="69FB523F" w14:textId="0FC409AF" w:rsidR="00F63EB2" w:rsidRPr="004E2B1D" w:rsidRDefault="00A20298" w:rsidP="00A20298">
      <w:pPr>
        <w:pStyle w:val="Geenafstand"/>
        <w:spacing w:before="120"/>
      </w:pPr>
      <w:r w:rsidRPr="004E2B1D">
        <w:rPr>
          <w:b/>
        </w:rPr>
        <w:t>*Procedurele kennis</w:t>
      </w:r>
    </w:p>
    <w:p w14:paraId="698F1C84" w14:textId="7F0DAE5E" w:rsidR="00F63EB2" w:rsidRPr="004E2B1D" w:rsidRDefault="00F63EB2" w:rsidP="00EB3F9E">
      <w:pPr>
        <w:pStyle w:val="Geenafstand"/>
        <w:numPr>
          <w:ilvl w:val="0"/>
          <w:numId w:val="497"/>
        </w:numPr>
      </w:pPr>
      <w:r w:rsidRPr="004E2B1D">
        <w:t>Systeemdenken</w:t>
      </w:r>
    </w:p>
    <w:p w14:paraId="3EDA298B" w14:textId="4AE74EF9" w:rsidR="00F63EB2" w:rsidRPr="004E2B1D" w:rsidRDefault="00F63EB2" w:rsidP="00EB3F9E">
      <w:pPr>
        <w:pStyle w:val="Geenafstand"/>
        <w:numPr>
          <w:ilvl w:val="0"/>
          <w:numId w:val="497"/>
        </w:numPr>
      </w:pPr>
      <w:r w:rsidRPr="004E2B1D">
        <w:t>Gebruiken van geografische hulpbronnen en terreintechnieken</w:t>
      </w:r>
    </w:p>
    <w:p w14:paraId="52788852" w14:textId="1E150929" w:rsidR="00F63EB2" w:rsidRPr="004E2B1D" w:rsidRDefault="00A20298" w:rsidP="00A20298">
      <w:pPr>
        <w:pStyle w:val="Geenafstand"/>
        <w:spacing w:before="120"/>
      </w:pPr>
      <w:r w:rsidRPr="004E2B1D">
        <w:rPr>
          <w:b/>
          <w:color w:val="FF0000"/>
        </w:rPr>
        <w:t>Met inbegrip van dimensies eindterm</w:t>
      </w:r>
    </w:p>
    <w:p w14:paraId="6401EB78" w14:textId="35AC21AA" w:rsidR="00F63EB2" w:rsidRPr="004E2B1D" w:rsidRDefault="00A20298" w:rsidP="00F63EB2">
      <w:pPr>
        <w:pStyle w:val="Geenafstand"/>
      </w:pPr>
      <w:r w:rsidRPr="004E2B1D">
        <w:rPr>
          <w:b/>
        </w:rPr>
        <w:t xml:space="preserve">Cognitieve dimensie: </w:t>
      </w:r>
      <w:r w:rsidR="00F63EB2" w:rsidRPr="004E2B1D">
        <w:t>beheersingsniveau analyseren</w:t>
      </w:r>
    </w:p>
    <w:p w14:paraId="4F764668" w14:textId="76F1F460" w:rsidR="00F63EB2" w:rsidRPr="004E2B1D" w:rsidRDefault="00F63EB2" w:rsidP="00DF0CB5">
      <w:pPr>
        <w:pStyle w:val="Eindterm"/>
      </w:pPr>
      <w:r w:rsidRPr="004E2B1D">
        <w:t>De leerlingen analyseren de invloed van land- en tuinbouw op een ecosysteem.</w:t>
      </w:r>
    </w:p>
    <w:p w14:paraId="0777EC29" w14:textId="2643E0AF" w:rsidR="00F63EB2" w:rsidRPr="004E2B1D" w:rsidRDefault="00A20298" w:rsidP="00A20298">
      <w:pPr>
        <w:pStyle w:val="Geenafstand"/>
        <w:spacing w:before="120"/>
      </w:pPr>
      <w:r w:rsidRPr="004E2B1D">
        <w:rPr>
          <w:b/>
          <w:color w:val="FF0000"/>
        </w:rPr>
        <w:t>Met inbegrip van kennis</w:t>
      </w:r>
    </w:p>
    <w:p w14:paraId="1EAB9559" w14:textId="54416C21" w:rsidR="00F63EB2" w:rsidRPr="004E2B1D" w:rsidRDefault="00A20298" w:rsidP="00A20298">
      <w:pPr>
        <w:pStyle w:val="Geenafstand"/>
        <w:spacing w:before="120"/>
      </w:pPr>
      <w:r w:rsidRPr="004E2B1D">
        <w:rPr>
          <w:b/>
        </w:rPr>
        <w:t>*Feitenkennis</w:t>
      </w:r>
    </w:p>
    <w:p w14:paraId="378D3081" w14:textId="0D6326C1" w:rsidR="00F63EB2" w:rsidRPr="004E2B1D" w:rsidRDefault="00F63EB2" w:rsidP="00F63EB2">
      <w:pPr>
        <w:pStyle w:val="Geenafstand"/>
      </w:pPr>
      <w:r w:rsidRPr="004E2B1D">
        <w:t>Vakterminologie inherent aan de afbakening van de specifieke eindterm</w:t>
      </w:r>
    </w:p>
    <w:p w14:paraId="3E8A8F0B" w14:textId="380299A3" w:rsidR="00F63EB2" w:rsidRPr="004E2B1D" w:rsidRDefault="00A20298" w:rsidP="00A20298">
      <w:pPr>
        <w:pStyle w:val="Geenafstand"/>
        <w:spacing w:before="120"/>
      </w:pPr>
      <w:r w:rsidRPr="004E2B1D">
        <w:rPr>
          <w:b/>
        </w:rPr>
        <w:t>*Conceptuele kennis</w:t>
      </w:r>
    </w:p>
    <w:p w14:paraId="649E6C17" w14:textId="2FD27EE6" w:rsidR="00F63EB2" w:rsidRPr="004E2B1D" w:rsidRDefault="00F63EB2" w:rsidP="00EB3F9E">
      <w:pPr>
        <w:pStyle w:val="Geenafstand"/>
        <w:numPr>
          <w:ilvl w:val="0"/>
          <w:numId w:val="498"/>
        </w:numPr>
      </w:pPr>
      <w:r w:rsidRPr="004E2B1D">
        <w:t xml:space="preserve">-Invloeden van land- en tuinbouw </w:t>
      </w:r>
    </w:p>
    <w:p w14:paraId="2CA5990E" w14:textId="14303708" w:rsidR="00F63EB2" w:rsidRPr="004E2B1D" w:rsidRDefault="00F63EB2" w:rsidP="00EB3F9E">
      <w:pPr>
        <w:pStyle w:val="Geenafstand"/>
        <w:numPr>
          <w:ilvl w:val="2"/>
          <w:numId w:val="498"/>
        </w:numPr>
      </w:pPr>
      <w:r w:rsidRPr="004E2B1D">
        <w:lastRenderedPageBreak/>
        <w:t>Kenmerken, oorzaken en gevolgen van milieuverstoringen zoals vermesting, verzuring, verdroging</w:t>
      </w:r>
    </w:p>
    <w:p w14:paraId="67ED7ABC" w14:textId="18BBEC19" w:rsidR="00F63EB2" w:rsidRPr="004E2B1D" w:rsidRDefault="00F63EB2" w:rsidP="00EB3F9E">
      <w:pPr>
        <w:pStyle w:val="Geenafstand"/>
        <w:numPr>
          <w:ilvl w:val="2"/>
          <w:numId w:val="498"/>
        </w:numPr>
      </w:pPr>
      <w:r w:rsidRPr="004E2B1D">
        <w:t>Kenmerken en gevolgen van maatregelen in functie van duurzaam ruimtegebruik</w:t>
      </w:r>
    </w:p>
    <w:p w14:paraId="1C8A7789" w14:textId="15AE2355" w:rsidR="00F63EB2" w:rsidRPr="004E2B1D" w:rsidRDefault="00A20298" w:rsidP="00A20298">
      <w:pPr>
        <w:pStyle w:val="Geenafstand"/>
        <w:spacing w:before="120"/>
      </w:pPr>
      <w:r w:rsidRPr="004E2B1D">
        <w:rPr>
          <w:b/>
        </w:rPr>
        <w:t>*Procedurele kennis</w:t>
      </w:r>
    </w:p>
    <w:p w14:paraId="07187234" w14:textId="4CE23976" w:rsidR="00F63EB2" w:rsidRPr="004E2B1D" w:rsidRDefault="00F63EB2" w:rsidP="00EB3F9E">
      <w:pPr>
        <w:pStyle w:val="Geenafstand"/>
        <w:numPr>
          <w:ilvl w:val="0"/>
          <w:numId w:val="499"/>
        </w:numPr>
      </w:pPr>
      <w:r w:rsidRPr="004E2B1D">
        <w:t>Systeemdenken</w:t>
      </w:r>
    </w:p>
    <w:p w14:paraId="287C913F" w14:textId="1DC336BE" w:rsidR="00F63EB2" w:rsidRPr="004E2B1D" w:rsidRDefault="00F63EB2" w:rsidP="00EB3F9E">
      <w:pPr>
        <w:pStyle w:val="Geenafstand"/>
        <w:numPr>
          <w:ilvl w:val="0"/>
          <w:numId w:val="499"/>
        </w:numPr>
      </w:pPr>
      <w:r w:rsidRPr="004E2B1D">
        <w:t>Gebruiken van geografische hulpbronnen en terreintechnieken</w:t>
      </w:r>
    </w:p>
    <w:p w14:paraId="4DDCD7E1" w14:textId="1F1D5E48" w:rsidR="00F63EB2" w:rsidRPr="004E2B1D" w:rsidRDefault="00A20298" w:rsidP="00A20298">
      <w:pPr>
        <w:pStyle w:val="Geenafstand"/>
        <w:spacing w:before="120"/>
      </w:pPr>
      <w:r w:rsidRPr="004E2B1D">
        <w:rPr>
          <w:b/>
          <w:color w:val="FF0000"/>
        </w:rPr>
        <w:t>Met inbegrip van dimensies eindterm</w:t>
      </w:r>
    </w:p>
    <w:p w14:paraId="7E179461" w14:textId="7A23E463" w:rsidR="00F63EB2" w:rsidRPr="004E2B1D" w:rsidRDefault="00A20298" w:rsidP="00F63EB2">
      <w:pPr>
        <w:pStyle w:val="Geenafstand"/>
      </w:pPr>
      <w:r w:rsidRPr="004E2B1D">
        <w:rPr>
          <w:b/>
        </w:rPr>
        <w:t xml:space="preserve">Cognitieve dimensie: </w:t>
      </w:r>
      <w:r w:rsidR="00F63EB2" w:rsidRPr="004E2B1D">
        <w:t>beheersingsniveau analyseren</w:t>
      </w:r>
    </w:p>
    <w:p w14:paraId="5CA0D7CD" w14:textId="25E1B476" w:rsidR="00F63EB2" w:rsidRPr="004E2B1D" w:rsidRDefault="00F63EB2" w:rsidP="00F63EB2">
      <w:pPr>
        <w:pStyle w:val="Eindterm"/>
      </w:pPr>
      <w:r w:rsidRPr="004E2B1D">
        <w:t>De leerlingen evalueren systemen en technieken voor land- en tuinbouw in functie van duurzaamheid.</w:t>
      </w:r>
    </w:p>
    <w:p w14:paraId="2183B0D6" w14:textId="0C867E49" w:rsidR="00F63EB2" w:rsidRPr="004E2B1D" w:rsidRDefault="00A20298" w:rsidP="00A20298">
      <w:pPr>
        <w:pStyle w:val="Geenafstand"/>
        <w:spacing w:before="120"/>
      </w:pPr>
      <w:r w:rsidRPr="004E2B1D">
        <w:rPr>
          <w:b/>
          <w:color w:val="FF0000"/>
        </w:rPr>
        <w:t>Met inbegrip van kennis</w:t>
      </w:r>
    </w:p>
    <w:p w14:paraId="5423C1A8" w14:textId="1D01A023" w:rsidR="00F63EB2" w:rsidRPr="004E2B1D" w:rsidRDefault="00A20298" w:rsidP="00A20298">
      <w:pPr>
        <w:pStyle w:val="Geenafstand"/>
        <w:spacing w:before="120"/>
      </w:pPr>
      <w:r w:rsidRPr="004E2B1D">
        <w:rPr>
          <w:b/>
        </w:rPr>
        <w:t>*Feitenkennis</w:t>
      </w:r>
    </w:p>
    <w:p w14:paraId="7AC9218B" w14:textId="7E870C73" w:rsidR="00F63EB2" w:rsidRPr="004E2B1D" w:rsidRDefault="00F63EB2" w:rsidP="00F63EB2">
      <w:pPr>
        <w:pStyle w:val="Geenafstand"/>
      </w:pPr>
      <w:r w:rsidRPr="004E2B1D">
        <w:t>Vakterminologie inherent aan de afbakening van de specifieke eindterm</w:t>
      </w:r>
    </w:p>
    <w:p w14:paraId="1118D7B2" w14:textId="0C2E563E" w:rsidR="00F63EB2" w:rsidRPr="004E2B1D" w:rsidRDefault="00A20298" w:rsidP="00A20298">
      <w:pPr>
        <w:pStyle w:val="Geenafstand"/>
        <w:spacing w:before="120"/>
      </w:pPr>
      <w:r w:rsidRPr="004E2B1D">
        <w:rPr>
          <w:b/>
        </w:rPr>
        <w:t>*Conceptuele kennis</w:t>
      </w:r>
    </w:p>
    <w:p w14:paraId="0117876F" w14:textId="5E9C3B11" w:rsidR="00F63EB2" w:rsidRPr="004E2B1D" w:rsidRDefault="00F63EB2" w:rsidP="00EB3F9E">
      <w:pPr>
        <w:pStyle w:val="Geenafstand"/>
        <w:numPr>
          <w:ilvl w:val="0"/>
          <w:numId w:val="500"/>
        </w:numPr>
      </w:pPr>
      <w:r w:rsidRPr="004E2B1D">
        <w:t>Landbouwbeleid met inbegrip van beleidsinstrumenten</w:t>
      </w:r>
    </w:p>
    <w:p w14:paraId="7EB35089" w14:textId="2A92F516" w:rsidR="00F63EB2" w:rsidRPr="004E2B1D" w:rsidRDefault="00F63EB2" w:rsidP="00EB3F9E">
      <w:pPr>
        <w:pStyle w:val="Geenafstand"/>
        <w:numPr>
          <w:ilvl w:val="0"/>
          <w:numId w:val="500"/>
        </w:numPr>
      </w:pPr>
      <w:r w:rsidRPr="004E2B1D">
        <w:t>Land- en tuinbouwsystemen zoals intensief, extensief, grondgebonden, biologisch, grootschalig</w:t>
      </w:r>
    </w:p>
    <w:p w14:paraId="4025A636" w14:textId="62D114C6" w:rsidR="00F63EB2" w:rsidRPr="004E2B1D" w:rsidRDefault="00F63EB2" w:rsidP="00EB3F9E">
      <w:pPr>
        <w:pStyle w:val="Geenafstand"/>
        <w:numPr>
          <w:ilvl w:val="0"/>
          <w:numId w:val="500"/>
        </w:numPr>
      </w:pPr>
      <w:r w:rsidRPr="004E2B1D">
        <w:t>Land- en tuinbouwtechnieken</w:t>
      </w:r>
    </w:p>
    <w:p w14:paraId="7F66302B" w14:textId="0A16CA39" w:rsidR="00F63EB2" w:rsidRPr="004E2B1D" w:rsidRDefault="00F63EB2" w:rsidP="00EB3F9E">
      <w:pPr>
        <w:pStyle w:val="Geenafstand"/>
        <w:numPr>
          <w:ilvl w:val="0"/>
          <w:numId w:val="500"/>
        </w:numPr>
      </w:pPr>
      <w:r w:rsidRPr="004E2B1D">
        <w:t>Concepten uit de specifieke eindtermen 10.4.1 en 10.4.2</w:t>
      </w:r>
    </w:p>
    <w:p w14:paraId="0E52D790" w14:textId="6DCA913E" w:rsidR="00F63EB2" w:rsidRPr="004E2B1D" w:rsidRDefault="00A20298" w:rsidP="00A20298">
      <w:pPr>
        <w:pStyle w:val="Geenafstand"/>
        <w:spacing w:before="120"/>
      </w:pPr>
      <w:r w:rsidRPr="004E2B1D">
        <w:rPr>
          <w:b/>
        </w:rPr>
        <w:t>*Procedurele kennis</w:t>
      </w:r>
    </w:p>
    <w:p w14:paraId="1B245F32" w14:textId="013870E1" w:rsidR="00F63EB2" w:rsidRPr="004E2B1D" w:rsidRDefault="00F63EB2" w:rsidP="00EB3F9E">
      <w:pPr>
        <w:pStyle w:val="Geenafstand"/>
        <w:numPr>
          <w:ilvl w:val="0"/>
          <w:numId w:val="501"/>
        </w:numPr>
      </w:pPr>
      <w:r w:rsidRPr="004E2B1D">
        <w:t>Systeemdenken</w:t>
      </w:r>
    </w:p>
    <w:p w14:paraId="5D64B743" w14:textId="6D4F258E" w:rsidR="00F63EB2" w:rsidRPr="004E2B1D" w:rsidRDefault="00F63EB2" w:rsidP="00EB3F9E">
      <w:pPr>
        <w:pStyle w:val="Geenafstand"/>
        <w:numPr>
          <w:ilvl w:val="0"/>
          <w:numId w:val="501"/>
        </w:numPr>
      </w:pPr>
      <w:r w:rsidRPr="004E2B1D">
        <w:t xml:space="preserve">Gebruiken van geografische hulpbronnen en terreintechnieken </w:t>
      </w:r>
    </w:p>
    <w:p w14:paraId="113FEFD1" w14:textId="12E86FD3" w:rsidR="00F63EB2" w:rsidRPr="004E2B1D" w:rsidRDefault="00F63EB2" w:rsidP="00EB3F9E">
      <w:pPr>
        <w:pStyle w:val="Geenafstand"/>
        <w:numPr>
          <w:ilvl w:val="0"/>
          <w:numId w:val="501"/>
        </w:numPr>
      </w:pPr>
      <w:r w:rsidRPr="004E2B1D">
        <w:t>Evalueren van systemen en technieken in functie van duurzaamheid</w:t>
      </w:r>
    </w:p>
    <w:p w14:paraId="5CDFD9E6" w14:textId="18851D5E" w:rsidR="00F63EB2" w:rsidRPr="004E2B1D" w:rsidRDefault="00A20298" w:rsidP="00A20298">
      <w:pPr>
        <w:pStyle w:val="Geenafstand"/>
        <w:spacing w:before="120"/>
      </w:pPr>
      <w:r w:rsidRPr="004E2B1D">
        <w:rPr>
          <w:b/>
          <w:color w:val="FF0000"/>
        </w:rPr>
        <w:t>Met inbegrip van dimensies eindterm</w:t>
      </w:r>
    </w:p>
    <w:p w14:paraId="7A7831AA" w14:textId="205FA6F2" w:rsidR="00F63EB2" w:rsidRPr="004E2B1D" w:rsidRDefault="00A20298" w:rsidP="00382E78">
      <w:pPr>
        <w:pStyle w:val="Geenafstand"/>
      </w:pPr>
      <w:r w:rsidRPr="004E2B1D">
        <w:rPr>
          <w:b/>
        </w:rPr>
        <w:t xml:space="preserve">Cognitieve dimensie: </w:t>
      </w:r>
      <w:r w:rsidR="00F63EB2" w:rsidRPr="004E2B1D">
        <w:t>beheersingsniveau evalueren</w:t>
      </w:r>
    </w:p>
    <w:p w14:paraId="285883E6" w14:textId="77777777" w:rsidR="00382E78" w:rsidRPr="004E2B1D" w:rsidRDefault="00382E78">
      <w:pPr>
        <w:spacing w:after="200" w:line="276" w:lineRule="auto"/>
        <w:rPr>
          <w:rFonts w:ascii="Verdana" w:hAnsi="Verdana"/>
          <w:b/>
        </w:rPr>
        <w:sectPr w:rsidR="00382E78" w:rsidRPr="004E2B1D" w:rsidSect="00E37C32">
          <w:pgSz w:w="11906" w:h="16838"/>
          <w:pgMar w:top="1417" w:right="1417" w:bottom="1417" w:left="1417" w:header="708" w:footer="708" w:gutter="0"/>
          <w:cols w:space="708"/>
          <w:docGrid w:linePitch="360"/>
        </w:sectPr>
      </w:pPr>
    </w:p>
    <w:p w14:paraId="1D639BC5" w14:textId="77777777" w:rsidR="00382E78" w:rsidRPr="004E2B1D" w:rsidRDefault="00382E78" w:rsidP="00707512">
      <w:pPr>
        <w:pStyle w:val="Tussenbladen"/>
        <w:numPr>
          <w:ilvl w:val="0"/>
          <w:numId w:val="0"/>
        </w:numPr>
        <w:ind w:left="907" w:hanging="907"/>
        <w:sectPr w:rsidR="00382E78" w:rsidRPr="004E2B1D" w:rsidSect="00707512">
          <w:pgSz w:w="11906" w:h="16838"/>
          <w:pgMar w:top="1418" w:right="1418" w:bottom="1418" w:left="1418" w:header="709" w:footer="709" w:gutter="0"/>
          <w:cols w:space="708"/>
          <w:vAlign w:val="center"/>
          <w:docGrid w:linePitch="360"/>
        </w:sectPr>
      </w:pPr>
      <w:r w:rsidRPr="004E2B1D">
        <w:lastRenderedPageBreak/>
        <w:t>FYSICA</w:t>
      </w:r>
    </w:p>
    <w:p w14:paraId="70163F2A" w14:textId="610918C9" w:rsidR="00F63EB2" w:rsidRPr="004E2B1D" w:rsidRDefault="00F63EB2" w:rsidP="00DF0CB5">
      <w:pPr>
        <w:pStyle w:val="Hoofdtitels"/>
      </w:pPr>
      <w:bookmarkStart w:id="88" w:name="_Toc61556087"/>
      <w:r w:rsidRPr="004E2B1D">
        <w:lastRenderedPageBreak/>
        <w:t>Fysica</w:t>
      </w:r>
      <w:bookmarkEnd w:id="88"/>
    </w:p>
    <w:p w14:paraId="3CA7BD57" w14:textId="5151890D" w:rsidR="00F63EB2" w:rsidRPr="004E2B1D" w:rsidRDefault="00F63EB2" w:rsidP="00DF0CB5">
      <w:pPr>
        <w:pStyle w:val="Tussentitels"/>
      </w:pPr>
      <w:bookmarkStart w:id="89" w:name="_Toc61556088"/>
      <w:r w:rsidRPr="004E2B1D">
        <w:t>Uitgebreide fysica</w:t>
      </w:r>
      <w:bookmarkEnd w:id="89"/>
    </w:p>
    <w:p w14:paraId="4FAE480C" w14:textId="4A346671" w:rsidR="00F63EB2" w:rsidRPr="004E2B1D" w:rsidRDefault="00F63EB2" w:rsidP="00DF0CB5">
      <w:pPr>
        <w:pStyle w:val="Eindterm"/>
      </w:pPr>
      <w:r w:rsidRPr="004E2B1D">
        <w:t>De leerlingen analyseren één- en tweedimensionale bewegingen van puntmassa’s kwalitatief en kwantitatief door het verband te leggen tussen positie, tijdstip, ogenblikkelijke snelheid en ogenblikkelijke versnelling.</w:t>
      </w:r>
    </w:p>
    <w:p w14:paraId="6C0EE07B" w14:textId="1ADBC7CF" w:rsidR="00F63EB2" w:rsidRPr="004E2B1D" w:rsidRDefault="00A20298" w:rsidP="00A20298">
      <w:pPr>
        <w:pStyle w:val="Geenafstand"/>
        <w:spacing w:before="120"/>
      </w:pPr>
      <w:r w:rsidRPr="004E2B1D">
        <w:rPr>
          <w:b/>
          <w:color w:val="FF0000"/>
        </w:rPr>
        <w:t>Met inbegrip van kennis</w:t>
      </w:r>
    </w:p>
    <w:p w14:paraId="11C6ACA6" w14:textId="77F684EA" w:rsidR="00F63EB2" w:rsidRPr="004E2B1D" w:rsidRDefault="00A20298" w:rsidP="00A20298">
      <w:pPr>
        <w:pStyle w:val="Geenafstand"/>
        <w:spacing w:before="120"/>
      </w:pPr>
      <w:r w:rsidRPr="004E2B1D">
        <w:rPr>
          <w:b/>
        </w:rPr>
        <w:t>*Feitenkennis</w:t>
      </w:r>
    </w:p>
    <w:p w14:paraId="0DDA0764" w14:textId="6BBE4A89" w:rsidR="00F63EB2" w:rsidRPr="004E2B1D" w:rsidRDefault="00F63EB2" w:rsidP="00F63EB2">
      <w:pPr>
        <w:pStyle w:val="Geenafstand"/>
      </w:pPr>
      <w:r w:rsidRPr="004E2B1D">
        <w:t>Vakterminologie, notaties, namen van grootheden en eenheden, symbolen van grootheden en eenheden inherent aan de afbakening van de specifieke eindterm waaronder verplaatsing, afgelegde weg, snelheid, versnelling</w:t>
      </w:r>
    </w:p>
    <w:p w14:paraId="005A4BD1" w14:textId="28D3B8B0" w:rsidR="00F63EB2" w:rsidRPr="004E2B1D" w:rsidRDefault="00A20298" w:rsidP="00A20298">
      <w:pPr>
        <w:pStyle w:val="Geenafstand"/>
        <w:spacing w:before="120"/>
      </w:pPr>
      <w:r w:rsidRPr="004E2B1D">
        <w:rPr>
          <w:b/>
        </w:rPr>
        <w:t>*Conceptuele kennis</w:t>
      </w:r>
    </w:p>
    <w:p w14:paraId="231B4527" w14:textId="01C55410" w:rsidR="00F63EB2" w:rsidRPr="004E2B1D" w:rsidRDefault="00F63EB2" w:rsidP="00EB3F9E">
      <w:pPr>
        <w:pStyle w:val="Geenafstand"/>
        <w:numPr>
          <w:ilvl w:val="0"/>
          <w:numId w:val="502"/>
        </w:numPr>
      </w:pPr>
      <w:r w:rsidRPr="004E2B1D">
        <w:t>Puntmassa</w:t>
      </w:r>
    </w:p>
    <w:p w14:paraId="6838B3CC" w14:textId="0A36A070" w:rsidR="00F63EB2" w:rsidRPr="004E2B1D" w:rsidRDefault="00F63EB2" w:rsidP="00EB3F9E">
      <w:pPr>
        <w:pStyle w:val="Geenafstand"/>
        <w:numPr>
          <w:ilvl w:val="0"/>
          <w:numId w:val="502"/>
        </w:numPr>
      </w:pPr>
      <w:r w:rsidRPr="004E2B1D">
        <w:t>Positie, verplaatsing, snelheid en versnelling als vectoriële grootheden</w:t>
      </w:r>
    </w:p>
    <w:p w14:paraId="62567E09" w14:textId="6CB5AC1F" w:rsidR="00F63EB2" w:rsidRPr="004E2B1D" w:rsidRDefault="00F63EB2" w:rsidP="00EB3F9E">
      <w:pPr>
        <w:pStyle w:val="Geenafstand"/>
        <w:numPr>
          <w:ilvl w:val="0"/>
          <w:numId w:val="502"/>
        </w:numPr>
      </w:pPr>
      <w:r w:rsidRPr="004E2B1D">
        <w:t>Onderscheid tussen verplaatsing en afgelegde weg</w:t>
      </w:r>
    </w:p>
    <w:p w14:paraId="2B2E12D0" w14:textId="10992461" w:rsidR="00F63EB2" w:rsidRPr="004E2B1D" w:rsidRDefault="00F63EB2" w:rsidP="00EB3F9E">
      <w:pPr>
        <w:pStyle w:val="Geenafstand"/>
        <w:numPr>
          <w:ilvl w:val="0"/>
          <w:numId w:val="502"/>
        </w:numPr>
      </w:pPr>
      <w:r w:rsidRPr="004E2B1D">
        <w:t>Ogenblikkelijke snelheid en ogenblikkelijke versnelling als limiet van respectievelijk gemiddelde snelheid en gemiddelde versnelling</w:t>
      </w:r>
    </w:p>
    <w:p w14:paraId="21946C7D" w14:textId="5E1562FF" w:rsidR="00F63EB2" w:rsidRPr="004E2B1D" w:rsidRDefault="00F63EB2" w:rsidP="00EB3F9E">
      <w:pPr>
        <w:pStyle w:val="Geenafstand"/>
        <w:numPr>
          <w:ilvl w:val="0"/>
          <w:numId w:val="502"/>
        </w:numPr>
      </w:pPr>
      <w:r w:rsidRPr="004E2B1D">
        <w:t>Positie-, snelheids- en versnellingsfunctie</w:t>
      </w:r>
    </w:p>
    <w:p w14:paraId="5612B05B" w14:textId="7583AE98" w:rsidR="00F63EB2" w:rsidRPr="004E2B1D" w:rsidRDefault="00F63EB2" w:rsidP="00EB3F9E">
      <w:pPr>
        <w:pStyle w:val="Geenafstand"/>
        <w:numPr>
          <w:ilvl w:val="0"/>
          <w:numId w:val="502"/>
        </w:numPr>
      </w:pPr>
      <w:r w:rsidRPr="004E2B1D">
        <w:t>Snelheids- en versnellingsfunctie als afgeleide functies</w:t>
      </w:r>
    </w:p>
    <w:p w14:paraId="26046EB3" w14:textId="57CDF4E1" w:rsidR="00F63EB2" w:rsidRPr="004E2B1D" w:rsidRDefault="00F63EB2" w:rsidP="00EB3F9E">
      <w:pPr>
        <w:pStyle w:val="Geenafstand"/>
        <w:numPr>
          <w:ilvl w:val="0"/>
          <w:numId w:val="502"/>
        </w:numPr>
      </w:pPr>
      <w:r w:rsidRPr="004E2B1D">
        <w:t>Verplaatsing en snelheidsverschil als bepaalde integralen</w:t>
      </w:r>
    </w:p>
    <w:p w14:paraId="13178220" w14:textId="133838BA" w:rsidR="00F63EB2" w:rsidRPr="004E2B1D" w:rsidRDefault="00F63EB2" w:rsidP="00EB3F9E">
      <w:pPr>
        <w:pStyle w:val="Geenafstand"/>
        <w:numPr>
          <w:ilvl w:val="0"/>
          <w:numId w:val="502"/>
        </w:numPr>
      </w:pPr>
      <w:r w:rsidRPr="004E2B1D">
        <w:t>Samenstelling van bewegingen, onafhankelijkheidsbeginsel</w:t>
      </w:r>
    </w:p>
    <w:p w14:paraId="07E7C8D7" w14:textId="6EE4FB01" w:rsidR="00F63EB2" w:rsidRPr="004E2B1D" w:rsidRDefault="00F63EB2" w:rsidP="00EB3F9E">
      <w:pPr>
        <w:pStyle w:val="Geenafstand"/>
        <w:numPr>
          <w:ilvl w:val="0"/>
          <w:numId w:val="502"/>
        </w:numPr>
      </w:pPr>
      <w:r w:rsidRPr="004E2B1D">
        <w:t>Normale en tangentiële versnelling</w:t>
      </w:r>
    </w:p>
    <w:p w14:paraId="621090F5" w14:textId="617E417C" w:rsidR="00F63EB2" w:rsidRPr="004E2B1D" w:rsidRDefault="00F63EB2" w:rsidP="00EB3F9E">
      <w:pPr>
        <w:pStyle w:val="Geenafstand"/>
        <w:numPr>
          <w:ilvl w:val="0"/>
          <w:numId w:val="502"/>
        </w:numPr>
      </w:pPr>
      <w:r w:rsidRPr="004E2B1D">
        <w:t>Hoeksnelheid en baansnelheid</w:t>
      </w:r>
    </w:p>
    <w:p w14:paraId="3095F154" w14:textId="43A31015" w:rsidR="00F63EB2" w:rsidRPr="004E2B1D" w:rsidRDefault="00F63EB2" w:rsidP="00EB3F9E">
      <w:pPr>
        <w:pStyle w:val="Geenafstand"/>
        <w:numPr>
          <w:ilvl w:val="0"/>
          <w:numId w:val="502"/>
        </w:numPr>
      </w:pPr>
      <w:r w:rsidRPr="004E2B1D">
        <w:t>Verbanden tussen de beweging en grafieken: x(t), v</w:t>
      </w:r>
      <w:r w:rsidRPr="004E2B1D">
        <w:rPr>
          <w:vertAlign w:val="subscript"/>
        </w:rPr>
        <w:t>x</w:t>
      </w:r>
      <w:r w:rsidRPr="004E2B1D">
        <w:t>(t), a</w:t>
      </w:r>
      <w:r w:rsidRPr="004E2B1D">
        <w:rPr>
          <w:vertAlign w:val="subscript"/>
        </w:rPr>
        <w:t>x</w:t>
      </w:r>
      <w:r w:rsidRPr="004E2B1D">
        <w:t>(t) en bij tweedimensionale bewegingen ook y(x), y(t), v</w:t>
      </w:r>
      <w:r w:rsidRPr="004E2B1D">
        <w:rPr>
          <w:vertAlign w:val="subscript"/>
        </w:rPr>
        <w:t>y</w:t>
      </w:r>
      <w:r w:rsidRPr="004E2B1D">
        <w:t>(t), a</w:t>
      </w:r>
      <w:r w:rsidRPr="004E2B1D">
        <w:rPr>
          <w:vertAlign w:val="subscript"/>
        </w:rPr>
        <w:t>y</w:t>
      </w:r>
      <w:r w:rsidRPr="004E2B1D">
        <w:t>(t)</w:t>
      </w:r>
    </w:p>
    <w:p w14:paraId="0357F3B1" w14:textId="31172F2A" w:rsidR="00F63EB2" w:rsidRPr="004E2B1D" w:rsidRDefault="00A20298" w:rsidP="00A20298">
      <w:pPr>
        <w:pStyle w:val="Geenafstand"/>
        <w:spacing w:before="120"/>
      </w:pPr>
      <w:r w:rsidRPr="004E2B1D">
        <w:rPr>
          <w:b/>
        </w:rPr>
        <w:t>*Procedurele kennis</w:t>
      </w:r>
    </w:p>
    <w:p w14:paraId="602C8E69" w14:textId="7A59B836" w:rsidR="00F63EB2" w:rsidRPr="004E2B1D" w:rsidRDefault="00F63EB2" w:rsidP="00EB3F9E">
      <w:pPr>
        <w:pStyle w:val="Geenafstand"/>
        <w:numPr>
          <w:ilvl w:val="0"/>
          <w:numId w:val="503"/>
        </w:numPr>
      </w:pPr>
      <w:r w:rsidRPr="004E2B1D">
        <w:t>Schetsen van een grafiek</w:t>
      </w:r>
    </w:p>
    <w:p w14:paraId="28604C6E" w14:textId="5EFCE7E0" w:rsidR="00F63EB2" w:rsidRPr="004E2B1D" w:rsidRDefault="00F63EB2" w:rsidP="00EB3F9E">
      <w:pPr>
        <w:pStyle w:val="Geenafstand"/>
        <w:numPr>
          <w:ilvl w:val="0"/>
          <w:numId w:val="503"/>
        </w:numPr>
      </w:pPr>
      <w:r w:rsidRPr="004E2B1D">
        <w:t>Werken met vectoriële grootheden</w:t>
      </w:r>
    </w:p>
    <w:p w14:paraId="1160DC39" w14:textId="27586ABF" w:rsidR="00F63EB2" w:rsidRPr="004E2B1D" w:rsidRDefault="00F63EB2" w:rsidP="00EB3F9E">
      <w:pPr>
        <w:pStyle w:val="Geenafstand"/>
        <w:numPr>
          <w:ilvl w:val="2"/>
          <w:numId w:val="503"/>
        </w:numPr>
      </w:pPr>
      <w:r w:rsidRPr="004E2B1D">
        <w:t>Bepalen van de richting en de zin van een vectoriële grootheid</w:t>
      </w:r>
    </w:p>
    <w:p w14:paraId="4BED3C64" w14:textId="0603EA39" w:rsidR="00F63EB2" w:rsidRPr="004E2B1D" w:rsidRDefault="00F63EB2" w:rsidP="00EB3F9E">
      <w:pPr>
        <w:pStyle w:val="Geenafstand"/>
        <w:numPr>
          <w:ilvl w:val="2"/>
          <w:numId w:val="503"/>
        </w:numPr>
      </w:pPr>
      <w:r w:rsidRPr="004E2B1D">
        <w:t>Ontbinden van een vector in zijn componenten: grafisch en via berekening</w:t>
      </w:r>
    </w:p>
    <w:p w14:paraId="67329F51" w14:textId="5F3D2F19" w:rsidR="00F63EB2" w:rsidRPr="004E2B1D" w:rsidRDefault="00F63EB2" w:rsidP="00EB3F9E">
      <w:pPr>
        <w:pStyle w:val="Geenafstand"/>
        <w:numPr>
          <w:ilvl w:val="2"/>
          <w:numId w:val="503"/>
        </w:numPr>
      </w:pPr>
      <w:r w:rsidRPr="004E2B1D">
        <w:t>Samenstellen van vectoren: grafisch en via berekening</w:t>
      </w:r>
    </w:p>
    <w:p w14:paraId="1C16E236" w14:textId="4944BA3B" w:rsidR="00F63EB2" w:rsidRPr="004E2B1D" w:rsidRDefault="00F63EB2" w:rsidP="00EB3F9E">
      <w:pPr>
        <w:pStyle w:val="Geenafstand"/>
        <w:numPr>
          <w:ilvl w:val="0"/>
          <w:numId w:val="503"/>
        </w:numPr>
      </w:pPr>
      <w:r w:rsidRPr="004E2B1D">
        <w:t>Berekenen van de afgeleide van een functie</w:t>
      </w:r>
    </w:p>
    <w:p w14:paraId="34F0E7CB" w14:textId="6CA955B4" w:rsidR="00F63EB2" w:rsidRPr="004E2B1D" w:rsidRDefault="00F63EB2" w:rsidP="00EB3F9E">
      <w:pPr>
        <w:pStyle w:val="Geenafstand"/>
        <w:numPr>
          <w:ilvl w:val="0"/>
          <w:numId w:val="503"/>
        </w:numPr>
      </w:pPr>
      <w:r w:rsidRPr="004E2B1D">
        <w:t>Grafisch interpreteren van verplaatsing en snelheidsverschil als bepaalde integralen</w:t>
      </w:r>
    </w:p>
    <w:p w14:paraId="18F916BD" w14:textId="3749C64A" w:rsidR="00F63EB2" w:rsidRPr="004E2B1D" w:rsidRDefault="00F63EB2" w:rsidP="00EB3F9E">
      <w:pPr>
        <w:pStyle w:val="Geenafstand"/>
        <w:numPr>
          <w:ilvl w:val="0"/>
          <w:numId w:val="503"/>
        </w:numPr>
      </w:pPr>
      <w:r w:rsidRPr="004E2B1D">
        <w:t>Omvormen van formules: één variabele uitdrukken in functie van de andere</w:t>
      </w:r>
    </w:p>
    <w:p w14:paraId="26EA08C9" w14:textId="2448CDF1" w:rsidR="00F63EB2" w:rsidRPr="004E2B1D" w:rsidRDefault="00F63EB2" w:rsidP="00EB3F9E">
      <w:pPr>
        <w:pStyle w:val="Geenafstand"/>
        <w:numPr>
          <w:ilvl w:val="0"/>
          <w:numId w:val="503"/>
        </w:numPr>
      </w:pPr>
      <w:r w:rsidRPr="004E2B1D">
        <w:t>Gebruiken van een formularium</w:t>
      </w:r>
    </w:p>
    <w:p w14:paraId="22CA4894" w14:textId="18114DDA" w:rsidR="00F63EB2" w:rsidRPr="004E2B1D" w:rsidRDefault="00F63EB2" w:rsidP="00EB3F9E">
      <w:pPr>
        <w:pStyle w:val="Geenafstand"/>
        <w:numPr>
          <w:ilvl w:val="0"/>
          <w:numId w:val="503"/>
        </w:numPr>
      </w:pPr>
      <w:r w:rsidRPr="004E2B1D">
        <w:t>Oplossen van problemen m.b.t. kinematica</w:t>
      </w:r>
    </w:p>
    <w:p w14:paraId="454F14EE" w14:textId="78CA50CC" w:rsidR="00F63EB2" w:rsidRPr="004E2B1D" w:rsidRDefault="00A20298" w:rsidP="00A20298">
      <w:pPr>
        <w:pStyle w:val="Geenafstand"/>
        <w:spacing w:before="120"/>
      </w:pPr>
      <w:r w:rsidRPr="004E2B1D">
        <w:rPr>
          <w:b/>
          <w:color w:val="FF0000"/>
        </w:rPr>
        <w:t>Met inbegrip van context</w:t>
      </w:r>
    </w:p>
    <w:p w14:paraId="05E2CD06" w14:textId="4F3F5ED7" w:rsidR="00F63EB2" w:rsidRPr="004E2B1D" w:rsidRDefault="00F63EB2" w:rsidP="00EB3F9E">
      <w:pPr>
        <w:pStyle w:val="Geenafstand"/>
        <w:numPr>
          <w:ilvl w:val="1"/>
          <w:numId w:val="504"/>
        </w:numPr>
        <w:ind w:left="709"/>
      </w:pPr>
      <w:r w:rsidRPr="004E2B1D">
        <w:t>De specifieke eindterm wordt met context gerealiseerd.</w:t>
      </w:r>
    </w:p>
    <w:p w14:paraId="788BB971" w14:textId="4D264009" w:rsidR="00F63EB2" w:rsidRPr="004E2B1D" w:rsidRDefault="00F63EB2" w:rsidP="00EB3F9E">
      <w:pPr>
        <w:pStyle w:val="Geenafstand"/>
        <w:numPr>
          <w:ilvl w:val="1"/>
          <w:numId w:val="504"/>
        </w:numPr>
        <w:ind w:left="709"/>
      </w:pPr>
      <w:r w:rsidRPr="004E2B1D">
        <w:t>Het gebruik van eenheden uit het SI krijgt de voorkeur. Het gebruik en het nut van relevante niet-SI-eenheden worden behandeld.</w:t>
      </w:r>
    </w:p>
    <w:p w14:paraId="235609E1" w14:textId="1912853F" w:rsidR="00F63EB2" w:rsidRPr="004E2B1D" w:rsidRDefault="00A20298" w:rsidP="00A20298">
      <w:pPr>
        <w:pStyle w:val="Geenafstand"/>
        <w:spacing w:before="120"/>
      </w:pPr>
      <w:r w:rsidRPr="004E2B1D">
        <w:rPr>
          <w:b/>
          <w:color w:val="FF0000"/>
        </w:rPr>
        <w:t>Met inbegrip van dimensies eindterm</w:t>
      </w:r>
    </w:p>
    <w:p w14:paraId="5DEB4744" w14:textId="24505A92" w:rsidR="00707512" w:rsidRPr="004E2B1D" w:rsidRDefault="00A20298" w:rsidP="00F63EB2">
      <w:pPr>
        <w:pStyle w:val="Geenafstand"/>
      </w:pPr>
      <w:r w:rsidRPr="004E2B1D">
        <w:rPr>
          <w:b/>
        </w:rPr>
        <w:t xml:space="preserve">Cognitieve dimensie: </w:t>
      </w:r>
      <w:r w:rsidR="00F63EB2" w:rsidRPr="004E2B1D">
        <w:t>beheersingsniveau analyseren</w:t>
      </w:r>
    </w:p>
    <w:p w14:paraId="39AF46D1" w14:textId="77777777" w:rsidR="00707512" w:rsidRPr="004E2B1D" w:rsidRDefault="00707512">
      <w:pPr>
        <w:spacing w:after="200" w:line="276" w:lineRule="auto"/>
        <w:rPr>
          <w:rFonts w:ascii="Verdana" w:eastAsiaTheme="minorHAnsi" w:hAnsi="Verdana" w:cs="Calibri"/>
          <w:lang w:val="nl-BE"/>
        </w:rPr>
      </w:pPr>
      <w:r w:rsidRPr="004E2B1D">
        <w:rPr>
          <w:rFonts w:ascii="Verdana" w:hAnsi="Verdana"/>
        </w:rPr>
        <w:br w:type="page"/>
      </w:r>
    </w:p>
    <w:p w14:paraId="49023D15" w14:textId="3269A66B" w:rsidR="00F63EB2" w:rsidRPr="004E2B1D" w:rsidRDefault="00F63EB2" w:rsidP="00DF0CB5">
      <w:pPr>
        <w:pStyle w:val="Eindterm"/>
      </w:pPr>
      <w:r w:rsidRPr="004E2B1D">
        <w:lastRenderedPageBreak/>
        <w:t>De leerlingen analyseren de statica en de dynamica van systemen kwalitatief en kwantitatief aan de hand van krachten en krachtmomenten.</w:t>
      </w:r>
    </w:p>
    <w:p w14:paraId="75EE197B" w14:textId="47E16062" w:rsidR="00F63EB2" w:rsidRPr="004E2B1D" w:rsidRDefault="00A20298" w:rsidP="00A20298">
      <w:pPr>
        <w:pStyle w:val="Geenafstand"/>
        <w:spacing w:before="120"/>
      </w:pPr>
      <w:r w:rsidRPr="004E2B1D">
        <w:rPr>
          <w:b/>
          <w:color w:val="FF0000"/>
        </w:rPr>
        <w:t>Met inbegrip van kennis</w:t>
      </w:r>
    </w:p>
    <w:p w14:paraId="4A546F21" w14:textId="4624A7A1" w:rsidR="00F63EB2" w:rsidRPr="004E2B1D" w:rsidRDefault="00A20298" w:rsidP="00A20298">
      <w:pPr>
        <w:pStyle w:val="Geenafstand"/>
        <w:spacing w:before="120"/>
      </w:pPr>
      <w:r w:rsidRPr="004E2B1D">
        <w:rPr>
          <w:b/>
        </w:rPr>
        <w:t>*Feitenkennis</w:t>
      </w:r>
    </w:p>
    <w:p w14:paraId="2438311D" w14:textId="6EF7CF0C" w:rsidR="00F63EB2" w:rsidRPr="004E2B1D" w:rsidRDefault="00F63EB2" w:rsidP="00F63EB2">
      <w:pPr>
        <w:pStyle w:val="Geenafstand"/>
      </w:pPr>
      <w:r w:rsidRPr="004E2B1D">
        <w:t>Vakterminologie, notaties, namen van grootheden en eenheden, symbolen van grootheden en eenheden inherent aan de afbakening van de specifieke eindterm waaronder kracht, krachtmoment</w:t>
      </w:r>
    </w:p>
    <w:p w14:paraId="1AC0DD22" w14:textId="6BBB0197" w:rsidR="00F63EB2" w:rsidRPr="004E2B1D" w:rsidRDefault="00A20298" w:rsidP="00A20298">
      <w:pPr>
        <w:pStyle w:val="Geenafstand"/>
        <w:spacing w:before="120"/>
      </w:pPr>
      <w:r w:rsidRPr="004E2B1D">
        <w:rPr>
          <w:b/>
        </w:rPr>
        <w:t>*Conceptuele kennis</w:t>
      </w:r>
    </w:p>
    <w:p w14:paraId="73F032A5" w14:textId="1541CCE0" w:rsidR="00F63EB2" w:rsidRPr="004E2B1D" w:rsidRDefault="00F63EB2" w:rsidP="00EB3F9E">
      <w:pPr>
        <w:pStyle w:val="Geenafstand"/>
        <w:numPr>
          <w:ilvl w:val="0"/>
          <w:numId w:val="505"/>
        </w:numPr>
      </w:pPr>
      <w:r w:rsidRPr="004E2B1D">
        <w:t>Krachten</w:t>
      </w:r>
    </w:p>
    <w:p w14:paraId="60D3E737" w14:textId="185D710A" w:rsidR="00F63EB2" w:rsidRPr="004E2B1D" w:rsidRDefault="00F63EB2" w:rsidP="00EB3F9E">
      <w:pPr>
        <w:pStyle w:val="Geenafstand"/>
        <w:numPr>
          <w:ilvl w:val="2"/>
          <w:numId w:val="505"/>
        </w:numPr>
      </w:pPr>
      <w:r w:rsidRPr="004E2B1D">
        <w:t xml:space="preserve">Soorten krachten  </w:t>
      </w:r>
    </w:p>
    <w:p w14:paraId="3C5A0BD0" w14:textId="53C64C6F" w:rsidR="00F63EB2" w:rsidRPr="004E2B1D" w:rsidRDefault="00F63EB2" w:rsidP="00EB3F9E">
      <w:pPr>
        <w:pStyle w:val="Geenafstand"/>
        <w:numPr>
          <w:ilvl w:val="2"/>
          <w:numId w:val="505"/>
        </w:numPr>
      </w:pPr>
      <w:r w:rsidRPr="004E2B1D">
        <w:t>Statische en dynamische wrijvingskracht inclusief formule voor de grootte ervan F</w:t>
      </w:r>
      <w:r w:rsidRPr="004E2B1D">
        <w:rPr>
          <w:vertAlign w:val="subscript"/>
        </w:rPr>
        <w:t>w</w:t>
      </w:r>
      <w:r w:rsidRPr="004E2B1D">
        <w:t>=μ∙F</w:t>
      </w:r>
      <w:r w:rsidRPr="004E2B1D">
        <w:rPr>
          <w:vertAlign w:val="subscript"/>
        </w:rPr>
        <w:t>n</w:t>
      </w:r>
    </w:p>
    <w:p w14:paraId="6583F471" w14:textId="796F1E91" w:rsidR="00F63EB2" w:rsidRPr="004E2B1D" w:rsidRDefault="00F63EB2" w:rsidP="00EB3F9E">
      <w:pPr>
        <w:pStyle w:val="Geenafstand"/>
        <w:numPr>
          <w:ilvl w:val="2"/>
          <w:numId w:val="505"/>
        </w:numPr>
      </w:pPr>
      <w:r w:rsidRPr="004E2B1D">
        <w:t>Archimedeskracht inclusief formule voor de grootte ervan F=ρ∙g∙V</w:t>
      </w:r>
    </w:p>
    <w:p w14:paraId="124570A4" w14:textId="36F499E9" w:rsidR="00F63EB2" w:rsidRPr="004E2B1D" w:rsidRDefault="00F63EB2" w:rsidP="00EB3F9E">
      <w:pPr>
        <w:pStyle w:val="Geenafstand"/>
        <w:numPr>
          <w:ilvl w:val="2"/>
          <w:numId w:val="505"/>
        </w:numPr>
      </w:pPr>
      <w:r w:rsidRPr="004E2B1D">
        <w:t>Krachtenbalans, resulterende kracht</w:t>
      </w:r>
    </w:p>
    <w:p w14:paraId="0CFEF20A" w14:textId="60C15596" w:rsidR="00F63EB2" w:rsidRPr="004E2B1D" w:rsidRDefault="00F63EB2" w:rsidP="00EB3F9E">
      <w:pPr>
        <w:pStyle w:val="Geenafstand"/>
        <w:numPr>
          <w:ilvl w:val="2"/>
          <w:numId w:val="505"/>
        </w:numPr>
      </w:pPr>
      <w:r w:rsidRPr="004E2B1D">
        <w:t xml:space="preserve">Drie wetten van Newton inclusief vectoriële formule </w:t>
      </w:r>
      <w:r w:rsidRPr="004E2B1D">
        <w:rPr>
          <w:b/>
        </w:rPr>
        <w:t>F</w:t>
      </w:r>
      <w:r w:rsidRPr="004E2B1D">
        <w:t>=m∙</w:t>
      </w:r>
      <w:r w:rsidRPr="004E2B1D">
        <w:rPr>
          <w:b/>
        </w:rPr>
        <w:t>a</w:t>
      </w:r>
    </w:p>
    <w:p w14:paraId="2B980E6D" w14:textId="73FD4271" w:rsidR="00F63EB2" w:rsidRPr="004E2B1D" w:rsidRDefault="00F63EB2" w:rsidP="00EB3F9E">
      <w:pPr>
        <w:pStyle w:val="Geenafstand"/>
        <w:numPr>
          <w:ilvl w:val="0"/>
          <w:numId w:val="505"/>
        </w:numPr>
      </w:pPr>
      <w:r w:rsidRPr="004E2B1D">
        <w:t>Momenten</w:t>
      </w:r>
    </w:p>
    <w:p w14:paraId="036E2632" w14:textId="55EAD8EB" w:rsidR="00F63EB2" w:rsidRPr="004E2B1D" w:rsidRDefault="00F63EB2" w:rsidP="00EB3F9E">
      <w:pPr>
        <w:pStyle w:val="Geenafstand"/>
        <w:numPr>
          <w:ilvl w:val="2"/>
          <w:numId w:val="505"/>
        </w:numPr>
      </w:pPr>
      <w:r w:rsidRPr="004E2B1D">
        <w:t>Krachtmoment inclusief formule voor de grootte ervan M=r∙F∙sinα</w:t>
      </w:r>
    </w:p>
    <w:p w14:paraId="33BC014A" w14:textId="2D90908E" w:rsidR="00F63EB2" w:rsidRPr="004E2B1D" w:rsidRDefault="00F63EB2" w:rsidP="00EB3F9E">
      <w:pPr>
        <w:pStyle w:val="Geenafstand"/>
        <w:numPr>
          <w:ilvl w:val="2"/>
          <w:numId w:val="505"/>
        </w:numPr>
      </w:pPr>
      <w:r w:rsidRPr="004E2B1D">
        <w:t>Momentenbalans, resulterend krachtmoment</w:t>
      </w:r>
    </w:p>
    <w:p w14:paraId="4E8A4567" w14:textId="1E06619E" w:rsidR="00F63EB2" w:rsidRPr="004E2B1D" w:rsidRDefault="00F63EB2" w:rsidP="00EB3F9E">
      <w:pPr>
        <w:pStyle w:val="Geenafstand"/>
        <w:numPr>
          <w:ilvl w:val="0"/>
          <w:numId w:val="505"/>
        </w:numPr>
      </w:pPr>
      <w:r w:rsidRPr="004E2B1D">
        <w:t>Statisch en dynamisch evenwicht</w:t>
      </w:r>
    </w:p>
    <w:p w14:paraId="2995723C" w14:textId="7FBAE7A9" w:rsidR="00F63EB2" w:rsidRPr="004E2B1D" w:rsidRDefault="00A20298" w:rsidP="00A20298">
      <w:pPr>
        <w:pStyle w:val="Geenafstand"/>
        <w:spacing w:before="120"/>
      </w:pPr>
      <w:r w:rsidRPr="004E2B1D">
        <w:rPr>
          <w:b/>
        </w:rPr>
        <w:t>*Procedurele kennis</w:t>
      </w:r>
    </w:p>
    <w:p w14:paraId="654C3E43" w14:textId="46AFD07E" w:rsidR="00F63EB2" w:rsidRPr="004E2B1D" w:rsidRDefault="00F63EB2" w:rsidP="00EB3F9E">
      <w:pPr>
        <w:pStyle w:val="Geenafstand"/>
        <w:numPr>
          <w:ilvl w:val="0"/>
          <w:numId w:val="506"/>
        </w:numPr>
      </w:pPr>
      <w:r w:rsidRPr="004E2B1D">
        <w:t>Werken met vectoriële grootheden</w:t>
      </w:r>
    </w:p>
    <w:p w14:paraId="38FD81B5" w14:textId="61DE593F" w:rsidR="00F63EB2" w:rsidRPr="004E2B1D" w:rsidRDefault="00F63EB2" w:rsidP="00EB3F9E">
      <w:pPr>
        <w:pStyle w:val="Geenafstand"/>
        <w:numPr>
          <w:ilvl w:val="2"/>
          <w:numId w:val="506"/>
        </w:numPr>
      </w:pPr>
      <w:r w:rsidRPr="004E2B1D">
        <w:t>Bepalen van de richting en de zin van een vectoriële grootheid</w:t>
      </w:r>
    </w:p>
    <w:p w14:paraId="7065CFC6" w14:textId="2A12C02C" w:rsidR="00F63EB2" w:rsidRPr="004E2B1D" w:rsidRDefault="00F63EB2" w:rsidP="00EB3F9E">
      <w:pPr>
        <w:pStyle w:val="Geenafstand"/>
        <w:numPr>
          <w:ilvl w:val="2"/>
          <w:numId w:val="506"/>
        </w:numPr>
      </w:pPr>
      <w:r w:rsidRPr="004E2B1D">
        <w:t xml:space="preserve">Ontbinden van een vector in zijn componenten: grafisch en via berekening </w:t>
      </w:r>
    </w:p>
    <w:p w14:paraId="0CE0C2AA" w14:textId="2C631C3F" w:rsidR="00F63EB2" w:rsidRPr="004E2B1D" w:rsidRDefault="00F63EB2" w:rsidP="00EB3F9E">
      <w:pPr>
        <w:pStyle w:val="Geenafstand"/>
        <w:numPr>
          <w:ilvl w:val="2"/>
          <w:numId w:val="506"/>
        </w:numPr>
      </w:pPr>
      <w:r w:rsidRPr="004E2B1D">
        <w:t>Samenstellen van vectoren: grafisch en via berekening</w:t>
      </w:r>
    </w:p>
    <w:p w14:paraId="25989E3E" w14:textId="713F6291" w:rsidR="00F63EB2" w:rsidRPr="004E2B1D" w:rsidRDefault="00F63EB2" w:rsidP="00EB3F9E">
      <w:pPr>
        <w:pStyle w:val="Geenafstand"/>
        <w:numPr>
          <w:ilvl w:val="0"/>
          <w:numId w:val="506"/>
        </w:numPr>
      </w:pPr>
      <w:r w:rsidRPr="004E2B1D">
        <w:t>Opstellen van de krachten- en momentenbalans inclusief schets</w:t>
      </w:r>
    </w:p>
    <w:p w14:paraId="6AFB89FC" w14:textId="27B55208" w:rsidR="00F63EB2" w:rsidRPr="004E2B1D" w:rsidRDefault="00F63EB2" w:rsidP="00EB3F9E">
      <w:pPr>
        <w:pStyle w:val="Geenafstand"/>
        <w:numPr>
          <w:ilvl w:val="0"/>
          <w:numId w:val="506"/>
        </w:numPr>
      </w:pPr>
      <w:r w:rsidRPr="004E2B1D">
        <w:t>Omvormen van formules: één variabele uitdrukken in functie van de andere</w:t>
      </w:r>
    </w:p>
    <w:p w14:paraId="4EE9841A" w14:textId="7218D266" w:rsidR="00F63EB2" w:rsidRPr="004E2B1D" w:rsidRDefault="00F63EB2" w:rsidP="00EB3F9E">
      <w:pPr>
        <w:pStyle w:val="Geenafstand"/>
        <w:numPr>
          <w:ilvl w:val="0"/>
          <w:numId w:val="506"/>
        </w:numPr>
      </w:pPr>
      <w:r w:rsidRPr="004E2B1D">
        <w:t>Gebruiken van een formularium</w:t>
      </w:r>
    </w:p>
    <w:p w14:paraId="475BE646" w14:textId="3D4C768F" w:rsidR="00F63EB2" w:rsidRPr="004E2B1D" w:rsidRDefault="00F63EB2" w:rsidP="00EB3F9E">
      <w:pPr>
        <w:pStyle w:val="Geenafstand"/>
        <w:numPr>
          <w:ilvl w:val="0"/>
          <w:numId w:val="506"/>
        </w:numPr>
      </w:pPr>
      <w:r w:rsidRPr="004E2B1D">
        <w:t>Oplossen van problemen m.b.t. statica en dynamica</w:t>
      </w:r>
    </w:p>
    <w:p w14:paraId="2B9DE4AC" w14:textId="54429717" w:rsidR="00F63EB2" w:rsidRPr="004E2B1D" w:rsidRDefault="00A20298" w:rsidP="00A20298">
      <w:pPr>
        <w:pStyle w:val="Geenafstand"/>
        <w:spacing w:before="120"/>
      </w:pPr>
      <w:r w:rsidRPr="004E2B1D">
        <w:rPr>
          <w:b/>
          <w:color w:val="FF0000"/>
        </w:rPr>
        <w:t>Met inbegrip van context</w:t>
      </w:r>
    </w:p>
    <w:p w14:paraId="635A5AC5" w14:textId="5A21878F" w:rsidR="00F63EB2" w:rsidRPr="004E2B1D" w:rsidRDefault="00F63EB2" w:rsidP="00EB3F9E">
      <w:pPr>
        <w:pStyle w:val="Geenafstand"/>
        <w:numPr>
          <w:ilvl w:val="1"/>
          <w:numId w:val="507"/>
        </w:numPr>
        <w:ind w:left="709"/>
      </w:pPr>
      <w:r w:rsidRPr="004E2B1D">
        <w:t>De specifieke eindterm wordt met context gerealiseerd.</w:t>
      </w:r>
    </w:p>
    <w:p w14:paraId="24DD1C54" w14:textId="535A71BC" w:rsidR="00F63EB2" w:rsidRPr="004E2B1D" w:rsidRDefault="00F63EB2" w:rsidP="00EB3F9E">
      <w:pPr>
        <w:pStyle w:val="Geenafstand"/>
        <w:numPr>
          <w:ilvl w:val="1"/>
          <w:numId w:val="507"/>
        </w:numPr>
        <w:ind w:left="709"/>
      </w:pPr>
      <w:r w:rsidRPr="004E2B1D">
        <w:t>Het gebruik van grootheden en eenheden uit het SI krijgt de voorkeur.</w:t>
      </w:r>
    </w:p>
    <w:p w14:paraId="51948414" w14:textId="2060CAB1" w:rsidR="00F63EB2" w:rsidRPr="004E2B1D" w:rsidRDefault="00A20298" w:rsidP="00A20298">
      <w:pPr>
        <w:pStyle w:val="Geenafstand"/>
        <w:spacing w:before="120"/>
      </w:pPr>
      <w:r w:rsidRPr="004E2B1D">
        <w:rPr>
          <w:b/>
          <w:color w:val="FF0000"/>
        </w:rPr>
        <w:t>Met inbegrip van dimensies eindterm</w:t>
      </w:r>
    </w:p>
    <w:p w14:paraId="78B97ABF" w14:textId="77D47D3E" w:rsidR="00F63EB2" w:rsidRPr="004E2B1D" w:rsidRDefault="00A20298" w:rsidP="00F63EB2">
      <w:pPr>
        <w:pStyle w:val="Geenafstand"/>
      </w:pPr>
      <w:r w:rsidRPr="004E2B1D">
        <w:rPr>
          <w:b/>
        </w:rPr>
        <w:t xml:space="preserve">Cognitieve dimensie: </w:t>
      </w:r>
      <w:r w:rsidR="00F63EB2" w:rsidRPr="004E2B1D">
        <w:t>beheersingsniveau analyseren</w:t>
      </w:r>
    </w:p>
    <w:p w14:paraId="62DFFE6F" w14:textId="163BFC10" w:rsidR="00F63EB2" w:rsidRPr="004E2B1D" w:rsidRDefault="00F63EB2" w:rsidP="00DF0CB5">
      <w:pPr>
        <w:pStyle w:val="Eindterm"/>
      </w:pPr>
      <w:r w:rsidRPr="004E2B1D">
        <w:t>De leerlingen gebruiken de concepten arbeid, energie, warmte en de verbanden ertussen om energieomzettingen te kwantificeren.</w:t>
      </w:r>
    </w:p>
    <w:p w14:paraId="4630DBA4" w14:textId="7E5FE4AF" w:rsidR="00F63EB2" w:rsidRPr="004E2B1D" w:rsidRDefault="00A20298" w:rsidP="00A20298">
      <w:pPr>
        <w:pStyle w:val="Geenafstand"/>
        <w:spacing w:before="120"/>
      </w:pPr>
      <w:r w:rsidRPr="004E2B1D">
        <w:rPr>
          <w:b/>
          <w:color w:val="FF0000"/>
        </w:rPr>
        <w:t>Met inbegrip van kennis</w:t>
      </w:r>
    </w:p>
    <w:p w14:paraId="5B66EAF5" w14:textId="2E604894" w:rsidR="00F63EB2" w:rsidRPr="004E2B1D" w:rsidRDefault="00A20298" w:rsidP="00A20298">
      <w:pPr>
        <w:pStyle w:val="Geenafstand"/>
        <w:spacing w:before="120"/>
      </w:pPr>
      <w:r w:rsidRPr="004E2B1D">
        <w:rPr>
          <w:b/>
        </w:rPr>
        <w:t>*Feitenkennis</w:t>
      </w:r>
    </w:p>
    <w:p w14:paraId="1650A4AE" w14:textId="7C892E9B" w:rsidR="00F63EB2" w:rsidRPr="004E2B1D" w:rsidRDefault="00F63EB2" w:rsidP="00EB3F9E">
      <w:pPr>
        <w:pStyle w:val="Geenafstand"/>
        <w:numPr>
          <w:ilvl w:val="0"/>
          <w:numId w:val="508"/>
        </w:numPr>
      </w:pPr>
      <w:r w:rsidRPr="004E2B1D">
        <w:t>Vakterminologie, notaties, namen van grootheden en eenheden, symbolen van grootheden en eenheden inherent aan de afbakening van de specifieke eindterm waaronder arbeid, energie, warmte</w:t>
      </w:r>
    </w:p>
    <w:p w14:paraId="2ECA5B5D" w14:textId="35CDF814" w:rsidR="00F63EB2" w:rsidRPr="004E2B1D" w:rsidRDefault="00F63EB2" w:rsidP="00EB3F9E">
      <w:pPr>
        <w:pStyle w:val="Geenafstand"/>
        <w:numPr>
          <w:ilvl w:val="0"/>
          <w:numId w:val="508"/>
        </w:numPr>
      </w:pPr>
      <w:r w:rsidRPr="004E2B1D">
        <w:t>Formule voor arbeid geleverd door een constante kracht met scalair product W=</w:t>
      </w:r>
      <w:r w:rsidRPr="004E2B1D">
        <w:rPr>
          <w:b/>
        </w:rPr>
        <w:t>F</w:t>
      </w:r>
      <w:r w:rsidRPr="004E2B1D">
        <w:t>∙</w:t>
      </w:r>
      <w:r w:rsidRPr="004E2B1D">
        <w:rPr>
          <w:b/>
        </w:rPr>
        <w:t>Δx</w:t>
      </w:r>
    </w:p>
    <w:p w14:paraId="241FC273" w14:textId="21E54053" w:rsidR="00F63EB2" w:rsidRPr="004E2B1D" w:rsidRDefault="00A20298" w:rsidP="00A20298">
      <w:pPr>
        <w:pStyle w:val="Geenafstand"/>
        <w:spacing w:before="120"/>
      </w:pPr>
      <w:r w:rsidRPr="004E2B1D">
        <w:rPr>
          <w:b/>
        </w:rPr>
        <w:t>*Conceptuele kennis</w:t>
      </w:r>
    </w:p>
    <w:p w14:paraId="71736A13" w14:textId="33B5AD12" w:rsidR="00F63EB2" w:rsidRPr="004E2B1D" w:rsidRDefault="00F63EB2" w:rsidP="00EB3F9E">
      <w:pPr>
        <w:pStyle w:val="Geenafstand"/>
        <w:numPr>
          <w:ilvl w:val="0"/>
          <w:numId w:val="509"/>
        </w:numPr>
      </w:pPr>
      <w:r w:rsidRPr="004E2B1D">
        <w:t>Arbeid geleverd door een constante kracht inclusief formule met scalair product W=</w:t>
      </w:r>
      <w:r w:rsidRPr="004E2B1D">
        <w:rPr>
          <w:b/>
        </w:rPr>
        <w:t>F</w:t>
      </w:r>
      <w:r w:rsidRPr="004E2B1D">
        <w:t>∙</w:t>
      </w:r>
      <w:r w:rsidRPr="004E2B1D">
        <w:rPr>
          <w:b/>
        </w:rPr>
        <w:t>Δx</w:t>
      </w:r>
      <w:r w:rsidRPr="004E2B1D">
        <w:t xml:space="preserve"> </w:t>
      </w:r>
    </w:p>
    <w:p w14:paraId="73B952DC" w14:textId="5BBD6A2C" w:rsidR="00F63EB2" w:rsidRPr="004E2B1D" w:rsidRDefault="00F63EB2" w:rsidP="00EB3F9E">
      <w:pPr>
        <w:pStyle w:val="Geenafstand"/>
        <w:numPr>
          <w:ilvl w:val="0"/>
          <w:numId w:val="509"/>
        </w:numPr>
      </w:pPr>
      <w:r w:rsidRPr="004E2B1D">
        <w:t>Arbeid als bepaalde integraal</w:t>
      </w:r>
    </w:p>
    <w:p w14:paraId="27ACBAC8" w14:textId="0C9F03A3" w:rsidR="00F63EB2" w:rsidRPr="004E2B1D" w:rsidRDefault="00F63EB2" w:rsidP="00EB3F9E">
      <w:pPr>
        <w:pStyle w:val="Geenafstand"/>
        <w:numPr>
          <w:ilvl w:val="0"/>
          <w:numId w:val="509"/>
        </w:numPr>
      </w:pPr>
      <w:r w:rsidRPr="004E2B1D">
        <w:t>Arbeid-energietheorema</w:t>
      </w:r>
    </w:p>
    <w:p w14:paraId="2886640C" w14:textId="4B5B3C09" w:rsidR="00F63EB2" w:rsidRPr="004E2B1D" w:rsidRDefault="00F63EB2" w:rsidP="00EB3F9E">
      <w:pPr>
        <w:pStyle w:val="Geenafstand"/>
        <w:numPr>
          <w:ilvl w:val="0"/>
          <w:numId w:val="509"/>
        </w:numPr>
      </w:pPr>
      <w:r w:rsidRPr="004E2B1D">
        <w:t xml:space="preserve">Soorten energie inclusief formules: kinetische energie E=1/2∙m∙v², gravitationele energie E=m∙g∙h, elastische energie E=1/2∙k∙(Δℓ)² en andere zoals elektrische </w:t>
      </w:r>
      <w:r w:rsidRPr="004E2B1D">
        <w:lastRenderedPageBreak/>
        <w:t>energie E=Q∙V, chemische energie, thermische energie, stralingsenergie E=h∙f, kernenergie</w:t>
      </w:r>
    </w:p>
    <w:p w14:paraId="46B8EE96" w14:textId="061B0B7A" w:rsidR="00F63EB2" w:rsidRPr="004E2B1D" w:rsidRDefault="00F63EB2" w:rsidP="00EB3F9E">
      <w:pPr>
        <w:pStyle w:val="Geenafstand"/>
        <w:numPr>
          <w:ilvl w:val="0"/>
          <w:numId w:val="509"/>
        </w:numPr>
      </w:pPr>
      <w:r w:rsidRPr="004E2B1D">
        <w:t>Energieopslag zoals batterijen, waterreservoirs, veren</w:t>
      </w:r>
    </w:p>
    <w:p w14:paraId="3FA5BC3F" w14:textId="5693F181" w:rsidR="00F63EB2" w:rsidRPr="004E2B1D" w:rsidRDefault="00F63EB2" w:rsidP="00EB3F9E">
      <w:pPr>
        <w:pStyle w:val="Geenafstand"/>
        <w:numPr>
          <w:ilvl w:val="0"/>
          <w:numId w:val="509"/>
        </w:numPr>
      </w:pPr>
      <w:r w:rsidRPr="004E2B1D">
        <w:t>Rendement en vermogen inclusief formules voor rendement η=E</w:t>
      </w:r>
      <w:r w:rsidRPr="004E2B1D">
        <w:rPr>
          <w:vertAlign w:val="subscript"/>
        </w:rPr>
        <w:t>nuttig</w:t>
      </w:r>
      <w:r w:rsidRPr="004E2B1D">
        <w:t>/E</w:t>
      </w:r>
      <w:r w:rsidRPr="004E2B1D">
        <w:rPr>
          <w:vertAlign w:val="subscript"/>
        </w:rPr>
        <w:t>totaal</w:t>
      </w:r>
      <w:r w:rsidRPr="004E2B1D">
        <w:t xml:space="preserve"> en gemiddeld vermogen P=ΔE/Δt</w:t>
      </w:r>
    </w:p>
    <w:p w14:paraId="543388DD" w14:textId="04A4C5D2" w:rsidR="00F63EB2" w:rsidRPr="004E2B1D" w:rsidRDefault="00F63EB2" w:rsidP="00EB3F9E">
      <w:pPr>
        <w:pStyle w:val="Geenafstand"/>
        <w:numPr>
          <w:ilvl w:val="0"/>
          <w:numId w:val="509"/>
        </w:numPr>
      </w:pPr>
      <w:r w:rsidRPr="004E2B1D">
        <w:t>Wet van behoud van energie</w:t>
      </w:r>
    </w:p>
    <w:p w14:paraId="5816672B" w14:textId="4045C89B" w:rsidR="00F63EB2" w:rsidRPr="004E2B1D" w:rsidRDefault="00F63EB2" w:rsidP="00EB3F9E">
      <w:pPr>
        <w:pStyle w:val="Geenafstand"/>
        <w:numPr>
          <w:ilvl w:val="0"/>
          <w:numId w:val="509"/>
        </w:numPr>
      </w:pPr>
      <w:r w:rsidRPr="004E2B1D">
        <w:t>Energiedissipatie</w:t>
      </w:r>
    </w:p>
    <w:p w14:paraId="6E80B123" w14:textId="502DA871" w:rsidR="00F63EB2" w:rsidRPr="004E2B1D" w:rsidRDefault="00F63EB2" w:rsidP="00EB3F9E">
      <w:pPr>
        <w:pStyle w:val="Geenafstand"/>
        <w:numPr>
          <w:ilvl w:val="0"/>
          <w:numId w:val="509"/>
        </w:numPr>
      </w:pPr>
      <w:r w:rsidRPr="004E2B1D">
        <w:t>Warmte</w:t>
      </w:r>
    </w:p>
    <w:p w14:paraId="5A1887B8" w14:textId="02A3D17E" w:rsidR="00F63EB2" w:rsidRPr="004E2B1D" w:rsidRDefault="00F63EB2" w:rsidP="00EB3F9E">
      <w:pPr>
        <w:pStyle w:val="Geenafstand"/>
        <w:numPr>
          <w:ilvl w:val="0"/>
          <w:numId w:val="509"/>
        </w:numPr>
      </w:pPr>
      <w:r w:rsidRPr="004E2B1D">
        <w:t>Merkbare en latente warmte inclusief formules Q=c∙m∙ΔT en Q=ℓ∙m</w:t>
      </w:r>
    </w:p>
    <w:p w14:paraId="7A1B8F5B" w14:textId="61A88B77" w:rsidR="00F63EB2" w:rsidRPr="004E2B1D" w:rsidRDefault="00F63EB2" w:rsidP="00EB3F9E">
      <w:pPr>
        <w:pStyle w:val="Geenafstand"/>
        <w:numPr>
          <w:ilvl w:val="0"/>
          <w:numId w:val="509"/>
        </w:numPr>
      </w:pPr>
      <w:r w:rsidRPr="004E2B1D">
        <w:t>Warmtebalans bij temperatuursveranderingen en faseovergangen</w:t>
      </w:r>
    </w:p>
    <w:p w14:paraId="0E579D62" w14:textId="45BAFBC7" w:rsidR="00F63EB2" w:rsidRPr="004E2B1D" w:rsidRDefault="00A20298" w:rsidP="00A20298">
      <w:pPr>
        <w:pStyle w:val="Geenafstand"/>
        <w:spacing w:before="120"/>
      </w:pPr>
      <w:r w:rsidRPr="004E2B1D">
        <w:rPr>
          <w:b/>
        </w:rPr>
        <w:t>*Procedurele kennis</w:t>
      </w:r>
    </w:p>
    <w:p w14:paraId="523D6DE0" w14:textId="67FDB77E" w:rsidR="00F63EB2" w:rsidRPr="004E2B1D" w:rsidRDefault="00F63EB2" w:rsidP="00EB3F9E">
      <w:pPr>
        <w:pStyle w:val="Geenafstand"/>
        <w:numPr>
          <w:ilvl w:val="0"/>
          <w:numId w:val="510"/>
        </w:numPr>
      </w:pPr>
      <w:r w:rsidRPr="004E2B1D">
        <w:t>Grafisch interpreteren van arbeid als bepaalde integraal</w:t>
      </w:r>
    </w:p>
    <w:p w14:paraId="19AD09D6" w14:textId="0B755B7B" w:rsidR="00F63EB2" w:rsidRPr="004E2B1D" w:rsidRDefault="00F63EB2" w:rsidP="00EB3F9E">
      <w:pPr>
        <w:pStyle w:val="Geenafstand"/>
        <w:numPr>
          <w:ilvl w:val="0"/>
          <w:numId w:val="510"/>
        </w:numPr>
      </w:pPr>
      <w:r w:rsidRPr="004E2B1D">
        <w:t>Omvormen van formules: één variabele uitdrukken in functie van de andere</w:t>
      </w:r>
    </w:p>
    <w:p w14:paraId="1E5F19F5" w14:textId="30433714" w:rsidR="00F63EB2" w:rsidRPr="004E2B1D" w:rsidRDefault="00F63EB2" w:rsidP="00EB3F9E">
      <w:pPr>
        <w:pStyle w:val="Geenafstand"/>
        <w:numPr>
          <w:ilvl w:val="0"/>
          <w:numId w:val="510"/>
        </w:numPr>
      </w:pPr>
      <w:r w:rsidRPr="004E2B1D">
        <w:t>Gebruiken van een formularium</w:t>
      </w:r>
    </w:p>
    <w:p w14:paraId="0689C7E3" w14:textId="1DA4D95A" w:rsidR="00F63EB2" w:rsidRPr="004E2B1D" w:rsidRDefault="00F63EB2" w:rsidP="00EB3F9E">
      <w:pPr>
        <w:pStyle w:val="Geenafstand"/>
        <w:numPr>
          <w:ilvl w:val="0"/>
          <w:numId w:val="510"/>
        </w:numPr>
      </w:pPr>
      <w:r w:rsidRPr="004E2B1D">
        <w:t>Oplossen van kwantitatieve problemen m.b.t. arbeid, energieomzettingen en warmtebalans</w:t>
      </w:r>
    </w:p>
    <w:p w14:paraId="6EC5F946" w14:textId="558A20A8" w:rsidR="00F63EB2" w:rsidRPr="004E2B1D" w:rsidRDefault="00A20298" w:rsidP="00A20298">
      <w:pPr>
        <w:pStyle w:val="Geenafstand"/>
        <w:spacing w:before="120"/>
      </w:pPr>
      <w:r w:rsidRPr="004E2B1D">
        <w:rPr>
          <w:b/>
          <w:color w:val="FF0000"/>
        </w:rPr>
        <w:t>Met inbegrip van context</w:t>
      </w:r>
    </w:p>
    <w:p w14:paraId="3BF8D9E8" w14:textId="776DB7F8" w:rsidR="00F63EB2" w:rsidRPr="004E2B1D" w:rsidRDefault="00F63EB2" w:rsidP="00EB3F9E">
      <w:pPr>
        <w:pStyle w:val="Geenafstand"/>
        <w:numPr>
          <w:ilvl w:val="1"/>
          <w:numId w:val="511"/>
        </w:numPr>
        <w:ind w:left="709"/>
      </w:pPr>
      <w:r w:rsidRPr="004E2B1D">
        <w:t>De specifieke eindterm wordt met context gerealiseerd.</w:t>
      </w:r>
    </w:p>
    <w:p w14:paraId="54CC6D46" w14:textId="4737A140" w:rsidR="00F63EB2" w:rsidRPr="004E2B1D" w:rsidRDefault="00F63EB2" w:rsidP="00EB3F9E">
      <w:pPr>
        <w:pStyle w:val="Geenafstand"/>
        <w:numPr>
          <w:ilvl w:val="1"/>
          <w:numId w:val="511"/>
        </w:numPr>
        <w:ind w:left="709"/>
      </w:pPr>
      <w:r w:rsidRPr="004E2B1D">
        <w:t xml:space="preserve">Het gebruik van eenheden uit het SI krijgt de voorkeur. Het gebruik en het nut van relevante niet-SI-eenheden worden behandeld. </w:t>
      </w:r>
    </w:p>
    <w:p w14:paraId="41058FBE" w14:textId="3C31ED57" w:rsidR="00F63EB2" w:rsidRPr="004E2B1D" w:rsidRDefault="00F63EB2" w:rsidP="00EB3F9E">
      <w:pPr>
        <w:pStyle w:val="Geenafstand"/>
        <w:numPr>
          <w:ilvl w:val="1"/>
          <w:numId w:val="511"/>
        </w:numPr>
        <w:ind w:left="709"/>
      </w:pPr>
      <w:r w:rsidRPr="004E2B1D">
        <w:t>De behandelde faseovergangen bij de warmtebalans zijn verdampen, condenseren, smelten en stollen.</w:t>
      </w:r>
    </w:p>
    <w:p w14:paraId="0D684365" w14:textId="37B32180" w:rsidR="00F63EB2" w:rsidRPr="004E2B1D" w:rsidRDefault="00A20298" w:rsidP="00A20298">
      <w:pPr>
        <w:pStyle w:val="Geenafstand"/>
        <w:spacing w:before="120"/>
      </w:pPr>
      <w:r w:rsidRPr="004E2B1D">
        <w:rPr>
          <w:b/>
          <w:color w:val="FF0000"/>
        </w:rPr>
        <w:t>Met inbegrip van dimensies eindterm</w:t>
      </w:r>
    </w:p>
    <w:p w14:paraId="1216EA01" w14:textId="45C83035" w:rsidR="00F63EB2" w:rsidRPr="004E2B1D" w:rsidRDefault="00A20298" w:rsidP="00F63EB2">
      <w:pPr>
        <w:pStyle w:val="Geenafstand"/>
      </w:pPr>
      <w:r w:rsidRPr="004E2B1D">
        <w:rPr>
          <w:b/>
        </w:rPr>
        <w:t xml:space="preserve">Cognitieve dimensie: </w:t>
      </w:r>
      <w:r w:rsidR="00F63EB2" w:rsidRPr="004E2B1D">
        <w:t>beheersingsniveau toepassen</w:t>
      </w:r>
    </w:p>
    <w:p w14:paraId="0DF57FF3" w14:textId="3A428BB5" w:rsidR="00F63EB2" w:rsidRPr="004E2B1D" w:rsidRDefault="00F63EB2" w:rsidP="00F63EB2">
      <w:pPr>
        <w:pStyle w:val="Eindterm"/>
      </w:pPr>
      <w:r w:rsidRPr="004E2B1D">
        <w:t>De leerlingen analyseren elektromagnetische fenomenen en toepassingen ervan kwalitatief en kwantitatief aan de hand van de concepten kracht en veld.</w:t>
      </w:r>
    </w:p>
    <w:p w14:paraId="1E3A4EB1" w14:textId="6C3C1480" w:rsidR="00F63EB2" w:rsidRPr="004E2B1D" w:rsidRDefault="00A20298" w:rsidP="00A20298">
      <w:pPr>
        <w:pStyle w:val="Geenafstand"/>
        <w:spacing w:before="120"/>
      </w:pPr>
      <w:r w:rsidRPr="004E2B1D">
        <w:rPr>
          <w:b/>
          <w:color w:val="FF0000"/>
        </w:rPr>
        <w:t>Met inbegrip van kennis</w:t>
      </w:r>
    </w:p>
    <w:p w14:paraId="3DE9A5BB" w14:textId="5F57CE1C" w:rsidR="00F63EB2" w:rsidRPr="004E2B1D" w:rsidRDefault="00A20298" w:rsidP="00A20298">
      <w:pPr>
        <w:pStyle w:val="Geenafstand"/>
        <w:spacing w:before="120"/>
      </w:pPr>
      <w:r w:rsidRPr="004E2B1D">
        <w:rPr>
          <w:b/>
        </w:rPr>
        <w:t>*Feitenkennis</w:t>
      </w:r>
    </w:p>
    <w:p w14:paraId="4787D112" w14:textId="7AD0B8A6" w:rsidR="00F63EB2" w:rsidRPr="004E2B1D" w:rsidRDefault="00F63EB2" w:rsidP="00F63EB2">
      <w:pPr>
        <w:pStyle w:val="Geenafstand"/>
      </w:pPr>
      <w:r w:rsidRPr="004E2B1D">
        <w:t>Vakterminologie, notaties, namen van grootheden en eenheden, symbolen van grootheden en eenheden inherent aan de afbakening van de specifieke eindterm waaronder lading, kracht, elektrische veldsterkte, elektrische potentiaal, elektrische spanning, magnetische inductie</w:t>
      </w:r>
    </w:p>
    <w:p w14:paraId="406C8D16" w14:textId="4D9DC1B1" w:rsidR="00F63EB2" w:rsidRPr="004E2B1D" w:rsidRDefault="00A20298" w:rsidP="00A20298">
      <w:pPr>
        <w:pStyle w:val="Geenafstand"/>
        <w:spacing w:before="120"/>
      </w:pPr>
      <w:r w:rsidRPr="004E2B1D">
        <w:rPr>
          <w:b/>
        </w:rPr>
        <w:t>*Conceptuele kennis</w:t>
      </w:r>
    </w:p>
    <w:p w14:paraId="1F6D4DE6" w14:textId="170F299C" w:rsidR="00F63EB2" w:rsidRPr="004E2B1D" w:rsidRDefault="00F63EB2" w:rsidP="00EB3F9E">
      <w:pPr>
        <w:pStyle w:val="Geenafstand"/>
        <w:numPr>
          <w:ilvl w:val="0"/>
          <w:numId w:val="512"/>
        </w:numPr>
      </w:pPr>
      <w:r w:rsidRPr="004E2B1D">
        <w:t>Het elektrisch veld</w:t>
      </w:r>
    </w:p>
    <w:p w14:paraId="3F524047" w14:textId="3BBC0AD5" w:rsidR="00F63EB2" w:rsidRPr="004E2B1D" w:rsidRDefault="00F63EB2" w:rsidP="00EB3F9E">
      <w:pPr>
        <w:pStyle w:val="Geenafstand"/>
        <w:numPr>
          <w:ilvl w:val="2"/>
          <w:numId w:val="512"/>
        </w:numPr>
      </w:pPr>
      <w:r w:rsidRPr="004E2B1D">
        <w:t>Coulombkracht inclusief formule voor de grootte ervan F=k∙|Q</w:t>
      </w:r>
      <w:r w:rsidRPr="004E2B1D">
        <w:rPr>
          <w:vertAlign w:val="subscript"/>
        </w:rPr>
        <w:t>1</w:t>
      </w:r>
      <w:r w:rsidRPr="004E2B1D">
        <w:t>|∙|Q</w:t>
      </w:r>
      <w:r w:rsidRPr="004E2B1D">
        <w:rPr>
          <w:vertAlign w:val="subscript"/>
        </w:rPr>
        <w:t>2</w:t>
      </w:r>
      <w:r w:rsidRPr="004E2B1D">
        <w:t>|/r²</w:t>
      </w:r>
    </w:p>
    <w:p w14:paraId="5178C7D2" w14:textId="37F859F5" w:rsidR="00F63EB2" w:rsidRPr="004E2B1D" w:rsidRDefault="00F63EB2" w:rsidP="00EB3F9E">
      <w:pPr>
        <w:pStyle w:val="Geenafstand"/>
        <w:numPr>
          <w:ilvl w:val="2"/>
          <w:numId w:val="512"/>
        </w:numPr>
      </w:pPr>
      <w:r w:rsidRPr="004E2B1D">
        <w:t>Elektrische veldsterkte als vectoriële grootheid, elektrische veldlijnen en het verband tussen die twee</w:t>
      </w:r>
    </w:p>
    <w:p w14:paraId="2196AFF0" w14:textId="4D9FD7E8" w:rsidR="00F63EB2" w:rsidRPr="004E2B1D" w:rsidRDefault="00F63EB2" w:rsidP="00EB3F9E">
      <w:pPr>
        <w:pStyle w:val="Geenafstand"/>
        <w:numPr>
          <w:ilvl w:val="2"/>
          <w:numId w:val="512"/>
        </w:numPr>
      </w:pPr>
      <w:r w:rsidRPr="004E2B1D">
        <w:t>Elektrische potentiaal en elektrische spanning</w:t>
      </w:r>
    </w:p>
    <w:p w14:paraId="2CE84C33" w14:textId="082AB933" w:rsidR="00F63EB2" w:rsidRPr="004E2B1D" w:rsidRDefault="00F63EB2" w:rsidP="00EB3F9E">
      <w:pPr>
        <w:pStyle w:val="Geenafstand"/>
        <w:numPr>
          <w:ilvl w:val="2"/>
          <w:numId w:val="512"/>
        </w:numPr>
      </w:pPr>
      <w:r w:rsidRPr="004E2B1D">
        <w:t>Radiaal veld: elektrische veldsterkte in een punt inclusief formule voor de grootte ervan E=k∙|Q|/r²</w:t>
      </w:r>
    </w:p>
    <w:p w14:paraId="66C01B57" w14:textId="6A0F8BCD" w:rsidR="00F63EB2" w:rsidRPr="004E2B1D" w:rsidRDefault="00F63EB2" w:rsidP="00EB3F9E">
      <w:pPr>
        <w:pStyle w:val="Geenafstand"/>
        <w:numPr>
          <w:ilvl w:val="2"/>
          <w:numId w:val="512"/>
        </w:numPr>
      </w:pPr>
      <w:r w:rsidRPr="004E2B1D">
        <w:t>Homogeen veld: elektrische veldsterkte in een punt en elektrische spanning tussen twee punten inclusief formule voor het verband tussen de groottes ervan E=U/d</w:t>
      </w:r>
    </w:p>
    <w:p w14:paraId="72E5B823" w14:textId="7173331A" w:rsidR="00F63EB2" w:rsidRPr="004E2B1D" w:rsidRDefault="00F63EB2" w:rsidP="00EB3F9E">
      <w:pPr>
        <w:pStyle w:val="Geenafstand"/>
        <w:numPr>
          <w:ilvl w:val="0"/>
          <w:numId w:val="512"/>
        </w:numPr>
      </w:pPr>
      <w:r w:rsidRPr="004E2B1D">
        <w:t>Het magnetisch veld</w:t>
      </w:r>
    </w:p>
    <w:p w14:paraId="71D60741" w14:textId="6B7C6168" w:rsidR="00F63EB2" w:rsidRPr="004E2B1D" w:rsidRDefault="00F63EB2" w:rsidP="00EB3F9E">
      <w:pPr>
        <w:pStyle w:val="Geenafstand"/>
        <w:numPr>
          <w:ilvl w:val="2"/>
          <w:numId w:val="512"/>
        </w:numPr>
      </w:pPr>
      <w:r w:rsidRPr="004E2B1D">
        <w:t>Magnetische inductie als vectoriële grootheid, magnetische veldlijnen en het verband tussen die twee</w:t>
      </w:r>
    </w:p>
    <w:p w14:paraId="3AE14239" w14:textId="1DB1C174" w:rsidR="00F63EB2" w:rsidRPr="004E2B1D" w:rsidRDefault="00F63EB2" w:rsidP="00EB3F9E">
      <w:pPr>
        <w:pStyle w:val="Geenafstand"/>
        <w:numPr>
          <w:ilvl w:val="2"/>
          <w:numId w:val="512"/>
        </w:numPr>
      </w:pPr>
      <w:r w:rsidRPr="004E2B1D">
        <w:t>Magnetische inductie bij een stroomvoerende rechte geleider en bij een stroomvoerende spoel inclusief formules voor de grootte ervan B=μ∙I/(2π∙r) en B=μ∙I∙N/ℓ</w:t>
      </w:r>
    </w:p>
    <w:p w14:paraId="6EB6570D" w14:textId="47573D8E" w:rsidR="00F63EB2" w:rsidRPr="004E2B1D" w:rsidRDefault="00F63EB2" w:rsidP="00EB3F9E">
      <w:pPr>
        <w:pStyle w:val="Geenafstand"/>
        <w:numPr>
          <w:ilvl w:val="2"/>
          <w:numId w:val="512"/>
        </w:numPr>
      </w:pPr>
      <w:r w:rsidRPr="004E2B1D">
        <w:t>Informeel begrip van magnetische spin bij atomen</w:t>
      </w:r>
    </w:p>
    <w:p w14:paraId="64367F76" w14:textId="78E15630" w:rsidR="00F63EB2" w:rsidRPr="004E2B1D" w:rsidRDefault="00F63EB2" w:rsidP="00EB3F9E">
      <w:pPr>
        <w:pStyle w:val="Geenafstand"/>
        <w:numPr>
          <w:ilvl w:val="2"/>
          <w:numId w:val="512"/>
        </w:numPr>
      </w:pPr>
      <w:r w:rsidRPr="004E2B1D">
        <w:t>Weissgebieden</w:t>
      </w:r>
    </w:p>
    <w:p w14:paraId="19C4C7E2" w14:textId="77B454F6" w:rsidR="00F63EB2" w:rsidRPr="004E2B1D" w:rsidRDefault="00F63EB2" w:rsidP="00EB3F9E">
      <w:pPr>
        <w:pStyle w:val="Geenafstand"/>
        <w:numPr>
          <w:ilvl w:val="2"/>
          <w:numId w:val="512"/>
        </w:numPr>
      </w:pPr>
      <w:r w:rsidRPr="004E2B1D">
        <w:lastRenderedPageBreak/>
        <w:t>Kracht op een bewegende lading in een magnetisch veld inclusief formules voor de groottes ervan F=Q∙v∙B∙sinα en F=B∙ℓ∙I∙sinα</w:t>
      </w:r>
    </w:p>
    <w:p w14:paraId="2D34DFCD" w14:textId="5C2C665D" w:rsidR="00F63EB2" w:rsidRPr="004E2B1D" w:rsidRDefault="00F63EB2" w:rsidP="00EB3F9E">
      <w:pPr>
        <w:pStyle w:val="Geenafstand"/>
        <w:numPr>
          <w:ilvl w:val="0"/>
          <w:numId w:val="513"/>
        </w:numPr>
      </w:pPr>
      <w:r w:rsidRPr="004E2B1D">
        <w:t>Het fenomeen elektromagnetische inductie</w:t>
      </w:r>
    </w:p>
    <w:p w14:paraId="607A85E0" w14:textId="664AC439" w:rsidR="00F63EB2" w:rsidRPr="004E2B1D" w:rsidRDefault="00F63EB2" w:rsidP="00EB3F9E">
      <w:pPr>
        <w:pStyle w:val="Geenafstand"/>
        <w:numPr>
          <w:ilvl w:val="2"/>
          <w:numId w:val="513"/>
        </w:numPr>
      </w:pPr>
      <w:r w:rsidRPr="004E2B1D">
        <w:t>Magnetische flux inclusief formule met scalair product Φ=</w:t>
      </w:r>
      <w:r w:rsidRPr="004E2B1D">
        <w:rPr>
          <w:b/>
        </w:rPr>
        <w:t>A</w:t>
      </w:r>
      <w:r w:rsidRPr="004E2B1D">
        <w:t>∙</w:t>
      </w:r>
      <w:r w:rsidRPr="004E2B1D">
        <w:rPr>
          <w:b/>
        </w:rPr>
        <w:t>B</w:t>
      </w:r>
    </w:p>
    <w:p w14:paraId="576ECA60" w14:textId="5D569B51" w:rsidR="00F63EB2" w:rsidRPr="004E2B1D" w:rsidRDefault="00F63EB2" w:rsidP="00EB3F9E">
      <w:pPr>
        <w:pStyle w:val="Geenafstand"/>
        <w:numPr>
          <w:ilvl w:val="2"/>
          <w:numId w:val="513"/>
        </w:numPr>
      </w:pPr>
      <w:r w:rsidRPr="004E2B1D">
        <w:t>Wetten van Lenz en Faraday</w:t>
      </w:r>
    </w:p>
    <w:p w14:paraId="5056A336" w14:textId="5E915FBF" w:rsidR="00F63EB2" w:rsidRPr="004E2B1D" w:rsidRDefault="00F63EB2" w:rsidP="00EB3F9E">
      <w:pPr>
        <w:pStyle w:val="Geenafstand"/>
        <w:numPr>
          <w:ilvl w:val="2"/>
          <w:numId w:val="513"/>
        </w:numPr>
      </w:pPr>
      <w:r w:rsidRPr="004E2B1D">
        <w:t>Inductiespanning inclusief formule U=-N∙dΦ/dt</w:t>
      </w:r>
    </w:p>
    <w:p w14:paraId="26C01C65" w14:textId="0A12FCC1" w:rsidR="00F63EB2" w:rsidRPr="004E2B1D" w:rsidRDefault="00F63EB2" w:rsidP="00EB3F9E">
      <w:pPr>
        <w:pStyle w:val="Geenafstand"/>
        <w:numPr>
          <w:ilvl w:val="2"/>
          <w:numId w:val="513"/>
        </w:numPr>
      </w:pPr>
      <w:r w:rsidRPr="004E2B1D">
        <w:t>Opwekking van wisselspanning en -stroom</w:t>
      </w:r>
    </w:p>
    <w:p w14:paraId="330E1700" w14:textId="5ED99D4A" w:rsidR="00F63EB2" w:rsidRPr="004E2B1D" w:rsidRDefault="00A20298" w:rsidP="00A20298">
      <w:pPr>
        <w:pStyle w:val="Geenafstand"/>
        <w:spacing w:before="120"/>
      </w:pPr>
      <w:r w:rsidRPr="004E2B1D">
        <w:rPr>
          <w:b/>
        </w:rPr>
        <w:t>*Procedurele kennis</w:t>
      </w:r>
    </w:p>
    <w:p w14:paraId="3E951957" w14:textId="329C3C31" w:rsidR="00F63EB2" w:rsidRPr="004E2B1D" w:rsidRDefault="00F63EB2" w:rsidP="00EB3F9E">
      <w:pPr>
        <w:pStyle w:val="Geenafstand"/>
        <w:numPr>
          <w:ilvl w:val="0"/>
          <w:numId w:val="514"/>
        </w:numPr>
      </w:pPr>
      <w:r w:rsidRPr="004E2B1D">
        <w:t>Werken met vectoriële grootheden</w:t>
      </w:r>
      <w:r w:rsidRPr="004E2B1D">
        <w:tab/>
      </w:r>
    </w:p>
    <w:p w14:paraId="78F9FD3D" w14:textId="2EBDFBFE" w:rsidR="00F63EB2" w:rsidRPr="004E2B1D" w:rsidRDefault="00F63EB2" w:rsidP="00EB3F9E">
      <w:pPr>
        <w:pStyle w:val="Geenafstand"/>
        <w:numPr>
          <w:ilvl w:val="2"/>
          <w:numId w:val="514"/>
        </w:numPr>
      </w:pPr>
      <w:r w:rsidRPr="004E2B1D">
        <w:t>Bepalen van de richting en de zin van een vectoriële grootheid</w:t>
      </w:r>
    </w:p>
    <w:p w14:paraId="2974F6D0" w14:textId="49791118" w:rsidR="00F63EB2" w:rsidRPr="004E2B1D" w:rsidRDefault="00F63EB2" w:rsidP="00EB3F9E">
      <w:pPr>
        <w:pStyle w:val="Geenafstand"/>
        <w:numPr>
          <w:ilvl w:val="2"/>
          <w:numId w:val="514"/>
        </w:numPr>
      </w:pPr>
      <w:r w:rsidRPr="004E2B1D">
        <w:t xml:space="preserve">Ontbinden van een vector in zijn componenten: grafisch en via berekening </w:t>
      </w:r>
    </w:p>
    <w:p w14:paraId="072D418A" w14:textId="4491AD0B" w:rsidR="00F63EB2" w:rsidRPr="004E2B1D" w:rsidRDefault="00F63EB2" w:rsidP="00EB3F9E">
      <w:pPr>
        <w:pStyle w:val="Geenafstand"/>
        <w:numPr>
          <w:ilvl w:val="2"/>
          <w:numId w:val="514"/>
        </w:numPr>
      </w:pPr>
      <w:r w:rsidRPr="004E2B1D">
        <w:t>Samenstellen van vectoren: grafisch en via berekening</w:t>
      </w:r>
    </w:p>
    <w:p w14:paraId="6E37F28B" w14:textId="23A86B58" w:rsidR="00F63EB2" w:rsidRPr="004E2B1D" w:rsidRDefault="00F63EB2" w:rsidP="00EB3F9E">
      <w:pPr>
        <w:pStyle w:val="Geenafstand"/>
        <w:numPr>
          <w:ilvl w:val="0"/>
          <w:numId w:val="514"/>
        </w:numPr>
      </w:pPr>
      <w:r w:rsidRPr="004E2B1D">
        <w:t>Schetsen van vectoren en grafieken</w:t>
      </w:r>
    </w:p>
    <w:p w14:paraId="7360AD2A" w14:textId="0F2ADB79" w:rsidR="00F63EB2" w:rsidRPr="004E2B1D" w:rsidRDefault="00F63EB2" w:rsidP="00EB3F9E">
      <w:pPr>
        <w:pStyle w:val="Geenafstand"/>
        <w:numPr>
          <w:ilvl w:val="0"/>
          <w:numId w:val="514"/>
        </w:numPr>
      </w:pPr>
      <w:r w:rsidRPr="004E2B1D">
        <w:t>Interpreteren van een ogenblikkelijke verandering van een grootheid</w:t>
      </w:r>
    </w:p>
    <w:p w14:paraId="5EE00909" w14:textId="7A3275E3" w:rsidR="00F63EB2" w:rsidRPr="004E2B1D" w:rsidRDefault="00F63EB2" w:rsidP="00EB3F9E">
      <w:pPr>
        <w:pStyle w:val="Geenafstand"/>
        <w:numPr>
          <w:ilvl w:val="0"/>
          <w:numId w:val="514"/>
        </w:numPr>
      </w:pPr>
      <w:r w:rsidRPr="004E2B1D">
        <w:t>Omvormen van formules: één variabele uitdrukken in functie van de andere</w:t>
      </w:r>
    </w:p>
    <w:p w14:paraId="53C783F2" w14:textId="7CE189DC" w:rsidR="00F63EB2" w:rsidRPr="004E2B1D" w:rsidRDefault="00F63EB2" w:rsidP="00EB3F9E">
      <w:pPr>
        <w:pStyle w:val="Geenafstand"/>
        <w:numPr>
          <w:ilvl w:val="0"/>
          <w:numId w:val="514"/>
        </w:numPr>
      </w:pPr>
      <w:r w:rsidRPr="004E2B1D">
        <w:t>Gebruiken van een formularium</w:t>
      </w:r>
    </w:p>
    <w:p w14:paraId="1977E196" w14:textId="7372BB9F" w:rsidR="00F63EB2" w:rsidRPr="004E2B1D" w:rsidRDefault="00F63EB2" w:rsidP="00EB3F9E">
      <w:pPr>
        <w:pStyle w:val="Geenafstand"/>
        <w:numPr>
          <w:ilvl w:val="0"/>
          <w:numId w:val="514"/>
        </w:numPr>
      </w:pPr>
      <w:r w:rsidRPr="004E2B1D">
        <w:t>Oplossen van problemen m.b.t. elektromagnetisme</w:t>
      </w:r>
    </w:p>
    <w:p w14:paraId="2715F430" w14:textId="1EEFF674" w:rsidR="00F63EB2" w:rsidRPr="004E2B1D" w:rsidRDefault="00A20298" w:rsidP="00A20298">
      <w:pPr>
        <w:pStyle w:val="Geenafstand"/>
        <w:spacing w:before="120"/>
      </w:pPr>
      <w:r w:rsidRPr="004E2B1D">
        <w:rPr>
          <w:b/>
          <w:color w:val="FF0000"/>
        </w:rPr>
        <w:t>Met inbegrip van context</w:t>
      </w:r>
    </w:p>
    <w:p w14:paraId="10458DDD" w14:textId="4CD18133" w:rsidR="00F63EB2" w:rsidRPr="004E2B1D" w:rsidRDefault="00F63EB2" w:rsidP="00EB3F9E">
      <w:pPr>
        <w:pStyle w:val="Geenafstand"/>
        <w:numPr>
          <w:ilvl w:val="1"/>
          <w:numId w:val="515"/>
        </w:numPr>
      </w:pPr>
      <w:r w:rsidRPr="004E2B1D">
        <w:t>De specifieke eindterm wordt met context gerealiseerd.</w:t>
      </w:r>
    </w:p>
    <w:p w14:paraId="57600225" w14:textId="1C566FE6" w:rsidR="00F63EB2" w:rsidRPr="004E2B1D" w:rsidRDefault="00F63EB2" w:rsidP="00EB3F9E">
      <w:pPr>
        <w:pStyle w:val="Geenafstand"/>
        <w:numPr>
          <w:ilvl w:val="1"/>
          <w:numId w:val="515"/>
        </w:numPr>
      </w:pPr>
      <w:r w:rsidRPr="004E2B1D">
        <w:t>Toepassingen zoals een wisselspanningsgenerator, een transformator, een elektromotor komen aan bod.</w:t>
      </w:r>
    </w:p>
    <w:p w14:paraId="250A658E" w14:textId="41E766A4" w:rsidR="00F63EB2" w:rsidRPr="004E2B1D" w:rsidRDefault="00F63EB2" w:rsidP="00EB3F9E">
      <w:pPr>
        <w:pStyle w:val="Geenafstand"/>
        <w:numPr>
          <w:ilvl w:val="1"/>
          <w:numId w:val="515"/>
        </w:numPr>
      </w:pPr>
      <w:r w:rsidRPr="004E2B1D">
        <w:t>Het gebruik van eenheden uit het SI krijgt de voorkeur. Het gebruik en het nut van relevante niet-SI-eenheden worden behandeld.</w:t>
      </w:r>
    </w:p>
    <w:p w14:paraId="1AE6C218" w14:textId="4F340031" w:rsidR="00F63EB2" w:rsidRPr="004E2B1D" w:rsidRDefault="00A20298" w:rsidP="00A20298">
      <w:pPr>
        <w:pStyle w:val="Geenafstand"/>
        <w:spacing w:before="120"/>
      </w:pPr>
      <w:r w:rsidRPr="004E2B1D">
        <w:rPr>
          <w:b/>
          <w:color w:val="FF0000"/>
        </w:rPr>
        <w:t>Met inbegrip van dimensies eindterm</w:t>
      </w:r>
    </w:p>
    <w:p w14:paraId="16C7114B" w14:textId="24E363BC" w:rsidR="00F63EB2" w:rsidRPr="004E2B1D" w:rsidRDefault="00A20298" w:rsidP="00F63EB2">
      <w:pPr>
        <w:pStyle w:val="Geenafstand"/>
      </w:pPr>
      <w:r w:rsidRPr="004E2B1D">
        <w:rPr>
          <w:b/>
        </w:rPr>
        <w:t xml:space="preserve">Cognitieve dimensie: </w:t>
      </w:r>
      <w:r w:rsidR="00F63EB2" w:rsidRPr="004E2B1D">
        <w:t>beheersingsniveau analyseren</w:t>
      </w:r>
    </w:p>
    <w:p w14:paraId="0C988E40" w14:textId="4611FBF5" w:rsidR="00F63EB2" w:rsidRPr="004E2B1D" w:rsidRDefault="00F63EB2" w:rsidP="00DF0CB5">
      <w:pPr>
        <w:pStyle w:val="Eindterm"/>
      </w:pPr>
      <w:r w:rsidRPr="004E2B1D">
        <w:t>De leerlingen analyseren elektrische gelijkstroomkringen kwalitatief en kwantitatief.</w:t>
      </w:r>
    </w:p>
    <w:p w14:paraId="5395D663" w14:textId="7F120FC2" w:rsidR="00F63EB2" w:rsidRPr="004E2B1D" w:rsidRDefault="00A20298" w:rsidP="00A20298">
      <w:pPr>
        <w:pStyle w:val="Geenafstand"/>
        <w:spacing w:before="120"/>
      </w:pPr>
      <w:r w:rsidRPr="004E2B1D">
        <w:rPr>
          <w:b/>
          <w:color w:val="FF0000"/>
        </w:rPr>
        <w:t>Met inbegrip van kennis</w:t>
      </w:r>
    </w:p>
    <w:p w14:paraId="364E6317" w14:textId="5C4099E7" w:rsidR="00F63EB2" w:rsidRPr="004E2B1D" w:rsidRDefault="00A20298" w:rsidP="00A20298">
      <w:pPr>
        <w:pStyle w:val="Geenafstand"/>
        <w:spacing w:before="120"/>
      </w:pPr>
      <w:r w:rsidRPr="004E2B1D">
        <w:rPr>
          <w:b/>
        </w:rPr>
        <w:t>*Feitenkennis</w:t>
      </w:r>
    </w:p>
    <w:p w14:paraId="783C3C00" w14:textId="53A63406" w:rsidR="00F63EB2" w:rsidRPr="004E2B1D" w:rsidRDefault="00F63EB2" w:rsidP="00EB3F9E">
      <w:pPr>
        <w:pStyle w:val="Geenafstand"/>
        <w:numPr>
          <w:ilvl w:val="0"/>
          <w:numId w:val="516"/>
        </w:numPr>
      </w:pPr>
      <w:r w:rsidRPr="004E2B1D">
        <w:t>Vakterminologie, notaties, namen van grootheden en eenheden, symbolen van grootheden en eenheden inherent aan de afbakening van de specifieke eindterm waaronder lading, spanning, stroomsterkte, weerstand, geleidbaarheid, vermogen</w:t>
      </w:r>
    </w:p>
    <w:p w14:paraId="39D6B340" w14:textId="2A26B075" w:rsidR="00F63EB2" w:rsidRPr="004E2B1D" w:rsidRDefault="00F63EB2" w:rsidP="00EB3F9E">
      <w:pPr>
        <w:pStyle w:val="Geenafstand"/>
        <w:numPr>
          <w:ilvl w:val="0"/>
          <w:numId w:val="516"/>
        </w:numPr>
      </w:pPr>
      <w:r w:rsidRPr="004E2B1D">
        <w:t xml:space="preserve">Symbolen en regels voor schematische voorstellingen inherent aan de afbakening van de specifieke eindterm </w:t>
      </w:r>
    </w:p>
    <w:p w14:paraId="7CA783C6" w14:textId="77777777" w:rsidR="00F63EB2" w:rsidRPr="004E2B1D" w:rsidRDefault="00F63EB2" w:rsidP="00EB3F9E">
      <w:pPr>
        <w:pStyle w:val="Geenafstand"/>
        <w:numPr>
          <w:ilvl w:val="0"/>
          <w:numId w:val="516"/>
        </w:numPr>
      </w:pPr>
      <w:r w:rsidRPr="004E2B1D">
        <w:t>-Formules</w:t>
      </w:r>
    </w:p>
    <w:p w14:paraId="417747DA" w14:textId="294C5006" w:rsidR="00F63EB2" w:rsidRPr="004E2B1D" w:rsidRDefault="00F63EB2" w:rsidP="00EB3F9E">
      <w:pPr>
        <w:pStyle w:val="Geenafstand"/>
        <w:numPr>
          <w:ilvl w:val="2"/>
          <w:numId w:val="516"/>
        </w:numPr>
      </w:pPr>
      <w:r w:rsidRPr="004E2B1D">
        <w:t>Stroomsterkte I=dQ/dt</w:t>
      </w:r>
    </w:p>
    <w:p w14:paraId="180C5907" w14:textId="6FA6AFA6" w:rsidR="00F63EB2" w:rsidRPr="004E2B1D" w:rsidRDefault="00F63EB2" w:rsidP="00EB3F9E">
      <w:pPr>
        <w:pStyle w:val="Geenafstand"/>
        <w:numPr>
          <w:ilvl w:val="2"/>
          <w:numId w:val="516"/>
        </w:numPr>
      </w:pPr>
      <w:r w:rsidRPr="004E2B1D">
        <w:t>Weerstand R=U/I</w:t>
      </w:r>
    </w:p>
    <w:p w14:paraId="2CC02B6C" w14:textId="68AD595B" w:rsidR="00F63EB2" w:rsidRPr="004E2B1D" w:rsidRDefault="00F63EB2" w:rsidP="00EB3F9E">
      <w:pPr>
        <w:pStyle w:val="Geenafstand"/>
        <w:numPr>
          <w:ilvl w:val="2"/>
          <w:numId w:val="516"/>
        </w:numPr>
      </w:pPr>
      <w:r w:rsidRPr="004E2B1D">
        <w:t>Geleidbaarheid G=I/U</w:t>
      </w:r>
    </w:p>
    <w:p w14:paraId="634EABD1" w14:textId="5D49E12E" w:rsidR="00F63EB2" w:rsidRPr="004E2B1D" w:rsidRDefault="00F63EB2" w:rsidP="00EB3F9E">
      <w:pPr>
        <w:pStyle w:val="Geenafstand"/>
        <w:numPr>
          <w:ilvl w:val="0"/>
          <w:numId w:val="516"/>
        </w:numPr>
      </w:pPr>
      <w:r w:rsidRPr="004E2B1D">
        <w:t>Wet van Ohm</w:t>
      </w:r>
    </w:p>
    <w:p w14:paraId="5C226C1B" w14:textId="365032E4" w:rsidR="00F63EB2" w:rsidRPr="004E2B1D" w:rsidRDefault="00A20298" w:rsidP="00A20298">
      <w:pPr>
        <w:pStyle w:val="Geenafstand"/>
        <w:spacing w:before="120"/>
      </w:pPr>
      <w:r w:rsidRPr="004E2B1D">
        <w:rPr>
          <w:b/>
        </w:rPr>
        <w:t>*Conceptuele kennis</w:t>
      </w:r>
    </w:p>
    <w:p w14:paraId="2F9A3954" w14:textId="602CF188" w:rsidR="00F63EB2" w:rsidRPr="004E2B1D" w:rsidRDefault="00F63EB2" w:rsidP="00EB3F9E">
      <w:pPr>
        <w:pStyle w:val="Geenafstand"/>
        <w:numPr>
          <w:ilvl w:val="0"/>
          <w:numId w:val="517"/>
        </w:numPr>
      </w:pPr>
      <w:r w:rsidRPr="004E2B1D">
        <w:t>Gelijkstroomkringen</w:t>
      </w:r>
    </w:p>
    <w:p w14:paraId="4A96061C" w14:textId="373AE757" w:rsidR="00F63EB2" w:rsidRPr="004E2B1D" w:rsidRDefault="00F63EB2" w:rsidP="00EB3F9E">
      <w:pPr>
        <w:pStyle w:val="Geenafstand"/>
        <w:numPr>
          <w:ilvl w:val="0"/>
          <w:numId w:val="517"/>
        </w:numPr>
      </w:pPr>
      <w:r w:rsidRPr="004E2B1D">
        <w:t xml:space="preserve">Conventionele en werkelijke stroomzin </w:t>
      </w:r>
    </w:p>
    <w:p w14:paraId="78753BA8" w14:textId="69C9D4E3" w:rsidR="00F63EB2" w:rsidRPr="004E2B1D" w:rsidRDefault="00F63EB2" w:rsidP="00EB3F9E">
      <w:pPr>
        <w:pStyle w:val="Geenafstand"/>
        <w:numPr>
          <w:ilvl w:val="0"/>
          <w:numId w:val="517"/>
        </w:numPr>
      </w:pPr>
      <w:r w:rsidRPr="004E2B1D">
        <w:t xml:space="preserve">Stroomsterkte inclusief formule I=dQ/dt </w:t>
      </w:r>
    </w:p>
    <w:p w14:paraId="447E93EB" w14:textId="7EF8F1F6" w:rsidR="00F63EB2" w:rsidRPr="004E2B1D" w:rsidRDefault="00F63EB2" w:rsidP="00EB3F9E">
      <w:pPr>
        <w:pStyle w:val="Geenafstand"/>
        <w:numPr>
          <w:ilvl w:val="0"/>
          <w:numId w:val="517"/>
        </w:numPr>
      </w:pPr>
      <w:r w:rsidRPr="004E2B1D">
        <w:t xml:space="preserve">Weerstand: concept, fysieke component en grootheid inclusief formule R=U/I </w:t>
      </w:r>
    </w:p>
    <w:p w14:paraId="46FD69D3" w14:textId="2F6760FB" w:rsidR="00F63EB2" w:rsidRPr="004E2B1D" w:rsidRDefault="00F63EB2" w:rsidP="00EB3F9E">
      <w:pPr>
        <w:pStyle w:val="Geenafstand"/>
        <w:numPr>
          <w:ilvl w:val="0"/>
          <w:numId w:val="517"/>
        </w:numPr>
      </w:pPr>
      <w:r w:rsidRPr="004E2B1D">
        <w:t>Geleidbaarheid inclusief formule G=I/U</w:t>
      </w:r>
    </w:p>
    <w:p w14:paraId="02D19A20" w14:textId="2C004557" w:rsidR="00F63EB2" w:rsidRPr="004E2B1D" w:rsidRDefault="00F63EB2" w:rsidP="00EB3F9E">
      <w:pPr>
        <w:pStyle w:val="Geenafstand"/>
        <w:numPr>
          <w:ilvl w:val="0"/>
          <w:numId w:val="517"/>
        </w:numPr>
      </w:pPr>
      <w:r w:rsidRPr="004E2B1D">
        <w:t xml:space="preserve">Wet van Ohm </w:t>
      </w:r>
    </w:p>
    <w:p w14:paraId="3E126244" w14:textId="2170F160" w:rsidR="00F63EB2" w:rsidRPr="004E2B1D" w:rsidRDefault="00F63EB2" w:rsidP="00EB3F9E">
      <w:pPr>
        <w:pStyle w:val="Geenafstand"/>
        <w:numPr>
          <w:ilvl w:val="0"/>
          <w:numId w:val="517"/>
        </w:numPr>
      </w:pPr>
      <w:r w:rsidRPr="004E2B1D">
        <w:t xml:space="preserve">Joule-effect inclusief formule Q=R∙I²∙Δt </w:t>
      </w:r>
    </w:p>
    <w:p w14:paraId="62509DB9" w14:textId="04E8B064" w:rsidR="00F63EB2" w:rsidRPr="004E2B1D" w:rsidRDefault="00F63EB2" w:rsidP="00EB3F9E">
      <w:pPr>
        <w:pStyle w:val="Geenafstand"/>
        <w:numPr>
          <w:ilvl w:val="0"/>
          <w:numId w:val="517"/>
        </w:numPr>
      </w:pPr>
      <w:r w:rsidRPr="004E2B1D">
        <w:t>Vermogen inclusief formule P=U·I</w:t>
      </w:r>
    </w:p>
    <w:p w14:paraId="49BFBCF0" w14:textId="6DC3AEDD" w:rsidR="00F63EB2" w:rsidRPr="004E2B1D" w:rsidRDefault="00F63EB2" w:rsidP="00EB3F9E">
      <w:pPr>
        <w:pStyle w:val="Geenafstand"/>
        <w:numPr>
          <w:ilvl w:val="0"/>
          <w:numId w:val="517"/>
        </w:numPr>
      </w:pPr>
      <w:r w:rsidRPr="004E2B1D">
        <w:t>Serie- en parallelschakeling van weerstanden</w:t>
      </w:r>
    </w:p>
    <w:p w14:paraId="5BC03141" w14:textId="07183984" w:rsidR="00F63EB2" w:rsidRPr="004E2B1D" w:rsidRDefault="00F63EB2" w:rsidP="00EB3F9E">
      <w:pPr>
        <w:pStyle w:val="Geenafstand"/>
        <w:numPr>
          <w:ilvl w:val="2"/>
          <w:numId w:val="517"/>
        </w:numPr>
      </w:pPr>
      <w:r w:rsidRPr="004E2B1D">
        <w:t>Substitutieweerstand</w:t>
      </w:r>
    </w:p>
    <w:p w14:paraId="772E844B" w14:textId="479D2F76" w:rsidR="00F55DA0" w:rsidRPr="004E2B1D" w:rsidRDefault="00F63EB2" w:rsidP="00EB3F9E">
      <w:pPr>
        <w:pStyle w:val="Geenafstand"/>
        <w:numPr>
          <w:ilvl w:val="2"/>
          <w:numId w:val="517"/>
        </w:numPr>
      </w:pPr>
      <w:r w:rsidRPr="004E2B1D">
        <w:t>Verdelingswetten voor spanning en stroomsterkte</w:t>
      </w:r>
    </w:p>
    <w:p w14:paraId="74329389" w14:textId="77777777" w:rsidR="00F55DA0" w:rsidRPr="004E2B1D" w:rsidRDefault="00F55DA0">
      <w:pPr>
        <w:spacing w:after="200" w:line="276" w:lineRule="auto"/>
        <w:rPr>
          <w:rFonts w:ascii="Verdana" w:eastAsiaTheme="minorHAnsi" w:hAnsi="Verdana" w:cs="Calibri"/>
          <w:lang w:val="nl-BE"/>
        </w:rPr>
      </w:pPr>
      <w:r w:rsidRPr="004E2B1D">
        <w:rPr>
          <w:rFonts w:ascii="Verdana" w:hAnsi="Verdana"/>
        </w:rPr>
        <w:br w:type="page"/>
      </w:r>
    </w:p>
    <w:p w14:paraId="4E9630D9" w14:textId="4850BC93" w:rsidR="00F63EB2" w:rsidRPr="004E2B1D" w:rsidRDefault="00A20298" w:rsidP="00A20298">
      <w:pPr>
        <w:pStyle w:val="Geenafstand"/>
        <w:spacing w:before="120"/>
      </w:pPr>
      <w:r w:rsidRPr="004E2B1D">
        <w:rPr>
          <w:b/>
        </w:rPr>
        <w:lastRenderedPageBreak/>
        <w:t>*Procedurele kennis</w:t>
      </w:r>
    </w:p>
    <w:p w14:paraId="72DCDB8E" w14:textId="25707EB7" w:rsidR="00F63EB2" w:rsidRPr="004E2B1D" w:rsidRDefault="00F63EB2" w:rsidP="00EB3F9E">
      <w:pPr>
        <w:pStyle w:val="Geenafstand"/>
        <w:numPr>
          <w:ilvl w:val="0"/>
          <w:numId w:val="518"/>
        </w:numPr>
      </w:pPr>
      <w:r w:rsidRPr="004E2B1D">
        <w:t>Omvormen van formules: één variabele uitdrukken in functie van de andere</w:t>
      </w:r>
    </w:p>
    <w:p w14:paraId="1DDFD7EA" w14:textId="67BA0413" w:rsidR="00F63EB2" w:rsidRPr="004E2B1D" w:rsidRDefault="00F63EB2" w:rsidP="00EB3F9E">
      <w:pPr>
        <w:pStyle w:val="Geenafstand"/>
        <w:numPr>
          <w:ilvl w:val="0"/>
          <w:numId w:val="518"/>
        </w:numPr>
      </w:pPr>
      <w:r w:rsidRPr="004E2B1D">
        <w:t>Gebruiken van een formularium</w:t>
      </w:r>
    </w:p>
    <w:p w14:paraId="2F6AF344" w14:textId="663B45AF" w:rsidR="00F63EB2" w:rsidRPr="004E2B1D" w:rsidRDefault="00F63EB2" w:rsidP="00EB3F9E">
      <w:pPr>
        <w:pStyle w:val="Geenafstand"/>
        <w:numPr>
          <w:ilvl w:val="0"/>
          <w:numId w:val="518"/>
        </w:numPr>
      </w:pPr>
      <w:r w:rsidRPr="004E2B1D">
        <w:t>Berekenen van de substitutieweerstand van een gemengde schakeling van weerstanden</w:t>
      </w:r>
    </w:p>
    <w:p w14:paraId="59DDC45E" w14:textId="0AED434A" w:rsidR="00F63EB2" w:rsidRPr="004E2B1D" w:rsidRDefault="00F63EB2" w:rsidP="00EB3F9E">
      <w:pPr>
        <w:pStyle w:val="Geenafstand"/>
        <w:numPr>
          <w:ilvl w:val="0"/>
          <w:numId w:val="518"/>
        </w:numPr>
      </w:pPr>
      <w:r w:rsidRPr="004E2B1D">
        <w:t>Oplossen van gemengde schakelingen van weerstanden en één spanningsbron in gelijkstroomkringen</w:t>
      </w:r>
    </w:p>
    <w:p w14:paraId="2BC32E8E" w14:textId="6D9A3380" w:rsidR="00F63EB2" w:rsidRPr="004E2B1D" w:rsidRDefault="00A20298" w:rsidP="00A20298">
      <w:pPr>
        <w:pStyle w:val="Geenafstand"/>
        <w:spacing w:before="120"/>
      </w:pPr>
      <w:r w:rsidRPr="004E2B1D">
        <w:rPr>
          <w:b/>
          <w:color w:val="FF0000"/>
        </w:rPr>
        <w:t>Met inbegrip van context</w:t>
      </w:r>
    </w:p>
    <w:p w14:paraId="79DDC058" w14:textId="5BA8B848" w:rsidR="00F63EB2" w:rsidRPr="004E2B1D" w:rsidRDefault="00F63EB2" w:rsidP="00EB3F9E">
      <w:pPr>
        <w:pStyle w:val="Geenafstand"/>
        <w:numPr>
          <w:ilvl w:val="1"/>
          <w:numId w:val="519"/>
        </w:numPr>
        <w:ind w:left="709"/>
      </w:pPr>
      <w:r w:rsidRPr="004E2B1D">
        <w:t>De specifieke eindterm wordt met context gerealiseerd.</w:t>
      </w:r>
    </w:p>
    <w:p w14:paraId="7BA9C447" w14:textId="72B299E4" w:rsidR="00F63EB2" w:rsidRPr="004E2B1D" w:rsidRDefault="00F63EB2" w:rsidP="00EB3F9E">
      <w:pPr>
        <w:pStyle w:val="Geenafstand"/>
        <w:numPr>
          <w:ilvl w:val="1"/>
          <w:numId w:val="519"/>
        </w:numPr>
        <w:ind w:left="709"/>
      </w:pPr>
      <w:r w:rsidRPr="004E2B1D">
        <w:t>Het gebruik van grootheden en eenheden uit het SI krijgt de voorkeur.</w:t>
      </w:r>
    </w:p>
    <w:p w14:paraId="3ADBDA05" w14:textId="07A30F14" w:rsidR="00F63EB2" w:rsidRPr="004E2B1D" w:rsidRDefault="00A20298" w:rsidP="00A20298">
      <w:pPr>
        <w:pStyle w:val="Geenafstand"/>
        <w:spacing w:before="120"/>
      </w:pPr>
      <w:r w:rsidRPr="004E2B1D">
        <w:rPr>
          <w:b/>
          <w:color w:val="FF0000"/>
        </w:rPr>
        <w:t>Met inbegrip van dimensies eindterm</w:t>
      </w:r>
    </w:p>
    <w:p w14:paraId="2ECB04BF" w14:textId="0E9A50DF" w:rsidR="00DF0CB5" w:rsidRPr="004E2B1D" w:rsidRDefault="00A20298" w:rsidP="00F55DA0">
      <w:pPr>
        <w:pStyle w:val="Geenafstand"/>
      </w:pPr>
      <w:r w:rsidRPr="004E2B1D">
        <w:rPr>
          <w:b/>
        </w:rPr>
        <w:t xml:space="preserve">Cognitieve dimensie: </w:t>
      </w:r>
      <w:r w:rsidR="00F63EB2" w:rsidRPr="004E2B1D">
        <w:t>beheersingsniveau analyseren</w:t>
      </w:r>
    </w:p>
    <w:p w14:paraId="42A69640" w14:textId="51462FF6" w:rsidR="00F63EB2" w:rsidRPr="004E2B1D" w:rsidRDefault="00F63EB2" w:rsidP="00F63EB2">
      <w:pPr>
        <w:pStyle w:val="Eindterm"/>
      </w:pPr>
      <w:r w:rsidRPr="004E2B1D">
        <w:t>De leerlingen analyseren periodieke fenomenen kwalitatief en kwantitatief aan de hand van modellen voor trillingen en golven.</w:t>
      </w:r>
    </w:p>
    <w:p w14:paraId="0BDEED4B" w14:textId="00F7F195" w:rsidR="00F63EB2" w:rsidRPr="004E2B1D" w:rsidRDefault="00A20298" w:rsidP="00A20298">
      <w:pPr>
        <w:pStyle w:val="Geenafstand"/>
        <w:spacing w:before="120"/>
      </w:pPr>
      <w:r w:rsidRPr="004E2B1D">
        <w:rPr>
          <w:b/>
          <w:color w:val="FF0000"/>
        </w:rPr>
        <w:t>Met inbegrip van kennis</w:t>
      </w:r>
    </w:p>
    <w:p w14:paraId="02421A23" w14:textId="4FE44772" w:rsidR="00F63EB2" w:rsidRPr="004E2B1D" w:rsidRDefault="00A20298" w:rsidP="00A20298">
      <w:pPr>
        <w:pStyle w:val="Geenafstand"/>
        <w:spacing w:before="120"/>
      </w:pPr>
      <w:r w:rsidRPr="004E2B1D">
        <w:rPr>
          <w:b/>
        </w:rPr>
        <w:t>*Feitenkennis</w:t>
      </w:r>
    </w:p>
    <w:p w14:paraId="3CF1538F" w14:textId="6D4D3970" w:rsidR="00F63EB2" w:rsidRPr="004E2B1D" w:rsidRDefault="00F63EB2" w:rsidP="00EB3F9E">
      <w:pPr>
        <w:pStyle w:val="Geenafstand"/>
        <w:numPr>
          <w:ilvl w:val="0"/>
          <w:numId w:val="520"/>
        </w:numPr>
      </w:pPr>
      <w:r w:rsidRPr="004E2B1D">
        <w:t>Vakterminologie, notaties, namen van grootheden en eenheden, symbolen van grootheden en eenheden inherent aan de afbakening van de specifieke eindterm waaronder harmonische trilling, golf, amplitude, frequentie, golflengte</w:t>
      </w:r>
    </w:p>
    <w:p w14:paraId="111F5A30" w14:textId="46A15DF8" w:rsidR="00F63EB2" w:rsidRPr="004E2B1D" w:rsidRDefault="00F63EB2" w:rsidP="00EB3F9E">
      <w:pPr>
        <w:pStyle w:val="Geenafstand"/>
        <w:numPr>
          <w:ilvl w:val="0"/>
          <w:numId w:val="520"/>
        </w:numPr>
      </w:pPr>
      <w:r w:rsidRPr="004E2B1D">
        <w:t>Formules</w:t>
      </w:r>
    </w:p>
    <w:p w14:paraId="7AD3A79E" w14:textId="379EDCAB" w:rsidR="00F63EB2" w:rsidRPr="004E2B1D" w:rsidRDefault="00F63EB2" w:rsidP="00EB3F9E">
      <w:pPr>
        <w:pStyle w:val="Geenafstand"/>
        <w:numPr>
          <w:ilvl w:val="2"/>
          <w:numId w:val="520"/>
        </w:numPr>
      </w:pPr>
      <w:r w:rsidRPr="004E2B1D">
        <w:t>Bewegingsvergelijking van een harmonische trilling y(t)=A∙sin(ωt+φ₀) of y(t)=A∙cos(ωt+φ₀)</w:t>
      </w:r>
    </w:p>
    <w:p w14:paraId="24D263D8" w14:textId="64846356" w:rsidR="00F63EB2" w:rsidRPr="004E2B1D" w:rsidRDefault="00F63EB2" w:rsidP="00EB3F9E">
      <w:pPr>
        <w:pStyle w:val="Geenafstand"/>
        <w:numPr>
          <w:ilvl w:val="2"/>
          <w:numId w:val="520"/>
        </w:numPr>
      </w:pPr>
      <w:r w:rsidRPr="004E2B1D">
        <w:t>Bewegingsvergelijking van een lopende golf y(x,t)=A∙sin(kx±ωt) of y(x,t)=A∙cos(kx±ωt)</w:t>
      </w:r>
    </w:p>
    <w:p w14:paraId="364D0A4B" w14:textId="1D0D6F4C" w:rsidR="00F63EB2" w:rsidRPr="004E2B1D" w:rsidRDefault="00A20298" w:rsidP="00A20298">
      <w:pPr>
        <w:pStyle w:val="Geenafstand"/>
        <w:spacing w:before="120"/>
      </w:pPr>
      <w:r w:rsidRPr="004E2B1D">
        <w:rPr>
          <w:b/>
        </w:rPr>
        <w:t>*Conceptuele kennis</w:t>
      </w:r>
    </w:p>
    <w:p w14:paraId="4490BB42" w14:textId="1C8D5C68" w:rsidR="00F63EB2" w:rsidRPr="004E2B1D" w:rsidRDefault="00F63EB2" w:rsidP="00EB3F9E">
      <w:pPr>
        <w:pStyle w:val="Geenafstand"/>
        <w:numPr>
          <w:ilvl w:val="0"/>
          <w:numId w:val="521"/>
        </w:numPr>
      </w:pPr>
      <w:r w:rsidRPr="004E2B1D">
        <w:t>Uitwijking, amplitude, fase, beginfase, faseverschuiving, frequentie, golflengte, pulsatie, golfgetal, golfsnelheid</w:t>
      </w:r>
    </w:p>
    <w:p w14:paraId="7F6CAEE9" w14:textId="761ECE35" w:rsidR="00F63EB2" w:rsidRPr="004E2B1D" w:rsidRDefault="00F63EB2" w:rsidP="00EB3F9E">
      <w:pPr>
        <w:pStyle w:val="Geenafstand"/>
        <w:numPr>
          <w:ilvl w:val="0"/>
          <w:numId w:val="521"/>
        </w:numPr>
      </w:pPr>
      <w:r w:rsidRPr="004E2B1D">
        <w:t>Bewegingsvergelijking van een harmonische trilling y(t)=A∙sin(ωt+φ₀) of y(t)=A∙cos(ωt+φ₀)</w:t>
      </w:r>
    </w:p>
    <w:p w14:paraId="077F1BFB" w14:textId="16D9AB96" w:rsidR="00F63EB2" w:rsidRPr="004E2B1D" w:rsidRDefault="00F63EB2" w:rsidP="00EB3F9E">
      <w:pPr>
        <w:pStyle w:val="Geenafstand"/>
        <w:numPr>
          <w:ilvl w:val="0"/>
          <w:numId w:val="521"/>
        </w:numPr>
      </w:pPr>
      <w:r w:rsidRPr="004E2B1D">
        <w:t>Bewegingsvergelijking van een lopende golf y(x,t)=A∙sin(kx±ωt) of y(x,t)=A∙cos(kx±ωt)</w:t>
      </w:r>
    </w:p>
    <w:p w14:paraId="32611F10" w14:textId="3798555C" w:rsidR="00F63EB2" w:rsidRPr="004E2B1D" w:rsidRDefault="00F63EB2" w:rsidP="00EB3F9E">
      <w:pPr>
        <w:pStyle w:val="Geenafstand"/>
        <w:numPr>
          <w:ilvl w:val="0"/>
          <w:numId w:val="521"/>
        </w:numPr>
      </w:pPr>
      <w:r w:rsidRPr="004E2B1D">
        <w:t>Grafische samenstelling van harmonische trillingen en golven</w:t>
      </w:r>
    </w:p>
    <w:p w14:paraId="52F1691A" w14:textId="6A0F8947" w:rsidR="00F63EB2" w:rsidRPr="004E2B1D" w:rsidRDefault="00F63EB2" w:rsidP="00EB3F9E">
      <w:pPr>
        <w:pStyle w:val="Geenafstand"/>
        <w:numPr>
          <w:ilvl w:val="0"/>
          <w:numId w:val="521"/>
        </w:numPr>
      </w:pPr>
      <w:r w:rsidRPr="004E2B1D">
        <w:t>Resonantie</w:t>
      </w:r>
    </w:p>
    <w:p w14:paraId="1259DE71" w14:textId="71126758" w:rsidR="00F63EB2" w:rsidRPr="004E2B1D" w:rsidRDefault="00F63EB2" w:rsidP="00EB3F9E">
      <w:pPr>
        <w:pStyle w:val="Geenafstand"/>
        <w:numPr>
          <w:ilvl w:val="0"/>
          <w:numId w:val="521"/>
        </w:numPr>
      </w:pPr>
      <w:r w:rsidRPr="004E2B1D">
        <w:t>Golffront en golfstraal</w:t>
      </w:r>
    </w:p>
    <w:p w14:paraId="1CB76048" w14:textId="6A139327" w:rsidR="00F63EB2" w:rsidRPr="004E2B1D" w:rsidRDefault="00F63EB2" w:rsidP="00EB3F9E">
      <w:pPr>
        <w:pStyle w:val="Geenafstand"/>
        <w:numPr>
          <w:ilvl w:val="0"/>
          <w:numId w:val="521"/>
        </w:numPr>
      </w:pPr>
      <w:r w:rsidRPr="004E2B1D">
        <w:t>Principe van Huygens</w:t>
      </w:r>
    </w:p>
    <w:p w14:paraId="41F56BB8" w14:textId="0C01267F" w:rsidR="00F63EB2" w:rsidRPr="004E2B1D" w:rsidRDefault="00F63EB2" w:rsidP="00EB3F9E">
      <w:pPr>
        <w:pStyle w:val="Geenafstand"/>
        <w:numPr>
          <w:ilvl w:val="0"/>
          <w:numId w:val="521"/>
        </w:numPr>
      </w:pPr>
      <w:r w:rsidRPr="004E2B1D">
        <w:t>Eigenschappen van golven: weerkaatsing, breking, diffractie, absorptie, emissie, interferentie, Dopplereffect</w:t>
      </w:r>
    </w:p>
    <w:p w14:paraId="7F324935" w14:textId="232E9C1F" w:rsidR="00F63EB2" w:rsidRPr="004E2B1D" w:rsidRDefault="00F63EB2" w:rsidP="00EB3F9E">
      <w:pPr>
        <w:pStyle w:val="Geenafstand"/>
        <w:numPr>
          <w:ilvl w:val="0"/>
          <w:numId w:val="521"/>
        </w:numPr>
      </w:pPr>
      <w:r w:rsidRPr="004E2B1D">
        <w:t xml:space="preserve">Wet van Snellius inclusief formule sinα₁/sinα₂=v₁/v₂ </w:t>
      </w:r>
    </w:p>
    <w:p w14:paraId="472F6E84" w14:textId="4E281DC3" w:rsidR="00F63EB2" w:rsidRPr="004E2B1D" w:rsidRDefault="00F63EB2" w:rsidP="00EB3F9E">
      <w:pPr>
        <w:pStyle w:val="Geenafstand"/>
        <w:numPr>
          <w:ilvl w:val="2"/>
          <w:numId w:val="521"/>
        </w:numPr>
      </w:pPr>
      <w:r w:rsidRPr="004E2B1D">
        <w:t>Brekingsindex als verhouding van snelheden</w:t>
      </w:r>
    </w:p>
    <w:p w14:paraId="01AF85F7" w14:textId="740AAD22" w:rsidR="00F63EB2" w:rsidRPr="004E2B1D" w:rsidRDefault="00F63EB2" w:rsidP="00EB3F9E">
      <w:pPr>
        <w:pStyle w:val="Geenafstand"/>
        <w:numPr>
          <w:ilvl w:val="2"/>
          <w:numId w:val="521"/>
        </w:numPr>
      </w:pPr>
      <w:r w:rsidRPr="004E2B1D">
        <w:t>Grenshoek en totale weerkaatsing</w:t>
      </w:r>
    </w:p>
    <w:p w14:paraId="45B2F733" w14:textId="58A0F5C0" w:rsidR="00F63EB2" w:rsidRPr="004E2B1D" w:rsidRDefault="00F63EB2" w:rsidP="00EB3F9E">
      <w:pPr>
        <w:pStyle w:val="Geenafstand"/>
        <w:numPr>
          <w:ilvl w:val="0"/>
          <w:numId w:val="521"/>
        </w:numPr>
      </w:pPr>
      <w:r w:rsidRPr="004E2B1D">
        <w:t>Lopende en staande golven</w:t>
      </w:r>
    </w:p>
    <w:p w14:paraId="7DC22848" w14:textId="48662B92" w:rsidR="00F63EB2" w:rsidRPr="004E2B1D" w:rsidRDefault="00A20298" w:rsidP="00A20298">
      <w:pPr>
        <w:pStyle w:val="Geenafstand"/>
        <w:spacing w:before="120"/>
      </w:pPr>
      <w:r w:rsidRPr="004E2B1D">
        <w:rPr>
          <w:b/>
        </w:rPr>
        <w:t>*Procedurele kennis</w:t>
      </w:r>
    </w:p>
    <w:p w14:paraId="1C905150" w14:textId="368230D9" w:rsidR="00F63EB2" w:rsidRPr="004E2B1D" w:rsidRDefault="00F63EB2" w:rsidP="00EB3F9E">
      <w:pPr>
        <w:pStyle w:val="Geenafstand"/>
        <w:numPr>
          <w:ilvl w:val="0"/>
          <w:numId w:val="522"/>
        </w:numPr>
      </w:pPr>
      <w:r w:rsidRPr="004E2B1D">
        <w:t xml:space="preserve">Bepalen van waarden van grootheden m.b.t. trillingen en golven a.d.h.v. </w:t>
      </w:r>
    </w:p>
    <w:p w14:paraId="678C26FA" w14:textId="3B98C83A" w:rsidR="00F63EB2" w:rsidRPr="004E2B1D" w:rsidRDefault="00F63EB2" w:rsidP="00EB3F9E">
      <w:pPr>
        <w:pStyle w:val="Geenafstand"/>
        <w:numPr>
          <w:ilvl w:val="2"/>
          <w:numId w:val="522"/>
        </w:numPr>
      </w:pPr>
      <w:r w:rsidRPr="004E2B1D">
        <w:t xml:space="preserve">Een grafische voorstelling </w:t>
      </w:r>
    </w:p>
    <w:p w14:paraId="06C03883" w14:textId="6F463947" w:rsidR="00F63EB2" w:rsidRPr="004E2B1D" w:rsidRDefault="00F63EB2" w:rsidP="00EB3F9E">
      <w:pPr>
        <w:pStyle w:val="Geenafstand"/>
        <w:numPr>
          <w:ilvl w:val="2"/>
          <w:numId w:val="522"/>
        </w:numPr>
      </w:pPr>
      <w:r w:rsidRPr="004E2B1D">
        <w:t>Een bewegingsvergelijking</w:t>
      </w:r>
    </w:p>
    <w:p w14:paraId="1744BE74" w14:textId="74103B52" w:rsidR="00F63EB2" w:rsidRPr="004E2B1D" w:rsidRDefault="00F63EB2" w:rsidP="00EB3F9E">
      <w:pPr>
        <w:pStyle w:val="Geenafstand"/>
        <w:numPr>
          <w:ilvl w:val="0"/>
          <w:numId w:val="522"/>
        </w:numPr>
      </w:pPr>
      <w:r w:rsidRPr="004E2B1D">
        <w:t>Omvormen van formules: één variabele uitdrukken in functie van de andere</w:t>
      </w:r>
    </w:p>
    <w:p w14:paraId="434B18D8" w14:textId="2DC0B399" w:rsidR="00F63EB2" w:rsidRPr="004E2B1D" w:rsidRDefault="00F63EB2" w:rsidP="00EB3F9E">
      <w:pPr>
        <w:pStyle w:val="Geenafstand"/>
        <w:numPr>
          <w:ilvl w:val="0"/>
          <w:numId w:val="522"/>
        </w:numPr>
      </w:pPr>
      <w:r w:rsidRPr="004E2B1D">
        <w:t>Gebruiken van een formularium</w:t>
      </w:r>
    </w:p>
    <w:p w14:paraId="5FE593F9" w14:textId="493CA1A7" w:rsidR="00F63EB2" w:rsidRPr="004E2B1D" w:rsidRDefault="00F63EB2" w:rsidP="00EB3F9E">
      <w:pPr>
        <w:pStyle w:val="Geenafstand"/>
        <w:numPr>
          <w:ilvl w:val="0"/>
          <w:numId w:val="522"/>
        </w:numPr>
      </w:pPr>
      <w:r w:rsidRPr="004E2B1D">
        <w:t>Oplossen van problemen m.b.t. trillingen en golven</w:t>
      </w:r>
    </w:p>
    <w:p w14:paraId="056A9E30" w14:textId="2F544CEA" w:rsidR="00F63EB2" w:rsidRPr="004E2B1D" w:rsidRDefault="00A20298" w:rsidP="00A20298">
      <w:pPr>
        <w:pStyle w:val="Geenafstand"/>
        <w:spacing w:before="120"/>
      </w:pPr>
      <w:r w:rsidRPr="004E2B1D">
        <w:rPr>
          <w:b/>
          <w:color w:val="FF0000"/>
        </w:rPr>
        <w:t>Met inbegrip van context</w:t>
      </w:r>
    </w:p>
    <w:p w14:paraId="66434C09" w14:textId="348BB5FA" w:rsidR="00F63EB2" w:rsidRPr="004E2B1D" w:rsidRDefault="00F63EB2" w:rsidP="00EB3F9E">
      <w:pPr>
        <w:pStyle w:val="Geenafstand"/>
        <w:numPr>
          <w:ilvl w:val="1"/>
          <w:numId w:val="523"/>
        </w:numPr>
        <w:ind w:left="709"/>
      </w:pPr>
      <w:r w:rsidRPr="004E2B1D">
        <w:t>De specifieke eindterm wordt met context gerealiseerd.</w:t>
      </w:r>
    </w:p>
    <w:p w14:paraId="3EC8E2BD" w14:textId="6ED10EE2" w:rsidR="00F63EB2" w:rsidRPr="004E2B1D" w:rsidRDefault="00F63EB2" w:rsidP="00EB3F9E">
      <w:pPr>
        <w:pStyle w:val="Geenafstand"/>
        <w:numPr>
          <w:ilvl w:val="1"/>
          <w:numId w:val="523"/>
        </w:numPr>
        <w:ind w:left="709"/>
      </w:pPr>
      <w:r w:rsidRPr="004E2B1D">
        <w:t>Mechanische en elektromagnetische golven komen aan bod.</w:t>
      </w:r>
    </w:p>
    <w:p w14:paraId="505B3536" w14:textId="5C33EAD5" w:rsidR="00F63EB2" w:rsidRPr="004E2B1D" w:rsidRDefault="00F63EB2" w:rsidP="00EB3F9E">
      <w:pPr>
        <w:pStyle w:val="Geenafstand"/>
        <w:numPr>
          <w:ilvl w:val="1"/>
          <w:numId w:val="523"/>
        </w:numPr>
        <w:ind w:left="709"/>
      </w:pPr>
      <w:r w:rsidRPr="004E2B1D">
        <w:t>Het gebruik van grootheden en eenheden uit het SI krijgt de voorkeur.</w:t>
      </w:r>
    </w:p>
    <w:p w14:paraId="56153C45" w14:textId="550F8AF4" w:rsidR="00F63EB2" w:rsidRPr="004E2B1D" w:rsidRDefault="00A20298" w:rsidP="00A20298">
      <w:pPr>
        <w:pStyle w:val="Geenafstand"/>
        <w:spacing w:before="120"/>
      </w:pPr>
      <w:r w:rsidRPr="004E2B1D">
        <w:rPr>
          <w:b/>
          <w:color w:val="FF0000"/>
        </w:rPr>
        <w:lastRenderedPageBreak/>
        <w:t>Met inbegrip van dimensies eindterm</w:t>
      </w:r>
    </w:p>
    <w:p w14:paraId="6F0CBB69" w14:textId="4D543E56" w:rsidR="00F63EB2" w:rsidRPr="004E2B1D" w:rsidRDefault="00A20298" w:rsidP="00F63EB2">
      <w:pPr>
        <w:pStyle w:val="Geenafstand"/>
      </w:pPr>
      <w:r w:rsidRPr="004E2B1D">
        <w:rPr>
          <w:b/>
        </w:rPr>
        <w:t xml:space="preserve">Cognitieve dimensie: </w:t>
      </w:r>
      <w:r w:rsidR="00F63EB2" w:rsidRPr="004E2B1D">
        <w:t>beheersingsniveau analyseren</w:t>
      </w:r>
    </w:p>
    <w:p w14:paraId="545DC8A1" w14:textId="38C8F7EF" w:rsidR="00F63EB2" w:rsidRPr="004E2B1D" w:rsidRDefault="00F63EB2" w:rsidP="00F63EB2">
      <w:pPr>
        <w:pStyle w:val="Eindterm"/>
      </w:pPr>
      <w:r w:rsidRPr="004E2B1D">
        <w:t>De leerlingen gebruiken het stralenmodel van licht om optische fenomenen in verband met absorptie, weerkaatsing en breking en toepassingen ervan te verklaren.</w:t>
      </w:r>
    </w:p>
    <w:p w14:paraId="2CE6B3F0" w14:textId="49D9C076" w:rsidR="00F63EB2" w:rsidRPr="004E2B1D" w:rsidRDefault="00A20298" w:rsidP="00A20298">
      <w:pPr>
        <w:pStyle w:val="Geenafstand"/>
        <w:spacing w:before="120"/>
      </w:pPr>
      <w:r w:rsidRPr="004E2B1D">
        <w:rPr>
          <w:b/>
          <w:color w:val="FF0000"/>
        </w:rPr>
        <w:t>Met inbegrip van kennis</w:t>
      </w:r>
    </w:p>
    <w:p w14:paraId="2991C3CC" w14:textId="24CBE21F" w:rsidR="00F63EB2" w:rsidRPr="004E2B1D" w:rsidRDefault="00A20298" w:rsidP="00A20298">
      <w:pPr>
        <w:pStyle w:val="Geenafstand"/>
        <w:spacing w:before="120"/>
      </w:pPr>
      <w:r w:rsidRPr="004E2B1D">
        <w:rPr>
          <w:b/>
        </w:rPr>
        <w:t>*Feitenkennis</w:t>
      </w:r>
    </w:p>
    <w:p w14:paraId="58113922" w14:textId="5D806681" w:rsidR="00F63EB2" w:rsidRPr="004E2B1D" w:rsidRDefault="00F63EB2" w:rsidP="00EB3F9E">
      <w:pPr>
        <w:pStyle w:val="Geenafstand"/>
        <w:numPr>
          <w:ilvl w:val="0"/>
          <w:numId w:val="524"/>
        </w:numPr>
      </w:pPr>
      <w:bookmarkStart w:id="90" w:name="_Hlk52458860"/>
      <w:r w:rsidRPr="004E2B1D">
        <w:t>Vakterminologie, notaties, namen van grootheden en eenheden, symbolen van grootheden en eenheden inherent aan de afbakening van de specifieke eindterm waaronder</w:t>
      </w:r>
    </w:p>
    <w:p w14:paraId="27C9A6E5" w14:textId="21E958E1" w:rsidR="00F63EB2" w:rsidRPr="004E2B1D" w:rsidRDefault="00F63EB2" w:rsidP="00EB3F9E">
      <w:pPr>
        <w:pStyle w:val="Geenafstand"/>
        <w:numPr>
          <w:ilvl w:val="2"/>
          <w:numId w:val="524"/>
        </w:numPr>
      </w:pPr>
      <w:r w:rsidRPr="004E2B1D">
        <w:t>Normaal, invalshoek, weerkaatsingshoek, brekingshoek, brandpunt, lens</w:t>
      </w:r>
    </w:p>
    <w:p w14:paraId="7E1454FD" w14:textId="10036670" w:rsidR="00F63EB2" w:rsidRPr="004E2B1D" w:rsidRDefault="00F63EB2" w:rsidP="00EB3F9E">
      <w:pPr>
        <w:pStyle w:val="Geenafstand"/>
        <w:numPr>
          <w:ilvl w:val="2"/>
          <w:numId w:val="524"/>
        </w:numPr>
      </w:pPr>
      <w:r w:rsidRPr="004E2B1D">
        <w:t>Weerkaatsing, breking, absorptie</w:t>
      </w:r>
    </w:p>
    <w:p w14:paraId="6D0D57C8" w14:textId="6D7DA117" w:rsidR="00F63EB2" w:rsidRPr="004E2B1D" w:rsidRDefault="00F63EB2" w:rsidP="00EB3F9E">
      <w:pPr>
        <w:pStyle w:val="Geenafstand"/>
        <w:numPr>
          <w:ilvl w:val="2"/>
          <w:numId w:val="524"/>
        </w:numPr>
      </w:pPr>
      <w:r w:rsidRPr="004E2B1D">
        <w:t>Reëel beeld, virtueel beeld</w:t>
      </w:r>
    </w:p>
    <w:p w14:paraId="33ED86D2" w14:textId="0799D75C" w:rsidR="00F63EB2" w:rsidRPr="004E2B1D" w:rsidRDefault="00F63EB2" w:rsidP="00EB3F9E">
      <w:pPr>
        <w:pStyle w:val="Geenafstand"/>
        <w:numPr>
          <w:ilvl w:val="0"/>
          <w:numId w:val="524"/>
        </w:numPr>
      </w:pPr>
      <w:r w:rsidRPr="004E2B1D">
        <w:t xml:space="preserve">Symbolen en regels voor schematische voorstellingen inherent aan de afbakening van de specifieke eindterm </w:t>
      </w:r>
    </w:p>
    <w:bookmarkEnd w:id="90"/>
    <w:p w14:paraId="3A5A072C" w14:textId="12FB912F" w:rsidR="00F63EB2" w:rsidRPr="004E2B1D" w:rsidRDefault="00A20298" w:rsidP="00A20298">
      <w:pPr>
        <w:pStyle w:val="Geenafstand"/>
        <w:spacing w:before="120"/>
      </w:pPr>
      <w:r w:rsidRPr="004E2B1D">
        <w:rPr>
          <w:b/>
        </w:rPr>
        <w:t>*Conceptuele kennis</w:t>
      </w:r>
    </w:p>
    <w:p w14:paraId="2AD1F781" w14:textId="6226BC75" w:rsidR="00F63EB2" w:rsidRPr="004E2B1D" w:rsidRDefault="00F63EB2" w:rsidP="00EB3F9E">
      <w:pPr>
        <w:pStyle w:val="Geenafstand"/>
        <w:numPr>
          <w:ilvl w:val="0"/>
          <w:numId w:val="525"/>
        </w:numPr>
      </w:pPr>
      <w:r w:rsidRPr="004E2B1D">
        <w:t>Rechtlijnige voortplanting van het licht</w:t>
      </w:r>
    </w:p>
    <w:p w14:paraId="5410E581" w14:textId="0318C37A" w:rsidR="00F63EB2" w:rsidRPr="004E2B1D" w:rsidRDefault="00F63EB2" w:rsidP="00EB3F9E">
      <w:pPr>
        <w:pStyle w:val="Geenafstand"/>
        <w:numPr>
          <w:ilvl w:val="0"/>
          <w:numId w:val="525"/>
        </w:numPr>
      </w:pPr>
      <w:r w:rsidRPr="004E2B1D">
        <w:t>Omkeerbaarheid van de stralengang</w:t>
      </w:r>
    </w:p>
    <w:p w14:paraId="2741774E" w14:textId="680FE18E" w:rsidR="00F63EB2" w:rsidRPr="004E2B1D" w:rsidRDefault="00F63EB2" w:rsidP="00EB3F9E">
      <w:pPr>
        <w:pStyle w:val="Geenafstand"/>
        <w:numPr>
          <w:ilvl w:val="0"/>
          <w:numId w:val="525"/>
        </w:numPr>
      </w:pPr>
      <w:r w:rsidRPr="004E2B1D">
        <w:t>Middenstof, normaal, invalshoek, brekingshoek, weerkaatsingshoek</w:t>
      </w:r>
    </w:p>
    <w:p w14:paraId="158AC554" w14:textId="444CF44E" w:rsidR="00F63EB2" w:rsidRPr="004E2B1D" w:rsidRDefault="00F63EB2" w:rsidP="00EB3F9E">
      <w:pPr>
        <w:pStyle w:val="Geenafstand"/>
        <w:numPr>
          <w:ilvl w:val="0"/>
          <w:numId w:val="525"/>
        </w:numPr>
      </w:pPr>
      <w:r w:rsidRPr="004E2B1D">
        <w:t>Diffuse en regelmatige weerkaatsing</w:t>
      </w:r>
    </w:p>
    <w:p w14:paraId="07C0E0C4" w14:textId="57453E82" w:rsidR="00F63EB2" w:rsidRPr="004E2B1D" w:rsidRDefault="00F63EB2" w:rsidP="00EB3F9E">
      <w:pPr>
        <w:pStyle w:val="Geenafstand"/>
        <w:numPr>
          <w:ilvl w:val="0"/>
          <w:numId w:val="525"/>
        </w:numPr>
      </w:pPr>
      <w:r w:rsidRPr="004E2B1D">
        <w:t>Samenstelling van wit licht</w:t>
      </w:r>
    </w:p>
    <w:p w14:paraId="0D7B69FE" w14:textId="167BE9D4" w:rsidR="00F63EB2" w:rsidRPr="004E2B1D" w:rsidRDefault="00F63EB2" w:rsidP="00EB3F9E">
      <w:pPr>
        <w:pStyle w:val="Geenafstand"/>
        <w:numPr>
          <w:ilvl w:val="0"/>
          <w:numId w:val="525"/>
        </w:numPr>
      </w:pPr>
      <w:r w:rsidRPr="004E2B1D">
        <w:t>Absorptie</w:t>
      </w:r>
    </w:p>
    <w:p w14:paraId="529DDDE2" w14:textId="2AC6335F" w:rsidR="00F63EB2" w:rsidRPr="004E2B1D" w:rsidRDefault="00F63EB2" w:rsidP="00EB3F9E">
      <w:pPr>
        <w:pStyle w:val="Geenafstand"/>
        <w:numPr>
          <w:ilvl w:val="0"/>
          <w:numId w:val="525"/>
        </w:numPr>
      </w:pPr>
      <w:r w:rsidRPr="004E2B1D">
        <w:t>Kleurenmenging</w:t>
      </w:r>
    </w:p>
    <w:p w14:paraId="0D56122D" w14:textId="10AD96AF" w:rsidR="00F63EB2" w:rsidRPr="004E2B1D" w:rsidRDefault="00F63EB2" w:rsidP="00EB3F9E">
      <w:pPr>
        <w:pStyle w:val="Geenafstand"/>
        <w:numPr>
          <w:ilvl w:val="0"/>
          <w:numId w:val="525"/>
        </w:numPr>
      </w:pPr>
      <w:r w:rsidRPr="004E2B1D">
        <w:t>Breking bij overgang tussen twee verschillende middenstoffen</w:t>
      </w:r>
    </w:p>
    <w:p w14:paraId="3A04117A" w14:textId="6E7A82E0" w:rsidR="00F63EB2" w:rsidRPr="004E2B1D" w:rsidRDefault="00F63EB2" w:rsidP="00EB3F9E">
      <w:pPr>
        <w:pStyle w:val="Geenafstand"/>
        <w:numPr>
          <w:ilvl w:val="0"/>
          <w:numId w:val="525"/>
        </w:numPr>
      </w:pPr>
      <w:r w:rsidRPr="004E2B1D">
        <w:t>Beeldvorming bij weerkaatsing aan vlakke spiegels en bij breking door dunne bolle lenzen</w:t>
      </w:r>
    </w:p>
    <w:p w14:paraId="491F59F3" w14:textId="6CFBBA44" w:rsidR="00F63EB2" w:rsidRPr="004E2B1D" w:rsidRDefault="00F63EB2" w:rsidP="00EB3F9E">
      <w:pPr>
        <w:pStyle w:val="Geenafstand"/>
        <w:numPr>
          <w:ilvl w:val="2"/>
          <w:numId w:val="525"/>
        </w:numPr>
      </w:pPr>
      <w:r w:rsidRPr="004E2B1D">
        <w:t>Kenmerkende stralengang</w:t>
      </w:r>
    </w:p>
    <w:p w14:paraId="52CA96F1" w14:textId="1025BC51" w:rsidR="00F63EB2" w:rsidRPr="004E2B1D" w:rsidRDefault="00F63EB2" w:rsidP="00EB3F9E">
      <w:pPr>
        <w:pStyle w:val="Geenafstand"/>
        <w:numPr>
          <w:ilvl w:val="2"/>
          <w:numId w:val="525"/>
        </w:numPr>
      </w:pPr>
      <w:r w:rsidRPr="004E2B1D">
        <w:t>Hoofdstralen, optisch middelpunt, optische as, brandpunt</w:t>
      </w:r>
    </w:p>
    <w:p w14:paraId="410D8952" w14:textId="12B61B69" w:rsidR="00F63EB2" w:rsidRPr="004E2B1D" w:rsidRDefault="00F63EB2" w:rsidP="00EB3F9E">
      <w:pPr>
        <w:pStyle w:val="Geenafstand"/>
        <w:numPr>
          <w:ilvl w:val="2"/>
          <w:numId w:val="525"/>
        </w:numPr>
      </w:pPr>
      <w:r w:rsidRPr="004E2B1D">
        <w:t>Vlakke spiegels en dunne lenzen</w:t>
      </w:r>
    </w:p>
    <w:p w14:paraId="3F59EC9A" w14:textId="6F465685" w:rsidR="00F63EB2" w:rsidRPr="004E2B1D" w:rsidRDefault="00F63EB2" w:rsidP="00EB3F9E">
      <w:pPr>
        <w:pStyle w:val="Geenafstand"/>
        <w:numPr>
          <w:ilvl w:val="2"/>
          <w:numId w:val="525"/>
        </w:numPr>
      </w:pPr>
      <w:r w:rsidRPr="004E2B1D">
        <w:t>Eigenschappen van het beeld: reëel/virtueel, rechtopstaand/omgekeerd, vergrotingsfactor</w:t>
      </w:r>
    </w:p>
    <w:p w14:paraId="77D6934E" w14:textId="7872222D" w:rsidR="00F63EB2" w:rsidRPr="004E2B1D" w:rsidRDefault="00F63EB2" w:rsidP="00EB3F9E">
      <w:pPr>
        <w:pStyle w:val="Geenafstand"/>
        <w:numPr>
          <w:ilvl w:val="2"/>
          <w:numId w:val="525"/>
        </w:numPr>
      </w:pPr>
      <w:r w:rsidRPr="004E2B1D">
        <w:t>Gelijkvormigheid</w:t>
      </w:r>
    </w:p>
    <w:p w14:paraId="7DDDFC7C" w14:textId="76E95ABB" w:rsidR="00F63EB2" w:rsidRPr="004E2B1D" w:rsidRDefault="00A20298" w:rsidP="00A20298">
      <w:pPr>
        <w:pStyle w:val="Geenafstand"/>
        <w:spacing w:before="120"/>
      </w:pPr>
      <w:r w:rsidRPr="004E2B1D">
        <w:rPr>
          <w:b/>
        </w:rPr>
        <w:t>*Procedurele kennis</w:t>
      </w:r>
    </w:p>
    <w:p w14:paraId="61465783" w14:textId="27DC719C" w:rsidR="00F63EB2" w:rsidRPr="004E2B1D" w:rsidRDefault="00F63EB2" w:rsidP="00F63EB2">
      <w:pPr>
        <w:pStyle w:val="Geenafstand"/>
      </w:pPr>
      <w:r w:rsidRPr="004E2B1D">
        <w:t>Tekenen van de stralengang van het licht</w:t>
      </w:r>
    </w:p>
    <w:p w14:paraId="62981BBF" w14:textId="308BF0CB" w:rsidR="00F63EB2" w:rsidRPr="004E2B1D" w:rsidRDefault="00A20298" w:rsidP="00A20298">
      <w:pPr>
        <w:pStyle w:val="Geenafstand"/>
        <w:spacing w:before="120"/>
      </w:pPr>
      <w:r w:rsidRPr="004E2B1D">
        <w:rPr>
          <w:b/>
          <w:color w:val="FF0000"/>
        </w:rPr>
        <w:t>Met inbegrip van context</w:t>
      </w:r>
    </w:p>
    <w:p w14:paraId="7F66BD79" w14:textId="2E7EEB45" w:rsidR="00F63EB2" w:rsidRPr="004E2B1D" w:rsidRDefault="00F63EB2" w:rsidP="00F63EB2">
      <w:pPr>
        <w:pStyle w:val="Geenafstand"/>
      </w:pPr>
      <w:r w:rsidRPr="004E2B1D">
        <w:t>De eindterm wordt met context gerealiseerd.</w:t>
      </w:r>
    </w:p>
    <w:p w14:paraId="237FDA26" w14:textId="0DB57063" w:rsidR="00F63EB2" w:rsidRPr="004E2B1D" w:rsidRDefault="00A20298" w:rsidP="00A20298">
      <w:pPr>
        <w:pStyle w:val="Geenafstand"/>
        <w:spacing w:before="120"/>
      </w:pPr>
      <w:r w:rsidRPr="004E2B1D">
        <w:rPr>
          <w:b/>
          <w:color w:val="FF0000"/>
        </w:rPr>
        <w:t>Met inbegrip van dimensies eindterm</w:t>
      </w:r>
    </w:p>
    <w:p w14:paraId="177F9B28" w14:textId="6066061F" w:rsidR="00F63EB2" w:rsidRPr="004E2B1D" w:rsidRDefault="00A20298" w:rsidP="00F63EB2">
      <w:pPr>
        <w:pStyle w:val="Geenafstand"/>
      </w:pPr>
      <w:r w:rsidRPr="004E2B1D">
        <w:rPr>
          <w:b/>
        </w:rPr>
        <w:t xml:space="preserve">Cognitieve dimensie: </w:t>
      </w:r>
      <w:r w:rsidR="00F63EB2" w:rsidRPr="004E2B1D">
        <w:t>beheersingsniveau toepassen</w:t>
      </w:r>
    </w:p>
    <w:p w14:paraId="04E37B67" w14:textId="35D9055A" w:rsidR="00F63EB2" w:rsidRPr="004E2B1D" w:rsidRDefault="00F63EB2" w:rsidP="00DF0CB5">
      <w:pPr>
        <w:pStyle w:val="Eindterm"/>
      </w:pPr>
      <w:r w:rsidRPr="004E2B1D">
        <w:t>De leerlingen verklaren fenomenen met betrekking tot de moderne en de hedendaagse fysica en toepassingen ervan in het kader van evoluties binnen de STEM-domeinen en de maatschappij.</w:t>
      </w:r>
    </w:p>
    <w:p w14:paraId="2601D172" w14:textId="7E6E9F2B" w:rsidR="00F63EB2" w:rsidRPr="004E2B1D" w:rsidRDefault="00A20298" w:rsidP="00A20298">
      <w:pPr>
        <w:pStyle w:val="Geenafstand"/>
        <w:spacing w:before="120"/>
      </w:pPr>
      <w:r w:rsidRPr="004E2B1D">
        <w:rPr>
          <w:b/>
          <w:color w:val="FF0000"/>
        </w:rPr>
        <w:t>Met inbegrip van kennis</w:t>
      </w:r>
    </w:p>
    <w:p w14:paraId="2ECCD0A4" w14:textId="65341BA1" w:rsidR="00F63EB2" w:rsidRPr="004E2B1D" w:rsidRDefault="00A20298" w:rsidP="00A20298">
      <w:pPr>
        <w:pStyle w:val="Geenafstand"/>
        <w:spacing w:before="120"/>
      </w:pPr>
      <w:r w:rsidRPr="004E2B1D">
        <w:rPr>
          <w:b/>
        </w:rPr>
        <w:t>*Feitenkennis</w:t>
      </w:r>
    </w:p>
    <w:p w14:paraId="026CEF56" w14:textId="6A43F298" w:rsidR="00F63EB2" w:rsidRPr="004E2B1D" w:rsidRDefault="00F63EB2" w:rsidP="00F63EB2">
      <w:pPr>
        <w:pStyle w:val="Geenafstand"/>
      </w:pPr>
      <w:r w:rsidRPr="004E2B1D">
        <w:t>Vakterminologie, notaties, namen van grootheden en eenheden, symbolen van grootheden en eenheden inherent aan de afbakening van de specifieke eindterm</w:t>
      </w:r>
    </w:p>
    <w:p w14:paraId="28265BDC" w14:textId="1C00529A" w:rsidR="00F63EB2" w:rsidRPr="004E2B1D" w:rsidRDefault="00A20298" w:rsidP="00A20298">
      <w:pPr>
        <w:pStyle w:val="Geenafstand"/>
        <w:spacing w:before="120"/>
      </w:pPr>
      <w:r w:rsidRPr="004E2B1D">
        <w:rPr>
          <w:b/>
        </w:rPr>
        <w:t>*Conceptuele kennis</w:t>
      </w:r>
    </w:p>
    <w:p w14:paraId="629EC171" w14:textId="342027CE" w:rsidR="00F63EB2" w:rsidRPr="004E2B1D" w:rsidRDefault="00F63EB2" w:rsidP="00EB3F9E">
      <w:pPr>
        <w:pStyle w:val="Geenafstand"/>
        <w:numPr>
          <w:ilvl w:val="0"/>
          <w:numId w:val="526"/>
        </w:numPr>
      </w:pPr>
      <w:r w:rsidRPr="004E2B1D">
        <w:t>Model als vereenvoudigde voorstelling van de werkelijkheid met de beperktheid en reikwijdte ervan</w:t>
      </w:r>
    </w:p>
    <w:p w14:paraId="7F6FF792" w14:textId="50A3E519" w:rsidR="00F63EB2" w:rsidRPr="004E2B1D" w:rsidRDefault="00F63EB2" w:rsidP="00EB3F9E">
      <w:pPr>
        <w:pStyle w:val="Geenafstand"/>
        <w:numPr>
          <w:ilvl w:val="0"/>
          <w:numId w:val="526"/>
        </w:numPr>
      </w:pPr>
      <w:r w:rsidRPr="004E2B1D">
        <w:t>Ontwikkeling van nieuwe modellen als gevolg en oorzaak van nieuwe inzichten en verwezenlijkingen</w:t>
      </w:r>
    </w:p>
    <w:p w14:paraId="05798EFC" w14:textId="3A98D310" w:rsidR="00F63EB2" w:rsidRPr="004E2B1D" w:rsidRDefault="00F63EB2" w:rsidP="00EB3F9E">
      <w:pPr>
        <w:pStyle w:val="Geenafstand"/>
        <w:numPr>
          <w:ilvl w:val="0"/>
          <w:numId w:val="526"/>
        </w:numPr>
      </w:pPr>
      <w:r w:rsidRPr="004E2B1D">
        <w:lastRenderedPageBreak/>
        <w:t>Fysica als wetenschap in beweging</w:t>
      </w:r>
    </w:p>
    <w:p w14:paraId="236EFF3D" w14:textId="13E5E4A2" w:rsidR="00F63EB2" w:rsidRPr="004E2B1D" w:rsidRDefault="00F63EB2" w:rsidP="00EB3F9E">
      <w:pPr>
        <w:pStyle w:val="Geenafstand"/>
        <w:numPr>
          <w:ilvl w:val="0"/>
          <w:numId w:val="526"/>
        </w:numPr>
      </w:pPr>
      <w:r w:rsidRPr="004E2B1D">
        <w:t>Onopgeloste vragen</w:t>
      </w:r>
    </w:p>
    <w:p w14:paraId="744288A5" w14:textId="7580C9D4" w:rsidR="00F63EB2" w:rsidRPr="004E2B1D" w:rsidRDefault="00F63EB2" w:rsidP="00EB3F9E">
      <w:pPr>
        <w:pStyle w:val="Geenafstand"/>
        <w:numPr>
          <w:ilvl w:val="0"/>
          <w:numId w:val="526"/>
        </w:numPr>
      </w:pPr>
      <w:r w:rsidRPr="004E2B1D">
        <w:t>Theorieën uit de fysica en toepassingen ervan: kwantummechanica of relativiteitstheorie</w:t>
      </w:r>
    </w:p>
    <w:p w14:paraId="378118B4" w14:textId="68CBC5F2" w:rsidR="00F63EB2" w:rsidRPr="004E2B1D" w:rsidRDefault="00F63EB2" w:rsidP="00EB3F9E">
      <w:pPr>
        <w:pStyle w:val="Geenafstand"/>
        <w:numPr>
          <w:ilvl w:val="2"/>
          <w:numId w:val="526"/>
        </w:numPr>
      </w:pPr>
      <w:r w:rsidRPr="004E2B1D">
        <w:t xml:space="preserve">Kwantummechanica </w:t>
      </w:r>
    </w:p>
    <w:p w14:paraId="6E9D877B" w14:textId="77777777" w:rsidR="00F63EB2" w:rsidRPr="004E2B1D" w:rsidRDefault="00F63EB2" w:rsidP="00F55DA0">
      <w:pPr>
        <w:pStyle w:val="Geenafstand"/>
        <w:ind w:left="720"/>
      </w:pPr>
      <w:r w:rsidRPr="004E2B1D">
        <w:t># Moderne concepten zoals onzekerheidsrelatie, kwantisatie, golf-deeltje-dualiteit, verstrengeling</w:t>
      </w:r>
    </w:p>
    <w:p w14:paraId="2C636E93" w14:textId="77777777" w:rsidR="00F63EB2" w:rsidRPr="004E2B1D" w:rsidRDefault="00F63EB2" w:rsidP="00F55DA0">
      <w:pPr>
        <w:pStyle w:val="Geenafstand"/>
        <w:ind w:left="720"/>
      </w:pPr>
      <w:r w:rsidRPr="004E2B1D">
        <w:t># Hedendaagse inzichten zoals supergeleiding, kwantuminformatietechnologie</w:t>
      </w:r>
    </w:p>
    <w:p w14:paraId="7D95BEA9" w14:textId="6C75BF89" w:rsidR="00F63EB2" w:rsidRPr="004E2B1D" w:rsidRDefault="00F63EB2" w:rsidP="00EB3F9E">
      <w:pPr>
        <w:pStyle w:val="Geenafstand"/>
        <w:numPr>
          <w:ilvl w:val="2"/>
          <w:numId w:val="526"/>
        </w:numPr>
      </w:pPr>
      <w:r w:rsidRPr="004E2B1D">
        <w:t xml:space="preserve">Relativiteitstheorie </w:t>
      </w:r>
    </w:p>
    <w:p w14:paraId="74C0619C" w14:textId="77777777" w:rsidR="00F63EB2" w:rsidRPr="004E2B1D" w:rsidRDefault="00F63EB2" w:rsidP="00F55DA0">
      <w:pPr>
        <w:pStyle w:val="Geenafstand"/>
        <w:ind w:left="720"/>
      </w:pPr>
      <w:r w:rsidRPr="004E2B1D">
        <w:t># Moderne concepten zoals tijddilatatie, lengtecontractie, lichtsnelheid, kromming van de ruimte</w:t>
      </w:r>
    </w:p>
    <w:p w14:paraId="709BDD1E" w14:textId="4404E4CC" w:rsidR="00F63EB2" w:rsidRPr="004E2B1D" w:rsidRDefault="00F63EB2" w:rsidP="00F55DA0">
      <w:pPr>
        <w:pStyle w:val="Geenafstand"/>
        <w:ind w:left="720"/>
      </w:pPr>
      <w:r w:rsidRPr="004E2B1D">
        <w:t># Hedendaagse inzichten zoals kosmologie, gravitatiegolven</w:t>
      </w:r>
    </w:p>
    <w:p w14:paraId="267EBCF0" w14:textId="5F85A293" w:rsidR="00F63EB2" w:rsidRPr="004E2B1D" w:rsidRDefault="00A20298" w:rsidP="00A20298">
      <w:pPr>
        <w:pStyle w:val="Geenafstand"/>
        <w:spacing w:before="120"/>
      </w:pPr>
      <w:r w:rsidRPr="004E2B1D">
        <w:rPr>
          <w:b/>
          <w:color w:val="FF0000"/>
        </w:rPr>
        <w:t>Met inbegrip van context</w:t>
      </w:r>
    </w:p>
    <w:p w14:paraId="67231289" w14:textId="68154388" w:rsidR="00F63EB2" w:rsidRPr="004E2B1D" w:rsidRDefault="00F63EB2" w:rsidP="00EB3F9E">
      <w:pPr>
        <w:pStyle w:val="Geenafstand"/>
        <w:numPr>
          <w:ilvl w:val="1"/>
          <w:numId w:val="527"/>
        </w:numPr>
        <w:ind w:left="1134"/>
      </w:pPr>
      <w:r w:rsidRPr="004E2B1D">
        <w:t>De hedendaagse fysica wordt behandeld met aandacht voor de actualiteit.</w:t>
      </w:r>
    </w:p>
    <w:p w14:paraId="398B99AE" w14:textId="12CC9878" w:rsidR="00F63EB2" w:rsidRPr="004E2B1D" w:rsidRDefault="00F63EB2" w:rsidP="00EB3F9E">
      <w:pPr>
        <w:pStyle w:val="Geenafstand"/>
        <w:numPr>
          <w:ilvl w:val="1"/>
          <w:numId w:val="527"/>
        </w:numPr>
        <w:ind w:left="1134"/>
      </w:pPr>
      <w:r w:rsidRPr="004E2B1D">
        <w:t>Het gebruik en het nut van relevante niet-SI-eenheden worden behandeld.</w:t>
      </w:r>
    </w:p>
    <w:p w14:paraId="3B93685A" w14:textId="544596F1" w:rsidR="00F63EB2" w:rsidRPr="004E2B1D" w:rsidRDefault="00A20298" w:rsidP="00A20298">
      <w:pPr>
        <w:pStyle w:val="Geenafstand"/>
        <w:spacing w:before="120"/>
      </w:pPr>
      <w:r w:rsidRPr="004E2B1D">
        <w:rPr>
          <w:b/>
          <w:color w:val="FF0000"/>
        </w:rPr>
        <w:t>Met inbegrip van dimensies eindterm</w:t>
      </w:r>
    </w:p>
    <w:p w14:paraId="1F20784F" w14:textId="126CAD13" w:rsidR="00F63EB2" w:rsidRPr="004E2B1D" w:rsidRDefault="00A20298" w:rsidP="00F63EB2">
      <w:pPr>
        <w:pStyle w:val="Geenafstand"/>
      </w:pPr>
      <w:r w:rsidRPr="004E2B1D">
        <w:rPr>
          <w:b/>
        </w:rPr>
        <w:t xml:space="preserve">Cognitieve dimensie: </w:t>
      </w:r>
      <w:r w:rsidR="00F63EB2" w:rsidRPr="004E2B1D">
        <w:t>beheersingsniveau begrijpen</w:t>
      </w:r>
    </w:p>
    <w:p w14:paraId="093F4222" w14:textId="103FF96D" w:rsidR="00F63EB2" w:rsidRPr="004E2B1D" w:rsidRDefault="00F63EB2" w:rsidP="00DF0CB5">
      <w:pPr>
        <w:pStyle w:val="Tussentitels"/>
      </w:pPr>
      <w:bookmarkStart w:id="91" w:name="_Toc61556089"/>
      <w:r w:rsidRPr="004E2B1D">
        <w:t>Gevorderde fysica: elektromagnetisme</w:t>
      </w:r>
      <w:bookmarkEnd w:id="91"/>
    </w:p>
    <w:p w14:paraId="4BAB2AD9" w14:textId="3985D09F" w:rsidR="00F63EB2" w:rsidRPr="004E2B1D" w:rsidRDefault="00F63EB2" w:rsidP="00DF0CB5">
      <w:pPr>
        <w:pStyle w:val="Eindterm"/>
      </w:pPr>
      <w:r w:rsidRPr="004E2B1D">
        <w:t>De leerlingen analyseren elektromagnetische fenomenen en toepassingen ervan kwalitatief en kwantitatief aan de hand van de concepten kracht en veld.</w:t>
      </w:r>
    </w:p>
    <w:p w14:paraId="0097A1F3" w14:textId="664BA84B" w:rsidR="00F63EB2" w:rsidRPr="004E2B1D" w:rsidRDefault="00A20298" w:rsidP="00A20298">
      <w:pPr>
        <w:pStyle w:val="Geenafstand"/>
        <w:spacing w:before="120"/>
      </w:pPr>
      <w:r w:rsidRPr="004E2B1D">
        <w:rPr>
          <w:b/>
          <w:color w:val="FF0000"/>
        </w:rPr>
        <w:t>Met inbegrip van kennis</w:t>
      </w:r>
    </w:p>
    <w:p w14:paraId="542C95F5" w14:textId="0CF44E36" w:rsidR="00F63EB2" w:rsidRPr="004E2B1D" w:rsidRDefault="00A20298" w:rsidP="00A20298">
      <w:pPr>
        <w:pStyle w:val="Geenafstand"/>
        <w:spacing w:before="120"/>
      </w:pPr>
      <w:r w:rsidRPr="004E2B1D">
        <w:rPr>
          <w:b/>
        </w:rPr>
        <w:t>*Feitenkennis</w:t>
      </w:r>
    </w:p>
    <w:p w14:paraId="4D81B810" w14:textId="77777777" w:rsidR="00F63EB2" w:rsidRPr="004E2B1D" w:rsidRDefault="00F63EB2" w:rsidP="00F63EB2">
      <w:pPr>
        <w:pStyle w:val="Geenafstand"/>
      </w:pPr>
      <w:r w:rsidRPr="004E2B1D">
        <w:t>- Vakterminologie, notaties, namen van grootheden en eenheden, symbolen van grootheden en eenheden inherent aan de afbakening van de specifieke eindterm waaronder lading, kracht, elektrische veldsterkte, elektrische potentiaal, elektrische spanning, magnetische inductie</w:t>
      </w:r>
    </w:p>
    <w:p w14:paraId="047F1DE0" w14:textId="31841EF6" w:rsidR="00F63EB2" w:rsidRPr="004E2B1D" w:rsidRDefault="00A20298" w:rsidP="00A20298">
      <w:pPr>
        <w:pStyle w:val="Geenafstand"/>
        <w:spacing w:before="120"/>
      </w:pPr>
      <w:r w:rsidRPr="004E2B1D">
        <w:rPr>
          <w:b/>
        </w:rPr>
        <w:t>*Conceptuele kennis</w:t>
      </w:r>
    </w:p>
    <w:p w14:paraId="1BA9C89C" w14:textId="28640B0F" w:rsidR="00F63EB2" w:rsidRPr="004E2B1D" w:rsidRDefault="00F63EB2" w:rsidP="00DF0CB5">
      <w:pPr>
        <w:pStyle w:val="Geenafstand"/>
        <w:numPr>
          <w:ilvl w:val="0"/>
          <w:numId w:val="441"/>
        </w:numPr>
      </w:pPr>
      <w:r w:rsidRPr="004E2B1D">
        <w:t xml:space="preserve">Het elektrisch veld </w:t>
      </w:r>
    </w:p>
    <w:p w14:paraId="5B81BEEB" w14:textId="21090868" w:rsidR="00F63EB2" w:rsidRPr="004E2B1D" w:rsidRDefault="00F63EB2" w:rsidP="00DF0CB5">
      <w:pPr>
        <w:pStyle w:val="Geenafstand"/>
        <w:numPr>
          <w:ilvl w:val="2"/>
          <w:numId w:val="441"/>
        </w:numPr>
      </w:pPr>
      <w:r w:rsidRPr="004E2B1D">
        <w:t>Coulombkracht inclusief formule voor de grootte ervan F=k∙|Q</w:t>
      </w:r>
      <w:r w:rsidRPr="004E2B1D">
        <w:rPr>
          <w:vertAlign w:val="subscript"/>
        </w:rPr>
        <w:t>1</w:t>
      </w:r>
      <w:r w:rsidRPr="004E2B1D">
        <w:t>|∙|Q</w:t>
      </w:r>
      <w:r w:rsidRPr="004E2B1D">
        <w:rPr>
          <w:vertAlign w:val="subscript"/>
        </w:rPr>
        <w:t>2</w:t>
      </w:r>
      <w:r w:rsidRPr="004E2B1D">
        <w:t>|/r²</w:t>
      </w:r>
    </w:p>
    <w:p w14:paraId="1B862AB2" w14:textId="72943BF8" w:rsidR="00F63EB2" w:rsidRPr="004E2B1D" w:rsidRDefault="00F63EB2" w:rsidP="00DF0CB5">
      <w:pPr>
        <w:pStyle w:val="Geenafstand"/>
        <w:numPr>
          <w:ilvl w:val="2"/>
          <w:numId w:val="441"/>
        </w:numPr>
      </w:pPr>
      <w:r w:rsidRPr="004E2B1D">
        <w:t>Elektrische veldsterkte als vectoriële grootheid, elektrische veldlijnen en het verband tussen die twee</w:t>
      </w:r>
    </w:p>
    <w:p w14:paraId="0520A2AB" w14:textId="3BCD9028" w:rsidR="00F63EB2" w:rsidRPr="004E2B1D" w:rsidRDefault="00F63EB2" w:rsidP="00DF0CB5">
      <w:pPr>
        <w:pStyle w:val="Geenafstand"/>
        <w:numPr>
          <w:ilvl w:val="2"/>
          <w:numId w:val="441"/>
        </w:numPr>
      </w:pPr>
      <w:r w:rsidRPr="004E2B1D">
        <w:t>Elektrische potentiaal en elektrische spanning</w:t>
      </w:r>
    </w:p>
    <w:p w14:paraId="500D2FD8" w14:textId="58201A22" w:rsidR="00F63EB2" w:rsidRPr="004E2B1D" w:rsidRDefault="00F63EB2" w:rsidP="00DF0CB5">
      <w:pPr>
        <w:pStyle w:val="Geenafstand"/>
        <w:numPr>
          <w:ilvl w:val="2"/>
          <w:numId w:val="441"/>
        </w:numPr>
      </w:pPr>
      <w:r w:rsidRPr="004E2B1D">
        <w:t>Radiaal veld: elektrische veldsterkte in een punt inclusief formule voor de grootte ervan E=k∙|Q|/r²</w:t>
      </w:r>
    </w:p>
    <w:p w14:paraId="24F15460" w14:textId="62976EC1" w:rsidR="00F63EB2" w:rsidRPr="004E2B1D" w:rsidRDefault="00F63EB2" w:rsidP="00DF0CB5">
      <w:pPr>
        <w:pStyle w:val="Geenafstand"/>
        <w:numPr>
          <w:ilvl w:val="2"/>
          <w:numId w:val="441"/>
        </w:numPr>
      </w:pPr>
      <w:r w:rsidRPr="004E2B1D">
        <w:t>Homogeen veld: elektrische veldsterkte in een punt en elektrische spanning tussen twee punten inclusief formule voor het verband tussen de groottes ervan E=U/d</w:t>
      </w:r>
    </w:p>
    <w:p w14:paraId="593EB7B9" w14:textId="6680CB3C" w:rsidR="00F63EB2" w:rsidRPr="004E2B1D" w:rsidRDefault="00F63EB2" w:rsidP="00DF0CB5">
      <w:pPr>
        <w:pStyle w:val="Geenafstand"/>
        <w:numPr>
          <w:ilvl w:val="2"/>
          <w:numId w:val="441"/>
        </w:numPr>
      </w:pPr>
      <w:r w:rsidRPr="004E2B1D">
        <w:t>Capaciteit van een condensator en van een vlakke condensator inclusief formules C=Q/U en C=ε∙A/d</w:t>
      </w:r>
    </w:p>
    <w:p w14:paraId="561B0DAC" w14:textId="7601B6ED" w:rsidR="00F63EB2" w:rsidRPr="004E2B1D" w:rsidRDefault="00F63EB2" w:rsidP="00DF0CB5">
      <w:pPr>
        <w:pStyle w:val="Geenafstand"/>
        <w:numPr>
          <w:ilvl w:val="0"/>
          <w:numId w:val="441"/>
        </w:numPr>
      </w:pPr>
      <w:r w:rsidRPr="004E2B1D">
        <w:t>Het magnetisch veld</w:t>
      </w:r>
    </w:p>
    <w:p w14:paraId="66E854AD" w14:textId="3AD3A526" w:rsidR="00F63EB2" w:rsidRPr="004E2B1D" w:rsidRDefault="00F63EB2" w:rsidP="00DF0CB5">
      <w:pPr>
        <w:pStyle w:val="Geenafstand"/>
        <w:numPr>
          <w:ilvl w:val="2"/>
          <w:numId w:val="441"/>
        </w:numPr>
      </w:pPr>
      <w:r w:rsidRPr="004E2B1D">
        <w:t>Magnetische inductie als vectoriële grootheid, magnetische veldlijnen en het verband tussen die twee</w:t>
      </w:r>
    </w:p>
    <w:p w14:paraId="7A055ED7" w14:textId="647370CE" w:rsidR="00F63EB2" w:rsidRPr="004E2B1D" w:rsidRDefault="00F63EB2" w:rsidP="00DF0CB5">
      <w:pPr>
        <w:pStyle w:val="Geenafstand"/>
        <w:numPr>
          <w:ilvl w:val="2"/>
          <w:numId w:val="441"/>
        </w:numPr>
      </w:pPr>
      <w:r w:rsidRPr="004E2B1D">
        <w:t>Magnetische inductie bij een stroomvoerende rechte geleider en bij een stroomvoerende spoel inclusief formules voor de groottes ervan B=μ∙I/(2π∙r) en B=μ∙I∙N/ℓ</w:t>
      </w:r>
    </w:p>
    <w:p w14:paraId="3B1450D2" w14:textId="3BBB6C0C" w:rsidR="00F63EB2" w:rsidRPr="004E2B1D" w:rsidRDefault="00F63EB2" w:rsidP="00DF0CB5">
      <w:pPr>
        <w:pStyle w:val="Geenafstand"/>
        <w:numPr>
          <w:ilvl w:val="2"/>
          <w:numId w:val="441"/>
        </w:numPr>
      </w:pPr>
      <w:r w:rsidRPr="004E2B1D">
        <w:t>Informeel begrip van magnetische spin bij atomen</w:t>
      </w:r>
    </w:p>
    <w:p w14:paraId="156D65BA" w14:textId="202CE0B4" w:rsidR="00F63EB2" w:rsidRPr="004E2B1D" w:rsidRDefault="00F63EB2" w:rsidP="00DF0CB5">
      <w:pPr>
        <w:pStyle w:val="Geenafstand"/>
        <w:numPr>
          <w:ilvl w:val="2"/>
          <w:numId w:val="441"/>
        </w:numPr>
      </w:pPr>
      <w:r w:rsidRPr="004E2B1D">
        <w:t>Weissgebieden</w:t>
      </w:r>
    </w:p>
    <w:p w14:paraId="20E45774" w14:textId="74B512C8" w:rsidR="00F63EB2" w:rsidRPr="004E2B1D" w:rsidRDefault="00F63EB2" w:rsidP="00DF0CB5">
      <w:pPr>
        <w:pStyle w:val="Geenafstand"/>
        <w:numPr>
          <w:ilvl w:val="2"/>
          <w:numId w:val="441"/>
        </w:numPr>
      </w:pPr>
      <w:r w:rsidRPr="004E2B1D">
        <w:t>Kracht op een stroomvoerende geleider in een magnetisch veld inclusief formule voor de grootte ervan F=B∙ℓ∙I∙sinα</w:t>
      </w:r>
    </w:p>
    <w:p w14:paraId="72FBD088" w14:textId="619E881A" w:rsidR="00F63EB2" w:rsidRPr="004E2B1D" w:rsidRDefault="00F63EB2" w:rsidP="00DF0CB5">
      <w:pPr>
        <w:pStyle w:val="Geenafstand"/>
        <w:numPr>
          <w:ilvl w:val="0"/>
          <w:numId w:val="441"/>
        </w:numPr>
      </w:pPr>
      <w:r w:rsidRPr="004E2B1D">
        <w:t>Het fenomeen elektromagnetische inductie</w:t>
      </w:r>
    </w:p>
    <w:p w14:paraId="417BF7FA" w14:textId="19D83A9E" w:rsidR="00F63EB2" w:rsidRPr="004E2B1D" w:rsidRDefault="00F63EB2" w:rsidP="00DF0CB5">
      <w:pPr>
        <w:pStyle w:val="Geenafstand"/>
        <w:numPr>
          <w:ilvl w:val="2"/>
          <w:numId w:val="441"/>
        </w:numPr>
      </w:pPr>
      <w:r w:rsidRPr="004E2B1D">
        <w:t>Magnetische flux inclusief formule met scalair product Φ=</w:t>
      </w:r>
      <w:r w:rsidRPr="004E2B1D">
        <w:rPr>
          <w:b/>
        </w:rPr>
        <w:t>A</w:t>
      </w:r>
      <w:r w:rsidRPr="004E2B1D">
        <w:t>∙</w:t>
      </w:r>
      <w:r w:rsidRPr="004E2B1D">
        <w:rPr>
          <w:b/>
        </w:rPr>
        <w:t>B</w:t>
      </w:r>
      <w:r w:rsidRPr="004E2B1D">
        <w:t xml:space="preserve"> </w:t>
      </w:r>
    </w:p>
    <w:p w14:paraId="4BE5145A" w14:textId="174D8BD4" w:rsidR="00F63EB2" w:rsidRPr="004E2B1D" w:rsidRDefault="00F63EB2" w:rsidP="00DF0CB5">
      <w:pPr>
        <w:pStyle w:val="Geenafstand"/>
        <w:numPr>
          <w:ilvl w:val="2"/>
          <w:numId w:val="441"/>
        </w:numPr>
      </w:pPr>
      <w:r w:rsidRPr="004E2B1D">
        <w:lastRenderedPageBreak/>
        <w:t xml:space="preserve">Wetten van Lenz en Faraday </w:t>
      </w:r>
    </w:p>
    <w:p w14:paraId="2E4A9511" w14:textId="14FA01FC" w:rsidR="00F63EB2" w:rsidRPr="004E2B1D" w:rsidRDefault="00F63EB2" w:rsidP="00DF0CB5">
      <w:pPr>
        <w:pStyle w:val="Geenafstand"/>
        <w:numPr>
          <w:ilvl w:val="2"/>
          <w:numId w:val="441"/>
        </w:numPr>
      </w:pPr>
      <w:r w:rsidRPr="004E2B1D">
        <w:t>Inductiespanning inclusief formule U=-N∙dΦ/dt</w:t>
      </w:r>
    </w:p>
    <w:p w14:paraId="7E4574E1" w14:textId="562ADC57" w:rsidR="00F63EB2" w:rsidRPr="004E2B1D" w:rsidRDefault="00F63EB2" w:rsidP="00DF0CB5">
      <w:pPr>
        <w:pStyle w:val="Geenafstand"/>
        <w:numPr>
          <w:ilvl w:val="2"/>
          <w:numId w:val="441"/>
        </w:numPr>
      </w:pPr>
      <w:r w:rsidRPr="004E2B1D">
        <w:t>Opwekking van wisselspanning en -stroom</w:t>
      </w:r>
    </w:p>
    <w:p w14:paraId="49A1D56C" w14:textId="57BB28BD" w:rsidR="00F63EB2" w:rsidRPr="004E2B1D" w:rsidRDefault="00A20298" w:rsidP="00A20298">
      <w:pPr>
        <w:pStyle w:val="Geenafstand"/>
        <w:spacing w:before="120"/>
      </w:pPr>
      <w:r w:rsidRPr="004E2B1D">
        <w:rPr>
          <w:b/>
        </w:rPr>
        <w:t>*Procedurele kennis</w:t>
      </w:r>
    </w:p>
    <w:p w14:paraId="60856979" w14:textId="1381D0D7" w:rsidR="00F63EB2" w:rsidRPr="004E2B1D" w:rsidRDefault="00F63EB2" w:rsidP="00DF0CB5">
      <w:pPr>
        <w:pStyle w:val="Geenafstand"/>
        <w:numPr>
          <w:ilvl w:val="0"/>
          <w:numId w:val="442"/>
        </w:numPr>
      </w:pPr>
      <w:r w:rsidRPr="004E2B1D">
        <w:t>Werken met vectoriële grootheden</w:t>
      </w:r>
    </w:p>
    <w:p w14:paraId="792C2D9B" w14:textId="76358FF5" w:rsidR="00F63EB2" w:rsidRPr="004E2B1D" w:rsidRDefault="00F63EB2" w:rsidP="00DF0CB5">
      <w:pPr>
        <w:pStyle w:val="Geenafstand"/>
        <w:numPr>
          <w:ilvl w:val="2"/>
          <w:numId w:val="442"/>
        </w:numPr>
      </w:pPr>
      <w:r w:rsidRPr="004E2B1D">
        <w:t>Bepalen van richting en zin van een vectoriële grootheid</w:t>
      </w:r>
    </w:p>
    <w:p w14:paraId="2EDE8DAB" w14:textId="7FE0B19F" w:rsidR="00F63EB2" w:rsidRPr="004E2B1D" w:rsidRDefault="00F63EB2" w:rsidP="00DF0CB5">
      <w:pPr>
        <w:pStyle w:val="Geenafstand"/>
        <w:numPr>
          <w:ilvl w:val="2"/>
          <w:numId w:val="442"/>
        </w:numPr>
      </w:pPr>
      <w:r w:rsidRPr="004E2B1D">
        <w:t xml:space="preserve">Ontbinden van een vector in zijn componenten: grafisch en via berekening </w:t>
      </w:r>
    </w:p>
    <w:p w14:paraId="2AEDA46D" w14:textId="6A0B1845" w:rsidR="00F63EB2" w:rsidRPr="004E2B1D" w:rsidRDefault="00F63EB2" w:rsidP="00DF0CB5">
      <w:pPr>
        <w:pStyle w:val="Geenafstand"/>
        <w:numPr>
          <w:ilvl w:val="2"/>
          <w:numId w:val="442"/>
        </w:numPr>
      </w:pPr>
      <w:r w:rsidRPr="004E2B1D">
        <w:t>Samenstellen van vectoren: grafisch en via berekening</w:t>
      </w:r>
    </w:p>
    <w:p w14:paraId="79C9B220" w14:textId="46AF047B" w:rsidR="00F63EB2" w:rsidRPr="004E2B1D" w:rsidRDefault="00F63EB2" w:rsidP="00DF0CB5">
      <w:pPr>
        <w:pStyle w:val="Geenafstand"/>
        <w:numPr>
          <w:ilvl w:val="0"/>
          <w:numId w:val="442"/>
        </w:numPr>
      </w:pPr>
      <w:r w:rsidRPr="004E2B1D">
        <w:t>Schetsen van vectoren en grafieken</w:t>
      </w:r>
    </w:p>
    <w:p w14:paraId="49C36F3C" w14:textId="434BAE5C" w:rsidR="00F63EB2" w:rsidRPr="004E2B1D" w:rsidRDefault="00F63EB2" w:rsidP="00DF0CB5">
      <w:pPr>
        <w:pStyle w:val="Geenafstand"/>
        <w:numPr>
          <w:ilvl w:val="0"/>
          <w:numId w:val="442"/>
        </w:numPr>
      </w:pPr>
      <w:r w:rsidRPr="004E2B1D">
        <w:t>Interpreteren van een ogenblikkelijke verandering van een grootheid</w:t>
      </w:r>
    </w:p>
    <w:p w14:paraId="698F2324" w14:textId="496CEACB" w:rsidR="00F63EB2" w:rsidRPr="004E2B1D" w:rsidRDefault="00F63EB2" w:rsidP="00DF0CB5">
      <w:pPr>
        <w:pStyle w:val="Geenafstand"/>
        <w:numPr>
          <w:ilvl w:val="0"/>
          <w:numId w:val="442"/>
        </w:numPr>
      </w:pPr>
      <w:r w:rsidRPr="004E2B1D">
        <w:t>Omvormen van formules: één variabele uitdrukken in functie van de andere</w:t>
      </w:r>
    </w:p>
    <w:p w14:paraId="33440DD2" w14:textId="727852BF" w:rsidR="00F63EB2" w:rsidRPr="004E2B1D" w:rsidRDefault="00F63EB2" w:rsidP="00DF0CB5">
      <w:pPr>
        <w:pStyle w:val="Geenafstand"/>
        <w:numPr>
          <w:ilvl w:val="0"/>
          <w:numId w:val="442"/>
        </w:numPr>
      </w:pPr>
      <w:r w:rsidRPr="004E2B1D">
        <w:t>Gebruiken van een formularium</w:t>
      </w:r>
    </w:p>
    <w:p w14:paraId="3DD21482" w14:textId="32BFE47A" w:rsidR="00F63EB2" w:rsidRPr="004E2B1D" w:rsidRDefault="00F63EB2" w:rsidP="00DF0CB5">
      <w:pPr>
        <w:pStyle w:val="Geenafstand"/>
        <w:numPr>
          <w:ilvl w:val="0"/>
          <w:numId w:val="442"/>
        </w:numPr>
      </w:pPr>
      <w:r w:rsidRPr="004E2B1D">
        <w:t>Oplossen van problemen m.b.t. elektromagnetisme</w:t>
      </w:r>
    </w:p>
    <w:p w14:paraId="3F6991DF" w14:textId="2CB653CA" w:rsidR="00F63EB2" w:rsidRPr="004E2B1D" w:rsidRDefault="00A20298" w:rsidP="00A20298">
      <w:pPr>
        <w:pStyle w:val="Geenafstand"/>
        <w:spacing w:before="120"/>
      </w:pPr>
      <w:r w:rsidRPr="004E2B1D">
        <w:rPr>
          <w:b/>
          <w:color w:val="FF0000"/>
        </w:rPr>
        <w:t>Met inbegrip van context</w:t>
      </w:r>
    </w:p>
    <w:p w14:paraId="500DFF43" w14:textId="45BAB1DD" w:rsidR="00F63EB2" w:rsidRPr="004E2B1D" w:rsidRDefault="00F63EB2" w:rsidP="00EB3F9E">
      <w:pPr>
        <w:pStyle w:val="Geenafstand"/>
        <w:numPr>
          <w:ilvl w:val="1"/>
          <w:numId w:val="528"/>
        </w:numPr>
        <w:ind w:left="709"/>
      </w:pPr>
      <w:r w:rsidRPr="004E2B1D">
        <w:t>De specifieke eindterm wordt met context gerealiseerd.</w:t>
      </w:r>
    </w:p>
    <w:p w14:paraId="440692B8" w14:textId="26464DD1" w:rsidR="00F63EB2" w:rsidRPr="004E2B1D" w:rsidRDefault="00F63EB2" w:rsidP="00EB3F9E">
      <w:pPr>
        <w:pStyle w:val="Geenafstand"/>
        <w:numPr>
          <w:ilvl w:val="1"/>
          <w:numId w:val="528"/>
        </w:numPr>
        <w:ind w:left="709"/>
      </w:pPr>
      <w:r w:rsidRPr="004E2B1D">
        <w:t>Toepassingen zoals een wisselspanningsgenerator, een transformator, een elektromotor komen aan bod.</w:t>
      </w:r>
    </w:p>
    <w:p w14:paraId="286F5928" w14:textId="72241F4B" w:rsidR="00F63EB2" w:rsidRPr="004E2B1D" w:rsidRDefault="00F63EB2" w:rsidP="00EB3F9E">
      <w:pPr>
        <w:pStyle w:val="Geenafstand"/>
        <w:numPr>
          <w:ilvl w:val="1"/>
          <w:numId w:val="528"/>
        </w:numPr>
        <w:ind w:left="709"/>
      </w:pPr>
      <w:r w:rsidRPr="004E2B1D">
        <w:t>Het gebruik van eenheden uit het SI krijgt de voorkeur. Het gebruik en het nut van relevante niet-SI-eenheden worden behandeld.</w:t>
      </w:r>
    </w:p>
    <w:p w14:paraId="52BC0EB9" w14:textId="375D3311" w:rsidR="00F63EB2" w:rsidRPr="004E2B1D" w:rsidRDefault="00A20298" w:rsidP="00A20298">
      <w:pPr>
        <w:pStyle w:val="Geenafstand"/>
        <w:spacing w:before="120"/>
      </w:pPr>
      <w:r w:rsidRPr="004E2B1D">
        <w:rPr>
          <w:b/>
          <w:color w:val="FF0000"/>
        </w:rPr>
        <w:t>Met inbegrip van dimensies eindterm</w:t>
      </w:r>
    </w:p>
    <w:p w14:paraId="3F75222F" w14:textId="38C78F69" w:rsidR="00F63EB2" w:rsidRPr="004E2B1D" w:rsidRDefault="00A20298" w:rsidP="00F63EB2">
      <w:pPr>
        <w:pStyle w:val="Geenafstand"/>
      </w:pPr>
      <w:r w:rsidRPr="004E2B1D">
        <w:rPr>
          <w:b/>
        </w:rPr>
        <w:t xml:space="preserve">Cognitieve dimensie: </w:t>
      </w:r>
      <w:r w:rsidR="00F63EB2" w:rsidRPr="004E2B1D">
        <w:t>beheersingsniveau analyseren</w:t>
      </w:r>
    </w:p>
    <w:p w14:paraId="0E9E7C57" w14:textId="1DE87776" w:rsidR="00F63EB2" w:rsidRPr="004E2B1D" w:rsidRDefault="00F63EB2" w:rsidP="00DF0CB5">
      <w:pPr>
        <w:pStyle w:val="Eindterm"/>
      </w:pPr>
      <w:r w:rsidRPr="004E2B1D">
        <w:t>De leerlingen analyseren elektrische gelijkstroomkringen kwalitatief en kwantitatief.</w:t>
      </w:r>
    </w:p>
    <w:p w14:paraId="7114D538" w14:textId="10691E74" w:rsidR="00F63EB2" w:rsidRPr="004E2B1D" w:rsidRDefault="00A20298" w:rsidP="00A20298">
      <w:pPr>
        <w:pStyle w:val="Geenafstand"/>
        <w:spacing w:before="120"/>
      </w:pPr>
      <w:r w:rsidRPr="004E2B1D">
        <w:rPr>
          <w:b/>
          <w:color w:val="FF0000"/>
        </w:rPr>
        <w:t>Met inbegrip van kennis</w:t>
      </w:r>
    </w:p>
    <w:p w14:paraId="4744A75A" w14:textId="41475CFD" w:rsidR="00F63EB2" w:rsidRPr="004E2B1D" w:rsidRDefault="00A20298" w:rsidP="00A20298">
      <w:pPr>
        <w:pStyle w:val="Geenafstand"/>
        <w:spacing w:before="120"/>
      </w:pPr>
      <w:r w:rsidRPr="004E2B1D">
        <w:rPr>
          <w:b/>
        </w:rPr>
        <w:t>*Feitenkennis</w:t>
      </w:r>
    </w:p>
    <w:p w14:paraId="2FD4F1A7" w14:textId="3B792972" w:rsidR="00F63EB2" w:rsidRPr="004E2B1D" w:rsidRDefault="00F63EB2" w:rsidP="00DF0CB5">
      <w:pPr>
        <w:pStyle w:val="Geenafstand"/>
        <w:numPr>
          <w:ilvl w:val="0"/>
          <w:numId w:val="443"/>
        </w:numPr>
      </w:pPr>
      <w:r w:rsidRPr="004E2B1D">
        <w:t>Vakterminologie, notaties, namen van grootheden en eenheden, symbolen van grootheden en eenheden inherent aan de afbakening van de specifieke eindterm waaronder lading, elektrische spanning, stroomsterkte, weerstand, geleidbaarheid, vermogen</w:t>
      </w:r>
    </w:p>
    <w:p w14:paraId="174751DC" w14:textId="3237BBFA" w:rsidR="00F63EB2" w:rsidRPr="004E2B1D" w:rsidRDefault="00F63EB2" w:rsidP="00DF0CB5">
      <w:pPr>
        <w:pStyle w:val="Geenafstand"/>
        <w:numPr>
          <w:ilvl w:val="0"/>
          <w:numId w:val="443"/>
        </w:numPr>
      </w:pPr>
      <w:r w:rsidRPr="004E2B1D">
        <w:t xml:space="preserve">Symbolen en regels voor schematische voorstellingen inherent aan de afbakening van de specifieke eindterm </w:t>
      </w:r>
    </w:p>
    <w:p w14:paraId="261C359F" w14:textId="1F333D30" w:rsidR="00F63EB2" w:rsidRPr="004E2B1D" w:rsidRDefault="00F63EB2" w:rsidP="00DF0CB5">
      <w:pPr>
        <w:pStyle w:val="Geenafstand"/>
        <w:numPr>
          <w:ilvl w:val="0"/>
          <w:numId w:val="443"/>
        </w:numPr>
      </w:pPr>
      <w:r w:rsidRPr="004E2B1D">
        <w:t>Formules</w:t>
      </w:r>
    </w:p>
    <w:p w14:paraId="2341E04B" w14:textId="0BBF2C56" w:rsidR="00F63EB2" w:rsidRPr="004E2B1D" w:rsidRDefault="00F63EB2" w:rsidP="00DF0CB5">
      <w:pPr>
        <w:pStyle w:val="Geenafstand"/>
        <w:numPr>
          <w:ilvl w:val="2"/>
          <w:numId w:val="443"/>
        </w:numPr>
      </w:pPr>
      <w:r w:rsidRPr="004E2B1D">
        <w:t xml:space="preserve">Stroomsterkte I=dQ/dt </w:t>
      </w:r>
    </w:p>
    <w:p w14:paraId="31465452" w14:textId="4014A72C" w:rsidR="00F63EB2" w:rsidRPr="004E2B1D" w:rsidRDefault="00F63EB2" w:rsidP="00DF0CB5">
      <w:pPr>
        <w:pStyle w:val="Geenafstand"/>
        <w:numPr>
          <w:ilvl w:val="2"/>
          <w:numId w:val="443"/>
        </w:numPr>
      </w:pPr>
      <w:r w:rsidRPr="004E2B1D">
        <w:t>Weerstand R=U/I</w:t>
      </w:r>
    </w:p>
    <w:p w14:paraId="721D94AB" w14:textId="735E2B35" w:rsidR="00F63EB2" w:rsidRPr="004E2B1D" w:rsidRDefault="00F63EB2" w:rsidP="00DF0CB5">
      <w:pPr>
        <w:pStyle w:val="Geenafstand"/>
        <w:numPr>
          <w:ilvl w:val="2"/>
          <w:numId w:val="443"/>
        </w:numPr>
      </w:pPr>
      <w:r w:rsidRPr="004E2B1D">
        <w:t>Geleidbaarheid G=I/U</w:t>
      </w:r>
    </w:p>
    <w:p w14:paraId="73DD5DE0" w14:textId="7EAC837D" w:rsidR="00F63EB2" w:rsidRPr="004E2B1D" w:rsidRDefault="00F63EB2" w:rsidP="00DF0CB5">
      <w:pPr>
        <w:pStyle w:val="Geenafstand"/>
        <w:numPr>
          <w:ilvl w:val="0"/>
          <w:numId w:val="443"/>
        </w:numPr>
      </w:pPr>
      <w:r w:rsidRPr="004E2B1D">
        <w:t>Wet van Ohm</w:t>
      </w:r>
    </w:p>
    <w:p w14:paraId="0E676106" w14:textId="2A272C51" w:rsidR="00F63EB2" w:rsidRPr="004E2B1D" w:rsidRDefault="00A20298" w:rsidP="00A20298">
      <w:pPr>
        <w:pStyle w:val="Geenafstand"/>
        <w:spacing w:before="120"/>
      </w:pPr>
      <w:r w:rsidRPr="004E2B1D">
        <w:rPr>
          <w:b/>
        </w:rPr>
        <w:t>*Conceptuele kennis</w:t>
      </w:r>
    </w:p>
    <w:p w14:paraId="2F01E664" w14:textId="7FDA3249" w:rsidR="00F63EB2" w:rsidRPr="004E2B1D" w:rsidRDefault="00F63EB2" w:rsidP="00DF0CB5">
      <w:pPr>
        <w:pStyle w:val="Geenafstand"/>
        <w:numPr>
          <w:ilvl w:val="0"/>
          <w:numId w:val="444"/>
        </w:numPr>
      </w:pPr>
      <w:r w:rsidRPr="004E2B1D">
        <w:t>Gelijkstroomkringen</w:t>
      </w:r>
    </w:p>
    <w:p w14:paraId="76F0618B" w14:textId="70C81699" w:rsidR="00F63EB2" w:rsidRPr="004E2B1D" w:rsidRDefault="00F63EB2" w:rsidP="00DF0CB5">
      <w:pPr>
        <w:pStyle w:val="Geenafstand"/>
        <w:numPr>
          <w:ilvl w:val="0"/>
          <w:numId w:val="444"/>
        </w:numPr>
      </w:pPr>
      <w:r w:rsidRPr="004E2B1D">
        <w:t>Conventionele stroomzin en werkelijke stroomzin</w:t>
      </w:r>
    </w:p>
    <w:p w14:paraId="7EDAFBD1" w14:textId="4717E3FE" w:rsidR="00F63EB2" w:rsidRPr="004E2B1D" w:rsidRDefault="00F63EB2" w:rsidP="00DF0CB5">
      <w:pPr>
        <w:pStyle w:val="Geenafstand"/>
        <w:numPr>
          <w:ilvl w:val="0"/>
          <w:numId w:val="444"/>
        </w:numPr>
      </w:pPr>
      <w:r w:rsidRPr="004E2B1D">
        <w:t xml:space="preserve">Stroomsterkte inclusief formule I=dQ/dt </w:t>
      </w:r>
    </w:p>
    <w:p w14:paraId="31FB778A" w14:textId="7A925D37" w:rsidR="00F63EB2" w:rsidRPr="004E2B1D" w:rsidRDefault="00F63EB2" w:rsidP="00DF0CB5">
      <w:pPr>
        <w:pStyle w:val="Geenafstand"/>
        <w:numPr>
          <w:ilvl w:val="0"/>
          <w:numId w:val="444"/>
        </w:numPr>
      </w:pPr>
      <w:r w:rsidRPr="004E2B1D">
        <w:t xml:space="preserve">Weerstand: concept, fysieke component en grootheid inclusief formule R=U/I </w:t>
      </w:r>
    </w:p>
    <w:p w14:paraId="1725B14B" w14:textId="5C0EEDEE" w:rsidR="00F63EB2" w:rsidRPr="004E2B1D" w:rsidRDefault="00F63EB2" w:rsidP="00DF0CB5">
      <w:pPr>
        <w:pStyle w:val="Geenafstand"/>
        <w:numPr>
          <w:ilvl w:val="0"/>
          <w:numId w:val="444"/>
        </w:numPr>
      </w:pPr>
      <w:r w:rsidRPr="004E2B1D">
        <w:t>Geleidbaarheid inclusief formule G=I/U</w:t>
      </w:r>
    </w:p>
    <w:p w14:paraId="1C0F3AA7" w14:textId="43CAB37B" w:rsidR="00F63EB2" w:rsidRPr="004E2B1D" w:rsidRDefault="00F63EB2" w:rsidP="00DF0CB5">
      <w:pPr>
        <w:pStyle w:val="Geenafstand"/>
        <w:numPr>
          <w:ilvl w:val="0"/>
          <w:numId w:val="444"/>
        </w:numPr>
      </w:pPr>
      <w:r w:rsidRPr="004E2B1D">
        <w:t xml:space="preserve">Wet van Ohm </w:t>
      </w:r>
    </w:p>
    <w:p w14:paraId="0F49D92F" w14:textId="52543E5D" w:rsidR="00F63EB2" w:rsidRPr="004E2B1D" w:rsidRDefault="00F63EB2" w:rsidP="00DF0CB5">
      <w:pPr>
        <w:pStyle w:val="Geenafstand"/>
        <w:numPr>
          <w:ilvl w:val="0"/>
          <w:numId w:val="444"/>
        </w:numPr>
      </w:pPr>
      <w:r w:rsidRPr="004E2B1D">
        <w:t>Joule-effect inclusief formule Q=R∙I²∙Δt</w:t>
      </w:r>
    </w:p>
    <w:p w14:paraId="1F1DA29D" w14:textId="04E956F9" w:rsidR="00F63EB2" w:rsidRPr="004E2B1D" w:rsidRDefault="00F63EB2" w:rsidP="00DF0CB5">
      <w:pPr>
        <w:pStyle w:val="Geenafstand"/>
        <w:numPr>
          <w:ilvl w:val="0"/>
          <w:numId w:val="444"/>
        </w:numPr>
      </w:pPr>
      <w:r w:rsidRPr="004E2B1D">
        <w:t>Vermogen inclusief formule P=U·I</w:t>
      </w:r>
    </w:p>
    <w:p w14:paraId="4EF41FE6" w14:textId="06BA3220" w:rsidR="00F63EB2" w:rsidRPr="004E2B1D" w:rsidRDefault="00F63EB2" w:rsidP="00DF0CB5">
      <w:pPr>
        <w:pStyle w:val="Geenafstand"/>
        <w:numPr>
          <w:ilvl w:val="0"/>
          <w:numId w:val="444"/>
        </w:numPr>
      </w:pPr>
      <w:r w:rsidRPr="004E2B1D">
        <w:t>Wet van Pouillet inclusief formule R=ρ∙ℓ/A</w:t>
      </w:r>
    </w:p>
    <w:p w14:paraId="0678A39C" w14:textId="3021BAC9" w:rsidR="00F63EB2" w:rsidRPr="004E2B1D" w:rsidRDefault="00F63EB2" w:rsidP="00DF0CB5">
      <w:pPr>
        <w:pStyle w:val="Geenafstand"/>
        <w:numPr>
          <w:ilvl w:val="0"/>
          <w:numId w:val="444"/>
        </w:numPr>
      </w:pPr>
      <w:r w:rsidRPr="004E2B1D">
        <w:t>Serie- en parallelschakeling van weerstanden</w:t>
      </w:r>
    </w:p>
    <w:p w14:paraId="5D293E1C" w14:textId="19077D99" w:rsidR="00F63EB2" w:rsidRPr="004E2B1D" w:rsidRDefault="00F63EB2" w:rsidP="00DF0CB5">
      <w:pPr>
        <w:pStyle w:val="Geenafstand"/>
        <w:numPr>
          <w:ilvl w:val="2"/>
          <w:numId w:val="444"/>
        </w:numPr>
      </w:pPr>
      <w:r w:rsidRPr="004E2B1D">
        <w:t>Onbelaste spanningsdeler</w:t>
      </w:r>
    </w:p>
    <w:p w14:paraId="124098FB" w14:textId="4F6A227C" w:rsidR="00F63EB2" w:rsidRPr="004E2B1D" w:rsidRDefault="00F63EB2" w:rsidP="00DF0CB5">
      <w:pPr>
        <w:pStyle w:val="Geenafstand"/>
        <w:numPr>
          <w:ilvl w:val="2"/>
          <w:numId w:val="444"/>
        </w:numPr>
      </w:pPr>
      <w:r w:rsidRPr="004E2B1D">
        <w:t>Substitutieweerstand</w:t>
      </w:r>
    </w:p>
    <w:p w14:paraId="5339A2BC" w14:textId="35B9C8F6" w:rsidR="00F63EB2" w:rsidRPr="004E2B1D" w:rsidRDefault="00F63EB2" w:rsidP="00DF0CB5">
      <w:pPr>
        <w:pStyle w:val="Geenafstand"/>
        <w:numPr>
          <w:ilvl w:val="2"/>
          <w:numId w:val="444"/>
        </w:numPr>
      </w:pPr>
      <w:r w:rsidRPr="004E2B1D">
        <w:t>Verdelingswetten voor spanning en stroomsterkte</w:t>
      </w:r>
    </w:p>
    <w:p w14:paraId="6524E00F" w14:textId="335F5E02" w:rsidR="00F63EB2" w:rsidRPr="004E2B1D" w:rsidRDefault="00F63EB2" w:rsidP="00DF0CB5">
      <w:pPr>
        <w:pStyle w:val="Geenafstand"/>
        <w:numPr>
          <w:ilvl w:val="0"/>
          <w:numId w:val="444"/>
        </w:numPr>
      </w:pPr>
      <w:r w:rsidRPr="004E2B1D">
        <w:t>Condensator, capaciteit van een condensator inclusief formule C=Q/U</w:t>
      </w:r>
    </w:p>
    <w:p w14:paraId="52B49084" w14:textId="6CA647FE" w:rsidR="00F63EB2" w:rsidRPr="004E2B1D" w:rsidRDefault="00F63EB2" w:rsidP="00DF0CB5">
      <w:pPr>
        <w:pStyle w:val="Geenafstand"/>
        <w:numPr>
          <w:ilvl w:val="0"/>
          <w:numId w:val="444"/>
        </w:numPr>
      </w:pPr>
      <w:r w:rsidRPr="004E2B1D">
        <w:lastRenderedPageBreak/>
        <w:t>Opladen en ontladen van een condensator in een gelijkstroomkring met een condensator en een weerstand inclusief opladings- en ontladingscurve</w:t>
      </w:r>
    </w:p>
    <w:p w14:paraId="7418F576" w14:textId="0AFB1089" w:rsidR="00F63EB2" w:rsidRPr="004E2B1D" w:rsidRDefault="00A20298" w:rsidP="00A20298">
      <w:pPr>
        <w:pStyle w:val="Geenafstand"/>
        <w:spacing w:before="120"/>
      </w:pPr>
      <w:r w:rsidRPr="004E2B1D">
        <w:rPr>
          <w:b/>
        </w:rPr>
        <w:t>*Procedurele kennis</w:t>
      </w:r>
    </w:p>
    <w:p w14:paraId="7C8DA414" w14:textId="73D41C3E" w:rsidR="00F63EB2" w:rsidRPr="004E2B1D" w:rsidRDefault="00F63EB2" w:rsidP="00DF0CB5">
      <w:pPr>
        <w:pStyle w:val="Geenafstand"/>
        <w:numPr>
          <w:ilvl w:val="0"/>
          <w:numId w:val="445"/>
        </w:numPr>
      </w:pPr>
      <w:r w:rsidRPr="004E2B1D">
        <w:t>Omvormen van formules: één variabele uitdrukken in functie van de andere</w:t>
      </w:r>
    </w:p>
    <w:p w14:paraId="60DC88FA" w14:textId="2B4C6F89" w:rsidR="00F63EB2" w:rsidRPr="004E2B1D" w:rsidRDefault="00F63EB2" w:rsidP="00DF0CB5">
      <w:pPr>
        <w:pStyle w:val="Geenafstand"/>
        <w:numPr>
          <w:ilvl w:val="0"/>
          <w:numId w:val="445"/>
        </w:numPr>
      </w:pPr>
      <w:r w:rsidRPr="004E2B1D">
        <w:t>Gebruiken van een formularium</w:t>
      </w:r>
    </w:p>
    <w:p w14:paraId="077FC673" w14:textId="2E5F9BBC" w:rsidR="00F63EB2" w:rsidRPr="004E2B1D" w:rsidRDefault="00F63EB2" w:rsidP="00DF0CB5">
      <w:pPr>
        <w:pStyle w:val="Geenafstand"/>
        <w:numPr>
          <w:ilvl w:val="0"/>
          <w:numId w:val="445"/>
        </w:numPr>
      </w:pPr>
      <w:r w:rsidRPr="004E2B1D">
        <w:t>Berekenen van de substitutieweerstand van een gemengde schakeling van weerstanden</w:t>
      </w:r>
    </w:p>
    <w:p w14:paraId="5A246A72" w14:textId="699C2FF0" w:rsidR="00F63EB2" w:rsidRPr="004E2B1D" w:rsidRDefault="00F63EB2" w:rsidP="00F63EB2">
      <w:pPr>
        <w:pStyle w:val="Geenafstand"/>
        <w:numPr>
          <w:ilvl w:val="0"/>
          <w:numId w:val="445"/>
        </w:numPr>
      </w:pPr>
      <w:r w:rsidRPr="004E2B1D">
        <w:t>Oplossen van gemengde schakelingen van weerstanden en één spanningsbron in gelijkstroomkringen</w:t>
      </w:r>
    </w:p>
    <w:p w14:paraId="42148436" w14:textId="1DD6BACA" w:rsidR="00F63EB2" w:rsidRPr="004E2B1D" w:rsidRDefault="00A20298" w:rsidP="00A20298">
      <w:pPr>
        <w:pStyle w:val="Geenafstand"/>
        <w:spacing w:before="120"/>
      </w:pPr>
      <w:r w:rsidRPr="004E2B1D">
        <w:rPr>
          <w:b/>
          <w:color w:val="FF0000"/>
        </w:rPr>
        <w:t>Met inbegrip van context</w:t>
      </w:r>
    </w:p>
    <w:p w14:paraId="2820DB91" w14:textId="2338708E" w:rsidR="00F63EB2" w:rsidRPr="004E2B1D" w:rsidRDefault="00F63EB2" w:rsidP="00EB3F9E">
      <w:pPr>
        <w:pStyle w:val="Geenafstand"/>
        <w:numPr>
          <w:ilvl w:val="1"/>
          <w:numId w:val="529"/>
        </w:numPr>
        <w:ind w:left="709"/>
      </w:pPr>
      <w:r w:rsidRPr="004E2B1D">
        <w:t>De specifieke eindterm wordt met context gerealiseerd.</w:t>
      </w:r>
    </w:p>
    <w:p w14:paraId="400C7D2B" w14:textId="4742AF42" w:rsidR="00F63EB2" w:rsidRPr="004E2B1D" w:rsidRDefault="00F63EB2" w:rsidP="00EB3F9E">
      <w:pPr>
        <w:pStyle w:val="Geenafstand"/>
        <w:numPr>
          <w:ilvl w:val="1"/>
          <w:numId w:val="529"/>
        </w:numPr>
        <w:ind w:left="709"/>
      </w:pPr>
      <w:r w:rsidRPr="004E2B1D">
        <w:t>Het gebruik van grootheden en eenheden uit het SI krijgt de voorkeur.</w:t>
      </w:r>
    </w:p>
    <w:p w14:paraId="3A2AC41F" w14:textId="0B61525B" w:rsidR="00F63EB2" w:rsidRPr="004E2B1D" w:rsidRDefault="00A20298" w:rsidP="00A20298">
      <w:pPr>
        <w:pStyle w:val="Geenafstand"/>
        <w:spacing w:before="120"/>
      </w:pPr>
      <w:r w:rsidRPr="004E2B1D">
        <w:rPr>
          <w:b/>
          <w:color w:val="FF0000"/>
        </w:rPr>
        <w:t>Met inbegrip van dimensies eindterm</w:t>
      </w:r>
    </w:p>
    <w:p w14:paraId="15B2A983" w14:textId="172F3BFB" w:rsidR="00F63EB2" w:rsidRPr="004E2B1D" w:rsidRDefault="00A20298" w:rsidP="00A20298">
      <w:pPr>
        <w:pStyle w:val="Geenafstand"/>
      </w:pPr>
      <w:r w:rsidRPr="004E2B1D">
        <w:rPr>
          <w:b/>
        </w:rPr>
        <w:t xml:space="preserve">Cognitieve dimensie: </w:t>
      </w:r>
      <w:r w:rsidR="00F63EB2" w:rsidRPr="004E2B1D">
        <w:t>beheersingsniveau analyseren</w:t>
      </w:r>
    </w:p>
    <w:p w14:paraId="4C8E6C48" w14:textId="2935B341" w:rsidR="00F63EB2" w:rsidRPr="004E2B1D" w:rsidRDefault="00F63EB2" w:rsidP="00DF0CB5">
      <w:pPr>
        <w:pStyle w:val="Tussentitels"/>
      </w:pPr>
      <w:bookmarkStart w:id="92" w:name="_Toc61556090"/>
      <w:r w:rsidRPr="004E2B1D">
        <w:t>Gevorderde fysica: elektrodynamica</w:t>
      </w:r>
      <w:bookmarkEnd w:id="92"/>
    </w:p>
    <w:p w14:paraId="554FE059" w14:textId="6FDCB3FB" w:rsidR="00F63EB2" w:rsidRPr="004E2B1D" w:rsidRDefault="00F63EB2" w:rsidP="00DF0CB5">
      <w:pPr>
        <w:pStyle w:val="Eindterm"/>
      </w:pPr>
      <w:r w:rsidRPr="004E2B1D">
        <w:t>De leerlingen analyseren elektrische schakelingen.</w:t>
      </w:r>
    </w:p>
    <w:p w14:paraId="745E8E72" w14:textId="4BD32E96" w:rsidR="00F63EB2" w:rsidRPr="004E2B1D" w:rsidRDefault="00A20298" w:rsidP="00A20298">
      <w:pPr>
        <w:pStyle w:val="Geenafstand"/>
        <w:spacing w:before="120"/>
      </w:pPr>
      <w:r w:rsidRPr="004E2B1D">
        <w:rPr>
          <w:b/>
          <w:color w:val="FF0000"/>
        </w:rPr>
        <w:t>Met inbegrip van kennis</w:t>
      </w:r>
    </w:p>
    <w:p w14:paraId="6A8B9CA1" w14:textId="19154F36" w:rsidR="00F63EB2" w:rsidRPr="004E2B1D" w:rsidRDefault="00A20298" w:rsidP="00A20298">
      <w:pPr>
        <w:pStyle w:val="Geenafstand"/>
        <w:spacing w:before="120"/>
      </w:pPr>
      <w:r w:rsidRPr="004E2B1D">
        <w:rPr>
          <w:b/>
        </w:rPr>
        <w:t>*Feitenkennis</w:t>
      </w:r>
    </w:p>
    <w:p w14:paraId="0904B804" w14:textId="163E5D1D" w:rsidR="00F63EB2" w:rsidRPr="004E2B1D" w:rsidRDefault="00F63EB2" w:rsidP="00EB3F9E">
      <w:pPr>
        <w:pStyle w:val="Geenafstand"/>
        <w:numPr>
          <w:ilvl w:val="0"/>
          <w:numId w:val="530"/>
        </w:numPr>
      </w:pPr>
      <w:r w:rsidRPr="004E2B1D">
        <w:t xml:space="preserve">Vakterminologie, notaties, namen van grootheden en eenheden, symbolen van grootheden en eenheden inherent aan de afbakening van de specifieke eindterm waaronder elektromagneet, transformator, generator, elektromotor </w:t>
      </w:r>
    </w:p>
    <w:p w14:paraId="151417AB" w14:textId="7186E8CA" w:rsidR="00F63EB2" w:rsidRPr="004E2B1D" w:rsidRDefault="00F63EB2" w:rsidP="00EB3F9E">
      <w:pPr>
        <w:pStyle w:val="Geenafstand"/>
        <w:numPr>
          <w:ilvl w:val="0"/>
          <w:numId w:val="530"/>
        </w:numPr>
      </w:pPr>
      <w:r w:rsidRPr="004E2B1D">
        <w:t>Symbolen en regels voor schematische voorstellingen inherent aan de afbakening van de specifieke eindterm</w:t>
      </w:r>
    </w:p>
    <w:p w14:paraId="3EDCC706" w14:textId="7CFFC506" w:rsidR="00F63EB2" w:rsidRPr="004E2B1D" w:rsidRDefault="00A20298" w:rsidP="00A20298">
      <w:pPr>
        <w:pStyle w:val="Geenafstand"/>
        <w:spacing w:before="120"/>
      </w:pPr>
      <w:r w:rsidRPr="004E2B1D">
        <w:rPr>
          <w:b/>
        </w:rPr>
        <w:t>*Conceptuele kennis</w:t>
      </w:r>
    </w:p>
    <w:p w14:paraId="36CC0B18" w14:textId="2FE988BA" w:rsidR="00F63EB2" w:rsidRPr="004E2B1D" w:rsidRDefault="00F63EB2" w:rsidP="00EB3F9E">
      <w:pPr>
        <w:pStyle w:val="Geenafstand"/>
        <w:numPr>
          <w:ilvl w:val="0"/>
          <w:numId w:val="531"/>
        </w:numPr>
      </w:pPr>
      <w:r w:rsidRPr="004E2B1D">
        <w:t>Spanning, stroom en vermogen</w:t>
      </w:r>
    </w:p>
    <w:p w14:paraId="4CD2705C" w14:textId="2D2F235C" w:rsidR="00F63EB2" w:rsidRPr="004E2B1D" w:rsidRDefault="00F63EB2" w:rsidP="00EB3F9E">
      <w:pPr>
        <w:pStyle w:val="Geenafstand"/>
        <w:numPr>
          <w:ilvl w:val="0"/>
          <w:numId w:val="531"/>
        </w:numPr>
      </w:pPr>
      <w:r w:rsidRPr="004E2B1D">
        <w:t>Stuurkring en vermogenskring</w:t>
      </w:r>
    </w:p>
    <w:p w14:paraId="402D4EB1" w14:textId="046C4775" w:rsidR="00F63EB2" w:rsidRPr="004E2B1D" w:rsidRDefault="00F63EB2" w:rsidP="00EB3F9E">
      <w:pPr>
        <w:pStyle w:val="Geenafstand"/>
        <w:numPr>
          <w:ilvl w:val="0"/>
          <w:numId w:val="531"/>
        </w:numPr>
      </w:pPr>
      <w:r w:rsidRPr="004E2B1D">
        <w:t>Componenten: spanningsbronnen voor gelijk- en wisselspanning, elektromagneten, transformatoren, generatoren en elektromotoren</w:t>
      </w:r>
    </w:p>
    <w:p w14:paraId="2530AAE7" w14:textId="48FE0E79" w:rsidR="00F63EB2" w:rsidRPr="004E2B1D" w:rsidRDefault="00F63EB2" w:rsidP="00EB3F9E">
      <w:pPr>
        <w:pStyle w:val="Geenafstand"/>
        <w:numPr>
          <w:ilvl w:val="0"/>
          <w:numId w:val="531"/>
        </w:numPr>
      </w:pPr>
      <w:r w:rsidRPr="004E2B1D">
        <w:t>Eigenschappen van componenten</w:t>
      </w:r>
    </w:p>
    <w:p w14:paraId="57192826" w14:textId="557E0FEC" w:rsidR="00F63EB2" w:rsidRPr="004E2B1D" w:rsidRDefault="00F63EB2" w:rsidP="00EB3F9E">
      <w:pPr>
        <w:pStyle w:val="Geenafstand"/>
        <w:numPr>
          <w:ilvl w:val="0"/>
          <w:numId w:val="531"/>
        </w:numPr>
      </w:pPr>
      <w:r w:rsidRPr="004E2B1D">
        <w:t>Schakelingen van componenten</w:t>
      </w:r>
    </w:p>
    <w:p w14:paraId="7B261789" w14:textId="4D507347" w:rsidR="00F63EB2" w:rsidRPr="004E2B1D" w:rsidRDefault="00A20298" w:rsidP="00A20298">
      <w:pPr>
        <w:pStyle w:val="Geenafstand"/>
        <w:spacing w:before="120"/>
      </w:pPr>
      <w:r w:rsidRPr="004E2B1D">
        <w:rPr>
          <w:b/>
        </w:rPr>
        <w:t>*Procedurele kennis</w:t>
      </w:r>
    </w:p>
    <w:p w14:paraId="7F61EBE3" w14:textId="3272E19E" w:rsidR="00F63EB2" w:rsidRPr="004E2B1D" w:rsidRDefault="00F63EB2" w:rsidP="00EB3F9E">
      <w:pPr>
        <w:pStyle w:val="Geenafstand"/>
        <w:numPr>
          <w:ilvl w:val="0"/>
          <w:numId w:val="532"/>
        </w:numPr>
      </w:pPr>
      <w:r w:rsidRPr="004E2B1D">
        <w:t>Vergelijken van componenten a.d.h.v. technische data</w:t>
      </w:r>
    </w:p>
    <w:p w14:paraId="6AA34CE3" w14:textId="7C464030" w:rsidR="00F63EB2" w:rsidRPr="004E2B1D" w:rsidRDefault="00F63EB2" w:rsidP="00EB3F9E">
      <w:pPr>
        <w:pStyle w:val="Geenafstand"/>
        <w:numPr>
          <w:ilvl w:val="0"/>
          <w:numId w:val="532"/>
        </w:numPr>
      </w:pPr>
      <w:r w:rsidRPr="004E2B1D">
        <w:t>Tekenen, interpreteren en simuleren van schakelingen met software</w:t>
      </w:r>
    </w:p>
    <w:p w14:paraId="70AD2E3E" w14:textId="2E1970D1" w:rsidR="00F63EB2" w:rsidRPr="004E2B1D" w:rsidRDefault="00F63EB2" w:rsidP="00EB3F9E">
      <w:pPr>
        <w:pStyle w:val="Geenafstand"/>
        <w:numPr>
          <w:ilvl w:val="0"/>
          <w:numId w:val="532"/>
        </w:numPr>
      </w:pPr>
      <w:r w:rsidRPr="004E2B1D">
        <w:t>Visualiseren van signalen i.f.v. de tijd met software of met een oscilloscoop</w:t>
      </w:r>
    </w:p>
    <w:p w14:paraId="3ED3F231" w14:textId="17A61306" w:rsidR="00F63EB2" w:rsidRPr="004E2B1D" w:rsidRDefault="00A20298" w:rsidP="00A20298">
      <w:pPr>
        <w:pStyle w:val="Geenafstand"/>
        <w:spacing w:before="120"/>
      </w:pPr>
      <w:r w:rsidRPr="004E2B1D">
        <w:rPr>
          <w:b/>
          <w:color w:val="FF0000"/>
        </w:rPr>
        <w:t>Met inbegrip van context</w:t>
      </w:r>
    </w:p>
    <w:p w14:paraId="63FF0A68" w14:textId="43B65D6D" w:rsidR="00F63EB2" w:rsidRPr="004E2B1D" w:rsidRDefault="00F63EB2" w:rsidP="00EB3F9E">
      <w:pPr>
        <w:pStyle w:val="Geenafstand"/>
        <w:numPr>
          <w:ilvl w:val="1"/>
          <w:numId w:val="533"/>
        </w:numPr>
        <w:ind w:left="709"/>
      </w:pPr>
      <w:r w:rsidRPr="004E2B1D">
        <w:t>De specifieke eindterm wordt met studierichtingspecifieke context gerealiseerd.</w:t>
      </w:r>
    </w:p>
    <w:p w14:paraId="70A231C9" w14:textId="462B03E7" w:rsidR="00F63EB2" w:rsidRPr="004E2B1D" w:rsidRDefault="00F63EB2" w:rsidP="00EB3F9E">
      <w:pPr>
        <w:pStyle w:val="Geenafstand"/>
        <w:numPr>
          <w:ilvl w:val="1"/>
          <w:numId w:val="533"/>
        </w:numPr>
        <w:ind w:left="709"/>
      </w:pPr>
      <w:r w:rsidRPr="004E2B1D">
        <w:t>Het gebruik van eenheden uit het SI krijgt de voorkeur. Het gebruik en het nut van relevante niet-SI-eenheden worden behandeld.</w:t>
      </w:r>
    </w:p>
    <w:p w14:paraId="195CD72B" w14:textId="524A8660" w:rsidR="00F63EB2" w:rsidRPr="004E2B1D" w:rsidRDefault="00A20298" w:rsidP="00A20298">
      <w:pPr>
        <w:pStyle w:val="Geenafstand"/>
        <w:spacing w:before="120"/>
      </w:pPr>
      <w:r w:rsidRPr="004E2B1D">
        <w:rPr>
          <w:b/>
          <w:color w:val="FF0000"/>
        </w:rPr>
        <w:t>Met inbegrip van dimensies eindterm</w:t>
      </w:r>
    </w:p>
    <w:p w14:paraId="2A729F18" w14:textId="54FA2CB2" w:rsidR="00F63EB2" w:rsidRPr="004E2B1D" w:rsidRDefault="00A20298" w:rsidP="00F63EB2">
      <w:pPr>
        <w:pStyle w:val="Geenafstand"/>
      </w:pPr>
      <w:r w:rsidRPr="004E2B1D">
        <w:rPr>
          <w:b/>
        </w:rPr>
        <w:t xml:space="preserve">Cognitieve dimensie: </w:t>
      </w:r>
      <w:r w:rsidR="00F63EB2" w:rsidRPr="004E2B1D">
        <w:t>beheersingsniveau analyseren</w:t>
      </w:r>
    </w:p>
    <w:p w14:paraId="73E851F3" w14:textId="1CD58F4B" w:rsidR="00F63EB2" w:rsidRPr="004E2B1D" w:rsidRDefault="00F63EB2" w:rsidP="00F63EB2">
      <w:pPr>
        <w:pStyle w:val="Eindterm"/>
      </w:pPr>
      <w:r w:rsidRPr="004E2B1D">
        <w:t>De lerlingen analyseren gelijkstroomstroomkringen kwantitatief aan de hand van de wetten van Kirchhoff.</w:t>
      </w:r>
    </w:p>
    <w:p w14:paraId="329CBFCE" w14:textId="7B9354DF" w:rsidR="00F63EB2" w:rsidRPr="004E2B1D" w:rsidRDefault="00A20298" w:rsidP="00A20298">
      <w:pPr>
        <w:pStyle w:val="Geenafstand"/>
        <w:spacing w:before="120"/>
      </w:pPr>
      <w:r w:rsidRPr="004E2B1D">
        <w:rPr>
          <w:b/>
          <w:color w:val="FF0000"/>
        </w:rPr>
        <w:t>Met inbegrip van kennis</w:t>
      </w:r>
    </w:p>
    <w:p w14:paraId="4277044C" w14:textId="659792D9" w:rsidR="00F63EB2" w:rsidRPr="004E2B1D" w:rsidRDefault="00A20298" w:rsidP="00A20298">
      <w:pPr>
        <w:pStyle w:val="Geenafstand"/>
        <w:spacing w:before="120"/>
      </w:pPr>
      <w:r w:rsidRPr="004E2B1D">
        <w:rPr>
          <w:b/>
        </w:rPr>
        <w:t>*Feitenkennis</w:t>
      </w:r>
    </w:p>
    <w:p w14:paraId="6AECB5DE" w14:textId="486E677E" w:rsidR="00F63EB2" w:rsidRPr="004E2B1D" w:rsidRDefault="00F63EB2" w:rsidP="00EB3F9E">
      <w:pPr>
        <w:pStyle w:val="Geenafstand"/>
        <w:numPr>
          <w:ilvl w:val="0"/>
          <w:numId w:val="534"/>
        </w:numPr>
      </w:pPr>
      <w:r w:rsidRPr="004E2B1D">
        <w:t>Vakterminologie, notaties, namen van grootheden en eenheden, symbolen van grootheden en eenheden inherent aan de afbakening van de specifieke eindterm waaronder elektrische spanning, stroomsterkte, weerstand, geleidbaarheid</w:t>
      </w:r>
    </w:p>
    <w:p w14:paraId="1609F2D2" w14:textId="4E8531B4" w:rsidR="00F63EB2" w:rsidRPr="004E2B1D" w:rsidRDefault="00F63EB2" w:rsidP="00EB3F9E">
      <w:pPr>
        <w:pStyle w:val="Geenafstand"/>
        <w:numPr>
          <w:ilvl w:val="0"/>
          <w:numId w:val="534"/>
        </w:numPr>
      </w:pPr>
      <w:r w:rsidRPr="004E2B1D">
        <w:t xml:space="preserve">Symbolen en regels voor schematische voorstellingen inherent aan de afbakening van de specifieke eindterm </w:t>
      </w:r>
    </w:p>
    <w:p w14:paraId="16B52ECB" w14:textId="66D09391" w:rsidR="00F63EB2" w:rsidRPr="004E2B1D" w:rsidRDefault="00F63EB2" w:rsidP="00EB3F9E">
      <w:pPr>
        <w:pStyle w:val="Geenafstand"/>
        <w:numPr>
          <w:ilvl w:val="0"/>
          <w:numId w:val="534"/>
        </w:numPr>
      </w:pPr>
      <w:r w:rsidRPr="004E2B1D">
        <w:lastRenderedPageBreak/>
        <w:t>Formules</w:t>
      </w:r>
    </w:p>
    <w:p w14:paraId="3FD0E6AE" w14:textId="6AB9FEF6" w:rsidR="00F63EB2" w:rsidRPr="004E2B1D" w:rsidRDefault="00F63EB2" w:rsidP="00EB3F9E">
      <w:pPr>
        <w:pStyle w:val="Geenafstand"/>
        <w:numPr>
          <w:ilvl w:val="2"/>
          <w:numId w:val="534"/>
        </w:numPr>
      </w:pPr>
      <w:r w:rsidRPr="004E2B1D">
        <w:t>Weerstand R=U/I</w:t>
      </w:r>
    </w:p>
    <w:p w14:paraId="4C2E7F3F" w14:textId="7C7702AC" w:rsidR="00F63EB2" w:rsidRPr="004E2B1D" w:rsidRDefault="00F63EB2" w:rsidP="00EB3F9E">
      <w:pPr>
        <w:pStyle w:val="Geenafstand"/>
        <w:numPr>
          <w:ilvl w:val="2"/>
          <w:numId w:val="534"/>
        </w:numPr>
      </w:pPr>
      <w:r w:rsidRPr="004E2B1D">
        <w:t>Geleidbaarheid G=I/U</w:t>
      </w:r>
    </w:p>
    <w:p w14:paraId="2ED46C27" w14:textId="7CAE827B" w:rsidR="00F63EB2" w:rsidRPr="004E2B1D" w:rsidRDefault="00F63EB2" w:rsidP="00EB3F9E">
      <w:pPr>
        <w:pStyle w:val="Geenafstand"/>
        <w:numPr>
          <w:ilvl w:val="0"/>
          <w:numId w:val="534"/>
        </w:numPr>
      </w:pPr>
      <w:r w:rsidRPr="004E2B1D">
        <w:t>Wet van Ohm</w:t>
      </w:r>
    </w:p>
    <w:p w14:paraId="2645ECF6" w14:textId="7307A259" w:rsidR="00F63EB2" w:rsidRPr="004E2B1D" w:rsidRDefault="00A20298" w:rsidP="00A20298">
      <w:pPr>
        <w:pStyle w:val="Geenafstand"/>
        <w:spacing w:before="120"/>
      </w:pPr>
      <w:r w:rsidRPr="004E2B1D">
        <w:rPr>
          <w:b/>
        </w:rPr>
        <w:t>*Conceptuele kennis</w:t>
      </w:r>
    </w:p>
    <w:p w14:paraId="63A05635" w14:textId="6F75321B" w:rsidR="00F63EB2" w:rsidRPr="004E2B1D" w:rsidRDefault="00F63EB2" w:rsidP="00EB3F9E">
      <w:pPr>
        <w:pStyle w:val="Geenafstand"/>
        <w:numPr>
          <w:ilvl w:val="0"/>
          <w:numId w:val="535"/>
        </w:numPr>
      </w:pPr>
      <w:r w:rsidRPr="004E2B1D">
        <w:t>Gelijkstroomkringen</w:t>
      </w:r>
    </w:p>
    <w:p w14:paraId="19181BFA" w14:textId="7E1028F8" w:rsidR="00F63EB2" w:rsidRPr="004E2B1D" w:rsidRDefault="00F63EB2" w:rsidP="00EB3F9E">
      <w:pPr>
        <w:pStyle w:val="Geenafstand"/>
        <w:numPr>
          <w:ilvl w:val="0"/>
          <w:numId w:val="535"/>
        </w:numPr>
      </w:pPr>
      <w:r w:rsidRPr="004E2B1D">
        <w:t>Conventionele stroomzin</w:t>
      </w:r>
    </w:p>
    <w:p w14:paraId="4CF60ECD" w14:textId="4D00B957" w:rsidR="00F63EB2" w:rsidRPr="004E2B1D" w:rsidRDefault="00F63EB2" w:rsidP="00EB3F9E">
      <w:pPr>
        <w:pStyle w:val="Geenafstand"/>
        <w:numPr>
          <w:ilvl w:val="0"/>
          <w:numId w:val="535"/>
        </w:numPr>
      </w:pPr>
      <w:r w:rsidRPr="004E2B1D">
        <w:t>Wet van Ohm</w:t>
      </w:r>
    </w:p>
    <w:p w14:paraId="16A2A52B" w14:textId="2FD31333" w:rsidR="00F63EB2" w:rsidRPr="004E2B1D" w:rsidRDefault="00F63EB2" w:rsidP="00EB3F9E">
      <w:pPr>
        <w:pStyle w:val="Geenafstand"/>
        <w:numPr>
          <w:ilvl w:val="0"/>
          <w:numId w:val="535"/>
        </w:numPr>
      </w:pPr>
      <w:r w:rsidRPr="004E2B1D">
        <w:t>Serie- en parallelschakeling van weerstanden</w:t>
      </w:r>
    </w:p>
    <w:p w14:paraId="78A71C2A" w14:textId="4F946823" w:rsidR="00F63EB2" w:rsidRPr="004E2B1D" w:rsidRDefault="00F63EB2" w:rsidP="00EB3F9E">
      <w:pPr>
        <w:pStyle w:val="Geenafstand"/>
        <w:numPr>
          <w:ilvl w:val="0"/>
          <w:numId w:val="535"/>
        </w:numPr>
      </w:pPr>
      <w:r w:rsidRPr="004E2B1D">
        <w:t>Substitutieweerstand</w:t>
      </w:r>
    </w:p>
    <w:p w14:paraId="3DF06447" w14:textId="0B6BF40A" w:rsidR="00F63EB2" w:rsidRPr="004E2B1D" w:rsidRDefault="00F63EB2" w:rsidP="00EB3F9E">
      <w:pPr>
        <w:pStyle w:val="Geenafstand"/>
        <w:numPr>
          <w:ilvl w:val="0"/>
          <w:numId w:val="535"/>
        </w:numPr>
      </w:pPr>
      <w:r w:rsidRPr="004E2B1D">
        <w:t>Wetten van Kirchhoff</w:t>
      </w:r>
    </w:p>
    <w:p w14:paraId="4A43DCB9" w14:textId="539AC00D" w:rsidR="00F63EB2" w:rsidRPr="004E2B1D" w:rsidRDefault="00A20298" w:rsidP="00A20298">
      <w:pPr>
        <w:pStyle w:val="Geenafstand"/>
        <w:spacing w:before="120"/>
      </w:pPr>
      <w:r w:rsidRPr="004E2B1D">
        <w:rPr>
          <w:b/>
        </w:rPr>
        <w:t>*Procedurele kennis</w:t>
      </w:r>
    </w:p>
    <w:p w14:paraId="28777263" w14:textId="3A9D0821" w:rsidR="00F63EB2" w:rsidRPr="004E2B1D" w:rsidRDefault="00F63EB2" w:rsidP="00EB3F9E">
      <w:pPr>
        <w:pStyle w:val="Geenafstand"/>
        <w:numPr>
          <w:ilvl w:val="0"/>
          <w:numId w:val="536"/>
        </w:numPr>
      </w:pPr>
      <w:r w:rsidRPr="004E2B1D">
        <w:t>Omvormen van formules: één variabele uitdrukken in functie van de andere</w:t>
      </w:r>
    </w:p>
    <w:p w14:paraId="096BF6E4" w14:textId="354D9AE1" w:rsidR="00F63EB2" w:rsidRPr="004E2B1D" w:rsidRDefault="00F63EB2" w:rsidP="00EB3F9E">
      <w:pPr>
        <w:pStyle w:val="Geenafstand"/>
        <w:numPr>
          <w:ilvl w:val="0"/>
          <w:numId w:val="536"/>
        </w:numPr>
      </w:pPr>
      <w:r w:rsidRPr="004E2B1D">
        <w:t>Gebruiken van een formularium</w:t>
      </w:r>
    </w:p>
    <w:p w14:paraId="0DEB41C7" w14:textId="7D3B68C0" w:rsidR="00F63EB2" w:rsidRPr="004E2B1D" w:rsidRDefault="00F63EB2" w:rsidP="00EB3F9E">
      <w:pPr>
        <w:pStyle w:val="Geenafstand"/>
        <w:numPr>
          <w:ilvl w:val="0"/>
          <w:numId w:val="536"/>
        </w:numPr>
      </w:pPr>
      <w:r w:rsidRPr="004E2B1D">
        <w:t>Oplossen van netwerken van weerstanden en spanningsbronnen in gelijkstroomkringen a.d.h.v. de wetten van Kirchhoff</w:t>
      </w:r>
    </w:p>
    <w:p w14:paraId="15472492" w14:textId="6B2E84BC" w:rsidR="00F63EB2" w:rsidRPr="004E2B1D" w:rsidRDefault="00F63EB2" w:rsidP="00EB3F9E">
      <w:pPr>
        <w:pStyle w:val="Geenafstand"/>
        <w:numPr>
          <w:ilvl w:val="2"/>
          <w:numId w:val="536"/>
        </w:numPr>
      </w:pPr>
      <w:r w:rsidRPr="004E2B1D">
        <w:t>Opstellen van het stelsel van vergelijkingen</w:t>
      </w:r>
    </w:p>
    <w:p w14:paraId="2FEF37ED" w14:textId="1BDE5E35" w:rsidR="00F63EB2" w:rsidRPr="004E2B1D" w:rsidRDefault="00F63EB2" w:rsidP="00EB3F9E">
      <w:pPr>
        <w:pStyle w:val="Geenafstand"/>
        <w:numPr>
          <w:ilvl w:val="2"/>
          <w:numId w:val="536"/>
        </w:numPr>
      </w:pPr>
      <w:r w:rsidRPr="004E2B1D">
        <w:t>Oplossen van het stelsel van vergelijkingen met IC</w:t>
      </w:r>
    </w:p>
    <w:p w14:paraId="07415651" w14:textId="518B586C" w:rsidR="00F63EB2" w:rsidRPr="004E2B1D" w:rsidRDefault="00A20298" w:rsidP="00A20298">
      <w:pPr>
        <w:pStyle w:val="Geenafstand"/>
        <w:spacing w:before="120"/>
      </w:pPr>
      <w:r w:rsidRPr="004E2B1D">
        <w:rPr>
          <w:b/>
          <w:color w:val="FF0000"/>
        </w:rPr>
        <w:t>Met inbegrip van context</w:t>
      </w:r>
    </w:p>
    <w:p w14:paraId="70992562" w14:textId="2A8D0538" w:rsidR="00F63EB2" w:rsidRPr="004E2B1D" w:rsidRDefault="00F63EB2" w:rsidP="00EB3F9E">
      <w:pPr>
        <w:pStyle w:val="Geenafstand"/>
        <w:numPr>
          <w:ilvl w:val="0"/>
          <w:numId w:val="537"/>
        </w:numPr>
        <w:ind w:left="709"/>
      </w:pPr>
      <w:r w:rsidRPr="004E2B1D">
        <w:t>De specifieke eindterm wordt met studierichtingspecifieke context gerealiseerd.</w:t>
      </w:r>
    </w:p>
    <w:p w14:paraId="22508158" w14:textId="0F9EE53A" w:rsidR="00F63EB2" w:rsidRPr="004E2B1D" w:rsidRDefault="00F63EB2" w:rsidP="00EB3F9E">
      <w:pPr>
        <w:pStyle w:val="Geenafstand"/>
        <w:numPr>
          <w:ilvl w:val="0"/>
          <w:numId w:val="537"/>
        </w:numPr>
        <w:ind w:left="709"/>
      </w:pPr>
      <w:r w:rsidRPr="004E2B1D">
        <w:t>Het gebruik van grootheden en eenheden uit het SI krijgt de voorkeur.</w:t>
      </w:r>
    </w:p>
    <w:p w14:paraId="057EC877" w14:textId="18D99201" w:rsidR="00F63EB2" w:rsidRPr="004E2B1D" w:rsidRDefault="00A20298" w:rsidP="00A20298">
      <w:pPr>
        <w:pStyle w:val="Geenafstand"/>
        <w:spacing w:before="120"/>
      </w:pPr>
      <w:r w:rsidRPr="004E2B1D">
        <w:rPr>
          <w:b/>
          <w:color w:val="FF0000"/>
        </w:rPr>
        <w:t>Met inbegrip van dimensies eindterm</w:t>
      </w:r>
    </w:p>
    <w:p w14:paraId="20EA12AF" w14:textId="62C1AD59" w:rsidR="00F63EB2" w:rsidRPr="004E2B1D" w:rsidRDefault="00A20298" w:rsidP="00F63EB2">
      <w:pPr>
        <w:pStyle w:val="Geenafstand"/>
      </w:pPr>
      <w:r w:rsidRPr="004E2B1D">
        <w:rPr>
          <w:b/>
        </w:rPr>
        <w:t xml:space="preserve">Cognitieve dimensie: </w:t>
      </w:r>
      <w:r w:rsidR="00F63EB2" w:rsidRPr="004E2B1D">
        <w:t>beheersingsniveau analyseren</w:t>
      </w:r>
    </w:p>
    <w:p w14:paraId="58B74E40" w14:textId="70A91F50" w:rsidR="00F63EB2" w:rsidRPr="004E2B1D" w:rsidRDefault="00F63EB2" w:rsidP="00F63EB2">
      <w:pPr>
        <w:pStyle w:val="Eindterm"/>
      </w:pPr>
      <w:r w:rsidRPr="004E2B1D">
        <w:t>De leerlingen analyseren elektrische wisselstroomkringen kwalitatief en kwantitatief.</w:t>
      </w:r>
    </w:p>
    <w:p w14:paraId="0B41CD89" w14:textId="5684E2BA" w:rsidR="00F63EB2" w:rsidRPr="004E2B1D" w:rsidRDefault="00A20298" w:rsidP="00A20298">
      <w:pPr>
        <w:pStyle w:val="Geenafstand"/>
        <w:spacing w:before="120"/>
      </w:pPr>
      <w:r w:rsidRPr="004E2B1D">
        <w:rPr>
          <w:b/>
          <w:color w:val="FF0000"/>
        </w:rPr>
        <w:t>Met inbegrip van kennis</w:t>
      </w:r>
    </w:p>
    <w:p w14:paraId="7676C3E7" w14:textId="4F8C7E37" w:rsidR="00F63EB2" w:rsidRPr="004E2B1D" w:rsidRDefault="00A20298" w:rsidP="00A20298">
      <w:pPr>
        <w:pStyle w:val="Geenafstand"/>
        <w:spacing w:before="120"/>
      </w:pPr>
      <w:r w:rsidRPr="004E2B1D">
        <w:rPr>
          <w:b/>
        </w:rPr>
        <w:t>*Feitenkennis</w:t>
      </w:r>
    </w:p>
    <w:p w14:paraId="45466B88" w14:textId="7AB95D27" w:rsidR="00F63EB2" w:rsidRPr="004E2B1D" w:rsidRDefault="00F63EB2" w:rsidP="00EB3F9E">
      <w:pPr>
        <w:pStyle w:val="Geenafstand"/>
        <w:numPr>
          <w:ilvl w:val="0"/>
          <w:numId w:val="538"/>
        </w:numPr>
      </w:pPr>
      <w:r w:rsidRPr="004E2B1D">
        <w:t>Vakterminologie, notaties, namen van grootheden en eenheden, symbolen van grootheden en eenheden inherent aan de afbakening van de specifieke eindterm waaronder elektrische spanning, elektrische stroom, elektrisch vermogen, weerstand, reactantie, impedantie, geleidbaarheid, susceptantie, admittantie</w:t>
      </w:r>
    </w:p>
    <w:p w14:paraId="39980890" w14:textId="34379FB9" w:rsidR="00F63EB2" w:rsidRPr="004E2B1D" w:rsidRDefault="00F63EB2" w:rsidP="00EB3F9E">
      <w:pPr>
        <w:pStyle w:val="Geenafstand"/>
        <w:numPr>
          <w:ilvl w:val="0"/>
          <w:numId w:val="538"/>
        </w:numPr>
      </w:pPr>
      <w:r w:rsidRPr="004E2B1D">
        <w:t xml:space="preserve">Symbolen en regels voor schematische voorstellingen inherent aan de afbakening van de specifieke eindterm </w:t>
      </w:r>
    </w:p>
    <w:p w14:paraId="188D5315" w14:textId="54F74E1A" w:rsidR="00F63EB2" w:rsidRPr="004E2B1D" w:rsidRDefault="00F63EB2" w:rsidP="00EB3F9E">
      <w:pPr>
        <w:pStyle w:val="Geenafstand"/>
        <w:numPr>
          <w:ilvl w:val="0"/>
          <w:numId w:val="538"/>
        </w:numPr>
      </w:pPr>
      <w:r w:rsidRPr="004E2B1D">
        <w:t>Formules</w:t>
      </w:r>
    </w:p>
    <w:p w14:paraId="00B90D25" w14:textId="2E7C29BE" w:rsidR="00F63EB2" w:rsidRPr="004E2B1D" w:rsidRDefault="00F63EB2" w:rsidP="00EB3F9E">
      <w:pPr>
        <w:pStyle w:val="Geenafstand"/>
        <w:numPr>
          <w:ilvl w:val="2"/>
          <w:numId w:val="538"/>
        </w:numPr>
      </w:pPr>
      <w:r w:rsidRPr="004E2B1D">
        <w:t>Weerstand R=U/I</w:t>
      </w:r>
    </w:p>
    <w:p w14:paraId="563A06FA" w14:textId="6C5A1FE2" w:rsidR="00F63EB2" w:rsidRPr="004E2B1D" w:rsidRDefault="00F63EB2" w:rsidP="00EB3F9E">
      <w:pPr>
        <w:pStyle w:val="Geenafstand"/>
        <w:numPr>
          <w:ilvl w:val="2"/>
          <w:numId w:val="538"/>
        </w:numPr>
      </w:pPr>
      <w:r w:rsidRPr="004E2B1D">
        <w:t>Geleidbaarheid G=I/U</w:t>
      </w:r>
    </w:p>
    <w:p w14:paraId="0B2A8A0E" w14:textId="2E4846EE" w:rsidR="00F63EB2" w:rsidRPr="004E2B1D" w:rsidRDefault="00A20298" w:rsidP="00A20298">
      <w:pPr>
        <w:pStyle w:val="Geenafstand"/>
        <w:spacing w:before="120"/>
      </w:pPr>
      <w:r w:rsidRPr="004E2B1D">
        <w:rPr>
          <w:b/>
        </w:rPr>
        <w:t>*Conceptuele kennis</w:t>
      </w:r>
    </w:p>
    <w:p w14:paraId="79FEE2DF" w14:textId="6E2713B0" w:rsidR="00F63EB2" w:rsidRPr="004E2B1D" w:rsidRDefault="00F63EB2" w:rsidP="00EB3F9E">
      <w:pPr>
        <w:pStyle w:val="Geenafstand"/>
        <w:numPr>
          <w:ilvl w:val="0"/>
          <w:numId w:val="539"/>
        </w:numPr>
      </w:pPr>
      <w:r w:rsidRPr="004E2B1D">
        <w:t>Wisselstroomkringen</w:t>
      </w:r>
    </w:p>
    <w:p w14:paraId="42527029" w14:textId="6C2B298A" w:rsidR="00F63EB2" w:rsidRPr="004E2B1D" w:rsidRDefault="00F63EB2" w:rsidP="00EB3F9E">
      <w:pPr>
        <w:pStyle w:val="Geenafstand"/>
        <w:numPr>
          <w:ilvl w:val="0"/>
          <w:numId w:val="539"/>
        </w:numPr>
      </w:pPr>
      <w:r w:rsidRPr="004E2B1D">
        <w:t>Gemiddelde waarde, peak-to-peak-waarde en effectieve waarde van de wisselspanning en de wisselstroom</w:t>
      </w:r>
    </w:p>
    <w:p w14:paraId="6FA5A524" w14:textId="4EE594D5" w:rsidR="00F63EB2" w:rsidRPr="004E2B1D" w:rsidRDefault="00F63EB2" w:rsidP="00EB3F9E">
      <w:pPr>
        <w:pStyle w:val="Geenafstand"/>
        <w:numPr>
          <w:ilvl w:val="0"/>
          <w:numId w:val="539"/>
        </w:numPr>
      </w:pPr>
      <w:r w:rsidRPr="004E2B1D">
        <w:t xml:space="preserve">Condensator, capaciteit van een condensator inclusief formule C=Q/U, </w:t>
      </w:r>
    </w:p>
    <w:p w14:paraId="40BD4486" w14:textId="588B9967" w:rsidR="00F63EB2" w:rsidRPr="004E2B1D" w:rsidRDefault="00F63EB2" w:rsidP="00EB3F9E">
      <w:pPr>
        <w:pStyle w:val="Geenafstand"/>
        <w:numPr>
          <w:ilvl w:val="0"/>
          <w:numId w:val="539"/>
        </w:numPr>
      </w:pPr>
      <w:r w:rsidRPr="004E2B1D">
        <w:t>Spoel, zelfinductie van een spoel inclusief formule U=-L∙dI/dt</w:t>
      </w:r>
    </w:p>
    <w:p w14:paraId="37FA98A1" w14:textId="7E88DF14" w:rsidR="00F63EB2" w:rsidRPr="004E2B1D" w:rsidRDefault="00F63EB2" w:rsidP="00EB3F9E">
      <w:pPr>
        <w:pStyle w:val="Geenafstand"/>
        <w:numPr>
          <w:ilvl w:val="0"/>
          <w:numId w:val="539"/>
        </w:numPr>
      </w:pPr>
      <w:r w:rsidRPr="004E2B1D">
        <w:t>Gedrag van een enkele passieve component (een weerstand, een condensator, een spoel) in een wisselstroomkring</w:t>
      </w:r>
    </w:p>
    <w:p w14:paraId="23BE2B10" w14:textId="63E2FA39" w:rsidR="00F63EB2" w:rsidRPr="004E2B1D" w:rsidRDefault="00F63EB2" w:rsidP="00EB3F9E">
      <w:pPr>
        <w:pStyle w:val="Geenafstand"/>
        <w:numPr>
          <w:ilvl w:val="0"/>
          <w:numId w:val="539"/>
        </w:numPr>
      </w:pPr>
      <w:r w:rsidRPr="004E2B1D">
        <w:t>Reactantie van een condensator en een spoel inclusief formules X=1/(ω∙C) en X=ω∙L</w:t>
      </w:r>
    </w:p>
    <w:p w14:paraId="5186BEBB" w14:textId="15A65592" w:rsidR="00F63EB2" w:rsidRPr="004E2B1D" w:rsidRDefault="00F63EB2" w:rsidP="00EB3F9E">
      <w:pPr>
        <w:pStyle w:val="Geenafstand"/>
        <w:numPr>
          <w:ilvl w:val="0"/>
          <w:numId w:val="539"/>
        </w:numPr>
      </w:pPr>
      <w:r w:rsidRPr="004E2B1D">
        <w:t>Verloop van spanning, stroom en vermogen in functie van de tijd</w:t>
      </w:r>
    </w:p>
    <w:p w14:paraId="394FF56F" w14:textId="292D74FE" w:rsidR="00F63EB2" w:rsidRPr="004E2B1D" w:rsidRDefault="00F63EB2" w:rsidP="00EB3F9E">
      <w:pPr>
        <w:pStyle w:val="Geenafstand"/>
        <w:numPr>
          <w:ilvl w:val="0"/>
          <w:numId w:val="539"/>
        </w:numPr>
      </w:pPr>
      <w:r w:rsidRPr="004E2B1D">
        <w:t>Faseverschuiving tussen de spanning en de stroom, voor- en na-ijlen</w:t>
      </w:r>
    </w:p>
    <w:p w14:paraId="4B877392" w14:textId="4FEDFB88" w:rsidR="00F63EB2" w:rsidRPr="004E2B1D" w:rsidRDefault="00F63EB2" w:rsidP="00EB3F9E">
      <w:pPr>
        <w:pStyle w:val="Geenafstand"/>
        <w:numPr>
          <w:ilvl w:val="0"/>
          <w:numId w:val="539"/>
        </w:numPr>
      </w:pPr>
      <w:r w:rsidRPr="004E2B1D">
        <w:t>Voorstelling van grootheden zoals stroom, spanning, vermogen, impedantie, admittantie m.b.v. vectoren</w:t>
      </w:r>
    </w:p>
    <w:p w14:paraId="2669967C" w14:textId="77D76047" w:rsidR="00F63EB2" w:rsidRPr="004E2B1D" w:rsidRDefault="00F63EB2" w:rsidP="00EB3F9E">
      <w:pPr>
        <w:pStyle w:val="Geenafstand"/>
        <w:numPr>
          <w:ilvl w:val="0"/>
          <w:numId w:val="539"/>
        </w:numPr>
      </w:pPr>
      <w:r w:rsidRPr="004E2B1D">
        <w:t>Fasorendiagrammen</w:t>
      </w:r>
    </w:p>
    <w:p w14:paraId="3BBEE2D9" w14:textId="1C9575C3" w:rsidR="00F63EB2" w:rsidRPr="004E2B1D" w:rsidRDefault="00F63EB2" w:rsidP="00EB3F9E">
      <w:pPr>
        <w:pStyle w:val="Geenafstand"/>
        <w:numPr>
          <w:ilvl w:val="0"/>
          <w:numId w:val="539"/>
        </w:numPr>
      </w:pPr>
      <w:r w:rsidRPr="004E2B1D">
        <w:t>Serie- en parallelschakelingen van passieve componenten</w:t>
      </w:r>
    </w:p>
    <w:p w14:paraId="25116378" w14:textId="2CD377F5" w:rsidR="00F63EB2" w:rsidRPr="004E2B1D" w:rsidRDefault="00F63EB2" w:rsidP="00EB3F9E">
      <w:pPr>
        <w:pStyle w:val="Geenafstand"/>
        <w:numPr>
          <w:ilvl w:val="0"/>
          <w:numId w:val="539"/>
        </w:numPr>
      </w:pPr>
      <w:r w:rsidRPr="004E2B1D">
        <w:t>Weerstand, reactantie, impedantie</w:t>
      </w:r>
    </w:p>
    <w:p w14:paraId="2721B4C2" w14:textId="47ADBBBC" w:rsidR="00F63EB2" w:rsidRPr="004E2B1D" w:rsidRDefault="00F63EB2" w:rsidP="00EB3F9E">
      <w:pPr>
        <w:pStyle w:val="Geenafstand"/>
        <w:numPr>
          <w:ilvl w:val="0"/>
          <w:numId w:val="539"/>
        </w:numPr>
      </w:pPr>
      <w:r w:rsidRPr="004E2B1D">
        <w:lastRenderedPageBreak/>
        <w:t>Geleidbaarheid, susceptantie, admittantie</w:t>
      </w:r>
    </w:p>
    <w:p w14:paraId="532038DD" w14:textId="6F07EAF1" w:rsidR="00F63EB2" w:rsidRPr="004E2B1D" w:rsidRDefault="00F63EB2" w:rsidP="00EB3F9E">
      <w:pPr>
        <w:pStyle w:val="Geenafstand"/>
        <w:numPr>
          <w:ilvl w:val="0"/>
          <w:numId w:val="539"/>
        </w:numPr>
      </w:pPr>
      <w:r w:rsidRPr="004E2B1D">
        <w:t>Voorstelling van impedantie en admittantie m.b.v. complexe getallen</w:t>
      </w:r>
    </w:p>
    <w:p w14:paraId="16324D94" w14:textId="1DCD22FA" w:rsidR="00F63EB2" w:rsidRPr="004E2B1D" w:rsidRDefault="00F63EB2" w:rsidP="00EB3F9E">
      <w:pPr>
        <w:pStyle w:val="Geenafstand"/>
        <w:numPr>
          <w:ilvl w:val="0"/>
          <w:numId w:val="539"/>
        </w:numPr>
      </w:pPr>
      <w:r w:rsidRPr="004E2B1D">
        <w:t>Totale impedantie en totale admittantie van een stroomkring</w:t>
      </w:r>
    </w:p>
    <w:p w14:paraId="22D6F1B2" w14:textId="61C39B5F" w:rsidR="00F63EB2" w:rsidRPr="004E2B1D" w:rsidRDefault="00F63EB2" w:rsidP="00EB3F9E">
      <w:pPr>
        <w:pStyle w:val="Geenafstand"/>
        <w:numPr>
          <w:ilvl w:val="0"/>
          <w:numId w:val="539"/>
        </w:numPr>
      </w:pPr>
      <w:r w:rsidRPr="004E2B1D">
        <w:t>Resonantie in een ideale LC-kring, resonantiefrequentie inclusief formule ω²=1/(L∙C)</w:t>
      </w:r>
    </w:p>
    <w:p w14:paraId="2B0305B8" w14:textId="282C8173" w:rsidR="00F63EB2" w:rsidRPr="004E2B1D" w:rsidRDefault="00F63EB2" w:rsidP="00EB3F9E">
      <w:pPr>
        <w:pStyle w:val="Geenafstand"/>
        <w:numPr>
          <w:ilvl w:val="0"/>
          <w:numId w:val="539"/>
        </w:numPr>
      </w:pPr>
      <w:r w:rsidRPr="004E2B1D">
        <w:t>Actief, reactief en schijnbaar vermogen, arbeidsfactor</w:t>
      </w:r>
    </w:p>
    <w:p w14:paraId="2DFF2555" w14:textId="4E6EEEDF" w:rsidR="00F63EB2" w:rsidRPr="004E2B1D" w:rsidRDefault="00F63EB2" w:rsidP="00EB3F9E">
      <w:pPr>
        <w:pStyle w:val="Geenafstand"/>
        <w:numPr>
          <w:ilvl w:val="0"/>
          <w:numId w:val="539"/>
        </w:numPr>
      </w:pPr>
      <w:r w:rsidRPr="004E2B1D">
        <w:t>Passieve hoog- en laagdoorlaatfilters</w:t>
      </w:r>
    </w:p>
    <w:p w14:paraId="3047FE47" w14:textId="10CEAF8A" w:rsidR="00F63EB2" w:rsidRPr="004E2B1D" w:rsidRDefault="00F63EB2" w:rsidP="00EB3F9E">
      <w:pPr>
        <w:pStyle w:val="Geenafstand"/>
        <w:numPr>
          <w:ilvl w:val="0"/>
          <w:numId w:val="539"/>
        </w:numPr>
      </w:pPr>
      <w:r w:rsidRPr="004E2B1D">
        <w:t>Driefasige spanning en stroom</w:t>
      </w:r>
    </w:p>
    <w:p w14:paraId="54F2BFCF" w14:textId="64310265" w:rsidR="00F63EB2" w:rsidRPr="004E2B1D" w:rsidRDefault="00F63EB2" w:rsidP="00EB3F9E">
      <w:pPr>
        <w:pStyle w:val="Geenafstand"/>
        <w:numPr>
          <w:ilvl w:val="2"/>
          <w:numId w:val="539"/>
        </w:numPr>
      </w:pPr>
      <w:r w:rsidRPr="004E2B1D">
        <w:t>Hoofdeigenschap van een driefasennet</w:t>
      </w:r>
    </w:p>
    <w:p w14:paraId="7FB5561E" w14:textId="4735BE8C" w:rsidR="00F63EB2" w:rsidRPr="004E2B1D" w:rsidRDefault="00F63EB2" w:rsidP="00EB3F9E">
      <w:pPr>
        <w:pStyle w:val="Geenafstand"/>
        <w:numPr>
          <w:ilvl w:val="2"/>
          <w:numId w:val="539"/>
        </w:numPr>
      </w:pPr>
      <w:r w:rsidRPr="004E2B1D">
        <w:t>Ster- en driehoekschakeling</w:t>
      </w:r>
    </w:p>
    <w:p w14:paraId="6AB5A8A5" w14:textId="73DBE33D" w:rsidR="00F63EB2" w:rsidRPr="004E2B1D" w:rsidRDefault="00F63EB2" w:rsidP="00EB3F9E">
      <w:pPr>
        <w:pStyle w:val="Geenafstand"/>
        <w:numPr>
          <w:ilvl w:val="2"/>
          <w:numId w:val="539"/>
        </w:numPr>
      </w:pPr>
      <w:r w:rsidRPr="004E2B1D">
        <w:t>Vermogen en arbeidsfactor</w:t>
      </w:r>
    </w:p>
    <w:p w14:paraId="5613A392" w14:textId="473ED425" w:rsidR="00F63EB2" w:rsidRPr="004E2B1D" w:rsidRDefault="00A20298" w:rsidP="00A20298">
      <w:pPr>
        <w:pStyle w:val="Geenafstand"/>
        <w:spacing w:before="120"/>
      </w:pPr>
      <w:r w:rsidRPr="004E2B1D">
        <w:rPr>
          <w:b/>
        </w:rPr>
        <w:t>*Procedurele kennis</w:t>
      </w:r>
    </w:p>
    <w:p w14:paraId="4A770BE1" w14:textId="33470D1A" w:rsidR="00F63EB2" w:rsidRPr="004E2B1D" w:rsidRDefault="00F63EB2" w:rsidP="00EB3F9E">
      <w:pPr>
        <w:pStyle w:val="Geenafstand"/>
        <w:numPr>
          <w:ilvl w:val="0"/>
          <w:numId w:val="540"/>
        </w:numPr>
      </w:pPr>
      <w:r w:rsidRPr="004E2B1D">
        <w:t>Werken met complexe getallen</w:t>
      </w:r>
    </w:p>
    <w:p w14:paraId="540F8988" w14:textId="47CE60C2" w:rsidR="00F63EB2" w:rsidRPr="004E2B1D" w:rsidRDefault="00F63EB2" w:rsidP="00EB3F9E">
      <w:pPr>
        <w:pStyle w:val="Geenafstand"/>
        <w:numPr>
          <w:ilvl w:val="2"/>
          <w:numId w:val="540"/>
        </w:numPr>
      </w:pPr>
      <w:r w:rsidRPr="004E2B1D">
        <w:t>Voorstellen van een complex getal in cartesische en polaire vorm</w:t>
      </w:r>
    </w:p>
    <w:p w14:paraId="731C1B97" w14:textId="5362C2CD" w:rsidR="00F63EB2" w:rsidRPr="004E2B1D" w:rsidRDefault="00F63EB2" w:rsidP="00EB3F9E">
      <w:pPr>
        <w:pStyle w:val="Geenafstand"/>
        <w:numPr>
          <w:ilvl w:val="2"/>
          <w:numId w:val="540"/>
        </w:numPr>
      </w:pPr>
      <w:r w:rsidRPr="004E2B1D">
        <w:t>Rekenen met complexe getallen</w:t>
      </w:r>
    </w:p>
    <w:p w14:paraId="185B735B" w14:textId="0ED80186" w:rsidR="00F63EB2" w:rsidRPr="004E2B1D" w:rsidRDefault="00F63EB2" w:rsidP="00EB3F9E">
      <w:pPr>
        <w:pStyle w:val="Geenafstand"/>
        <w:numPr>
          <w:ilvl w:val="0"/>
          <w:numId w:val="540"/>
        </w:numPr>
      </w:pPr>
      <w:r w:rsidRPr="004E2B1D">
        <w:t>Werken met vectoriële grootheden</w:t>
      </w:r>
    </w:p>
    <w:p w14:paraId="07653B82" w14:textId="0FBF3D5C" w:rsidR="00F63EB2" w:rsidRPr="004E2B1D" w:rsidRDefault="00F63EB2" w:rsidP="00EB3F9E">
      <w:pPr>
        <w:pStyle w:val="Geenafstand"/>
        <w:numPr>
          <w:ilvl w:val="2"/>
          <w:numId w:val="540"/>
        </w:numPr>
      </w:pPr>
      <w:r w:rsidRPr="004E2B1D">
        <w:t>Bepalen van de richting en de zin van een vectoriële grootheid</w:t>
      </w:r>
    </w:p>
    <w:p w14:paraId="51A8AEB6" w14:textId="36A1B76F" w:rsidR="00F63EB2" w:rsidRPr="004E2B1D" w:rsidRDefault="00F63EB2" w:rsidP="00EB3F9E">
      <w:pPr>
        <w:pStyle w:val="Geenafstand"/>
        <w:numPr>
          <w:ilvl w:val="2"/>
          <w:numId w:val="540"/>
        </w:numPr>
      </w:pPr>
      <w:r w:rsidRPr="004E2B1D">
        <w:t xml:space="preserve">Ontbinden van een vector in zijn componenten: grafisch en via berekening </w:t>
      </w:r>
    </w:p>
    <w:p w14:paraId="4F4356B4" w14:textId="7506DBF6" w:rsidR="00F63EB2" w:rsidRPr="004E2B1D" w:rsidRDefault="00F63EB2" w:rsidP="00EB3F9E">
      <w:pPr>
        <w:pStyle w:val="Geenafstand"/>
        <w:numPr>
          <w:ilvl w:val="2"/>
          <w:numId w:val="540"/>
        </w:numPr>
      </w:pPr>
      <w:r w:rsidRPr="004E2B1D">
        <w:t>Samenstellen van vectoren: grafisch en via berekening</w:t>
      </w:r>
    </w:p>
    <w:p w14:paraId="65622861" w14:textId="233166E1" w:rsidR="00F63EB2" w:rsidRPr="004E2B1D" w:rsidRDefault="00F63EB2" w:rsidP="00EB3F9E">
      <w:pPr>
        <w:pStyle w:val="Geenafstand"/>
        <w:numPr>
          <w:ilvl w:val="0"/>
          <w:numId w:val="540"/>
        </w:numPr>
      </w:pPr>
      <w:r w:rsidRPr="004E2B1D">
        <w:t>Grafisch weergeven van fasorendiagrammen bij een gegeven schakeling</w:t>
      </w:r>
    </w:p>
    <w:p w14:paraId="01B40E26" w14:textId="3944789E" w:rsidR="00F63EB2" w:rsidRPr="004E2B1D" w:rsidRDefault="00F63EB2" w:rsidP="00EB3F9E">
      <w:pPr>
        <w:pStyle w:val="Geenafstand"/>
        <w:numPr>
          <w:ilvl w:val="0"/>
          <w:numId w:val="540"/>
        </w:numPr>
      </w:pPr>
      <w:r w:rsidRPr="004E2B1D">
        <w:t>Interpreteren van een ogenblikkelijke verandering van een grootheid</w:t>
      </w:r>
    </w:p>
    <w:p w14:paraId="738F7369" w14:textId="12D405B1" w:rsidR="00F63EB2" w:rsidRPr="004E2B1D" w:rsidRDefault="00F63EB2" w:rsidP="00EB3F9E">
      <w:pPr>
        <w:pStyle w:val="Geenafstand"/>
        <w:numPr>
          <w:ilvl w:val="0"/>
          <w:numId w:val="540"/>
        </w:numPr>
      </w:pPr>
      <w:r w:rsidRPr="004E2B1D">
        <w:t>Omvormen van formules: één variabele uitdrukken in functie van de andere</w:t>
      </w:r>
    </w:p>
    <w:p w14:paraId="614B7868" w14:textId="6AEB04EE" w:rsidR="00F63EB2" w:rsidRPr="004E2B1D" w:rsidRDefault="00F63EB2" w:rsidP="00EB3F9E">
      <w:pPr>
        <w:pStyle w:val="Geenafstand"/>
        <w:numPr>
          <w:ilvl w:val="0"/>
          <w:numId w:val="540"/>
        </w:numPr>
      </w:pPr>
      <w:r w:rsidRPr="004E2B1D">
        <w:t>Gebruiken van een formularium</w:t>
      </w:r>
    </w:p>
    <w:p w14:paraId="275728E4" w14:textId="5529100D" w:rsidR="00F63EB2" w:rsidRPr="004E2B1D" w:rsidRDefault="00F63EB2" w:rsidP="00EB3F9E">
      <w:pPr>
        <w:pStyle w:val="Geenafstand"/>
        <w:numPr>
          <w:ilvl w:val="0"/>
          <w:numId w:val="540"/>
        </w:numPr>
      </w:pPr>
      <w:r w:rsidRPr="004E2B1D">
        <w:t>Visualiseren van signalen i.f.v. de tijd met software of met een oscilloscoop</w:t>
      </w:r>
    </w:p>
    <w:p w14:paraId="068A932C" w14:textId="6F96AAF7" w:rsidR="00F63EB2" w:rsidRPr="004E2B1D" w:rsidRDefault="00F63EB2" w:rsidP="00EB3F9E">
      <w:pPr>
        <w:pStyle w:val="Geenafstand"/>
        <w:numPr>
          <w:ilvl w:val="0"/>
          <w:numId w:val="540"/>
        </w:numPr>
      </w:pPr>
      <w:r w:rsidRPr="004E2B1D">
        <w:t>Oplossen van serie- en parallelschakelingen met passieve componenten</w:t>
      </w:r>
    </w:p>
    <w:p w14:paraId="0D3CB3BD" w14:textId="536BBAE6" w:rsidR="00F63EB2" w:rsidRPr="004E2B1D" w:rsidRDefault="00A20298" w:rsidP="00A20298">
      <w:pPr>
        <w:pStyle w:val="Geenafstand"/>
        <w:spacing w:before="120"/>
      </w:pPr>
      <w:r w:rsidRPr="004E2B1D">
        <w:rPr>
          <w:b/>
          <w:color w:val="FF0000"/>
        </w:rPr>
        <w:t>Met inbegrip van context</w:t>
      </w:r>
    </w:p>
    <w:p w14:paraId="6CC80857" w14:textId="5A24FEF3" w:rsidR="00F63EB2" w:rsidRPr="004E2B1D" w:rsidRDefault="00F63EB2" w:rsidP="00EB3F9E">
      <w:pPr>
        <w:pStyle w:val="Geenafstand"/>
        <w:numPr>
          <w:ilvl w:val="1"/>
          <w:numId w:val="541"/>
        </w:numPr>
        <w:ind w:left="709"/>
      </w:pPr>
      <w:r w:rsidRPr="004E2B1D">
        <w:t>De specifieke eindterm wordt met studierichtingspecifieke context gerealiseerd.</w:t>
      </w:r>
    </w:p>
    <w:p w14:paraId="50F4D1AA" w14:textId="58558B8A" w:rsidR="00F63EB2" w:rsidRPr="004E2B1D" w:rsidRDefault="00F63EB2" w:rsidP="00EB3F9E">
      <w:pPr>
        <w:pStyle w:val="Geenafstand"/>
        <w:numPr>
          <w:ilvl w:val="1"/>
          <w:numId w:val="541"/>
        </w:numPr>
        <w:ind w:left="709"/>
      </w:pPr>
      <w:r w:rsidRPr="004E2B1D">
        <w:t>De passieve componenten (weerstand, condensator, spoel) komen ook aan bod in verschillende combinaties (zoals LC, RC, RLC) bij serie- en parallelschakelingen.</w:t>
      </w:r>
    </w:p>
    <w:p w14:paraId="6523880C" w14:textId="5AC42B22" w:rsidR="00F63EB2" w:rsidRPr="004E2B1D" w:rsidRDefault="00F63EB2" w:rsidP="00EB3F9E">
      <w:pPr>
        <w:pStyle w:val="Geenafstand"/>
        <w:numPr>
          <w:ilvl w:val="1"/>
          <w:numId w:val="541"/>
        </w:numPr>
        <w:ind w:left="709"/>
      </w:pPr>
      <w:r w:rsidRPr="004E2B1D">
        <w:t>Het gebruik van eenheden uit het SI krijgt de voorkeur. Het gebruik en het nut van relevante niet-SI-eenheden worden behandeld.</w:t>
      </w:r>
    </w:p>
    <w:p w14:paraId="1F271971" w14:textId="67978D31" w:rsidR="00F63EB2" w:rsidRPr="004E2B1D" w:rsidRDefault="00A20298" w:rsidP="00A20298">
      <w:pPr>
        <w:pStyle w:val="Geenafstand"/>
        <w:spacing w:before="120"/>
      </w:pPr>
      <w:r w:rsidRPr="004E2B1D">
        <w:rPr>
          <w:b/>
          <w:color w:val="FF0000"/>
        </w:rPr>
        <w:t>Met inbegrip van dimensies eindterm</w:t>
      </w:r>
    </w:p>
    <w:p w14:paraId="55496584" w14:textId="7EAD6739" w:rsidR="00F63EB2" w:rsidRPr="004E2B1D" w:rsidRDefault="00A20298" w:rsidP="00F63EB2">
      <w:pPr>
        <w:pStyle w:val="Geenafstand"/>
      </w:pPr>
      <w:r w:rsidRPr="004E2B1D">
        <w:rPr>
          <w:b/>
        </w:rPr>
        <w:t xml:space="preserve">Cognitieve dimensie: </w:t>
      </w:r>
      <w:r w:rsidR="00F63EB2" w:rsidRPr="004E2B1D">
        <w:t>beheersingsniveau analyseren</w:t>
      </w:r>
    </w:p>
    <w:p w14:paraId="500B9CAF" w14:textId="4B4A769F" w:rsidR="00F63EB2" w:rsidRPr="004E2B1D" w:rsidRDefault="00F63EB2" w:rsidP="00D94B74">
      <w:pPr>
        <w:pStyle w:val="Tussentitels"/>
      </w:pPr>
      <w:bookmarkStart w:id="93" w:name="_Toc61556091"/>
      <w:r w:rsidRPr="004E2B1D">
        <w:t>Gevorderde fysica: elektronica</w:t>
      </w:r>
      <w:bookmarkEnd w:id="93"/>
    </w:p>
    <w:p w14:paraId="14D75245" w14:textId="2FD37C70" w:rsidR="00F63EB2" w:rsidRPr="004E2B1D" w:rsidRDefault="00F63EB2" w:rsidP="00F63EB2">
      <w:pPr>
        <w:pStyle w:val="Eindterm"/>
      </w:pPr>
      <w:r w:rsidRPr="004E2B1D">
        <w:t>De leerlingen verklaren de inwendige werking van elementaire elektronische componenten en het gedrag van eenvoudige elektronische schakelingen.</w:t>
      </w:r>
    </w:p>
    <w:p w14:paraId="237BD0F3" w14:textId="2C874991" w:rsidR="00F63EB2" w:rsidRPr="004E2B1D" w:rsidRDefault="00A20298" w:rsidP="00A20298">
      <w:pPr>
        <w:pStyle w:val="Geenafstand"/>
        <w:spacing w:before="120"/>
      </w:pPr>
      <w:r w:rsidRPr="004E2B1D">
        <w:rPr>
          <w:b/>
          <w:color w:val="FF0000"/>
        </w:rPr>
        <w:t>Met inbegrip van kennis</w:t>
      </w:r>
    </w:p>
    <w:p w14:paraId="600BB060" w14:textId="45BF7101" w:rsidR="00F63EB2" w:rsidRPr="004E2B1D" w:rsidRDefault="00A20298" w:rsidP="00A20298">
      <w:pPr>
        <w:pStyle w:val="Geenafstand"/>
        <w:spacing w:before="120"/>
      </w:pPr>
      <w:r w:rsidRPr="004E2B1D">
        <w:rPr>
          <w:b/>
        </w:rPr>
        <w:t>*Feitenkennis</w:t>
      </w:r>
    </w:p>
    <w:p w14:paraId="3B7A3242" w14:textId="488425B1" w:rsidR="00F63EB2" w:rsidRPr="004E2B1D" w:rsidRDefault="00F63EB2" w:rsidP="00EB3F9E">
      <w:pPr>
        <w:pStyle w:val="Geenafstand"/>
        <w:numPr>
          <w:ilvl w:val="0"/>
          <w:numId w:val="542"/>
        </w:numPr>
      </w:pPr>
      <w:r w:rsidRPr="004E2B1D">
        <w:t>Vakterminologie, notaties, namen van grootheden en eenheden, symbolen van grootheden en eenheden inherent aan de afbakening van de specifieke eindterm waaronder halfgeleider, transistor</w:t>
      </w:r>
    </w:p>
    <w:p w14:paraId="59E6F095" w14:textId="10A6D21E" w:rsidR="00F63EB2" w:rsidRPr="004E2B1D" w:rsidRDefault="00F63EB2" w:rsidP="00EB3F9E">
      <w:pPr>
        <w:pStyle w:val="Geenafstand"/>
        <w:numPr>
          <w:ilvl w:val="0"/>
          <w:numId w:val="542"/>
        </w:numPr>
      </w:pPr>
      <w:r w:rsidRPr="004E2B1D">
        <w:t>Symbolen en regels voor schematische voorstellingen inherent aan de afbakening van de specifieke eindterm</w:t>
      </w:r>
    </w:p>
    <w:p w14:paraId="0BA85F78" w14:textId="1BDCE439" w:rsidR="00F63EB2" w:rsidRPr="004E2B1D" w:rsidRDefault="00A20298" w:rsidP="00A20298">
      <w:pPr>
        <w:pStyle w:val="Geenafstand"/>
        <w:spacing w:before="120"/>
      </w:pPr>
      <w:r w:rsidRPr="004E2B1D">
        <w:rPr>
          <w:b/>
        </w:rPr>
        <w:t>*Conceptuele kennis</w:t>
      </w:r>
    </w:p>
    <w:p w14:paraId="5563422E" w14:textId="7E02EFCA" w:rsidR="00F63EB2" w:rsidRPr="004E2B1D" w:rsidRDefault="00F63EB2" w:rsidP="00EB3F9E">
      <w:pPr>
        <w:pStyle w:val="Geenafstand"/>
        <w:numPr>
          <w:ilvl w:val="0"/>
          <w:numId w:val="543"/>
        </w:numPr>
      </w:pPr>
      <w:r w:rsidRPr="004E2B1D">
        <w:t>Kristalstructuur van halfgeleiders, p- en n-gedopeerde halfgeleiders</w:t>
      </w:r>
    </w:p>
    <w:p w14:paraId="5BEEB268" w14:textId="51B62459" w:rsidR="00F63EB2" w:rsidRPr="004E2B1D" w:rsidRDefault="00F63EB2" w:rsidP="00EB3F9E">
      <w:pPr>
        <w:pStyle w:val="Geenafstand"/>
        <w:numPr>
          <w:ilvl w:val="0"/>
          <w:numId w:val="543"/>
        </w:numPr>
      </w:pPr>
      <w:r w:rsidRPr="004E2B1D">
        <w:t xml:space="preserve">Inwendige werking van een diode en een MOSFET-transistor </w:t>
      </w:r>
    </w:p>
    <w:p w14:paraId="6F3F157F" w14:textId="539D4FDC" w:rsidR="00F63EB2" w:rsidRPr="004E2B1D" w:rsidRDefault="00F63EB2" w:rsidP="00EB3F9E">
      <w:pPr>
        <w:pStyle w:val="Geenafstand"/>
        <w:numPr>
          <w:ilvl w:val="0"/>
          <w:numId w:val="543"/>
        </w:numPr>
      </w:pPr>
      <w:r w:rsidRPr="004E2B1D">
        <w:t xml:space="preserve">Inwendige werking van logische poorten </w:t>
      </w:r>
    </w:p>
    <w:p w14:paraId="4BCA4DCD" w14:textId="1C819C9C" w:rsidR="00F63EB2" w:rsidRPr="004E2B1D" w:rsidRDefault="00F63EB2" w:rsidP="00EB3F9E">
      <w:pPr>
        <w:pStyle w:val="Geenafstand"/>
        <w:numPr>
          <w:ilvl w:val="0"/>
          <w:numId w:val="543"/>
        </w:numPr>
      </w:pPr>
      <w:r w:rsidRPr="004E2B1D">
        <w:t>Gedrag van operationele versterkers in eenvoudige schakelingen</w:t>
      </w:r>
    </w:p>
    <w:p w14:paraId="2B17986D" w14:textId="51DFCCD7" w:rsidR="00F63EB2" w:rsidRPr="004E2B1D" w:rsidRDefault="00A20298" w:rsidP="00A20298">
      <w:pPr>
        <w:pStyle w:val="Geenafstand"/>
        <w:spacing w:before="120"/>
      </w:pPr>
      <w:r w:rsidRPr="004E2B1D">
        <w:rPr>
          <w:b/>
          <w:color w:val="FF0000"/>
        </w:rPr>
        <w:t>Met inbegrip van context</w:t>
      </w:r>
    </w:p>
    <w:p w14:paraId="433F571A" w14:textId="49F54DE1" w:rsidR="00F63EB2" w:rsidRPr="004E2B1D" w:rsidRDefault="00F63EB2" w:rsidP="00F63EB2">
      <w:pPr>
        <w:pStyle w:val="Geenafstand"/>
      </w:pPr>
      <w:r w:rsidRPr="004E2B1D">
        <w:t>De specifieke eindterm wordt met studierichtingspecifieke context gerealiseerd.</w:t>
      </w:r>
    </w:p>
    <w:p w14:paraId="669447A5" w14:textId="5E985313" w:rsidR="00F63EB2" w:rsidRPr="004E2B1D" w:rsidRDefault="00A20298" w:rsidP="00A20298">
      <w:pPr>
        <w:pStyle w:val="Geenafstand"/>
        <w:spacing w:before="120"/>
      </w:pPr>
      <w:r w:rsidRPr="004E2B1D">
        <w:rPr>
          <w:b/>
          <w:color w:val="FF0000"/>
        </w:rPr>
        <w:lastRenderedPageBreak/>
        <w:t>Met inbegrip van dimensies eindterm</w:t>
      </w:r>
    </w:p>
    <w:p w14:paraId="0AC14A92" w14:textId="5CEEBF58" w:rsidR="00F63EB2" w:rsidRPr="004E2B1D" w:rsidRDefault="00A20298" w:rsidP="00F63EB2">
      <w:pPr>
        <w:pStyle w:val="Geenafstand"/>
      </w:pPr>
      <w:r w:rsidRPr="004E2B1D">
        <w:rPr>
          <w:b/>
        </w:rPr>
        <w:t xml:space="preserve">Cognitieve dimensie: </w:t>
      </w:r>
      <w:r w:rsidR="00F63EB2" w:rsidRPr="004E2B1D">
        <w:t>beheersingsniveau begrijpen</w:t>
      </w:r>
    </w:p>
    <w:p w14:paraId="71DFD0B6" w14:textId="3C723F50" w:rsidR="00F63EB2" w:rsidRPr="004E2B1D" w:rsidRDefault="00F63EB2" w:rsidP="00F63EB2">
      <w:pPr>
        <w:pStyle w:val="Eindterm"/>
      </w:pPr>
      <w:r w:rsidRPr="004E2B1D">
        <w:t>De leerlingen ontwerpen elektronische schakelingen in functie van vooropgestelde criteria.</w:t>
      </w:r>
    </w:p>
    <w:p w14:paraId="3256CFBA" w14:textId="64B7A64A" w:rsidR="00F63EB2" w:rsidRPr="004E2B1D" w:rsidRDefault="00A20298" w:rsidP="00A20298">
      <w:pPr>
        <w:pStyle w:val="Geenafstand"/>
        <w:spacing w:before="120"/>
      </w:pPr>
      <w:r w:rsidRPr="004E2B1D">
        <w:rPr>
          <w:b/>
          <w:color w:val="FF0000"/>
        </w:rPr>
        <w:t>Met inbegrip van kennis</w:t>
      </w:r>
    </w:p>
    <w:p w14:paraId="476BE4EB" w14:textId="45A71445" w:rsidR="00F63EB2" w:rsidRPr="004E2B1D" w:rsidRDefault="00A20298" w:rsidP="00A20298">
      <w:pPr>
        <w:pStyle w:val="Geenafstand"/>
        <w:spacing w:before="120"/>
      </w:pPr>
      <w:r w:rsidRPr="004E2B1D">
        <w:rPr>
          <w:b/>
        </w:rPr>
        <w:t>*Feitenkennis</w:t>
      </w:r>
    </w:p>
    <w:p w14:paraId="1139D6C1" w14:textId="46B448E1" w:rsidR="00F63EB2" w:rsidRPr="004E2B1D" w:rsidRDefault="00F63EB2" w:rsidP="00EB3F9E">
      <w:pPr>
        <w:pStyle w:val="Geenafstand"/>
        <w:numPr>
          <w:ilvl w:val="0"/>
          <w:numId w:val="544"/>
        </w:numPr>
      </w:pPr>
      <w:r w:rsidRPr="004E2B1D">
        <w:t xml:space="preserve">Vakterminologie, notaties, namen van grootheden en eenheden, symbolen van grootheden en eenheden inherent aan de afbakening van de specifieke eindterm waaronder sensor, actuator </w:t>
      </w:r>
    </w:p>
    <w:p w14:paraId="72F0533F" w14:textId="0D5CBC6E" w:rsidR="00F63EB2" w:rsidRPr="004E2B1D" w:rsidRDefault="00F63EB2" w:rsidP="00EB3F9E">
      <w:pPr>
        <w:pStyle w:val="Geenafstand"/>
        <w:numPr>
          <w:ilvl w:val="0"/>
          <w:numId w:val="544"/>
        </w:numPr>
      </w:pPr>
      <w:r w:rsidRPr="004E2B1D">
        <w:t>Symbolen en regels voor schematische voorstellingen inherent aan de afbakening van de specifieke eindterm</w:t>
      </w:r>
    </w:p>
    <w:p w14:paraId="08B68D61" w14:textId="2E659156" w:rsidR="00F63EB2" w:rsidRPr="004E2B1D" w:rsidRDefault="00A20298" w:rsidP="00A20298">
      <w:pPr>
        <w:pStyle w:val="Geenafstand"/>
        <w:spacing w:before="120"/>
      </w:pPr>
      <w:r w:rsidRPr="004E2B1D">
        <w:rPr>
          <w:b/>
        </w:rPr>
        <w:t>*Conceptuele kennis</w:t>
      </w:r>
    </w:p>
    <w:p w14:paraId="5E5A6E85" w14:textId="57885ECE" w:rsidR="00F63EB2" w:rsidRPr="004E2B1D" w:rsidRDefault="00F63EB2" w:rsidP="00EB3F9E">
      <w:pPr>
        <w:pStyle w:val="Geenafstand"/>
        <w:numPr>
          <w:ilvl w:val="0"/>
          <w:numId w:val="545"/>
        </w:numPr>
      </w:pPr>
      <w:r w:rsidRPr="004E2B1D">
        <w:t>Elektronische schakelingen met digitale en analoge componenten</w:t>
      </w:r>
    </w:p>
    <w:p w14:paraId="4E4ECB91" w14:textId="25A9EFC3" w:rsidR="00F63EB2" w:rsidRPr="004E2B1D" w:rsidRDefault="00F63EB2" w:rsidP="00EB3F9E">
      <w:pPr>
        <w:pStyle w:val="Geenafstand"/>
        <w:numPr>
          <w:ilvl w:val="0"/>
          <w:numId w:val="545"/>
        </w:numPr>
      </w:pPr>
      <w:r w:rsidRPr="004E2B1D">
        <w:t>Dender, vrijloopdiode</w:t>
      </w:r>
    </w:p>
    <w:p w14:paraId="3FE45F0E" w14:textId="035FC70A" w:rsidR="00F63EB2" w:rsidRPr="004E2B1D" w:rsidRDefault="00F63EB2" w:rsidP="00EB3F9E">
      <w:pPr>
        <w:pStyle w:val="Geenafstand"/>
        <w:numPr>
          <w:ilvl w:val="0"/>
          <w:numId w:val="545"/>
        </w:numPr>
      </w:pPr>
      <w:r w:rsidRPr="004E2B1D">
        <w:t>Gedrag van logische poorten</w:t>
      </w:r>
    </w:p>
    <w:p w14:paraId="371F6CB6" w14:textId="0C636AC8" w:rsidR="00F63EB2" w:rsidRPr="004E2B1D" w:rsidRDefault="00F63EB2" w:rsidP="00EB3F9E">
      <w:pPr>
        <w:pStyle w:val="Geenafstand"/>
        <w:numPr>
          <w:ilvl w:val="0"/>
          <w:numId w:val="545"/>
        </w:numPr>
      </w:pPr>
      <w:r w:rsidRPr="004E2B1D">
        <w:t>Inwendige werking en gedrag van geheugenelementen en van tellers</w:t>
      </w:r>
    </w:p>
    <w:p w14:paraId="4B9A46AD" w14:textId="5D042B35" w:rsidR="00F63EB2" w:rsidRPr="004E2B1D" w:rsidRDefault="00F63EB2" w:rsidP="00EB3F9E">
      <w:pPr>
        <w:pStyle w:val="Geenafstand"/>
        <w:numPr>
          <w:ilvl w:val="0"/>
          <w:numId w:val="545"/>
        </w:numPr>
      </w:pPr>
      <w:r w:rsidRPr="004E2B1D">
        <w:t>Programmeerbare stuureenheden zoals een microprocessor, een PLC, een pc</w:t>
      </w:r>
    </w:p>
    <w:p w14:paraId="78963C67" w14:textId="03FA8512" w:rsidR="00F63EB2" w:rsidRPr="004E2B1D" w:rsidRDefault="00F63EB2" w:rsidP="00EB3F9E">
      <w:pPr>
        <w:pStyle w:val="Geenafstand"/>
        <w:numPr>
          <w:ilvl w:val="0"/>
          <w:numId w:val="545"/>
        </w:numPr>
      </w:pPr>
      <w:r w:rsidRPr="004E2B1D">
        <w:t>Gedrag van sensoren en actuatoren</w:t>
      </w:r>
    </w:p>
    <w:p w14:paraId="3698284A" w14:textId="3CCFBDD5" w:rsidR="00F63EB2" w:rsidRPr="004E2B1D" w:rsidRDefault="00F63EB2" w:rsidP="00EB3F9E">
      <w:pPr>
        <w:pStyle w:val="Geenafstand"/>
        <w:numPr>
          <w:ilvl w:val="0"/>
          <w:numId w:val="545"/>
        </w:numPr>
      </w:pPr>
      <w:r w:rsidRPr="004E2B1D">
        <w:t>Gedrag van een analoog-naar-digitaal-convertor en een digitaal-naar-analoog-convertor</w:t>
      </w:r>
    </w:p>
    <w:p w14:paraId="064E75E1" w14:textId="08B27A5C" w:rsidR="00F63EB2" w:rsidRPr="004E2B1D" w:rsidRDefault="00F63EB2" w:rsidP="00EB3F9E">
      <w:pPr>
        <w:pStyle w:val="Geenafstand"/>
        <w:numPr>
          <w:ilvl w:val="0"/>
          <w:numId w:val="545"/>
        </w:numPr>
      </w:pPr>
      <w:r w:rsidRPr="004E2B1D">
        <w:t>Terugkoppeling zoals een bang-bang-regelaar, een P-regelaar, een PI-regelaar</w:t>
      </w:r>
    </w:p>
    <w:p w14:paraId="0B0CE7CC" w14:textId="420CD711" w:rsidR="00F63EB2" w:rsidRPr="004E2B1D" w:rsidRDefault="00F63EB2" w:rsidP="00EB3F9E">
      <w:pPr>
        <w:pStyle w:val="Geenafstand"/>
        <w:numPr>
          <w:ilvl w:val="0"/>
          <w:numId w:val="545"/>
        </w:numPr>
      </w:pPr>
      <w:r w:rsidRPr="004E2B1D">
        <w:t>Hysteresis</w:t>
      </w:r>
    </w:p>
    <w:p w14:paraId="09253349" w14:textId="2D76DFFB" w:rsidR="00F63EB2" w:rsidRPr="004E2B1D" w:rsidRDefault="00A20298" w:rsidP="00A20298">
      <w:pPr>
        <w:pStyle w:val="Geenafstand"/>
        <w:spacing w:before="120"/>
      </w:pPr>
      <w:r w:rsidRPr="004E2B1D">
        <w:rPr>
          <w:b/>
        </w:rPr>
        <w:t>*Procedurele kennis</w:t>
      </w:r>
    </w:p>
    <w:p w14:paraId="732D3781" w14:textId="09B13BB8" w:rsidR="00F63EB2" w:rsidRPr="004E2B1D" w:rsidRDefault="00F63EB2" w:rsidP="00EB3F9E">
      <w:pPr>
        <w:pStyle w:val="Geenafstand"/>
        <w:numPr>
          <w:ilvl w:val="0"/>
          <w:numId w:val="546"/>
        </w:numPr>
      </w:pPr>
      <w:r w:rsidRPr="004E2B1D">
        <w:t xml:space="preserve">Minimaliseren van digitale logica </w:t>
      </w:r>
    </w:p>
    <w:p w14:paraId="28B754B7" w14:textId="6F4CB8FD" w:rsidR="00F63EB2" w:rsidRPr="004E2B1D" w:rsidRDefault="00F63EB2" w:rsidP="00EB3F9E">
      <w:pPr>
        <w:pStyle w:val="Geenafstand"/>
        <w:numPr>
          <w:ilvl w:val="0"/>
          <w:numId w:val="546"/>
        </w:numPr>
      </w:pPr>
      <w:r w:rsidRPr="004E2B1D">
        <w:t>Vergelijken en kiezen van componenten a.d.h.v. technische data, i.f.v. vooropgestelde criteria</w:t>
      </w:r>
    </w:p>
    <w:p w14:paraId="1C39A5E8" w14:textId="6D61B61F" w:rsidR="00F63EB2" w:rsidRPr="004E2B1D" w:rsidRDefault="00F63EB2" w:rsidP="00EB3F9E">
      <w:pPr>
        <w:pStyle w:val="Geenafstand"/>
        <w:numPr>
          <w:ilvl w:val="0"/>
          <w:numId w:val="546"/>
        </w:numPr>
      </w:pPr>
      <w:r w:rsidRPr="004E2B1D">
        <w:t>Omzetten van een probleemstelling in een schakeling met programmeerbare stuureenheid, sensoren en actuatoren</w:t>
      </w:r>
    </w:p>
    <w:p w14:paraId="6A9E7C50" w14:textId="5894B8F9" w:rsidR="00F63EB2" w:rsidRPr="004E2B1D" w:rsidRDefault="00F63EB2" w:rsidP="00EB3F9E">
      <w:pPr>
        <w:pStyle w:val="Geenafstand"/>
        <w:numPr>
          <w:ilvl w:val="0"/>
          <w:numId w:val="546"/>
        </w:numPr>
      </w:pPr>
      <w:r w:rsidRPr="004E2B1D">
        <w:t>Tekenen, interpreteren en simuleren van schakelingen met software</w:t>
      </w:r>
    </w:p>
    <w:p w14:paraId="5D13EA65" w14:textId="5C891015" w:rsidR="00F63EB2" w:rsidRPr="004E2B1D" w:rsidRDefault="00F63EB2" w:rsidP="00EB3F9E">
      <w:pPr>
        <w:pStyle w:val="Geenafstand"/>
        <w:numPr>
          <w:ilvl w:val="0"/>
          <w:numId w:val="546"/>
        </w:numPr>
      </w:pPr>
      <w:r w:rsidRPr="004E2B1D">
        <w:t>Programmeren van een programmeerbare stuureenheid</w:t>
      </w:r>
    </w:p>
    <w:p w14:paraId="79D09C4F" w14:textId="2EFF6C03" w:rsidR="00F63EB2" w:rsidRPr="004E2B1D" w:rsidRDefault="00F63EB2" w:rsidP="00EB3F9E">
      <w:pPr>
        <w:pStyle w:val="Geenafstand"/>
        <w:numPr>
          <w:ilvl w:val="0"/>
          <w:numId w:val="546"/>
        </w:numPr>
      </w:pPr>
      <w:r w:rsidRPr="004E2B1D">
        <w:t>Visualiseren van signalen i.f.v. de tijd met software of met een oscilloscoop</w:t>
      </w:r>
    </w:p>
    <w:p w14:paraId="53097663" w14:textId="6512846C" w:rsidR="00F63EB2" w:rsidRPr="004E2B1D" w:rsidRDefault="00A20298" w:rsidP="00A20298">
      <w:pPr>
        <w:pStyle w:val="Geenafstand"/>
        <w:spacing w:before="120"/>
      </w:pPr>
      <w:r w:rsidRPr="004E2B1D">
        <w:rPr>
          <w:b/>
          <w:color w:val="FF0000"/>
        </w:rPr>
        <w:t>Met inbegrip van context</w:t>
      </w:r>
    </w:p>
    <w:p w14:paraId="2D0F9F30" w14:textId="3DB84510" w:rsidR="00F63EB2" w:rsidRPr="004E2B1D" w:rsidRDefault="00F63EB2" w:rsidP="00EB3F9E">
      <w:pPr>
        <w:pStyle w:val="Geenafstand"/>
        <w:numPr>
          <w:ilvl w:val="1"/>
          <w:numId w:val="547"/>
        </w:numPr>
        <w:ind w:left="709"/>
      </w:pPr>
      <w:r w:rsidRPr="004E2B1D">
        <w:t xml:space="preserve">De specifieke eindterm wordt met studierichtingspecifieke context gerealiseerd. </w:t>
      </w:r>
    </w:p>
    <w:p w14:paraId="753DF03F" w14:textId="666AC22A" w:rsidR="00F63EB2" w:rsidRPr="004E2B1D" w:rsidRDefault="00F63EB2" w:rsidP="00EB3F9E">
      <w:pPr>
        <w:pStyle w:val="Geenafstand"/>
        <w:numPr>
          <w:ilvl w:val="1"/>
          <w:numId w:val="547"/>
        </w:numPr>
        <w:ind w:left="709"/>
      </w:pPr>
      <w:r w:rsidRPr="004E2B1D">
        <w:t>Het gebruik van eenheden uit het SI krijgt de voorkeur. Het gebruik en het nut van relevante niet-SI-eenheden worden behandeld.</w:t>
      </w:r>
    </w:p>
    <w:p w14:paraId="64369FAA" w14:textId="6D7C506F" w:rsidR="00F63EB2" w:rsidRPr="004E2B1D" w:rsidRDefault="00A20298" w:rsidP="00A20298">
      <w:pPr>
        <w:pStyle w:val="Geenafstand"/>
        <w:spacing w:before="120"/>
      </w:pPr>
      <w:r w:rsidRPr="004E2B1D">
        <w:rPr>
          <w:b/>
          <w:color w:val="FF0000"/>
        </w:rPr>
        <w:t>Met inbegrip van dimensies eindterm</w:t>
      </w:r>
    </w:p>
    <w:p w14:paraId="4D962702" w14:textId="1E8F1B03" w:rsidR="00F63EB2" w:rsidRPr="004E2B1D" w:rsidRDefault="00A20298" w:rsidP="00F63EB2">
      <w:pPr>
        <w:pStyle w:val="Geenafstand"/>
      </w:pPr>
      <w:r w:rsidRPr="004E2B1D">
        <w:rPr>
          <w:b/>
        </w:rPr>
        <w:t xml:space="preserve">Cognitieve dimensie: </w:t>
      </w:r>
      <w:r w:rsidR="00F63EB2" w:rsidRPr="004E2B1D">
        <w:t>beheersingsniveau creëren</w:t>
      </w:r>
    </w:p>
    <w:p w14:paraId="442E1777" w14:textId="3891D3C0" w:rsidR="00F63EB2" w:rsidRPr="004E2B1D" w:rsidRDefault="00F63EB2" w:rsidP="00F63EB2">
      <w:pPr>
        <w:pStyle w:val="Tussentitels"/>
      </w:pPr>
      <w:bookmarkStart w:id="94" w:name="_Toc61556092"/>
      <w:r w:rsidRPr="004E2B1D">
        <w:t>Gevorderde fysica: mechanica</w:t>
      </w:r>
      <w:bookmarkEnd w:id="94"/>
      <w:r w:rsidRPr="004E2B1D">
        <w:t xml:space="preserve"> </w:t>
      </w:r>
    </w:p>
    <w:p w14:paraId="3A74308F" w14:textId="30DAB074" w:rsidR="00F63EB2" w:rsidRPr="004E2B1D" w:rsidRDefault="00F63EB2" w:rsidP="00F63EB2">
      <w:pPr>
        <w:pStyle w:val="Eindterm"/>
      </w:pPr>
      <w:r w:rsidRPr="004E2B1D">
        <w:t>De leerlingen analyseren één- en tweedimensionale bewegingen kwalitatief en kwantitatief.</w:t>
      </w:r>
    </w:p>
    <w:p w14:paraId="1677A7C2" w14:textId="07F18613" w:rsidR="00F63EB2" w:rsidRPr="004E2B1D" w:rsidRDefault="00A20298" w:rsidP="00A20298">
      <w:pPr>
        <w:pStyle w:val="Geenafstand"/>
        <w:spacing w:before="120"/>
      </w:pPr>
      <w:r w:rsidRPr="004E2B1D">
        <w:rPr>
          <w:b/>
          <w:color w:val="FF0000"/>
        </w:rPr>
        <w:t>Met inbegrip van kennis</w:t>
      </w:r>
    </w:p>
    <w:p w14:paraId="076B6DBC" w14:textId="59303FA4" w:rsidR="00F63EB2" w:rsidRPr="004E2B1D" w:rsidRDefault="00A20298" w:rsidP="00A20298">
      <w:pPr>
        <w:pStyle w:val="Geenafstand"/>
        <w:spacing w:before="120"/>
      </w:pPr>
      <w:r w:rsidRPr="004E2B1D">
        <w:rPr>
          <w:b/>
        </w:rPr>
        <w:t>*Feitenkennis</w:t>
      </w:r>
    </w:p>
    <w:p w14:paraId="3F5D77E0" w14:textId="0F4108A1" w:rsidR="00F63EB2" w:rsidRPr="004E2B1D" w:rsidRDefault="00F63EB2" w:rsidP="00F63EB2">
      <w:pPr>
        <w:pStyle w:val="Geenafstand"/>
      </w:pPr>
      <w:r w:rsidRPr="004E2B1D">
        <w:t>Vakterminologie, notaties, namen van grootheden en eenheden, symbolen van grootheden en eenheden inherent aan de afbakening van de specifieke eindterm waaronder verplaatsing, afgelegde weg, snelheid, versnelling</w:t>
      </w:r>
    </w:p>
    <w:p w14:paraId="7FCC9726" w14:textId="5C18B242" w:rsidR="00F63EB2" w:rsidRPr="004E2B1D" w:rsidRDefault="00A20298" w:rsidP="00A20298">
      <w:pPr>
        <w:pStyle w:val="Geenafstand"/>
        <w:spacing w:before="120"/>
      </w:pPr>
      <w:r w:rsidRPr="004E2B1D">
        <w:rPr>
          <w:b/>
        </w:rPr>
        <w:t>*Conceptuele kennis</w:t>
      </w:r>
    </w:p>
    <w:p w14:paraId="66CF97A5" w14:textId="032E9399" w:rsidR="00F63EB2" w:rsidRPr="004E2B1D" w:rsidRDefault="00F63EB2" w:rsidP="00EB3F9E">
      <w:pPr>
        <w:pStyle w:val="Geenafstand"/>
        <w:numPr>
          <w:ilvl w:val="0"/>
          <w:numId w:val="548"/>
        </w:numPr>
      </w:pPr>
      <w:r w:rsidRPr="004E2B1D">
        <w:t>Puntmassa en star lichaam</w:t>
      </w:r>
    </w:p>
    <w:p w14:paraId="44F9851C" w14:textId="2CE0FE52" w:rsidR="00F63EB2" w:rsidRPr="004E2B1D" w:rsidRDefault="00F63EB2" w:rsidP="00EB3F9E">
      <w:pPr>
        <w:pStyle w:val="Geenafstand"/>
        <w:numPr>
          <w:ilvl w:val="0"/>
          <w:numId w:val="548"/>
        </w:numPr>
      </w:pPr>
      <w:r w:rsidRPr="004E2B1D">
        <w:t>Rotatie en translatie</w:t>
      </w:r>
    </w:p>
    <w:p w14:paraId="337459CA" w14:textId="4E8949EF" w:rsidR="00F63EB2" w:rsidRPr="004E2B1D" w:rsidRDefault="00F63EB2" w:rsidP="00EB3F9E">
      <w:pPr>
        <w:pStyle w:val="Geenafstand"/>
        <w:numPr>
          <w:ilvl w:val="0"/>
          <w:numId w:val="548"/>
        </w:numPr>
      </w:pPr>
      <w:r w:rsidRPr="004E2B1D">
        <w:t>Massamiddelpunt</w:t>
      </w:r>
    </w:p>
    <w:p w14:paraId="11A57353" w14:textId="03E644DF" w:rsidR="00F63EB2" w:rsidRPr="004E2B1D" w:rsidRDefault="00F63EB2" w:rsidP="00EB3F9E">
      <w:pPr>
        <w:pStyle w:val="Geenafstand"/>
        <w:numPr>
          <w:ilvl w:val="0"/>
          <w:numId w:val="548"/>
        </w:numPr>
      </w:pPr>
      <w:r w:rsidRPr="004E2B1D">
        <w:t>Positie, verplaatsing, snelheid en versnelling als vectoriële grootheden</w:t>
      </w:r>
    </w:p>
    <w:p w14:paraId="134601EF" w14:textId="33ECD9D5" w:rsidR="00F63EB2" w:rsidRPr="004E2B1D" w:rsidRDefault="00F63EB2" w:rsidP="00EB3F9E">
      <w:pPr>
        <w:pStyle w:val="Geenafstand"/>
        <w:numPr>
          <w:ilvl w:val="0"/>
          <w:numId w:val="548"/>
        </w:numPr>
      </w:pPr>
      <w:r w:rsidRPr="004E2B1D">
        <w:lastRenderedPageBreak/>
        <w:t>Onderscheid tussen verplaatsing en afgelegde weg</w:t>
      </w:r>
    </w:p>
    <w:p w14:paraId="7FC4EBF0" w14:textId="206D8A69" w:rsidR="00F63EB2" w:rsidRPr="004E2B1D" w:rsidRDefault="00F63EB2" w:rsidP="00EB3F9E">
      <w:pPr>
        <w:pStyle w:val="Geenafstand"/>
        <w:numPr>
          <w:ilvl w:val="0"/>
          <w:numId w:val="548"/>
        </w:numPr>
      </w:pPr>
      <w:r w:rsidRPr="004E2B1D">
        <w:t>Ogenblikkelijke snelheid en ogenblikkelijke versnelling als limiet van respectievelijk gemiddelde snelheid en gemiddelde versnelling</w:t>
      </w:r>
    </w:p>
    <w:p w14:paraId="409C4648" w14:textId="2563A34E" w:rsidR="00F63EB2" w:rsidRPr="004E2B1D" w:rsidRDefault="00F63EB2" w:rsidP="00EB3F9E">
      <w:pPr>
        <w:pStyle w:val="Geenafstand"/>
        <w:numPr>
          <w:ilvl w:val="0"/>
          <w:numId w:val="548"/>
        </w:numPr>
      </w:pPr>
      <w:r w:rsidRPr="004E2B1D">
        <w:t>Positie-, snelheids- en versnellingsfunctie</w:t>
      </w:r>
    </w:p>
    <w:p w14:paraId="464107CE" w14:textId="7A7CB3E9" w:rsidR="00F63EB2" w:rsidRPr="004E2B1D" w:rsidRDefault="00F63EB2" w:rsidP="00EB3F9E">
      <w:pPr>
        <w:pStyle w:val="Geenafstand"/>
        <w:numPr>
          <w:ilvl w:val="0"/>
          <w:numId w:val="548"/>
        </w:numPr>
      </w:pPr>
      <w:r w:rsidRPr="004E2B1D">
        <w:t>Snelheids- en versnellingsfunctie als afgeleide functies</w:t>
      </w:r>
    </w:p>
    <w:p w14:paraId="47D546E6" w14:textId="1D0EE3EA" w:rsidR="00F63EB2" w:rsidRPr="004E2B1D" w:rsidRDefault="00F63EB2" w:rsidP="00EB3F9E">
      <w:pPr>
        <w:pStyle w:val="Geenafstand"/>
        <w:numPr>
          <w:ilvl w:val="0"/>
          <w:numId w:val="548"/>
        </w:numPr>
      </w:pPr>
      <w:r w:rsidRPr="004E2B1D">
        <w:t>Verplaatsing en snelheidsverschil als bepaalde integralen</w:t>
      </w:r>
    </w:p>
    <w:p w14:paraId="5C0DAFF5" w14:textId="5F4A3BA2" w:rsidR="00F63EB2" w:rsidRPr="004E2B1D" w:rsidRDefault="00F63EB2" w:rsidP="00EB3F9E">
      <w:pPr>
        <w:pStyle w:val="Geenafstand"/>
        <w:numPr>
          <w:ilvl w:val="0"/>
          <w:numId w:val="548"/>
        </w:numPr>
      </w:pPr>
      <w:r w:rsidRPr="004E2B1D">
        <w:t>Samenstelling van bewegingen, onafhankelijkheidsbeginsel</w:t>
      </w:r>
    </w:p>
    <w:p w14:paraId="14243202" w14:textId="3DDE9576" w:rsidR="00F63EB2" w:rsidRPr="004E2B1D" w:rsidRDefault="00F63EB2" w:rsidP="00EB3F9E">
      <w:pPr>
        <w:pStyle w:val="Geenafstand"/>
        <w:numPr>
          <w:ilvl w:val="0"/>
          <w:numId w:val="548"/>
        </w:numPr>
      </w:pPr>
      <w:r w:rsidRPr="004E2B1D">
        <w:t>Normale en tangentiële versnelling</w:t>
      </w:r>
    </w:p>
    <w:p w14:paraId="4B9F2EB3" w14:textId="1F18A104" w:rsidR="00F63EB2" w:rsidRPr="004E2B1D" w:rsidRDefault="00F63EB2" w:rsidP="00EB3F9E">
      <w:pPr>
        <w:pStyle w:val="Geenafstand"/>
        <w:numPr>
          <w:ilvl w:val="0"/>
          <w:numId w:val="548"/>
        </w:numPr>
      </w:pPr>
      <w:r w:rsidRPr="004E2B1D">
        <w:t>Hoeksnelheid en baansnelheid</w:t>
      </w:r>
    </w:p>
    <w:p w14:paraId="34CF56CE" w14:textId="0EE5E56E" w:rsidR="00F63EB2" w:rsidRPr="004E2B1D" w:rsidRDefault="00F63EB2" w:rsidP="00EB3F9E">
      <w:pPr>
        <w:pStyle w:val="Geenafstand"/>
        <w:numPr>
          <w:ilvl w:val="0"/>
          <w:numId w:val="548"/>
        </w:numPr>
      </w:pPr>
      <w:r w:rsidRPr="004E2B1D">
        <w:t>Verbanden tussen de beweging en grafieken: x(t), v</w:t>
      </w:r>
      <w:r w:rsidRPr="004E2B1D">
        <w:rPr>
          <w:vertAlign w:val="subscript"/>
        </w:rPr>
        <w:t>x</w:t>
      </w:r>
      <w:r w:rsidRPr="004E2B1D">
        <w:t>(t), a</w:t>
      </w:r>
      <w:r w:rsidRPr="004E2B1D">
        <w:rPr>
          <w:vertAlign w:val="subscript"/>
        </w:rPr>
        <w:t>x</w:t>
      </w:r>
      <w:r w:rsidRPr="004E2B1D">
        <w:t>(t) en bij tweedimensionale bewegingen ook y(x), y(t), v</w:t>
      </w:r>
      <w:r w:rsidRPr="004E2B1D">
        <w:rPr>
          <w:vertAlign w:val="subscript"/>
        </w:rPr>
        <w:t>y</w:t>
      </w:r>
      <w:r w:rsidRPr="004E2B1D">
        <w:t>(t), a</w:t>
      </w:r>
      <w:r w:rsidRPr="004E2B1D">
        <w:rPr>
          <w:vertAlign w:val="subscript"/>
        </w:rPr>
        <w:t>y</w:t>
      </w:r>
      <w:r w:rsidRPr="004E2B1D">
        <w:t>(t)</w:t>
      </w:r>
    </w:p>
    <w:p w14:paraId="1141E525" w14:textId="6AA49AC7" w:rsidR="00F63EB2" w:rsidRPr="004E2B1D" w:rsidRDefault="00A20298" w:rsidP="00A20298">
      <w:pPr>
        <w:pStyle w:val="Geenafstand"/>
        <w:spacing w:before="120"/>
      </w:pPr>
      <w:r w:rsidRPr="004E2B1D">
        <w:rPr>
          <w:b/>
        </w:rPr>
        <w:t>*Procedurele kennis</w:t>
      </w:r>
    </w:p>
    <w:p w14:paraId="28007AC9" w14:textId="043114B7" w:rsidR="00F63EB2" w:rsidRPr="004E2B1D" w:rsidRDefault="00F63EB2" w:rsidP="00EB3F9E">
      <w:pPr>
        <w:pStyle w:val="Geenafstand"/>
        <w:numPr>
          <w:ilvl w:val="0"/>
          <w:numId w:val="549"/>
        </w:numPr>
      </w:pPr>
      <w:r w:rsidRPr="004E2B1D">
        <w:t>Schetsen van een grafiek</w:t>
      </w:r>
    </w:p>
    <w:p w14:paraId="3573294B" w14:textId="69F46740" w:rsidR="00F63EB2" w:rsidRPr="004E2B1D" w:rsidRDefault="00F63EB2" w:rsidP="00EB3F9E">
      <w:pPr>
        <w:pStyle w:val="Geenafstand"/>
        <w:numPr>
          <w:ilvl w:val="0"/>
          <w:numId w:val="549"/>
        </w:numPr>
      </w:pPr>
      <w:r w:rsidRPr="004E2B1D">
        <w:t>Werken met vectoriële grootheden</w:t>
      </w:r>
    </w:p>
    <w:p w14:paraId="1E03E589" w14:textId="6029F9FC" w:rsidR="00F63EB2" w:rsidRPr="004E2B1D" w:rsidRDefault="00F63EB2" w:rsidP="00EB3F9E">
      <w:pPr>
        <w:pStyle w:val="Geenafstand"/>
        <w:numPr>
          <w:ilvl w:val="2"/>
          <w:numId w:val="549"/>
        </w:numPr>
      </w:pPr>
      <w:r w:rsidRPr="004E2B1D">
        <w:t>Bepalen van de richting en de zin van een vectoriële grootheid</w:t>
      </w:r>
    </w:p>
    <w:p w14:paraId="16897098" w14:textId="45681C6D" w:rsidR="00F63EB2" w:rsidRPr="004E2B1D" w:rsidRDefault="00F63EB2" w:rsidP="00EB3F9E">
      <w:pPr>
        <w:pStyle w:val="Geenafstand"/>
        <w:numPr>
          <w:ilvl w:val="2"/>
          <w:numId w:val="549"/>
        </w:numPr>
      </w:pPr>
      <w:r w:rsidRPr="004E2B1D">
        <w:t xml:space="preserve">Ontbinden van een vector in zijn componenten: grafisch en via berekening </w:t>
      </w:r>
    </w:p>
    <w:p w14:paraId="31B1370F" w14:textId="4617604F" w:rsidR="00F63EB2" w:rsidRPr="004E2B1D" w:rsidRDefault="00F63EB2" w:rsidP="00EB3F9E">
      <w:pPr>
        <w:pStyle w:val="Geenafstand"/>
        <w:numPr>
          <w:ilvl w:val="2"/>
          <w:numId w:val="549"/>
        </w:numPr>
      </w:pPr>
      <w:r w:rsidRPr="004E2B1D">
        <w:t>Samenstellen van vectoren: grafisch en via berekening</w:t>
      </w:r>
    </w:p>
    <w:p w14:paraId="769A0AFE" w14:textId="09D680F5" w:rsidR="00F63EB2" w:rsidRPr="004E2B1D" w:rsidRDefault="00F63EB2" w:rsidP="00EB3F9E">
      <w:pPr>
        <w:pStyle w:val="Geenafstand"/>
        <w:numPr>
          <w:ilvl w:val="0"/>
          <w:numId w:val="549"/>
        </w:numPr>
      </w:pPr>
      <w:r w:rsidRPr="004E2B1D">
        <w:t>Berekenen van de afgeleide van een functie</w:t>
      </w:r>
    </w:p>
    <w:p w14:paraId="0EA4BC98" w14:textId="051DEAB5" w:rsidR="00F63EB2" w:rsidRPr="004E2B1D" w:rsidRDefault="00F63EB2" w:rsidP="00EB3F9E">
      <w:pPr>
        <w:pStyle w:val="Geenafstand"/>
        <w:numPr>
          <w:ilvl w:val="0"/>
          <w:numId w:val="549"/>
        </w:numPr>
      </w:pPr>
      <w:r w:rsidRPr="004E2B1D">
        <w:t>Grafisch interpreteren van verplaatsing en snelheidsverschil als bepaalde integralen</w:t>
      </w:r>
    </w:p>
    <w:p w14:paraId="60E3D2AE" w14:textId="67C1E1F7" w:rsidR="00F63EB2" w:rsidRPr="004E2B1D" w:rsidRDefault="00F63EB2" w:rsidP="00EB3F9E">
      <w:pPr>
        <w:pStyle w:val="Geenafstand"/>
        <w:numPr>
          <w:ilvl w:val="0"/>
          <w:numId w:val="549"/>
        </w:numPr>
      </w:pPr>
      <w:r w:rsidRPr="004E2B1D">
        <w:t>Omvormen van formules: één variabele uitdrukken in functie van de andere</w:t>
      </w:r>
    </w:p>
    <w:p w14:paraId="1F1657A5" w14:textId="1406B41F" w:rsidR="00F63EB2" w:rsidRPr="004E2B1D" w:rsidRDefault="00F63EB2" w:rsidP="00EB3F9E">
      <w:pPr>
        <w:pStyle w:val="Geenafstand"/>
        <w:numPr>
          <w:ilvl w:val="0"/>
          <w:numId w:val="549"/>
        </w:numPr>
      </w:pPr>
      <w:r w:rsidRPr="004E2B1D">
        <w:t>Gebruiken van een formularium</w:t>
      </w:r>
    </w:p>
    <w:p w14:paraId="372D2723" w14:textId="6038D89C" w:rsidR="00F63EB2" w:rsidRPr="004E2B1D" w:rsidRDefault="00F63EB2" w:rsidP="00EB3F9E">
      <w:pPr>
        <w:pStyle w:val="Geenafstand"/>
        <w:numPr>
          <w:ilvl w:val="0"/>
          <w:numId w:val="549"/>
        </w:numPr>
      </w:pPr>
      <w:r w:rsidRPr="004E2B1D">
        <w:t>Oplossen van kwantitatieve problemen m.b.t. kinematica van puntmassa’s</w:t>
      </w:r>
    </w:p>
    <w:p w14:paraId="6301BF0E" w14:textId="6E67DB7F" w:rsidR="00F63EB2" w:rsidRPr="004E2B1D" w:rsidRDefault="00F63EB2" w:rsidP="00EB3F9E">
      <w:pPr>
        <w:pStyle w:val="Geenafstand"/>
        <w:numPr>
          <w:ilvl w:val="0"/>
          <w:numId w:val="549"/>
        </w:numPr>
      </w:pPr>
      <w:r w:rsidRPr="004E2B1D">
        <w:t>Oplossen van problemen m.b.t. kinematica</w:t>
      </w:r>
    </w:p>
    <w:p w14:paraId="550B70D3" w14:textId="4C81536E" w:rsidR="00F63EB2" w:rsidRPr="004E2B1D" w:rsidRDefault="00A20298" w:rsidP="00A20298">
      <w:pPr>
        <w:pStyle w:val="Geenafstand"/>
        <w:spacing w:before="120"/>
      </w:pPr>
      <w:r w:rsidRPr="004E2B1D">
        <w:rPr>
          <w:b/>
          <w:color w:val="FF0000"/>
        </w:rPr>
        <w:t>Met inbegrip van context</w:t>
      </w:r>
    </w:p>
    <w:p w14:paraId="32F42858" w14:textId="77C468ED" w:rsidR="00F63EB2" w:rsidRPr="004E2B1D" w:rsidRDefault="00F63EB2" w:rsidP="00EB3F9E">
      <w:pPr>
        <w:pStyle w:val="Geenafstand"/>
        <w:numPr>
          <w:ilvl w:val="1"/>
          <w:numId w:val="550"/>
        </w:numPr>
        <w:ind w:left="709"/>
      </w:pPr>
      <w:r w:rsidRPr="004E2B1D">
        <w:t>De specifieke eindterm wordt met context gerealiseerd.</w:t>
      </w:r>
    </w:p>
    <w:p w14:paraId="68E28A05" w14:textId="7480ADA3" w:rsidR="00F63EB2" w:rsidRPr="004E2B1D" w:rsidRDefault="00F63EB2" w:rsidP="00EB3F9E">
      <w:pPr>
        <w:pStyle w:val="Geenafstand"/>
        <w:numPr>
          <w:ilvl w:val="1"/>
          <w:numId w:val="550"/>
        </w:numPr>
        <w:ind w:left="709"/>
      </w:pPr>
      <w:r w:rsidRPr="004E2B1D">
        <w:t>Het gebruik van eenheden uit het SI krijgt de voorkeur. Het gebruik en het nut van relevante niet-SI-eenheden worden behandeld.</w:t>
      </w:r>
    </w:p>
    <w:p w14:paraId="55D5D5A8" w14:textId="44A7E450" w:rsidR="00F63EB2" w:rsidRPr="004E2B1D" w:rsidRDefault="00A20298" w:rsidP="00A20298">
      <w:pPr>
        <w:pStyle w:val="Geenafstand"/>
        <w:spacing w:before="120"/>
      </w:pPr>
      <w:r w:rsidRPr="004E2B1D">
        <w:rPr>
          <w:b/>
          <w:color w:val="FF0000"/>
        </w:rPr>
        <w:t>Met inbegrip van dimensies eindterm</w:t>
      </w:r>
    </w:p>
    <w:p w14:paraId="49F973D7" w14:textId="46A95AB9" w:rsidR="00F63EB2" w:rsidRPr="004E2B1D" w:rsidRDefault="00A20298" w:rsidP="00F63EB2">
      <w:pPr>
        <w:pStyle w:val="Geenafstand"/>
      </w:pPr>
      <w:r w:rsidRPr="004E2B1D">
        <w:rPr>
          <w:b/>
        </w:rPr>
        <w:t xml:space="preserve">Cognitieve dimensie: </w:t>
      </w:r>
      <w:r w:rsidR="00F63EB2" w:rsidRPr="004E2B1D">
        <w:t>beheersingsniveau analyseren</w:t>
      </w:r>
    </w:p>
    <w:p w14:paraId="375707E5" w14:textId="3111D852" w:rsidR="00F63EB2" w:rsidRPr="004E2B1D" w:rsidRDefault="00F63EB2" w:rsidP="00F63EB2">
      <w:pPr>
        <w:pStyle w:val="Eindterm"/>
      </w:pPr>
      <w:r w:rsidRPr="004E2B1D">
        <w:t>De leerlingen analyseren de statica en dynamica van systemen kwalitatief en kwantitatief aan de hand van krachten en krachtmomenten.</w:t>
      </w:r>
    </w:p>
    <w:p w14:paraId="20D6C013" w14:textId="47979033" w:rsidR="00F63EB2" w:rsidRPr="004E2B1D" w:rsidRDefault="00A20298" w:rsidP="00A20298">
      <w:pPr>
        <w:pStyle w:val="Geenafstand"/>
        <w:spacing w:before="120"/>
      </w:pPr>
      <w:r w:rsidRPr="004E2B1D">
        <w:rPr>
          <w:b/>
          <w:color w:val="FF0000"/>
        </w:rPr>
        <w:t>Met inbegrip van kennis</w:t>
      </w:r>
    </w:p>
    <w:p w14:paraId="69936840" w14:textId="3063FB36" w:rsidR="00F63EB2" w:rsidRPr="004E2B1D" w:rsidRDefault="00A20298" w:rsidP="00A20298">
      <w:pPr>
        <w:pStyle w:val="Geenafstand"/>
        <w:spacing w:before="120"/>
      </w:pPr>
      <w:r w:rsidRPr="004E2B1D">
        <w:rPr>
          <w:b/>
        </w:rPr>
        <w:t>*Feitenkennis</w:t>
      </w:r>
    </w:p>
    <w:p w14:paraId="571346CD" w14:textId="09BCA39F" w:rsidR="00F63EB2" w:rsidRPr="004E2B1D" w:rsidRDefault="00F63EB2" w:rsidP="00F63EB2">
      <w:pPr>
        <w:pStyle w:val="Geenafstand"/>
      </w:pPr>
      <w:r w:rsidRPr="004E2B1D">
        <w:t>Vakterminologie, notaties, namen van grootheden en eenheden, symbolen van grootheden en eenheden inherent aan de afbakening van de specifieke eindterm waaronder kracht, krachtmoment</w:t>
      </w:r>
    </w:p>
    <w:p w14:paraId="1990015D" w14:textId="2F6F3EE1" w:rsidR="00F63EB2" w:rsidRPr="004E2B1D" w:rsidRDefault="00A20298" w:rsidP="00A20298">
      <w:pPr>
        <w:pStyle w:val="Geenafstand"/>
        <w:spacing w:before="120"/>
      </w:pPr>
      <w:r w:rsidRPr="004E2B1D">
        <w:rPr>
          <w:b/>
        </w:rPr>
        <w:t>*Conceptuele kennis</w:t>
      </w:r>
    </w:p>
    <w:p w14:paraId="44910CEC" w14:textId="00CD854B" w:rsidR="00F63EB2" w:rsidRPr="004E2B1D" w:rsidRDefault="00F63EB2" w:rsidP="00EB3F9E">
      <w:pPr>
        <w:pStyle w:val="Geenafstand"/>
        <w:numPr>
          <w:ilvl w:val="0"/>
          <w:numId w:val="551"/>
        </w:numPr>
      </w:pPr>
      <w:r w:rsidRPr="004E2B1D">
        <w:t>Puntmassa en star lichaam</w:t>
      </w:r>
    </w:p>
    <w:p w14:paraId="0BA9A629" w14:textId="677F46E4" w:rsidR="00F63EB2" w:rsidRPr="004E2B1D" w:rsidRDefault="00F63EB2" w:rsidP="00EB3F9E">
      <w:pPr>
        <w:pStyle w:val="Geenafstand"/>
        <w:numPr>
          <w:ilvl w:val="0"/>
          <w:numId w:val="551"/>
        </w:numPr>
      </w:pPr>
      <w:r w:rsidRPr="004E2B1D">
        <w:t>Rotatie en translatie</w:t>
      </w:r>
    </w:p>
    <w:p w14:paraId="06582001" w14:textId="18CF7EF6" w:rsidR="00F63EB2" w:rsidRPr="004E2B1D" w:rsidRDefault="00F63EB2" w:rsidP="00EB3F9E">
      <w:pPr>
        <w:pStyle w:val="Geenafstand"/>
        <w:numPr>
          <w:ilvl w:val="0"/>
          <w:numId w:val="551"/>
        </w:numPr>
      </w:pPr>
      <w:r w:rsidRPr="004E2B1D">
        <w:t>Massamiddelpunt</w:t>
      </w:r>
    </w:p>
    <w:p w14:paraId="7DD0872C" w14:textId="6B46520C" w:rsidR="00F63EB2" w:rsidRPr="004E2B1D" w:rsidRDefault="00F63EB2" w:rsidP="00EB3F9E">
      <w:pPr>
        <w:pStyle w:val="Geenafstand"/>
        <w:numPr>
          <w:ilvl w:val="0"/>
          <w:numId w:val="551"/>
        </w:numPr>
      </w:pPr>
      <w:r w:rsidRPr="004E2B1D">
        <w:t>Krachten</w:t>
      </w:r>
    </w:p>
    <w:p w14:paraId="43DEA7C2" w14:textId="03C6766C" w:rsidR="00F63EB2" w:rsidRPr="004E2B1D" w:rsidRDefault="00F63EB2" w:rsidP="00EB3F9E">
      <w:pPr>
        <w:pStyle w:val="Geenafstand"/>
        <w:numPr>
          <w:ilvl w:val="2"/>
          <w:numId w:val="551"/>
        </w:numPr>
      </w:pPr>
      <w:r w:rsidRPr="004E2B1D">
        <w:t>Soorten krachten</w:t>
      </w:r>
    </w:p>
    <w:p w14:paraId="4FD69238" w14:textId="6FB9BB9D" w:rsidR="00F63EB2" w:rsidRPr="004E2B1D" w:rsidRDefault="00F63EB2" w:rsidP="00EB3F9E">
      <w:pPr>
        <w:pStyle w:val="Geenafstand"/>
        <w:numPr>
          <w:ilvl w:val="2"/>
          <w:numId w:val="551"/>
        </w:numPr>
      </w:pPr>
      <w:r w:rsidRPr="004E2B1D">
        <w:t>Wrijvingskracht inclusief formule voor de grootte ervan F</w:t>
      </w:r>
      <w:r w:rsidRPr="004E2B1D">
        <w:rPr>
          <w:vertAlign w:val="subscript"/>
        </w:rPr>
        <w:t>w</w:t>
      </w:r>
      <w:r w:rsidRPr="004E2B1D">
        <w:t>=μ∙F</w:t>
      </w:r>
      <w:r w:rsidRPr="004E2B1D">
        <w:rPr>
          <w:vertAlign w:val="subscript"/>
        </w:rPr>
        <w:t>n</w:t>
      </w:r>
    </w:p>
    <w:p w14:paraId="75B458E4" w14:textId="435F6095" w:rsidR="00F63EB2" w:rsidRPr="004E2B1D" w:rsidRDefault="00F63EB2" w:rsidP="00EB3F9E">
      <w:pPr>
        <w:pStyle w:val="Geenafstand"/>
        <w:numPr>
          <w:ilvl w:val="2"/>
          <w:numId w:val="551"/>
        </w:numPr>
      </w:pPr>
      <w:r w:rsidRPr="004E2B1D">
        <w:t>Krachtenbalans, resulterende kracht</w:t>
      </w:r>
    </w:p>
    <w:p w14:paraId="22C307E9" w14:textId="3D09195C" w:rsidR="00F63EB2" w:rsidRPr="004E2B1D" w:rsidRDefault="00F63EB2" w:rsidP="00EB3F9E">
      <w:pPr>
        <w:pStyle w:val="Geenafstand"/>
        <w:numPr>
          <w:ilvl w:val="2"/>
          <w:numId w:val="551"/>
        </w:numPr>
      </w:pPr>
      <w:r w:rsidRPr="004E2B1D">
        <w:t xml:space="preserve">Drie wetten van Newton inclusief vectoriële formule </w:t>
      </w:r>
      <w:r w:rsidRPr="004E2B1D">
        <w:rPr>
          <w:b/>
        </w:rPr>
        <w:t>F</w:t>
      </w:r>
      <w:r w:rsidRPr="004E2B1D">
        <w:t>=m∙</w:t>
      </w:r>
      <w:r w:rsidRPr="004E2B1D">
        <w:rPr>
          <w:b/>
        </w:rPr>
        <w:t>a</w:t>
      </w:r>
    </w:p>
    <w:p w14:paraId="2F132A78" w14:textId="211EA11C" w:rsidR="00F63EB2" w:rsidRPr="004E2B1D" w:rsidRDefault="00F63EB2" w:rsidP="00EB3F9E">
      <w:pPr>
        <w:pStyle w:val="Geenafstand"/>
        <w:numPr>
          <w:ilvl w:val="0"/>
          <w:numId w:val="551"/>
        </w:numPr>
      </w:pPr>
      <w:r w:rsidRPr="004E2B1D">
        <w:t>Momenten</w:t>
      </w:r>
    </w:p>
    <w:p w14:paraId="0D51199C" w14:textId="2F177BFA" w:rsidR="00F63EB2" w:rsidRPr="004E2B1D" w:rsidRDefault="00F63EB2" w:rsidP="00EB3F9E">
      <w:pPr>
        <w:pStyle w:val="Geenafstand"/>
        <w:numPr>
          <w:ilvl w:val="2"/>
          <w:numId w:val="551"/>
        </w:numPr>
      </w:pPr>
      <w:r w:rsidRPr="004E2B1D">
        <w:t>Krachtmoment inclusief formule voor de grootte ervan M=r∙F∙sinα</w:t>
      </w:r>
    </w:p>
    <w:p w14:paraId="7B502B3E" w14:textId="32FBE044" w:rsidR="00F63EB2" w:rsidRPr="004E2B1D" w:rsidRDefault="00F63EB2" w:rsidP="00EB3F9E">
      <w:pPr>
        <w:pStyle w:val="Geenafstand"/>
        <w:numPr>
          <w:ilvl w:val="2"/>
          <w:numId w:val="551"/>
        </w:numPr>
      </w:pPr>
      <w:r w:rsidRPr="004E2B1D">
        <w:t>Momentenbalans, resulterend krachtmoment</w:t>
      </w:r>
    </w:p>
    <w:p w14:paraId="4D97E4DB" w14:textId="4C600F61" w:rsidR="000804BF" w:rsidRPr="004E2B1D" w:rsidRDefault="00F63EB2" w:rsidP="00EB3F9E">
      <w:pPr>
        <w:pStyle w:val="Geenafstand"/>
        <w:numPr>
          <w:ilvl w:val="0"/>
          <w:numId w:val="551"/>
        </w:numPr>
      </w:pPr>
      <w:r w:rsidRPr="004E2B1D">
        <w:t>Statisch en dynamisch evenwicht</w:t>
      </w:r>
    </w:p>
    <w:p w14:paraId="1C3ACDEA" w14:textId="77777777" w:rsidR="000804BF" w:rsidRPr="004E2B1D" w:rsidRDefault="000804BF">
      <w:pPr>
        <w:spacing w:after="200" w:line="276" w:lineRule="auto"/>
        <w:rPr>
          <w:rFonts w:ascii="Verdana" w:eastAsiaTheme="minorHAnsi" w:hAnsi="Verdana" w:cs="Calibri"/>
          <w:lang w:val="nl-BE"/>
        </w:rPr>
      </w:pPr>
      <w:r w:rsidRPr="004E2B1D">
        <w:rPr>
          <w:rFonts w:ascii="Verdana" w:hAnsi="Verdana"/>
        </w:rPr>
        <w:br w:type="page"/>
      </w:r>
    </w:p>
    <w:p w14:paraId="57337ECC" w14:textId="7A6A5D95" w:rsidR="00F63EB2" w:rsidRPr="004E2B1D" w:rsidRDefault="00A20298" w:rsidP="00A20298">
      <w:pPr>
        <w:pStyle w:val="Geenafstand"/>
        <w:spacing w:before="120"/>
      </w:pPr>
      <w:r w:rsidRPr="004E2B1D">
        <w:rPr>
          <w:b/>
        </w:rPr>
        <w:lastRenderedPageBreak/>
        <w:t>*Procedurele kennis</w:t>
      </w:r>
    </w:p>
    <w:p w14:paraId="6D943EC2" w14:textId="6BE7BE20" w:rsidR="00F63EB2" w:rsidRPr="004E2B1D" w:rsidRDefault="00F63EB2" w:rsidP="00EB3F9E">
      <w:pPr>
        <w:pStyle w:val="Geenafstand"/>
        <w:numPr>
          <w:ilvl w:val="0"/>
          <w:numId w:val="552"/>
        </w:numPr>
      </w:pPr>
      <w:r w:rsidRPr="004E2B1D">
        <w:t>Werken met vectoriële grootheden</w:t>
      </w:r>
    </w:p>
    <w:p w14:paraId="6B3892D5" w14:textId="3475C2FE" w:rsidR="00F63EB2" w:rsidRPr="004E2B1D" w:rsidRDefault="00F63EB2" w:rsidP="00EB3F9E">
      <w:pPr>
        <w:pStyle w:val="Geenafstand"/>
        <w:numPr>
          <w:ilvl w:val="2"/>
          <w:numId w:val="552"/>
        </w:numPr>
      </w:pPr>
      <w:r w:rsidRPr="004E2B1D">
        <w:t>Bepalen van de richting en de zin van een vectoriële grootheid</w:t>
      </w:r>
    </w:p>
    <w:p w14:paraId="7465E70B" w14:textId="24C65D5F" w:rsidR="00F63EB2" w:rsidRPr="004E2B1D" w:rsidRDefault="00F63EB2" w:rsidP="00EB3F9E">
      <w:pPr>
        <w:pStyle w:val="Geenafstand"/>
        <w:numPr>
          <w:ilvl w:val="2"/>
          <w:numId w:val="552"/>
        </w:numPr>
      </w:pPr>
      <w:r w:rsidRPr="004E2B1D">
        <w:t xml:space="preserve">Ontbinden van een vector in zijn componenten: grafisch en via berekening </w:t>
      </w:r>
    </w:p>
    <w:p w14:paraId="045D7FF8" w14:textId="68F8C9D8" w:rsidR="00F63EB2" w:rsidRPr="004E2B1D" w:rsidRDefault="00F63EB2" w:rsidP="00EB3F9E">
      <w:pPr>
        <w:pStyle w:val="Geenafstand"/>
        <w:numPr>
          <w:ilvl w:val="2"/>
          <w:numId w:val="552"/>
        </w:numPr>
      </w:pPr>
      <w:r w:rsidRPr="004E2B1D">
        <w:t>Samenstellen van vectoren: grafisch en via berekening</w:t>
      </w:r>
    </w:p>
    <w:p w14:paraId="12030106" w14:textId="2B64567C" w:rsidR="00F63EB2" w:rsidRPr="004E2B1D" w:rsidRDefault="00F63EB2" w:rsidP="00EB3F9E">
      <w:pPr>
        <w:pStyle w:val="Geenafstand"/>
        <w:numPr>
          <w:ilvl w:val="0"/>
          <w:numId w:val="552"/>
        </w:numPr>
      </w:pPr>
      <w:r w:rsidRPr="004E2B1D">
        <w:t>Opstellen van de krachten- en momentenbalans inclusief schets</w:t>
      </w:r>
    </w:p>
    <w:p w14:paraId="184AF1F0" w14:textId="4356A5EB" w:rsidR="00F63EB2" w:rsidRPr="004E2B1D" w:rsidRDefault="00F63EB2" w:rsidP="00EB3F9E">
      <w:pPr>
        <w:pStyle w:val="Geenafstand"/>
        <w:numPr>
          <w:ilvl w:val="0"/>
          <w:numId w:val="552"/>
        </w:numPr>
      </w:pPr>
      <w:r w:rsidRPr="004E2B1D">
        <w:t>Omvormen van formules: één variabele uitdrukken in functie van de andere</w:t>
      </w:r>
    </w:p>
    <w:p w14:paraId="0E3044DB" w14:textId="6E27FE29" w:rsidR="00F63EB2" w:rsidRPr="004E2B1D" w:rsidRDefault="00F63EB2" w:rsidP="00EB3F9E">
      <w:pPr>
        <w:pStyle w:val="Geenafstand"/>
        <w:numPr>
          <w:ilvl w:val="0"/>
          <w:numId w:val="552"/>
        </w:numPr>
      </w:pPr>
      <w:r w:rsidRPr="004E2B1D">
        <w:t>Gebruiken van een formularium</w:t>
      </w:r>
    </w:p>
    <w:p w14:paraId="3D07901C" w14:textId="05C0D283" w:rsidR="00F63EB2" w:rsidRPr="004E2B1D" w:rsidRDefault="00F63EB2" w:rsidP="00EB3F9E">
      <w:pPr>
        <w:pStyle w:val="Geenafstand"/>
        <w:numPr>
          <w:ilvl w:val="0"/>
          <w:numId w:val="552"/>
        </w:numPr>
      </w:pPr>
      <w:r w:rsidRPr="004E2B1D">
        <w:t>Oplossen van problemen m.b.t. statica en dynamica</w:t>
      </w:r>
    </w:p>
    <w:p w14:paraId="663045AE" w14:textId="4693698B" w:rsidR="00F63EB2" w:rsidRPr="004E2B1D" w:rsidRDefault="00A20298" w:rsidP="00A20298">
      <w:pPr>
        <w:pStyle w:val="Geenafstand"/>
        <w:spacing w:before="120"/>
      </w:pPr>
      <w:r w:rsidRPr="004E2B1D">
        <w:rPr>
          <w:b/>
          <w:color w:val="FF0000"/>
        </w:rPr>
        <w:t>Met inbegrip van context</w:t>
      </w:r>
    </w:p>
    <w:p w14:paraId="64EE174D" w14:textId="3345701C" w:rsidR="00F63EB2" w:rsidRPr="004E2B1D" w:rsidRDefault="00F63EB2" w:rsidP="00EB3F9E">
      <w:pPr>
        <w:pStyle w:val="Geenafstand"/>
        <w:numPr>
          <w:ilvl w:val="1"/>
          <w:numId w:val="553"/>
        </w:numPr>
        <w:ind w:left="709"/>
      </w:pPr>
      <w:r w:rsidRPr="004E2B1D">
        <w:t>De specifieke eindterm wordt met context gerealiseerd.</w:t>
      </w:r>
    </w:p>
    <w:p w14:paraId="1D00BED0" w14:textId="09EABB91" w:rsidR="00F63EB2" w:rsidRPr="004E2B1D" w:rsidRDefault="00F63EB2" w:rsidP="00EB3F9E">
      <w:pPr>
        <w:pStyle w:val="Geenafstand"/>
        <w:numPr>
          <w:ilvl w:val="1"/>
          <w:numId w:val="553"/>
        </w:numPr>
        <w:ind w:left="709"/>
      </w:pPr>
      <w:r w:rsidRPr="004E2B1D">
        <w:t>Contexten zoals onderstaande komen aan bod:</w:t>
      </w:r>
    </w:p>
    <w:p w14:paraId="40A5033C" w14:textId="4E991511" w:rsidR="00F63EB2" w:rsidRPr="004E2B1D" w:rsidRDefault="00F63EB2" w:rsidP="00EB3F9E">
      <w:pPr>
        <w:pStyle w:val="Geenafstand"/>
        <w:numPr>
          <w:ilvl w:val="2"/>
          <w:numId w:val="554"/>
        </w:numPr>
      </w:pPr>
      <w:r w:rsidRPr="004E2B1D">
        <w:t>Mechanismen zoals riemen, tandwielen, mechanische geleiders, katrollen, lagers, scharnieren, veersystemen, kruk-drijfstangmechanisme</w:t>
      </w:r>
    </w:p>
    <w:p w14:paraId="1579EE30" w14:textId="61C9FC26" w:rsidR="00F63EB2" w:rsidRPr="004E2B1D" w:rsidRDefault="00F63EB2" w:rsidP="00EB3F9E">
      <w:pPr>
        <w:pStyle w:val="Geenafstand"/>
        <w:numPr>
          <w:ilvl w:val="2"/>
          <w:numId w:val="554"/>
        </w:numPr>
      </w:pPr>
      <w:r w:rsidRPr="004E2B1D">
        <w:t xml:space="preserve">Structuren zoals vakwerken, een dubbele ladder   </w:t>
      </w:r>
    </w:p>
    <w:p w14:paraId="01B375AB" w14:textId="1CDB28E1" w:rsidR="00F63EB2" w:rsidRPr="004E2B1D" w:rsidRDefault="00F63EB2" w:rsidP="00EB3F9E">
      <w:pPr>
        <w:pStyle w:val="Geenafstand"/>
        <w:numPr>
          <w:ilvl w:val="2"/>
          <w:numId w:val="554"/>
        </w:numPr>
      </w:pPr>
      <w:r w:rsidRPr="004E2B1D">
        <w:t>Biomechanica: aspecten van het bewegingsapparaat zoals gewrichten, spieren, botten.</w:t>
      </w:r>
    </w:p>
    <w:p w14:paraId="31215918" w14:textId="4AC0735E" w:rsidR="00030AD8" w:rsidRPr="004E2B1D" w:rsidRDefault="00F63EB2" w:rsidP="00EB3F9E">
      <w:pPr>
        <w:pStyle w:val="Geenafstand"/>
        <w:numPr>
          <w:ilvl w:val="1"/>
          <w:numId w:val="555"/>
        </w:numPr>
        <w:ind w:left="709"/>
      </w:pPr>
      <w:r w:rsidRPr="004E2B1D">
        <w:t>Het gebruik van eenheden uit het SI krijgt de voorkeur. Het gebruik en het nut van relevante niet-SI-eenheden worden behandeld.</w:t>
      </w:r>
    </w:p>
    <w:p w14:paraId="7DFEC18F" w14:textId="7287C6E7" w:rsidR="00F63EB2" w:rsidRPr="004E2B1D" w:rsidRDefault="00A20298" w:rsidP="00A20298">
      <w:pPr>
        <w:pStyle w:val="Geenafstand"/>
        <w:spacing w:before="120"/>
      </w:pPr>
      <w:r w:rsidRPr="004E2B1D">
        <w:rPr>
          <w:b/>
          <w:color w:val="FF0000"/>
        </w:rPr>
        <w:t>Met inbegrip van dimensies eindterm</w:t>
      </w:r>
    </w:p>
    <w:p w14:paraId="114341C0" w14:textId="2614792E" w:rsidR="00F63EB2" w:rsidRPr="004E2B1D" w:rsidRDefault="00A20298" w:rsidP="00F63EB2">
      <w:pPr>
        <w:pStyle w:val="Geenafstand"/>
      </w:pPr>
      <w:r w:rsidRPr="004E2B1D">
        <w:rPr>
          <w:b/>
        </w:rPr>
        <w:t xml:space="preserve">Cognitieve dimensie: </w:t>
      </w:r>
      <w:r w:rsidR="00F63EB2" w:rsidRPr="004E2B1D">
        <w:t>beheersingsniveau analyseren</w:t>
      </w:r>
    </w:p>
    <w:p w14:paraId="53B9AE52" w14:textId="614DC7FD" w:rsidR="00F63EB2" w:rsidRPr="004E2B1D" w:rsidRDefault="00F63EB2" w:rsidP="00F63EB2">
      <w:pPr>
        <w:pStyle w:val="Eindterm"/>
      </w:pPr>
      <w:r w:rsidRPr="004E2B1D">
        <w:t>De leerlingen gebruiken de concepten arbeid, energie en het verband ertussen om energieomzettingen te kwantificeren.</w:t>
      </w:r>
    </w:p>
    <w:p w14:paraId="156163E5" w14:textId="085FB483" w:rsidR="00F63EB2" w:rsidRPr="004E2B1D" w:rsidRDefault="00A20298" w:rsidP="00A20298">
      <w:pPr>
        <w:pStyle w:val="Geenafstand"/>
        <w:spacing w:before="120"/>
      </w:pPr>
      <w:r w:rsidRPr="004E2B1D">
        <w:rPr>
          <w:b/>
          <w:color w:val="FF0000"/>
        </w:rPr>
        <w:t>Met inbegrip van kennis</w:t>
      </w:r>
    </w:p>
    <w:p w14:paraId="54421571" w14:textId="1F6C0FE8" w:rsidR="00F63EB2" w:rsidRPr="004E2B1D" w:rsidRDefault="00A20298" w:rsidP="00A20298">
      <w:pPr>
        <w:pStyle w:val="Geenafstand"/>
        <w:spacing w:before="120"/>
      </w:pPr>
      <w:r w:rsidRPr="004E2B1D">
        <w:rPr>
          <w:b/>
        </w:rPr>
        <w:t>*Feitenkennis</w:t>
      </w:r>
    </w:p>
    <w:p w14:paraId="063D744F" w14:textId="56CF6564" w:rsidR="00F63EB2" w:rsidRPr="004E2B1D" w:rsidRDefault="00F63EB2" w:rsidP="00EB3F9E">
      <w:pPr>
        <w:pStyle w:val="Geenafstand"/>
        <w:numPr>
          <w:ilvl w:val="0"/>
          <w:numId w:val="556"/>
        </w:numPr>
      </w:pPr>
      <w:r w:rsidRPr="004E2B1D">
        <w:t xml:space="preserve">Vakterminologie, notaties, namen van grootheden en eenheden, symbolen van grootheden en eenheden inherent aan de afbakening van de specifieke eindterm waaronder arbeid, energie, warmte </w:t>
      </w:r>
    </w:p>
    <w:p w14:paraId="7EA3AF85" w14:textId="6D7186CA" w:rsidR="00F63EB2" w:rsidRPr="004E2B1D" w:rsidRDefault="00F63EB2" w:rsidP="00EB3F9E">
      <w:pPr>
        <w:pStyle w:val="Geenafstand"/>
        <w:numPr>
          <w:ilvl w:val="0"/>
          <w:numId w:val="556"/>
        </w:numPr>
      </w:pPr>
      <w:r w:rsidRPr="004E2B1D">
        <w:t>Formule voor arbeid geleverd door een constante kracht met scalair product W=</w:t>
      </w:r>
      <w:r w:rsidRPr="004E2B1D">
        <w:rPr>
          <w:b/>
        </w:rPr>
        <w:t>F</w:t>
      </w:r>
      <w:r w:rsidRPr="004E2B1D">
        <w:t>∙</w:t>
      </w:r>
      <w:r w:rsidRPr="004E2B1D">
        <w:rPr>
          <w:b/>
        </w:rPr>
        <w:t>Δx</w:t>
      </w:r>
    </w:p>
    <w:p w14:paraId="689183B1" w14:textId="01F42582" w:rsidR="00F63EB2" w:rsidRPr="004E2B1D" w:rsidRDefault="00A20298" w:rsidP="00A20298">
      <w:pPr>
        <w:pStyle w:val="Geenafstand"/>
        <w:spacing w:before="120"/>
      </w:pPr>
      <w:r w:rsidRPr="004E2B1D">
        <w:rPr>
          <w:b/>
        </w:rPr>
        <w:t>*Conceptuele kennis</w:t>
      </w:r>
    </w:p>
    <w:p w14:paraId="3175F93D" w14:textId="275B7F52" w:rsidR="00F63EB2" w:rsidRPr="004E2B1D" w:rsidRDefault="00F63EB2" w:rsidP="00EB3F9E">
      <w:pPr>
        <w:pStyle w:val="Geenafstand"/>
        <w:numPr>
          <w:ilvl w:val="0"/>
          <w:numId w:val="557"/>
        </w:numPr>
      </w:pPr>
      <w:r w:rsidRPr="004E2B1D">
        <w:t>Arbeid geleverd door een constante kracht inclusief formule met scalair product W=</w:t>
      </w:r>
      <w:r w:rsidRPr="004E2B1D">
        <w:rPr>
          <w:b/>
        </w:rPr>
        <w:t>F</w:t>
      </w:r>
      <w:r w:rsidRPr="004E2B1D">
        <w:t>∙</w:t>
      </w:r>
      <w:r w:rsidRPr="004E2B1D">
        <w:rPr>
          <w:b/>
        </w:rPr>
        <w:t>Δx</w:t>
      </w:r>
      <w:r w:rsidRPr="004E2B1D">
        <w:t xml:space="preserve"> </w:t>
      </w:r>
    </w:p>
    <w:p w14:paraId="15E76E22" w14:textId="7C303072" w:rsidR="00F63EB2" w:rsidRPr="004E2B1D" w:rsidRDefault="00F63EB2" w:rsidP="00EB3F9E">
      <w:pPr>
        <w:pStyle w:val="Geenafstand"/>
        <w:numPr>
          <w:ilvl w:val="0"/>
          <w:numId w:val="557"/>
        </w:numPr>
      </w:pPr>
      <w:r w:rsidRPr="004E2B1D">
        <w:t>Arbeid als bepaalde integraal</w:t>
      </w:r>
    </w:p>
    <w:p w14:paraId="6A78C113" w14:textId="5FBF8670" w:rsidR="00F63EB2" w:rsidRPr="004E2B1D" w:rsidRDefault="00F63EB2" w:rsidP="00EB3F9E">
      <w:pPr>
        <w:pStyle w:val="Geenafstand"/>
        <w:numPr>
          <w:ilvl w:val="0"/>
          <w:numId w:val="557"/>
        </w:numPr>
      </w:pPr>
      <w:r w:rsidRPr="004E2B1D">
        <w:t>Arbeid-energietheorema</w:t>
      </w:r>
    </w:p>
    <w:p w14:paraId="3593F4FB" w14:textId="51956ECC" w:rsidR="00F63EB2" w:rsidRPr="004E2B1D" w:rsidRDefault="00F63EB2" w:rsidP="00EB3F9E">
      <w:pPr>
        <w:pStyle w:val="Geenafstand"/>
        <w:numPr>
          <w:ilvl w:val="0"/>
          <w:numId w:val="557"/>
        </w:numPr>
      </w:pPr>
      <w:r w:rsidRPr="004E2B1D">
        <w:t xml:space="preserve">Energie </w:t>
      </w:r>
    </w:p>
    <w:p w14:paraId="082A1D6D" w14:textId="6CC86877" w:rsidR="00F63EB2" w:rsidRPr="004E2B1D" w:rsidRDefault="00F63EB2" w:rsidP="00EB3F9E">
      <w:pPr>
        <w:pStyle w:val="Geenafstand"/>
        <w:numPr>
          <w:ilvl w:val="2"/>
          <w:numId w:val="557"/>
        </w:numPr>
      </w:pPr>
      <w:r w:rsidRPr="004E2B1D">
        <w:t>Soorten energie inclusief formules: kinetische energie van een puntmassa E=1/2∙m∙v², gravitationele energie E=m∙g∙h, elastische energie E=1/2∙k∙(Δℓ)² en andere zoals elektrische energie E=Q∙V, chemische energie, thermische energie, stralingsenergie E=h∙f, kernenergie</w:t>
      </w:r>
    </w:p>
    <w:p w14:paraId="52B782B6" w14:textId="5F5C8DB2" w:rsidR="00F63EB2" w:rsidRPr="004E2B1D" w:rsidRDefault="00F63EB2" w:rsidP="00EB3F9E">
      <w:pPr>
        <w:pStyle w:val="Geenafstand"/>
        <w:numPr>
          <w:ilvl w:val="2"/>
          <w:numId w:val="557"/>
        </w:numPr>
      </w:pPr>
      <w:r w:rsidRPr="004E2B1D">
        <w:t>Kinetische energie van een roterend star lichaam, massatraagheidsmoment</w:t>
      </w:r>
    </w:p>
    <w:p w14:paraId="651E6F16" w14:textId="7CB4D83A" w:rsidR="00F63EB2" w:rsidRPr="004E2B1D" w:rsidRDefault="00F63EB2" w:rsidP="00EB3F9E">
      <w:pPr>
        <w:pStyle w:val="Geenafstand"/>
        <w:numPr>
          <w:ilvl w:val="0"/>
          <w:numId w:val="557"/>
        </w:numPr>
      </w:pPr>
      <w:r w:rsidRPr="004E2B1D">
        <w:t>Energieopslag zoals batterijen, waterreservoirs, veren</w:t>
      </w:r>
    </w:p>
    <w:p w14:paraId="5B987934" w14:textId="40D81EDC" w:rsidR="00F63EB2" w:rsidRPr="004E2B1D" w:rsidRDefault="00F63EB2" w:rsidP="00EB3F9E">
      <w:pPr>
        <w:pStyle w:val="Geenafstand"/>
        <w:numPr>
          <w:ilvl w:val="0"/>
          <w:numId w:val="557"/>
        </w:numPr>
      </w:pPr>
      <w:r w:rsidRPr="004E2B1D">
        <w:t>Rendement en vermogen inclusief formules voor rendement η=E</w:t>
      </w:r>
      <w:r w:rsidRPr="004E2B1D">
        <w:rPr>
          <w:vertAlign w:val="subscript"/>
        </w:rPr>
        <w:t>nuttig</w:t>
      </w:r>
      <w:r w:rsidRPr="004E2B1D">
        <w:t>/E</w:t>
      </w:r>
      <w:r w:rsidRPr="004E2B1D">
        <w:rPr>
          <w:vertAlign w:val="subscript"/>
        </w:rPr>
        <w:t>totaal</w:t>
      </w:r>
      <w:r w:rsidRPr="004E2B1D">
        <w:t xml:space="preserve"> en gemiddeld vermogen P=ΔE/Δt</w:t>
      </w:r>
    </w:p>
    <w:p w14:paraId="036EB468" w14:textId="3E24A614" w:rsidR="00F63EB2" w:rsidRPr="004E2B1D" w:rsidRDefault="00F63EB2" w:rsidP="00EB3F9E">
      <w:pPr>
        <w:pStyle w:val="Geenafstand"/>
        <w:numPr>
          <w:ilvl w:val="0"/>
          <w:numId w:val="557"/>
        </w:numPr>
      </w:pPr>
      <w:r w:rsidRPr="004E2B1D">
        <w:t>Wet van behoud van energie</w:t>
      </w:r>
    </w:p>
    <w:p w14:paraId="490BBE91" w14:textId="1F042409" w:rsidR="00F63EB2" w:rsidRPr="004E2B1D" w:rsidRDefault="00F63EB2" w:rsidP="00EB3F9E">
      <w:pPr>
        <w:pStyle w:val="Geenafstand"/>
        <w:numPr>
          <w:ilvl w:val="0"/>
          <w:numId w:val="557"/>
        </w:numPr>
      </w:pPr>
      <w:r w:rsidRPr="004E2B1D">
        <w:t xml:space="preserve">Warmte </w:t>
      </w:r>
    </w:p>
    <w:p w14:paraId="629A90C6" w14:textId="7CE72DC8" w:rsidR="00F63EB2" w:rsidRPr="004E2B1D" w:rsidRDefault="00F63EB2" w:rsidP="00EB3F9E">
      <w:pPr>
        <w:pStyle w:val="Geenafstand"/>
        <w:numPr>
          <w:ilvl w:val="0"/>
          <w:numId w:val="557"/>
        </w:numPr>
      </w:pPr>
      <w:r w:rsidRPr="004E2B1D">
        <w:t>Energiedissipatie</w:t>
      </w:r>
    </w:p>
    <w:p w14:paraId="5EB0DC70" w14:textId="3D1D116B" w:rsidR="00F63EB2" w:rsidRPr="004E2B1D" w:rsidRDefault="00A20298" w:rsidP="00A20298">
      <w:pPr>
        <w:pStyle w:val="Geenafstand"/>
        <w:spacing w:before="120"/>
      </w:pPr>
      <w:r w:rsidRPr="004E2B1D">
        <w:rPr>
          <w:b/>
        </w:rPr>
        <w:t>*Procedurele kennis</w:t>
      </w:r>
    </w:p>
    <w:p w14:paraId="42058CBA" w14:textId="33FFB243" w:rsidR="00F63EB2" w:rsidRPr="004E2B1D" w:rsidRDefault="00F63EB2" w:rsidP="00EB3F9E">
      <w:pPr>
        <w:pStyle w:val="Geenafstand"/>
        <w:numPr>
          <w:ilvl w:val="0"/>
          <w:numId w:val="558"/>
        </w:numPr>
      </w:pPr>
      <w:r w:rsidRPr="004E2B1D">
        <w:t xml:space="preserve">Grafisch interpreteren van arbeid als bepaalde integraal </w:t>
      </w:r>
    </w:p>
    <w:p w14:paraId="69F4A5D1" w14:textId="73669080" w:rsidR="00F63EB2" w:rsidRPr="004E2B1D" w:rsidRDefault="00F63EB2" w:rsidP="00EB3F9E">
      <w:pPr>
        <w:pStyle w:val="Geenafstand"/>
        <w:numPr>
          <w:ilvl w:val="0"/>
          <w:numId w:val="558"/>
        </w:numPr>
      </w:pPr>
      <w:r w:rsidRPr="004E2B1D">
        <w:lastRenderedPageBreak/>
        <w:t>Omvormen van formules: één variabele uitdrukken in functie van de andere</w:t>
      </w:r>
    </w:p>
    <w:p w14:paraId="698A327E" w14:textId="40C26860" w:rsidR="00F63EB2" w:rsidRPr="004E2B1D" w:rsidRDefault="00F63EB2" w:rsidP="00EB3F9E">
      <w:pPr>
        <w:pStyle w:val="Geenafstand"/>
        <w:numPr>
          <w:ilvl w:val="0"/>
          <w:numId w:val="558"/>
        </w:numPr>
      </w:pPr>
      <w:r w:rsidRPr="004E2B1D">
        <w:t>Gebruiken van een formularium</w:t>
      </w:r>
    </w:p>
    <w:p w14:paraId="6081CB0E" w14:textId="665F140D" w:rsidR="00F63EB2" w:rsidRPr="004E2B1D" w:rsidRDefault="00F63EB2" w:rsidP="00EB3F9E">
      <w:pPr>
        <w:pStyle w:val="Geenafstand"/>
        <w:numPr>
          <w:ilvl w:val="0"/>
          <w:numId w:val="558"/>
        </w:numPr>
      </w:pPr>
      <w:r w:rsidRPr="004E2B1D">
        <w:t>Oplossen van kwantitatieve problemen m.b.t. arbeid en energieomzettingen</w:t>
      </w:r>
    </w:p>
    <w:p w14:paraId="6E57C64E" w14:textId="0C01D531" w:rsidR="00F63EB2" w:rsidRPr="004E2B1D" w:rsidRDefault="00A20298" w:rsidP="00A20298">
      <w:pPr>
        <w:pStyle w:val="Geenafstand"/>
        <w:spacing w:before="120"/>
      </w:pPr>
      <w:r w:rsidRPr="004E2B1D">
        <w:rPr>
          <w:b/>
          <w:color w:val="FF0000"/>
        </w:rPr>
        <w:t>Met inbegrip van context</w:t>
      </w:r>
    </w:p>
    <w:p w14:paraId="385F7F98" w14:textId="3B102A04" w:rsidR="00F63EB2" w:rsidRPr="004E2B1D" w:rsidRDefault="00F63EB2" w:rsidP="00EB3F9E">
      <w:pPr>
        <w:pStyle w:val="Geenafstand"/>
        <w:numPr>
          <w:ilvl w:val="1"/>
          <w:numId w:val="559"/>
        </w:numPr>
        <w:ind w:left="709"/>
      </w:pPr>
      <w:r w:rsidRPr="004E2B1D">
        <w:t>De specifieke eindterm wordt met context gerealiseerd.</w:t>
      </w:r>
    </w:p>
    <w:p w14:paraId="4456D41F" w14:textId="31F98086" w:rsidR="00F63EB2" w:rsidRPr="004E2B1D" w:rsidRDefault="00F63EB2" w:rsidP="00EB3F9E">
      <w:pPr>
        <w:pStyle w:val="Geenafstand"/>
        <w:numPr>
          <w:ilvl w:val="1"/>
          <w:numId w:val="559"/>
        </w:numPr>
        <w:ind w:left="709"/>
      </w:pPr>
      <w:r w:rsidRPr="004E2B1D">
        <w:t>Het gebruik van eenheden uit het SI krijgt de voorkeur. Het gebruik en het nut van relevante niet-SI-eenheden worden behandeld.</w:t>
      </w:r>
    </w:p>
    <w:p w14:paraId="52149455" w14:textId="6E9AAA07" w:rsidR="00F63EB2" w:rsidRPr="004E2B1D" w:rsidRDefault="00A20298" w:rsidP="00A20298">
      <w:pPr>
        <w:pStyle w:val="Geenafstand"/>
        <w:spacing w:before="120"/>
      </w:pPr>
      <w:r w:rsidRPr="004E2B1D">
        <w:rPr>
          <w:b/>
          <w:color w:val="FF0000"/>
        </w:rPr>
        <w:t>Met inbegrip van dimensies eindterm</w:t>
      </w:r>
    </w:p>
    <w:p w14:paraId="5262D124" w14:textId="46731853" w:rsidR="00F63EB2" w:rsidRPr="004E2B1D" w:rsidRDefault="00A20298" w:rsidP="00F63EB2">
      <w:pPr>
        <w:pStyle w:val="Geenafstand"/>
      </w:pPr>
      <w:r w:rsidRPr="004E2B1D">
        <w:rPr>
          <w:b/>
        </w:rPr>
        <w:t xml:space="preserve">Cognitieve dimensie: </w:t>
      </w:r>
      <w:r w:rsidR="00F63EB2" w:rsidRPr="004E2B1D">
        <w:t>beheersingsniveau toepassen</w:t>
      </w:r>
    </w:p>
    <w:p w14:paraId="38972BAA" w14:textId="09D436BD" w:rsidR="00F63EB2" w:rsidRPr="004E2B1D" w:rsidRDefault="00F63EB2" w:rsidP="00DF2BA2">
      <w:pPr>
        <w:pStyle w:val="Tussentitels"/>
      </w:pPr>
      <w:bookmarkStart w:id="95" w:name="_Toc61556093"/>
      <w:r w:rsidRPr="004E2B1D">
        <w:t>Gevorderde fysica: constructieleer</w:t>
      </w:r>
      <w:bookmarkEnd w:id="95"/>
    </w:p>
    <w:p w14:paraId="46CBE983" w14:textId="1BB4AE7D" w:rsidR="00F63EB2" w:rsidRPr="004E2B1D" w:rsidRDefault="00F63EB2" w:rsidP="00F63EB2">
      <w:pPr>
        <w:pStyle w:val="Eindterm"/>
      </w:pPr>
      <w:r w:rsidRPr="004E2B1D">
        <w:t>De leerlingen analyseren mechanische eigenschappen van materialen en structuren kwalitatief en kwantitatief aan de hand van verschillende vormen van mechanische spanning.</w:t>
      </w:r>
    </w:p>
    <w:p w14:paraId="17CA2839" w14:textId="4AEA4209" w:rsidR="00F63EB2" w:rsidRPr="004E2B1D" w:rsidRDefault="00A20298" w:rsidP="00A20298">
      <w:pPr>
        <w:pStyle w:val="Geenafstand"/>
        <w:spacing w:before="120"/>
      </w:pPr>
      <w:r w:rsidRPr="004E2B1D">
        <w:rPr>
          <w:b/>
          <w:color w:val="FF0000"/>
        </w:rPr>
        <w:t>Met inbegrip van kennis</w:t>
      </w:r>
    </w:p>
    <w:p w14:paraId="4175E02F" w14:textId="2B30A3D2" w:rsidR="00F63EB2" w:rsidRPr="004E2B1D" w:rsidRDefault="00A20298" w:rsidP="00A20298">
      <w:pPr>
        <w:pStyle w:val="Geenafstand"/>
        <w:spacing w:before="120"/>
      </w:pPr>
      <w:r w:rsidRPr="004E2B1D">
        <w:rPr>
          <w:b/>
        </w:rPr>
        <w:t>*Feitenkennis</w:t>
      </w:r>
    </w:p>
    <w:p w14:paraId="62263DDE" w14:textId="3F874B4C" w:rsidR="00F63EB2" w:rsidRPr="004E2B1D" w:rsidRDefault="00F63EB2" w:rsidP="00F63EB2">
      <w:pPr>
        <w:pStyle w:val="Geenafstand"/>
      </w:pPr>
      <w:r w:rsidRPr="004E2B1D">
        <w:t>Vakterminologie, notaties, namen van grootheden en eenheden, symbolen van grootheden en eenheden inherent aan de afbakening van de specifieke eindterm waaronder kracht, krachtmoment</w:t>
      </w:r>
    </w:p>
    <w:p w14:paraId="702062D5" w14:textId="1E4CFDF9" w:rsidR="00F63EB2" w:rsidRPr="004E2B1D" w:rsidRDefault="00A20298" w:rsidP="00A20298">
      <w:pPr>
        <w:pStyle w:val="Geenafstand"/>
        <w:spacing w:before="120"/>
      </w:pPr>
      <w:r w:rsidRPr="004E2B1D">
        <w:rPr>
          <w:b/>
        </w:rPr>
        <w:t>*Conceptuele kennis</w:t>
      </w:r>
    </w:p>
    <w:p w14:paraId="257C88E1" w14:textId="6080BF8D" w:rsidR="00F63EB2" w:rsidRPr="004E2B1D" w:rsidRDefault="00F63EB2" w:rsidP="00EB3F9E">
      <w:pPr>
        <w:pStyle w:val="Geenafstand"/>
        <w:numPr>
          <w:ilvl w:val="0"/>
          <w:numId w:val="560"/>
        </w:numPr>
      </w:pPr>
      <w:r w:rsidRPr="004E2B1D">
        <w:t>Axiale en radiale krachten, krachtmomenten</w:t>
      </w:r>
    </w:p>
    <w:p w14:paraId="359BF130" w14:textId="46416913" w:rsidR="00F63EB2" w:rsidRPr="004E2B1D" w:rsidRDefault="00F63EB2" w:rsidP="00EB3F9E">
      <w:pPr>
        <w:pStyle w:val="Geenafstand"/>
        <w:numPr>
          <w:ilvl w:val="0"/>
          <w:numId w:val="560"/>
        </w:numPr>
      </w:pPr>
      <w:r w:rsidRPr="004E2B1D">
        <w:t>Plastische en elastische vervorming, breuk</w:t>
      </w:r>
    </w:p>
    <w:p w14:paraId="3A8082EC" w14:textId="5668EA79" w:rsidR="00F63EB2" w:rsidRPr="004E2B1D" w:rsidRDefault="00F63EB2" w:rsidP="00EB3F9E">
      <w:pPr>
        <w:pStyle w:val="Geenafstand"/>
        <w:numPr>
          <w:ilvl w:val="2"/>
          <w:numId w:val="560"/>
        </w:numPr>
      </w:pPr>
      <w:r w:rsidRPr="004E2B1D">
        <w:t>Wet van Hooke inclusief formules σ=E∙ε en M=C∙φ, elasticiteitsmodulus en torsieveerconstante</w:t>
      </w:r>
    </w:p>
    <w:p w14:paraId="6F2B7252" w14:textId="11F8055E" w:rsidR="00F63EB2" w:rsidRPr="004E2B1D" w:rsidRDefault="00F63EB2" w:rsidP="00EB3F9E">
      <w:pPr>
        <w:pStyle w:val="Geenafstand"/>
        <w:numPr>
          <w:ilvl w:val="0"/>
          <w:numId w:val="560"/>
        </w:numPr>
      </w:pPr>
      <w:r w:rsidRPr="004E2B1D">
        <w:t>Spanning-vervormingdiagrammen</w:t>
      </w:r>
    </w:p>
    <w:p w14:paraId="70CDA4C7" w14:textId="72F29FB7" w:rsidR="00F63EB2" w:rsidRPr="004E2B1D" w:rsidRDefault="00F63EB2" w:rsidP="00EB3F9E">
      <w:pPr>
        <w:pStyle w:val="Geenafstand"/>
        <w:numPr>
          <w:ilvl w:val="0"/>
          <w:numId w:val="560"/>
        </w:numPr>
      </w:pPr>
      <w:r w:rsidRPr="004E2B1D">
        <w:t>Trek, druk, afschuiving, wringing, buiging en knik</w:t>
      </w:r>
    </w:p>
    <w:p w14:paraId="1C376333" w14:textId="60E63500" w:rsidR="00F63EB2" w:rsidRPr="004E2B1D" w:rsidRDefault="00F63EB2" w:rsidP="00EB3F9E">
      <w:pPr>
        <w:pStyle w:val="Geenafstand"/>
        <w:numPr>
          <w:ilvl w:val="0"/>
          <w:numId w:val="560"/>
        </w:numPr>
      </w:pPr>
      <w:r w:rsidRPr="004E2B1D">
        <w:t xml:space="preserve">Oppervlaktetraagheidsmoment </w:t>
      </w:r>
    </w:p>
    <w:p w14:paraId="13E56D94" w14:textId="7A8C3536" w:rsidR="00F63EB2" w:rsidRPr="004E2B1D" w:rsidRDefault="00F63EB2" w:rsidP="00EB3F9E">
      <w:pPr>
        <w:pStyle w:val="Geenafstand"/>
        <w:numPr>
          <w:ilvl w:val="0"/>
          <w:numId w:val="560"/>
        </w:numPr>
      </w:pPr>
      <w:r w:rsidRPr="004E2B1D">
        <w:t>Mechanische eigenschappen van materialen en structuren</w:t>
      </w:r>
    </w:p>
    <w:p w14:paraId="63A97645" w14:textId="5EA5A9E2" w:rsidR="00F63EB2" w:rsidRPr="004E2B1D" w:rsidRDefault="00A20298" w:rsidP="00A20298">
      <w:pPr>
        <w:pStyle w:val="Geenafstand"/>
        <w:spacing w:before="120"/>
      </w:pPr>
      <w:r w:rsidRPr="004E2B1D">
        <w:rPr>
          <w:b/>
        </w:rPr>
        <w:t>*Procedurele kennis</w:t>
      </w:r>
    </w:p>
    <w:p w14:paraId="772B150C" w14:textId="61D69F6D" w:rsidR="00F63EB2" w:rsidRPr="004E2B1D" w:rsidRDefault="00F63EB2" w:rsidP="00EB3F9E">
      <w:pPr>
        <w:pStyle w:val="Geenafstand"/>
        <w:numPr>
          <w:ilvl w:val="0"/>
          <w:numId w:val="561"/>
        </w:numPr>
      </w:pPr>
      <w:r w:rsidRPr="004E2B1D">
        <w:t>Werken met vectoriële grootheden</w:t>
      </w:r>
    </w:p>
    <w:p w14:paraId="4AD36159" w14:textId="01AEF690" w:rsidR="00F63EB2" w:rsidRPr="004E2B1D" w:rsidRDefault="00F63EB2" w:rsidP="00EB3F9E">
      <w:pPr>
        <w:pStyle w:val="Geenafstand"/>
        <w:numPr>
          <w:ilvl w:val="2"/>
          <w:numId w:val="561"/>
        </w:numPr>
      </w:pPr>
      <w:r w:rsidRPr="004E2B1D">
        <w:t>Bepalen van de richting en de zin van een vectoriële grootheid</w:t>
      </w:r>
    </w:p>
    <w:p w14:paraId="2A4A7411" w14:textId="30359D3F" w:rsidR="00F63EB2" w:rsidRPr="004E2B1D" w:rsidRDefault="00F63EB2" w:rsidP="00EB3F9E">
      <w:pPr>
        <w:pStyle w:val="Geenafstand"/>
        <w:numPr>
          <w:ilvl w:val="2"/>
          <w:numId w:val="561"/>
        </w:numPr>
      </w:pPr>
      <w:r w:rsidRPr="004E2B1D">
        <w:t xml:space="preserve">Ontbinden van een vector in zijn componenten: grafisch en via berekening </w:t>
      </w:r>
    </w:p>
    <w:p w14:paraId="055376C3" w14:textId="13DE56CE" w:rsidR="00F63EB2" w:rsidRPr="004E2B1D" w:rsidRDefault="00F63EB2" w:rsidP="00EB3F9E">
      <w:pPr>
        <w:pStyle w:val="Geenafstand"/>
        <w:numPr>
          <w:ilvl w:val="2"/>
          <w:numId w:val="561"/>
        </w:numPr>
      </w:pPr>
      <w:r w:rsidRPr="004E2B1D">
        <w:t>Samenstellen van vectoren: grafisch en via berekening</w:t>
      </w:r>
    </w:p>
    <w:p w14:paraId="6DFFCE5C" w14:textId="53B4C9F1" w:rsidR="00F63EB2" w:rsidRPr="004E2B1D" w:rsidRDefault="00F63EB2" w:rsidP="00EB3F9E">
      <w:pPr>
        <w:pStyle w:val="Geenafstand"/>
        <w:numPr>
          <w:ilvl w:val="0"/>
          <w:numId w:val="561"/>
        </w:numPr>
      </w:pPr>
      <w:r w:rsidRPr="004E2B1D">
        <w:t>Berekenen van een oppervlaktetraagheidsmoment</w:t>
      </w:r>
    </w:p>
    <w:p w14:paraId="099C901E" w14:textId="59B409BA" w:rsidR="00F63EB2" w:rsidRPr="004E2B1D" w:rsidRDefault="00F63EB2" w:rsidP="00EB3F9E">
      <w:pPr>
        <w:pStyle w:val="Geenafstand"/>
        <w:numPr>
          <w:ilvl w:val="0"/>
          <w:numId w:val="561"/>
        </w:numPr>
      </w:pPr>
      <w:r w:rsidRPr="004E2B1D">
        <w:t>Opstellen van de krachten- en momentenbalans inclusief schets</w:t>
      </w:r>
    </w:p>
    <w:p w14:paraId="56518991" w14:textId="6AE602FA" w:rsidR="00F63EB2" w:rsidRPr="004E2B1D" w:rsidRDefault="00F63EB2" w:rsidP="00EB3F9E">
      <w:pPr>
        <w:pStyle w:val="Geenafstand"/>
        <w:numPr>
          <w:ilvl w:val="0"/>
          <w:numId w:val="561"/>
        </w:numPr>
      </w:pPr>
      <w:r w:rsidRPr="004E2B1D">
        <w:t>Omvormen van formules: één variabele uitdrukken in functie van de andere</w:t>
      </w:r>
    </w:p>
    <w:p w14:paraId="11176222" w14:textId="150D2BEE" w:rsidR="00F63EB2" w:rsidRPr="004E2B1D" w:rsidRDefault="00F63EB2" w:rsidP="00EB3F9E">
      <w:pPr>
        <w:pStyle w:val="Geenafstand"/>
        <w:numPr>
          <w:ilvl w:val="0"/>
          <w:numId w:val="561"/>
        </w:numPr>
      </w:pPr>
      <w:r w:rsidRPr="004E2B1D">
        <w:t>Gebruiken van een formularium</w:t>
      </w:r>
    </w:p>
    <w:p w14:paraId="491C7FC1" w14:textId="355B0DB9" w:rsidR="00F63EB2" w:rsidRPr="004E2B1D" w:rsidRDefault="00F63EB2" w:rsidP="00EB3F9E">
      <w:pPr>
        <w:pStyle w:val="Geenafstand"/>
        <w:numPr>
          <w:ilvl w:val="0"/>
          <w:numId w:val="561"/>
        </w:numPr>
      </w:pPr>
      <w:r w:rsidRPr="004E2B1D">
        <w:t>Oplossen van kwantitatieve problemen m.b.t. trek, druk en buiging</w:t>
      </w:r>
    </w:p>
    <w:p w14:paraId="5CA5227F" w14:textId="51CF8111" w:rsidR="00F63EB2" w:rsidRPr="004E2B1D" w:rsidRDefault="00F63EB2" w:rsidP="00EB3F9E">
      <w:pPr>
        <w:pStyle w:val="Geenafstand"/>
        <w:numPr>
          <w:ilvl w:val="0"/>
          <w:numId w:val="561"/>
        </w:numPr>
      </w:pPr>
      <w:r w:rsidRPr="004E2B1D">
        <w:t>Oplossen van problemen m.b.t. sterkteleer</w:t>
      </w:r>
    </w:p>
    <w:p w14:paraId="46293EE6" w14:textId="2002D6D3" w:rsidR="00F63EB2" w:rsidRPr="004E2B1D" w:rsidRDefault="00A20298" w:rsidP="00A20298">
      <w:pPr>
        <w:pStyle w:val="Geenafstand"/>
        <w:spacing w:before="120"/>
      </w:pPr>
      <w:r w:rsidRPr="004E2B1D">
        <w:rPr>
          <w:b/>
          <w:color w:val="FF0000"/>
        </w:rPr>
        <w:t>Met inbegrip van context</w:t>
      </w:r>
    </w:p>
    <w:p w14:paraId="375ED273" w14:textId="0F010758" w:rsidR="00F63EB2" w:rsidRPr="004E2B1D" w:rsidRDefault="00F63EB2" w:rsidP="00EB3F9E">
      <w:pPr>
        <w:pStyle w:val="Geenafstand"/>
        <w:numPr>
          <w:ilvl w:val="1"/>
          <w:numId w:val="562"/>
        </w:numPr>
        <w:ind w:left="709"/>
      </w:pPr>
      <w:r w:rsidRPr="004E2B1D">
        <w:t>De specifieke eindterm wordt met richtingspecifieke context gerealiseerd.</w:t>
      </w:r>
    </w:p>
    <w:p w14:paraId="4BBC57E6" w14:textId="35836634" w:rsidR="00F63EB2" w:rsidRPr="004E2B1D" w:rsidRDefault="00F63EB2" w:rsidP="00EB3F9E">
      <w:pPr>
        <w:pStyle w:val="Geenafstand"/>
        <w:numPr>
          <w:ilvl w:val="1"/>
          <w:numId w:val="562"/>
        </w:numPr>
        <w:ind w:left="709"/>
      </w:pPr>
      <w:r w:rsidRPr="004E2B1D">
        <w:t>Structuren zoals een staaf, een draagbalk, een profiel, een plaat komen aan bod.</w:t>
      </w:r>
    </w:p>
    <w:p w14:paraId="6DE0AB30" w14:textId="2BDEE4F0" w:rsidR="00F63EB2" w:rsidRPr="004E2B1D" w:rsidRDefault="00F63EB2" w:rsidP="00EB3F9E">
      <w:pPr>
        <w:pStyle w:val="Geenafstand"/>
        <w:numPr>
          <w:ilvl w:val="1"/>
          <w:numId w:val="562"/>
        </w:numPr>
        <w:ind w:left="709"/>
      </w:pPr>
      <w:r w:rsidRPr="004E2B1D">
        <w:t>Het gebruik van eenheden uit het SI krijgt de voorkeur. Het gebruik en het nut van relevante niet-SI-eenheden worden behandeld.</w:t>
      </w:r>
    </w:p>
    <w:p w14:paraId="5F1444CD" w14:textId="5DE9D601" w:rsidR="00F63EB2" w:rsidRPr="004E2B1D" w:rsidRDefault="00A20298" w:rsidP="00A20298">
      <w:pPr>
        <w:pStyle w:val="Geenafstand"/>
        <w:spacing w:before="120"/>
      </w:pPr>
      <w:r w:rsidRPr="004E2B1D">
        <w:rPr>
          <w:b/>
          <w:color w:val="FF0000"/>
        </w:rPr>
        <w:t>Met inbegrip van dimensies eindterm</w:t>
      </w:r>
    </w:p>
    <w:p w14:paraId="4B3A76C9" w14:textId="3A4855B6" w:rsidR="00DF2BA2" w:rsidRPr="004E2B1D" w:rsidRDefault="00A20298" w:rsidP="00F63EB2">
      <w:pPr>
        <w:pStyle w:val="Geenafstand"/>
      </w:pPr>
      <w:r w:rsidRPr="004E2B1D">
        <w:rPr>
          <w:b/>
        </w:rPr>
        <w:t xml:space="preserve">Cognitieve dimensie: </w:t>
      </w:r>
      <w:r w:rsidR="00F63EB2" w:rsidRPr="004E2B1D">
        <w:t>beheersingsniveau analyseren</w:t>
      </w:r>
    </w:p>
    <w:p w14:paraId="040CE889" w14:textId="77777777" w:rsidR="00DF2BA2" w:rsidRPr="004E2B1D" w:rsidRDefault="00DF2BA2">
      <w:pPr>
        <w:spacing w:after="200" w:line="276" w:lineRule="auto"/>
        <w:rPr>
          <w:rFonts w:ascii="Verdana" w:eastAsiaTheme="minorHAnsi" w:hAnsi="Verdana" w:cs="Calibri"/>
          <w:lang w:val="nl-BE"/>
        </w:rPr>
      </w:pPr>
      <w:r w:rsidRPr="004E2B1D">
        <w:rPr>
          <w:rFonts w:ascii="Verdana" w:hAnsi="Verdana"/>
        </w:rPr>
        <w:br w:type="page"/>
      </w:r>
    </w:p>
    <w:p w14:paraId="1EE3847E" w14:textId="4D37BE3C" w:rsidR="00F63EB2" w:rsidRPr="004E2B1D" w:rsidRDefault="00F63EB2" w:rsidP="00F63EB2">
      <w:pPr>
        <w:pStyle w:val="Eindterm"/>
      </w:pPr>
      <w:r w:rsidRPr="004E2B1D">
        <w:lastRenderedPageBreak/>
        <w:t>De leerlingen analyseren eigenschappen van constructies.</w:t>
      </w:r>
    </w:p>
    <w:p w14:paraId="195E98FD" w14:textId="0D95DB4C" w:rsidR="00F63EB2" w:rsidRPr="004E2B1D" w:rsidRDefault="00A20298" w:rsidP="00A20298">
      <w:pPr>
        <w:pStyle w:val="Geenafstand"/>
        <w:spacing w:before="120"/>
      </w:pPr>
      <w:r w:rsidRPr="004E2B1D">
        <w:rPr>
          <w:b/>
          <w:color w:val="FF0000"/>
        </w:rPr>
        <w:t>Met inbegrip van kennis</w:t>
      </w:r>
    </w:p>
    <w:p w14:paraId="5D1FD2C3" w14:textId="7D2F0509" w:rsidR="00F63EB2" w:rsidRPr="004E2B1D" w:rsidRDefault="00A20298" w:rsidP="00A20298">
      <w:pPr>
        <w:pStyle w:val="Geenafstand"/>
        <w:spacing w:before="120"/>
      </w:pPr>
      <w:r w:rsidRPr="004E2B1D">
        <w:rPr>
          <w:b/>
        </w:rPr>
        <w:t>*Feitenkennis</w:t>
      </w:r>
    </w:p>
    <w:p w14:paraId="28E56D2A" w14:textId="01542A16" w:rsidR="00F63EB2" w:rsidRPr="004E2B1D" w:rsidRDefault="00F63EB2" w:rsidP="00EB3F9E">
      <w:pPr>
        <w:pStyle w:val="Geenafstand"/>
        <w:numPr>
          <w:ilvl w:val="0"/>
          <w:numId w:val="563"/>
        </w:numPr>
      </w:pPr>
      <w:r w:rsidRPr="004E2B1D">
        <w:t>Vakterminologie, notaties, namen van grootheden en eenheden, symbolen van grootheden en eenheden inherent aan de afbakening van de specifieke eindterm</w:t>
      </w:r>
    </w:p>
    <w:p w14:paraId="0499B46F" w14:textId="14DF3D33" w:rsidR="00F63EB2" w:rsidRPr="004E2B1D" w:rsidRDefault="00F63EB2" w:rsidP="00EB3F9E">
      <w:pPr>
        <w:pStyle w:val="Geenafstand"/>
        <w:numPr>
          <w:ilvl w:val="0"/>
          <w:numId w:val="563"/>
        </w:numPr>
      </w:pPr>
      <w:r w:rsidRPr="004E2B1D">
        <w:t>Symbolen en regels voor schematische voorstellingen inherent aan de afbakening van de specifieke eindterm</w:t>
      </w:r>
    </w:p>
    <w:p w14:paraId="17ABC771" w14:textId="51A3E979" w:rsidR="00F63EB2" w:rsidRPr="004E2B1D" w:rsidRDefault="00A20298" w:rsidP="00A20298">
      <w:pPr>
        <w:pStyle w:val="Geenafstand"/>
        <w:spacing w:before="120"/>
      </w:pPr>
      <w:r w:rsidRPr="004E2B1D">
        <w:rPr>
          <w:b/>
        </w:rPr>
        <w:t>*Conceptuele kennis</w:t>
      </w:r>
    </w:p>
    <w:p w14:paraId="340EE79C" w14:textId="7A67BE0D" w:rsidR="00F63EB2" w:rsidRPr="004E2B1D" w:rsidRDefault="00F63EB2" w:rsidP="00EB3F9E">
      <w:pPr>
        <w:pStyle w:val="Geenafstand"/>
        <w:numPr>
          <w:ilvl w:val="0"/>
          <w:numId w:val="564"/>
        </w:numPr>
      </w:pPr>
      <w:r w:rsidRPr="004E2B1D">
        <w:t>Ontwerp- en uitvoeringscriteria</w:t>
      </w:r>
    </w:p>
    <w:p w14:paraId="3AD80FEF" w14:textId="78F30296" w:rsidR="00F63EB2" w:rsidRPr="004E2B1D" w:rsidRDefault="00F63EB2" w:rsidP="00EB3F9E">
      <w:pPr>
        <w:pStyle w:val="Geenafstand"/>
        <w:numPr>
          <w:ilvl w:val="0"/>
          <w:numId w:val="564"/>
        </w:numPr>
      </w:pPr>
      <w:r w:rsidRPr="004E2B1D">
        <w:t>Ontwerpmodellen, ontwerpplannen en uitvoeringsplannen</w:t>
      </w:r>
    </w:p>
    <w:p w14:paraId="0DE80983" w14:textId="1DB73D17" w:rsidR="00F63EB2" w:rsidRPr="004E2B1D" w:rsidRDefault="00F63EB2" w:rsidP="00EB3F9E">
      <w:pPr>
        <w:pStyle w:val="Geenafstand"/>
        <w:numPr>
          <w:ilvl w:val="0"/>
          <w:numId w:val="564"/>
        </w:numPr>
      </w:pPr>
      <w:r w:rsidRPr="004E2B1D">
        <w:t xml:space="preserve">Uitvoeringsvormen en -technieken </w:t>
      </w:r>
    </w:p>
    <w:p w14:paraId="19C19739" w14:textId="19AF53EE" w:rsidR="00F63EB2" w:rsidRPr="004E2B1D" w:rsidRDefault="00F63EB2" w:rsidP="00EB3F9E">
      <w:pPr>
        <w:pStyle w:val="Geenafstand"/>
        <w:numPr>
          <w:ilvl w:val="0"/>
          <w:numId w:val="564"/>
        </w:numPr>
      </w:pPr>
      <w:r w:rsidRPr="004E2B1D">
        <w:t>Relatie tussen materiaal, structuur en functie</w:t>
      </w:r>
    </w:p>
    <w:p w14:paraId="32D314C3" w14:textId="76338A41" w:rsidR="00F63EB2" w:rsidRPr="004E2B1D" w:rsidRDefault="00F63EB2" w:rsidP="00EB3F9E">
      <w:pPr>
        <w:pStyle w:val="Geenafstand"/>
        <w:numPr>
          <w:ilvl w:val="0"/>
          <w:numId w:val="564"/>
        </w:numPr>
      </w:pPr>
      <w:r w:rsidRPr="004E2B1D">
        <w:t>Eigenschappen van materialen en structuren</w:t>
      </w:r>
    </w:p>
    <w:p w14:paraId="66D05960" w14:textId="324BD3AE" w:rsidR="00F63EB2" w:rsidRPr="004E2B1D" w:rsidRDefault="00F63EB2" w:rsidP="00EB3F9E">
      <w:pPr>
        <w:pStyle w:val="Geenafstand"/>
        <w:numPr>
          <w:ilvl w:val="0"/>
          <w:numId w:val="564"/>
        </w:numPr>
      </w:pPr>
      <w:r w:rsidRPr="004E2B1D">
        <w:t>Stabiliteit</w:t>
      </w:r>
    </w:p>
    <w:p w14:paraId="62019E3A" w14:textId="2085EB94" w:rsidR="00F63EB2" w:rsidRPr="004E2B1D" w:rsidRDefault="00A20298" w:rsidP="00A20298">
      <w:pPr>
        <w:pStyle w:val="Geenafstand"/>
        <w:spacing w:before="120"/>
      </w:pPr>
      <w:r w:rsidRPr="004E2B1D">
        <w:rPr>
          <w:b/>
        </w:rPr>
        <w:t>*Procedurele kennis</w:t>
      </w:r>
    </w:p>
    <w:p w14:paraId="731FF58D" w14:textId="3F6C25B7" w:rsidR="00F63EB2" w:rsidRPr="004E2B1D" w:rsidRDefault="00F63EB2" w:rsidP="00EB3F9E">
      <w:pPr>
        <w:pStyle w:val="Geenafstand"/>
        <w:numPr>
          <w:ilvl w:val="0"/>
          <w:numId w:val="565"/>
        </w:numPr>
      </w:pPr>
      <w:r w:rsidRPr="004E2B1D">
        <w:t>Vergelijken van materialen en structuren a.d.h.v. technische data</w:t>
      </w:r>
    </w:p>
    <w:p w14:paraId="2C1C244D" w14:textId="32EFADA8" w:rsidR="00F63EB2" w:rsidRPr="004E2B1D" w:rsidRDefault="00F63EB2" w:rsidP="00EB3F9E">
      <w:pPr>
        <w:pStyle w:val="Geenafstand"/>
        <w:numPr>
          <w:ilvl w:val="0"/>
          <w:numId w:val="565"/>
        </w:numPr>
      </w:pPr>
      <w:r w:rsidRPr="004E2B1D">
        <w:t>Tekenen, interpreteren en simuleren van constructies met software zoals BIM, CAD</w:t>
      </w:r>
    </w:p>
    <w:p w14:paraId="528964B9" w14:textId="7BE33899" w:rsidR="00F63EB2" w:rsidRPr="004E2B1D" w:rsidRDefault="00F63EB2" w:rsidP="00EB3F9E">
      <w:pPr>
        <w:pStyle w:val="Geenafstand"/>
        <w:numPr>
          <w:ilvl w:val="0"/>
          <w:numId w:val="565"/>
        </w:numPr>
      </w:pPr>
      <w:r w:rsidRPr="004E2B1D">
        <w:t>Interpreteren van plannen en modellen in twee en drie dimensies</w:t>
      </w:r>
    </w:p>
    <w:p w14:paraId="7BE9E4CB" w14:textId="3F528848" w:rsidR="00F63EB2" w:rsidRPr="004E2B1D" w:rsidRDefault="00A20298" w:rsidP="00A20298">
      <w:pPr>
        <w:pStyle w:val="Geenafstand"/>
        <w:spacing w:before="120"/>
      </w:pPr>
      <w:r w:rsidRPr="004E2B1D">
        <w:rPr>
          <w:b/>
          <w:color w:val="FF0000"/>
        </w:rPr>
        <w:t>Met inbegrip van context</w:t>
      </w:r>
    </w:p>
    <w:p w14:paraId="56FB4CE9" w14:textId="32EE6078" w:rsidR="00F63EB2" w:rsidRPr="004E2B1D" w:rsidRDefault="00F63EB2" w:rsidP="00EB3F9E">
      <w:pPr>
        <w:pStyle w:val="Geenafstand"/>
        <w:numPr>
          <w:ilvl w:val="1"/>
          <w:numId w:val="566"/>
        </w:numPr>
        <w:ind w:left="709"/>
      </w:pPr>
      <w:r w:rsidRPr="004E2B1D">
        <w:t>De specifieke eindterm wordt gerealiseerd met studierichtingspecifieke context.</w:t>
      </w:r>
    </w:p>
    <w:p w14:paraId="01C26894" w14:textId="7DF79B5B" w:rsidR="00F63EB2" w:rsidRPr="004E2B1D" w:rsidRDefault="00F63EB2" w:rsidP="00EB3F9E">
      <w:pPr>
        <w:pStyle w:val="Geenafstand"/>
        <w:numPr>
          <w:ilvl w:val="1"/>
          <w:numId w:val="566"/>
        </w:numPr>
        <w:ind w:left="709"/>
      </w:pPr>
      <w:r w:rsidRPr="004E2B1D">
        <w:t>Contexten zoals bouw- en houtconstructies, infrastructuur, product- en projectontwikkeling komen aan bod.</w:t>
      </w:r>
    </w:p>
    <w:p w14:paraId="26E6866E" w14:textId="5BBA6841" w:rsidR="00F63EB2" w:rsidRPr="004E2B1D" w:rsidRDefault="00F63EB2" w:rsidP="00EB3F9E">
      <w:pPr>
        <w:pStyle w:val="Geenafstand"/>
        <w:numPr>
          <w:ilvl w:val="1"/>
          <w:numId w:val="566"/>
        </w:numPr>
        <w:ind w:left="709"/>
      </w:pPr>
      <w:r w:rsidRPr="004E2B1D">
        <w:t>Het gebruik van eenheden uit het SI krijgt de voorkeur. Het gebruik en het nut van relevante niet-SI-eenheden worden behandeld.</w:t>
      </w:r>
    </w:p>
    <w:p w14:paraId="74BFEAEC" w14:textId="664AC3B9" w:rsidR="00F63EB2" w:rsidRPr="004E2B1D" w:rsidRDefault="00A20298" w:rsidP="00A20298">
      <w:pPr>
        <w:pStyle w:val="Geenafstand"/>
        <w:spacing w:before="120"/>
      </w:pPr>
      <w:r w:rsidRPr="004E2B1D">
        <w:rPr>
          <w:b/>
          <w:color w:val="FF0000"/>
        </w:rPr>
        <w:t>Met inbegrip van dimensies eindterm</w:t>
      </w:r>
    </w:p>
    <w:p w14:paraId="17078E49" w14:textId="7210E783" w:rsidR="00F63EB2" w:rsidRPr="004E2B1D" w:rsidRDefault="00A20298" w:rsidP="00F63EB2">
      <w:pPr>
        <w:pStyle w:val="Geenafstand"/>
      </w:pPr>
      <w:r w:rsidRPr="004E2B1D">
        <w:rPr>
          <w:b/>
        </w:rPr>
        <w:t xml:space="preserve">Cognitieve dimensie: </w:t>
      </w:r>
      <w:r w:rsidR="00F63EB2" w:rsidRPr="004E2B1D">
        <w:t>beheersingsniveau analyseren</w:t>
      </w:r>
    </w:p>
    <w:p w14:paraId="0EB474D7" w14:textId="65E1379B" w:rsidR="00F63EB2" w:rsidRPr="004E2B1D" w:rsidRDefault="00F63EB2" w:rsidP="00F63EB2">
      <w:pPr>
        <w:pStyle w:val="Tussentitels"/>
      </w:pPr>
      <w:bookmarkStart w:id="96" w:name="_Toc61556094"/>
      <w:r w:rsidRPr="004E2B1D">
        <w:t>Gevorderde fysica: trillingen en golven</w:t>
      </w:r>
      <w:bookmarkEnd w:id="96"/>
    </w:p>
    <w:p w14:paraId="78BBF0F0" w14:textId="44DE6F1B" w:rsidR="00F63EB2" w:rsidRPr="004E2B1D" w:rsidRDefault="00F63EB2" w:rsidP="00F63EB2">
      <w:pPr>
        <w:pStyle w:val="Eindterm"/>
      </w:pPr>
      <w:r w:rsidRPr="004E2B1D">
        <w:t>De leerlingen analyseren periodieke fenomenen kwalitatief en kwantitatief aan de hand van modellen voor trillingen en golven.</w:t>
      </w:r>
    </w:p>
    <w:p w14:paraId="5D171ABA" w14:textId="36D7BF95" w:rsidR="00F63EB2" w:rsidRPr="004E2B1D" w:rsidRDefault="00A20298" w:rsidP="00A20298">
      <w:pPr>
        <w:pStyle w:val="Geenafstand"/>
        <w:spacing w:before="120"/>
      </w:pPr>
      <w:r w:rsidRPr="004E2B1D">
        <w:rPr>
          <w:b/>
          <w:color w:val="FF0000"/>
        </w:rPr>
        <w:t>Met inbegrip van kennis</w:t>
      </w:r>
    </w:p>
    <w:p w14:paraId="5A692F01" w14:textId="4C0A76FF" w:rsidR="00F63EB2" w:rsidRPr="004E2B1D" w:rsidRDefault="00A20298" w:rsidP="00A20298">
      <w:pPr>
        <w:pStyle w:val="Geenafstand"/>
        <w:spacing w:before="120"/>
      </w:pPr>
      <w:r w:rsidRPr="004E2B1D">
        <w:rPr>
          <w:b/>
        </w:rPr>
        <w:t>*Feitenkennis</w:t>
      </w:r>
    </w:p>
    <w:p w14:paraId="103D269D" w14:textId="0F197F42" w:rsidR="00F63EB2" w:rsidRPr="004E2B1D" w:rsidRDefault="00F63EB2" w:rsidP="00F63EB2">
      <w:pPr>
        <w:pStyle w:val="Geenafstand"/>
      </w:pPr>
      <w:r w:rsidRPr="004E2B1D">
        <w:t>Vakterminologie, notaties, namen van grootheden en eenheden, symbolen van grootheden en eenheden inherent aan de afbakening van de specifieke eindterm waaronder harmonische trilling, golf, amplitude, frequentie, golflengte</w:t>
      </w:r>
    </w:p>
    <w:p w14:paraId="14FF0212" w14:textId="02150768" w:rsidR="00F63EB2" w:rsidRPr="004E2B1D" w:rsidRDefault="00A20298" w:rsidP="00A20298">
      <w:pPr>
        <w:pStyle w:val="Geenafstand"/>
        <w:spacing w:before="120"/>
      </w:pPr>
      <w:r w:rsidRPr="004E2B1D">
        <w:rPr>
          <w:b/>
        </w:rPr>
        <w:t>*Conceptuele kennis</w:t>
      </w:r>
    </w:p>
    <w:p w14:paraId="15FF2663" w14:textId="2DA57D47" w:rsidR="00F63EB2" w:rsidRPr="004E2B1D" w:rsidRDefault="00F63EB2" w:rsidP="00EB3F9E">
      <w:pPr>
        <w:pStyle w:val="Geenafstand"/>
        <w:numPr>
          <w:ilvl w:val="0"/>
          <w:numId w:val="567"/>
        </w:numPr>
      </w:pPr>
      <w:r w:rsidRPr="004E2B1D">
        <w:t>Uitwijking, amplitude, fase, beginfase, faseverschuiving, frequentie, golflengte, pulsatie, golfgetal, golfsnelheid</w:t>
      </w:r>
    </w:p>
    <w:p w14:paraId="78706021" w14:textId="40C3DBC5" w:rsidR="00F63EB2" w:rsidRPr="004E2B1D" w:rsidRDefault="00F63EB2" w:rsidP="00EB3F9E">
      <w:pPr>
        <w:pStyle w:val="Geenafstand"/>
        <w:numPr>
          <w:ilvl w:val="0"/>
          <w:numId w:val="567"/>
        </w:numPr>
      </w:pPr>
      <w:r w:rsidRPr="004E2B1D">
        <w:t>Bewegingsvergelijking van een harmonische trilling y(t)=A∙sin(ωt+φ₀) of y(t)=A∙cos(ωt+φ₀)</w:t>
      </w:r>
    </w:p>
    <w:p w14:paraId="0A24CCB9" w14:textId="34D2D947" w:rsidR="00F63EB2" w:rsidRPr="004E2B1D" w:rsidRDefault="00F63EB2" w:rsidP="00EB3F9E">
      <w:pPr>
        <w:pStyle w:val="Geenafstand"/>
        <w:numPr>
          <w:ilvl w:val="0"/>
          <w:numId w:val="567"/>
        </w:numPr>
      </w:pPr>
      <w:r w:rsidRPr="004E2B1D">
        <w:t>Bewegingsvergelijking van een lopende golf y(x,t)=A∙sin(kx±ωt) of y(x,t)=A∙cos(kx±ωt)</w:t>
      </w:r>
    </w:p>
    <w:p w14:paraId="40CE9D10" w14:textId="17E641ED" w:rsidR="00F63EB2" w:rsidRPr="004E2B1D" w:rsidRDefault="00F63EB2" w:rsidP="00EB3F9E">
      <w:pPr>
        <w:pStyle w:val="Geenafstand"/>
        <w:numPr>
          <w:ilvl w:val="0"/>
          <w:numId w:val="567"/>
        </w:numPr>
      </w:pPr>
      <w:r w:rsidRPr="004E2B1D">
        <w:t>Grafische samenstelling van harmonische trillingen en golven</w:t>
      </w:r>
    </w:p>
    <w:p w14:paraId="516C5012" w14:textId="777BDF5C" w:rsidR="00F63EB2" w:rsidRPr="004E2B1D" w:rsidRDefault="00F63EB2" w:rsidP="00EB3F9E">
      <w:pPr>
        <w:pStyle w:val="Geenafstand"/>
        <w:numPr>
          <w:ilvl w:val="0"/>
          <w:numId w:val="567"/>
        </w:numPr>
      </w:pPr>
      <w:r w:rsidRPr="004E2B1D">
        <w:t>Resonantie</w:t>
      </w:r>
    </w:p>
    <w:p w14:paraId="43489389" w14:textId="6634CA73" w:rsidR="00F63EB2" w:rsidRPr="004E2B1D" w:rsidRDefault="00F63EB2" w:rsidP="00EB3F9E">
      <w:pPr>
        <w:pStyle w:val="Geenafstand"/>
        <w:numPr>
          <w:ilvl w:val="0"/>
          <w:numId w:val="567"/>
        </w:numPr>
      </w:pPr>
      <w:r w:rsidRPr="004E2B1D">
        <w:t>Golffront en golfstraal</w:t>
      </w:r>
    </w:p>
    <w:p w14:paraId="5250D62B" w14:textId="12478BB3" w:rsidR="00F63EB2" w:rsidRPr="004E2B1D" w:rsidRDefault="00F63EB2" w:rsidP="00EB3F9E">
      <w:pPr>
        <w:pStyle w:val="Geenafstand"/>
        <w:numPr>
          <w:ilvl w:val="0"/>
          <w:numId w:val="567"/>
        </w:numPr>
      </w:pPr>
      <w:r w:rsidRPr="004E2B1D">
        <w:t>Principe van Huygens</w:t>
      </w:r>
    </w:p>
    <w:p w14:paraId="023522F1" w14:textId="5DC71769" w:rsidR="00F63EB2" w:rsidRPr="004E2B1D" w:rsidRDefault="00F63EB2" w:rsidP="00EB3F9E">
      <w:pPr>
        <w:pStyle w:val="Geenafstand"/>
        <w:numPr>
          <w:ilvl w:val="0"/>
          <w:numId w:val="567"/>
        </w:numPr>
      </w:pPr>
      <w:r w:rsidRPr="004E2B1D">
        <w:t>Eigenschappen van golven: weerkaatsing, breking, diffractie, absorptie, emissie, interferentie</w:t>
      </w:r>
    </w:p>
    <w:p w14:paraId="4B8A1991" w14:textId="35703DEC" w:rsidR="00360909" w:rsidRPr="004E2B1D" w:rsidRDefault="00F63EB2" w:rsidP="00EB3F9E">
      <w:pPr>
        <w:pStyle w:val="Geenafstand"/>
        <w:numPr>
          <w:ilvl w:val="0"/>
          <w:numId w:val="567"/>
        </w:numPr>
      </w:pPr>
      <w:r w:rsidRPr="004E2B1D">
        <w:t>Lopende en staande golven</w:t>
      </w:r>
    </w:p>
    <w:p w14:paraId="2E04660B" w14:textId="77777777" w:rsidR="00360909" w:rsidRPr="004E2B1D" w:rsidRDefault="00360909">
      <w:pPr>
        <w:spacing w:after="200" w:line="276" w:lineRule="auto"/>
        <w:rPr>
          <w:rFonts w:ascii="Verdana" w:eastAsiaTheme="minorHAnsi" w:hAnsi="Verdana" w:cs="Calibri"/>
          <w:lang w:val="nl-BE"/>
        </w:rPr>
      </w:pPr>
      <w:r w:rsidRPr="004E2B1D">
        <w:rPr>
          <w:rFonts w:ascii="Verdana" w:hAnsi="Verdana"/>
        </w:rPr>
        <w:br w:type="page"/>
      </w:r>
    </w:p>
    <w:p w14:paraId="0C03BB5B" w14:textId="60BDFCD7" w:rsidR="00F63EB2" w:rsidRPr="004E2B1D" w:rsidRDefault="00A20298" w:rsidP="00A20298">
      <w:pPr>
        <w:pStyle w:val="Geenafstand"/>
        <w:spacing w:before="120"/>
      </w:pPr>
      <w:r w:rsidRPr="004E2B1D">
        <w:rPr>
          <w:b/>
        </w:rPr>
        <w:lastRenderedPageBreak/>
        <w:t>*Procedurele kennis</w:t>
      </w:r>
    </w:p>
    <w:p w14:paraId="063736DA" w14:textId="7C04B0A9" w:rsidR="00F63EB2" w:rsidRPr="004E2B1D" w:rsidRDefault="00F63EB2" w:rsidP="00EB3F9E">
      <w:pPr>
        <w:pStyle w:val="Geenafstand"/>
        <w:numPr>
          <w:ilvl w:val="0"/>
          <w:numId w:val="568"/>
        </w:numPr>
      </w:pPr>
      <w:r w:rsidRPr="004E2B1D">
        <w:t>Bepalen van waarden van grootheden m.b.t. trillingen en golven a.d.h.v. een grafische voorstelling</w:t>
      </w:r>
    </w:p>
    <w:p w14:paraId="0F4003CB" w14:textId="5AFA3B5A" w:rsidR="00F63EB2" w:rsidRPr="004E2B1D" w:rsidRDefault="00F63EB2" w:rsidP="00EB3F9E">
      <w:pPr>
        <w:pStyle w:val="Geenafstand"/>
        <w:numPr>
          <w:ilvl w:val="0"/>
          <w:numId w:val="568"/>
        </w:numPr>
      </w:pPr>
      <w:r w:rsidRPr="004E2B1D">
        <w:t>Gebruiken van een formularium</w:t>
      </w:r>
    </w:p>
    <w:p w14:paraId="59123788" w14:textId="53BA0B6A" w:rsidR="00F63EB2" w:rsidRPr="004E2B1D" w:rsidRDefault="00F63EB2" w:rsidP="00EB3F9E">
      <w:pPr>
        <w:pStyle w:val="Geenafstand"/>
        <w:numPr>
          <w:ilvl w:val="0"/>
          <w:numId w:val="568"/>
        </w:numPr>
      </w:pPr>
      <w:r w:rsidRPr="004E2B1D">
        <w:t>Oplossen van problemen m.b.t. trillingen en golven</w:t>
      </w:r>
    </w:p>
    <w:p w14:paraId="2AE94E39" w14:textId="1155BCA7" w:rsidR="00F63EB2" w:rsidRPr="004E2B1D" w:rsidRDefault="00A20298" w:rsidP="00A20298">
      <w:pPr>
        <w:pStyle w:val="Geenafstand"/>
        <w:spacing w:before="120"/>
      </w:pPr>
      <w:r w:rsidRPr="004E2B1D">
        <w:rPr>
          <w:b/>
          <w:color w:val="FF0000"/>
        </w:rPr>
        <w:t>Met inbegrip van context</w:t>
      </w:r>
    </w:p>
    <w:p w14:paraId="536AB72C" w14:textId="465916A2" w:rsidR="00F63EB2" w:rsidRPr="004E2B1D" w:rsidRDefault="00F63EB2" w:rsidP="00EB3F9E">
      <w:pPr>
        <w:pStyle w:val="Geenafstand"/>
        <w:numPr>
          <w:ilvl w:val="1"/>
          <w:numId w:val="569"/>
        </w:numPr>
        <w:ind w:left="709"/>
      </w:pPr>
      <w:r w:rsidRPr="004E2B1D">
        <w:t>De specifieke eindterm wordt met studierichtingspecifieke context gerealiseerd.</w:t>
      </w:r>
    </w:p>
    <w:p w14:paraId="286DC3B8" w14:textId="388BAA53" w:rsidR="00F63EB2" w:rsidRPr="004E2B1D" w:rsidRDefault="00F63EB2" w:rsidP="00EB3F9E">
      <w:pPr>
        <w:pStyle w:val="Geenafstand"/>
        <w:numPr>
          <w:ilvl w:val="1"/>
          <w:numId w:val="569"/>
        </w:numPr>
        <w:ind w:left="709"/>
      </w:pPr>
      <w:r w:rsidRPr="004E2B1D">
        <w:t>Het gebruik van eenheden uit het SI krijgt de voorkeur. Het gebruik en het nut van relevante niet-SI-eenheden worden behandeld.</w:t>
      </w:r>
    </w:p>
    <w:p w14:paraId="15FA2737" w14:textId="03C8A0AA" w:rsidR="00F63EB2" w:rsidRPr="004E2B1D" w:rsidRDefault="00A20298" w:rsidP="00A20298">
      <w:pPr>
        <w:pStyle w:val="Geenafstand"/>
        <w:spacing w:before="120"/>
      </w:pPr>
      <w:r w:rsidRPr="004E2B1D">
        <w:rPr>
          <w:b/>
          <w:color w:val="FF0000"/>
        </w:rPr>
        <w:t>Met inbegrip van dimensies eindterm</w:t>
      </w:r>
    </w:p>
    <w:p w14:paraId="1557B5D4" w14:textId="1146DF39" w:rsidR="00F63EB2" w:rsidRPr="004E2B1D" w:rsidRDefault="00A20298" w:rsidP="00F63EB2">
      <w:pPr>
        <w:pStyle w:val="Geenafstand"/>
      </w:pPr>
      <w:r w:rsidRPr="004E2B1D">
        <w:rPr>
          <w:b/>
        </w:rPr>
        <w:t xml:space="preserve">Cognitieve dimensie: </w:t>
      </w:r>
      <w:r w:rsidR="00F63EB2" w:rsidRPr="004E2B1D">
        <w:t>beheersingsniveau analyseren</w:t>
      </w:r>
    </w:p>
    <w:p w14:paraId="2181495A" w14:textId="67C83BC9" w:rsidR="00F63EB2" w:rsidRPr="004E2B1D" w:rsidRDefault="00F63EB2" w:rsidP="00F63EB2">
      <w:pPr>
        <w:pStyle w:val="Tussentitels"/>
      </w:pPr>
      <w:bookmarkStart w:id="97" w:name="_Toc61556095"/>
      <w:r w:rsidRPr="004E2B1D">
        <w:t>Gevorderde fysica: optica</w:t>
      </w:r>
      <w:bookmarkEnd w:id="97"/>
    </w:p>
    <w:p w14:paraId="135F99A5" w14:textId="03AED1F5" w:rsidR="00F63EB2" w:rsidRPr="004E2B1D" w:rsidRDefault="00F63EB2" w:rsidP="00F63EB2">
      <w:pPr>
        <w:pStyle w:val="Eindterm"/>
      </w:pPr>
      <w:r w:rsidRPr="004E2B1D">
        <w:t>De leerlingen analyseren fenomenen met betrekking tot de geometrische optica en toepassingen ervan kwalitatief en kwantitatief aan de hand van het stralenmodel voor licht.</w:t>
      </w:r>
    </w:p>
    <w:p w14:paraId="55960D0E" w14:textId="055D6ACF" w:rsidR="00F63EB2" w:rsidRPr="004E2B1D" w:rsidRDefault="00A20298" w:rsidP="00A20298">
      <w:pPr>
        <w:pStyle w:val="Geenafstand"/>
        <w:spacing w:before="120"/>
      </w:pPr>
      <w:r w:rsidRPr="004E2B1D">
        <w:rPr>
          <w:b/>
          <w:color w:val="FF0000"/>
        </w:rPr>
        <w:t>Met inbegrip van kennis</w:t>
      </w:r>
    </w:p>
    <w:p w14:paraId="787FC22D" w14:textId="09C7DFD4" w:rsidR="00F63EB2" w:rsidRPr="004E2B1D" w:rsidRDefault="00A20298" w:rsidP="00A20298">
      <w:pPr>
        <w:pStyle w:val="Geenafstand"/>
        <w:spacing w:before="120"/>
      </w:pPr>
      <w:r w:rsidRPr="004E2B1D">
        <w:rPr>
          <w:b/>
        </w:rPr>
        <w:t>*Feitenkennis</w:t>
      </w:r>
    </w:p>
    <w:p w14:paraId="58492E5C" w14:textId="0F659856" w:rsidR="00F63EB2" w:rsidRPr="004E2B1D" w:rsidRDefault="00F63EB2" w:rsidP="00F63EB2">
      <w:pPr>
        <w:pStyle w:val="Geenafstand"/>
      </w:pPr>
      <w:r w:rsidRPr="004E2B1D">
        <w:t>Vakterminologie, notaties, namen van grootheden en eenheden, symbolen van grootheden en eenheden inherent aan de afbakening van de specifieke eindterm waaronder weerkaatsing, breking, schaduw</w:t>
      </w:r>
    </w:p>
    <w:p w14:paraId="0A845C90" w14:textId="08DAF9EA" w:rsidR="00F63EB2" w:rsidRPr="004E2B1D" w:rsidRDefault="00A20298" w:rsidP="00A20298">
      <w:pPr>
        <w:pStyle w:val="Geenafstand"/>
        <w:spacing w:before="120"/>
      </w:pPr>
      <w:r w:rsidRPr="004E2B1D">
        <w:rPr>
          <w:b/>
        </w:rPr>
        <w:t>*Conceptuele kennis</w:t>
      </w:r>
    </w:p>
    <w:p w14:paraId="12DFAB53" w14:textId="68B7FB1D" w:rsidR="00F63EB2" w:rsidRPr="004E2B1D" w:rsidRDefault="00F63EB2" w:rsidP="00EB3F9E">
      <w:pPr>
        <w:pStyle w:val="Geenafstand"/>
        <w:numPr>
          <w:ilvl w:val="0"/>
          <w:numId w:val="570"/>
        </w:numPr>
      </w:pPr>
      <w:r w:rsidRPr="004E2B1D">
        <w:t>Rechtlijnige voortplanting van het licht</w:t>
      </w:r>
    </w:p>
    <w:p w14:paraId="29BC4CAC" w14:textId="75296558" w:rsidR="00F63EB2" w:rsidRPr="004E2B1D" w:rsidRDefault="00F63EB2" w:rsidP="00EB3F9E">
      <w:pPr>
        <w:pStyle w:val="Geenafstand"/>
        <w:numPr>
          <w:ilvl w:val="0"/>
          <w:numId w:val="570"/>
        </w:numPr>
      </w:pPr>
      <w:r w:rsidRPr="004E2B1D">
        <w:t>Omkeerbaarheid van de stralengang</w:t>
      </w:r>
    </w:p>
    <w:p w14:paraId="37D61AD5" w14:textId="5021CAB1" w:rsidR="00F63EB2" w:rsidRPr="004E2B1D" w:rsidRDefault="00F63EB2" w:rsidP="00EB3F9E">
      <w:pPr>
        <w:pStyle w:val="Geenafstand"/>
        <w:numPr>
          <w:ilvl w:val="0"/>
          <w:numId w:val="570"/>
        </w:numPr>
      </w:pPr>
      <w:r w:rsidRPr="004E2B1D">
        <w:t>Schaduwvorming, kern- en bijschaduw</w:t>
      </w:r>
    </w:p>
    <w:p w14:paraId="2BD027A2" w14:textId="3B69CD88" w:rsidR="00F63EB2" w:rsidRPr="004E2B1D" w:rsidRDefault="00F63EB2" w:rsidP="00EB3F9E">
      <w:pPr>
        <w:pStyle w:val="Geenafstand"/>
        <w:numPr>
          <w:ilvl w:val="0"/>
          <w:numId w:val="570"/>
        </w:numPr>
      </w:pPr>
      <w:r w:rsidRPr="004E2B1D">
        <w:t>Weerkaatsing</w:t>
      </w:r>
    </w:p>
    <w:p w14:paraId="6B8D4BEA" w14:textId="64FE9D17" w:rsidR="00F63EB2" w:rsidRPr="004E2B1D" w:rsidRDefault="00F63EB2" w:rsidP="00EB3F9E">
      <w:pPr>
        <w:pStyle w:val="Geenafstand"/>
        <w:numPr>
          <w:ilvl w:val="0"/>
          <w:numId w:val="570"/>
        </w:numPr>
      </w:pPr>
      <w:r w:rsidRPr="004E2B1D">
        <w:t xml:space="preserve">Breking bij overgang tussen twee verschillende middenstoffen </w:t>
      </w:r>
    </w:p>
    <w:p w14:paraId="26A63696" w14:textId="16DD6E86" w:rsidR="00F63EB2" w:rsidRPr="004E2B1D" w:rsidRDefault="00F63EB2" w:rsidP="00EB3F9E">
      <w:pPr>
        <w:pStyle w:val="Geenafstand"/>
        <w:numPr>
          <w:ilvl w:val="2"/>
          <w:numId w:val="570"/>
        </w:numPr>
      </w:pPr>
      <w:r w:rsidRPr="004E2B1D">
        <w:t>Wet van Snellius inclusief formule n₁∙sinα₁=n₂∙ sinα₂</w:t>
      </w:r>
    </w:p>
    <w:p w14:paraId="5188E598" w14:textId="47E5C520" w:rsidR="00F63EB2" w:rsidRPr="004E2B1D" w:rsidRDefault="00F63EB2" w:rsidP="00EB3F9E">
      <w:pPr>
        <w:pStyle w:val="Geenafstand"/>
        <w:numPr>
          <w:ilvl w:val="2"/>
          <w:numId w:val="570"/>
        </w:numPr>
      </w:pPr>
      <w:r w:rsidRPr="004E2B1D">
        <w:t>Grenshoek en totale weerkaatsing</w:t>
      </w:r>
    </w:p>
    <w:p w14:paraId="0BDCCE8A" w14:textId="54C82A2D" w:rsidR="00F63EB2" w:rsidRPr="004E2B1D" w:rsidRDefault="00F63EB2" w:rsidP="00EB3F9E">
      <w:pPr>
        <w:pStyle w:val="Geenafstand"/>
        <w:numPr>
          <w:ilvl w:val="0"/>
          <w:numId w:val="570"/>
        </w:numPr>
      </w:pPr>
      <w:r w:rsidRPr="004E2B1D">
        <w:t>Beeldvorming</w:t>
      </w:r>
    </w:p>
    <w:p w14:paraId="30EC4133" w14:textId="1E06DA1D" w:rsidR="00F63EB2" w:rsidRPr="004E2B1D" w:rsidRDefault="00F63EB2" w:rsidP="00EB3F9E">
      <w:pPr>
        <w:pStyle w:val="Geenafstand"/>
        <w:numPr>
          <w:ilvl w:val="2"/>
          <w:numId w:val="570"/>
        </w:numPr>
      </w:pPr>
      <w:r w:rsidRPr="004E2B1D">
        <w:t>Bij weerkaatsing aan vlakke, bolle en holle spiegels</w:t>
      </w:r>
    </w:p>
    <w:p w14:paraId="728E1CCA" w14:textId="07EA553E" w:rsidR="00F63EB2" w:rsidRPr="004E2B1D" w:rsidRDefault="00F63EB2" w:rsidP="00EB3F9E">
      <w:pPr>
        <w:pStyle w:val="Geenafstand"/>
        <w:numPr>
          <w:ilvl w:val="2"/>
          <w:numId w:val="570"/>
        </w:numPr>
      </w:pPr>
      <w:r w:rsidRPr="004E2B1D">
        <w:t>Bij breking door dunne bolle en dunne holle lenzen inclusief lenzenformule 1/f=1/v+1/b</w:t>
      </w:r>
    </w:p>
    <w:p w14:paraId="50F3545D" w14:textId="43D4E2AC" w:rsidR="00F63EB2" w:rsidRPr="004E2B1D" w:rsidRDefault="00F63EB2" w:rsidP="00EB3F9E">
      <w:pPr>
        <w:pStyle w:val="Geenafstand"/>
        <w:numPr>
          <w:ilvl w:val="2"/>
          <w:numId w:val="570"/>
        </w:numPr>
      </w:pPr>
      <w:r w:rsidRPr="004E2B1D">
        <w:t>Eigenschappen van het beeld: reëel/virtueel, rechtopstaand/omgekeerd, vergrotingsfactor</w:t>
      </w:r>
    </w:p>
    <w:p w14:paraId="21F84BAE" w14:textId="5908AE55" w:rsidR="00F63EB2" w:rsidRPr="004E2B1D" w:rsidRDefault="00F63EB2" w:rsidP="00EB3F9E">
      <w:pPr>
        <w:pStyle w:val="Geenafstand"/>
        <w:numPr>
          <w:ilvl w:val="2"/>
          <w:numId w:val="570"/>
        </w:numPr>
      </w:pPr>
      <w:r w:rsidRPr="004E2B1D">
        <w:t>Scheidend vermogen</w:t>
      </w:r>
    </w:p>
    <w:p w14:paraId="4D7C0829" w14:textId="3D14E884" w:rsidR="00F63EB2" w:rsidRPr="004E2B1D" w:rsidRDefault="00F63EB2" w:rsidP="00EB3F9E">
      <w:pPr>
        <w:pStyle w:val="Geenafstand"/>
        <w:numPr>
          <w:ilvl w:val="2"/>
          <w:numId w:val="570"/>
        </w:numPr>
      </w:pPr>
      <w:r w:rsidRPr="004E2B1D">
        <w:t>Gelijkvormigheid, homothetie</w:t>
      </w:r>
    </w:p>
    <w:p w14:paraId="2A51DE58" w14:textId="6628F089" w:rsidR="00F63EB2" w:rsidRPr="004E2B1D" w:rsidRDefault="00F63EB2" w:rsidP="00EB3F9E">
      <w:pPr>
        <w:pStyle w:val="Geenafstand"/>
        <w:numPr>
          <w:ilvl w:val="0"/>
          <w:numId w:val="570"/>
        </w:numPr>
      </w:pPr>
      <w:r w:rsidRPr="004E2B1D">
        <w:t>Gezichtsveld</w:t>
      </w:r>
    </w:p>
    <w:p w14:paraId="21CB9A75" w14:textId="6A525BCC" w:rsidR="00F63EB2" w:rsidRPr="004E2B1D" w:rsidRDefault="00A20298" w:rsidP="00A20298">
      <w:pPr>
        <w:pStyle w:val="Geenafstand"/>
        <w:spacing w:before="120"/>
      </w:pPr>
      <w:r w:rsidRPr="004E2B1D">
        <w:rPr>
          <w:b/>
        </w:rPr>
        <w:t>*Procedurele kennis</w:t>
      </w:r>
    </w:p>
    <w:p w14:paraId="1AF12EBB" w14:textId="6ED405FE" w:rsidR="00F63EB2" w:rsidRPr="004E2B1D" w:rsidRDefault="00F63EB2" w:rsidP="00EB3F9E">
      <w:pPr>
        <w:pStyle w:val="Geenafstand"/>
        <w:numPr>
          <w:ilvl w:val="0"/>
          <w:numId w:val="571"/>
        </w:numPr>
      </w:pPr>
      <w:r w:rsidRPr="004E2B1D">
        <w:t>Construeren van de kern- en de bijschaduw</w:t>
      </w:r>
    </w:p>
    <w:p w14:paraId="319A8690" w14:textId="56F6D0EA" w:rsidR="00F63EB2" w:rsidRPr="004E2B1D" w:rsidRDefault="00F63EB2" w:rsidP="00EB3F9E">
      <w:pPr>
        <w:pStyle w:val="Geenafstand"/>
        <w:numPr>
          <w:ilvl w:val="0"/>
          <w:numId w:val="571"/>
        </w:numPr>
      </w:pPr>
      <w:r w:rsidRPr="004E2B1D">
        <w:t>Construeren van het beeld</w:t>
      </w:r>
    </w:p>
    <w:p w14:paraId="102918DC" w14:textId="55B993B9" w:rsidR="00F63EB2" w:rsidRPr="004E2B1D" w:rsidRDefault="00F63EB2" w:rsidP="00EB3F9E">
      <w:pPr>
        <w:pStyle w:val="Geenafstand"/>
        <w:numPr>
          <w:ilvl w:val="2"/>
          <w:numId w:val="571"/>
        </w:numPr>
      </w:pPr>
      <w:r w:rsidRPr="004E2B1D">
        <w:t>Bij weerkaatsing aan vlakke, bolle en holle spiegels</w:t>
      </w:r>
    </w:p>
    <w:p w14:paraId="13AB5B88" w14:textId="4B64FD91" w:rsidR="00F63EB2" w:rsidRPr="004E2B1D" w:rsidRDefault="00F63EB2" w:rsidP="00EB3F9E">
      <w:pPr>
        <w:pStyle w:val="Geenafstand"/>
        <w:numPr>
          <w:ilvl w:val="2"/>
          <w:numId w:val="571"/>
        </w:numPr>
      </w:pPr>
      <w:r w:rsidRPr="004E2B1D">
        <w:t>Bij breking door dunne bolle en dunne holle lenzen</w:t>
      </w:r>
    </w:p>
    <w:p w14:paraId="2FE33F4F" w14:textId="7C6089F3" w:rsidR="00F63EB2" w:rsidRPr="004E2B1D" w:rsidRDefault="00F63EB2" w:rsidP="00EB3F9E">
      <w:pPr>
        <w:pStyle w:val="Geenafstand"/>
        <w:numPr>
          <w:ilvl w:val="0"/>
          <w:numId w:val="571"/>
        </w:numPr>
      </w:pPr>
      <w:r w:rsidRPr="004E2B1D">
        <w:t>Gebruiken van de gelijkvormigheidskenmerken van driehoeken</w:t>
      </w:r>
    </w:p>
    <w:p w14:paraId="3C007771" w14:textId="1E992D29" w:rsidR="00F63EB2" w:rsidRPr="004E2B1D" w:rsidRDefault="00F63EB2" w:rsidP="00EB3F9E">
      <w:pPr>
        <w:pStyle w:val="Geenafstand"/>
        <w:numPr>
          <w:ilvl w:val="0"/>
          <w:numId w:val="571"/>
        </w:numPr>
      </w:pPr>
      <w:r w:rsidRPr="004E2B1D">
        <w:t>Omvormen van formules: één variabele uitdrukken in functie van de andere</w:t>
      </w:r>
    </w:p>
    <w:p w14:paraId="78F2F74C" w14:textId="7566375D" w:rsidR="00F63EB2" w:rsidRPr="004E2B1D" w:rsidRDefault="00F63EB2" w:rsidP="00EB3F9E">
      <w:pPr>
        <w:pStyle w:val="Geenafstand"/>
        <w:numPr>
          <w:ilvl w:val="0"/>
          <w:numId w:val="571"/>
        </w:numPr>
      </w:pPr>
      <w:r w:rsidRPr="004E2B1D">
        <w:t>Gebruiken van een formularium</w:t>
      </w:r>
    </w:p>
    <w:p w14:paraId="1C06293B" w14:textId="6D66D0D6" w:rsidR="00F63EB2" w:rsidRPr="004E2B1D" w:rsidRDefault="00F63EB2" w:rsidP="00EB3F9E">
      <w:pPr>
        <w:pStyle w:val="Geenafstand"/>
        <w:numPr>
          <w:ilvl w:val="0"/>
          <w:numId w:val="571"/>
        </w:numPr>
      </w:pPr>
      <w:r w:rsidRPr="004E2B1D">
        <w:t xml:space="preserve">Oplossen van kwantitatieve problemen m.b.t. breking en beeldvorming </w:t>
      </w:r>
    </w:p>
    <w:p w14:paraId="48D38CBB" w14:textId="79ADC08D" w:rsidR="00F63EB2" w:rsidRPr="004E2B1D" w:rsidRDefault="00F63EB2" w:rsidP="00EB3F9E">
      <w:pPr>
        <w:pStyle w:val="Geenafstand"/>
        <w:numPr>
          <w:ilvl w:val="0"/>
          <w:numId w:val="571"/>
        </w:numPr>
      </w:pPr>
      <w:r w:rsidRPr="004E2B1D">
        <w:t>Oplossen van problemen m.b.t. geometrische optica</w:t>
      </w:r>
    </w:p>
    <w:p w14:paraId="76CAB5A0" w14:textId="3BD8FE20" w:rsidR="00F63EB2" w:rsidRPr="004E2B1D" w:rsidRDefault="00A20298" w:rsidP="00A20298">
      <w:pPr>
        <w:pStyle w:val="Geenafstand"/>
        <w:spacing w:before="120"/>
      </w:pPr>
      <w:r w:rsidRPr="004E2B1D">
        <w:rPr>
          <w:b/>
          <w:color w:val="FF0000"/>
        </w:rPr>
        <w:t>Met inbegrip van context</w:t>
      </w:r>
    </w:p>
    <w:p w14:paraId="59A6B734" w14:textId="337AC1C3" w:rsidR="00F63EB2" w:rsidRPr="004E2B1D" w:rsidRDefault="00F63EB2" w:rsidP="00EB3F9E">
      <w:pPr>
        <w:pStyle w:val="Geenafstand"/>
        <w:numPr>
          <w:ilvl w:val="1"/>
          <w:numId w:val="572"/>
        </w:numPr>
        <w:ind w:left="709"/>
      </w:pPr>
      <w:r w:rsidRPr="004E2B1D">
        <w:t>De specifieke eindterm wordt met context gerealiseerd.</w:t>
      </w:r>
    </w:p>
    <w:p w14:paraId="0895E5D8" w14:textId="732DF997" w:rsidR="00360909" w:rsidRPr="004E2B1D" w:rsidRDefault="00F63EB2" w:rsidP="00EB3F9E">
      <w:pPr>
        <w:pStyle w:val="Geenafstand"/>
        <w:numPr>
          <w:ilvl w:val="1"/>
          <w:numId w:val="572"/>
        </w:numPr>
        <w:ind w:left="709"/>
      </w:pPr>
      <w:r w:rsidRPr="004E2B1D">
        <w:t>Het gebruik van eenheden uit het SI krijgt de voorkeur. Het gebruik en het nut van relevante niet-SI-eenheden worden behandeld.</w:t>
      </w:r>
    </w:p>
    <w:p w14:paraId="45CD0D24" w14:textId="77777777" w:rsidR="00360909" w:rsidRPr="004E2B1D" w:rsidRDefault="00360909">
      <w:pPr>
        <w:spacing w:after="200" w:line="276" w:lineRule="auto"/>
        <w:rPr>
          <w:rFonts w:ascii="Verdana" w:eastAsiaTheme="minorHAnsi" w:hAnsi="Verdana" w:cs="Calibri"/>
          <w:lang w:val="nl-BE"/>
        </w:rPr>
      </w:pPr>
      <w:r w:rsidRPr="004E2B1D">
        <w:rPr>
          <w:rFonts w:ascii="Verdana" w:hAnsi="Verdana"/>
        </w:rPr>
        <w:br w:type="page"/>
      </w:r>
    </w:p>
    <w:p w14:paraId="799F493C" w14:textId="1B4D3131" w:rsidR="00F63EB2" w:rsidRPr="004E2B1D" w:rsidRDefault="00A20298" w:rsidP="00A20298">
      <w:pPr>
        <w:pStyle w:val="Geenafstand"/>
        <w:spacing w:before="120"/>
      </w:pPr>
      <w:r w:rsidRPr="004E2B1D">
        <w:rPr>
          <w:b/>
          <w:color w:val="FF0000"/>
        </w:rPr>
        <w:lastRenderedPageBreak/>
        <w:t>Met inbegrip van dimensies eindterm</w:t>
      </w:r>
    </w:p>
    <w:p w14:paraId="43F585D9" w14:textId="11B2109C" w:rsidR="00F63EB2" w:rsidRPr="004E2B1D" w:rsidRDefault="00A20298" w:rsidP="00F63EB2">
      <w:pPr>
        <w:pStyle w:val="Geenafstand"/>
      </w:pPr>
      <w:r w:rsidRPr="004E2B1D">
        <w:rPr>
          <w:b/>
        </w:rPr>
        <w:t xml:space="preserve">Cognitieve dimensie: </w:t>
      </w:r>
      <w:r w:rsidR="00F63EB2" w:rsidRPr="004E2B1D">
        <w:t>beheersingsniveau analyseren</w:t>
      </w:r>
    </w:p>
    <w:p w14:paraId="0FDFB2EB" w14:textId="432F9489" w:rsidR="00F63EB2" w:rsidRPr="004E2B1D" w:rsidRDefault="00F63EB2" w:rsidP="00F63EB2">
      <w:pPr>
        <w:pStyle w:val="Eindterm"/>
      </w:pPr>
      <w:r w:rsidRPr="004E2B1D">
        <w:t>De leerlingen verklaren fenomenen met betrekking tot de optica en toepassingen ervan kwalitatief aan de hand van het golf- en het deeltjesmodel voor licht.</w:t>
      </w:r>
    </w:p>
    <w:p w14:paraId="13DFA57C" w14:textId="399F9FC8" w:rsidR="00F63EB2" w:rsidRPr="004E2B1D" w:rsidRDefault="00A20298" w:rsidP="00A20298">
      <w:pPr>
        <w:pStyle w:val="Geenafstand"/>
        <w:spacing w:before="120"/>
      </w:pPr>
      <w:r w:rsidRPr="004E2B1D">
        <w:rPr>
          <w:b/>
          <w:color w:val="FF0000"/>
        </w:rPr>
        <w:t>Met inbegrip van kennis</w:t>
      </w:r>
    </w:p>
    <w:p w14:paraId="05DC3DCC" w14:textId="35E15D54" w:rsidR="00F63EB2" w:rsidRPr="004E2B1D" w:rsidRDefault="00A20298" w:rsidP="00A20298">
      <w:pPr>
        <w:pStyle w:val="Geenafstand"/>
        <w:spacing w:before="120"/>
      </w:pPr>
      <w:r w:rsidRPr="004E2B1D">
        <w:rPr>
          <w:b/>
        </w:rPr>
        <w:t>*Feitenkennis</w:t>
      </w:r>
    </w:p>
    <w:p w14:paraId="6D3B73FA" w14:textId="772D78B5" w:rsidR="00F63EB2" w:rsidRPr="004E2B1D" w:rsidRDefault="00F63EB2" w:rsidP="00F63EB2">
      <w:pPr>
        <w:pStyle w:val="Geenafstand"/>
      </w:pPr>
      <w:r w:rsidRPr="004E2B1D">
        <w:t>Vakterminologie, notaties, namen van grootheden en eenheden, symbolen van grootheden en eenheden inherent aan de afbakening van de specifieke eindterm waaronder golf, foton, amplitude, frequentie, golflengte, lichtsnelheid</w:t>
      </w:r>
    </w:p>
    <w:p w14:paraId="1CDD38DB" w14:textId="7634A8A6" w:rsidR="00F63EB2" w:rsidRPr="004E2B1D" w:rsidRDefault="00A20298" w:rsidP="00A20298">
      <w:pPr>
        <w:pStyle w:val="Geenafstand"/>
        <w:spacing w:before="120"/>
      </w:pPr>
      <w:r w:rsidRPr="004E2B1D">
        <w:rPr>
          <w:b/>
        </w:rPr>
        <w:t>*Conceptuele kennis</w:t>
      </w:r>
    </w:p>
    <w:p w14:paraId="6DDAE6EC" w14:textId="2D74617F" w:rsidR="00F63EB2" w:rsidRPr="004E2B1D" w:rsidRDefault="00F63EB2" w:rsidP="00EB3F9E">
      <w:pPr>
        <w:pStyle w:val="Geenafstand"/>
        <w:numPr>
          <w:ilvl w:val="0"/>
          <w:numId w:val="573"/>
        </w:numPr>
      </w:pPr>
      <w:r w:rsidRPr="004E2B1D">
        <w:t>Uitwijking, amplitude, fase, beginfase, faseverschuiving, frequentie, golflengte, lichtsnelheid</w:t>
      </w:r>
    </w:p>
    <w:p w14:paraId="01D9E2E0" w14:textId="64CD208C" w:rsidR="00F63EB2" w:rsidRPr="004E2B1D" w:rsidRDefault="00F63EB2" w:rsidP="00EB3F9E">
      <w:pPr>
        <w:pStyle w:val="Geenafstand"/>
        <w:numPr>
          <w:ilvl w:val="0"/>
          <w:numId w:val="573"/>
        </w:numPr>
      </w:pPr>
      <w:r w:rsidRPr="004E2B1D">
        <w:t>Lopende golven</w:t>
      </w:r>
    </w:p>
    <w:p w14:paraId="1EE157A9" w14:textId="2C668BC7" w:rsidR="00F63EB2" w:rsidRPr="004E2B1D" w:rsidRDefault="00F63EB2" w:rsidP="00EB3F9E">
      <w:pPr>
        <w:pStyle w:val="Geenafstand"/>
        <w:numPr>
          <w:ilvl w:val="0"/>
          <w:numId w:val="573"/>
        </w:numPr>
      </w:pPr>
      <w:r w:rsidRPr="004E2B1D">
        <w:t>Elektromagnetische golven</w:t>
      </w:r>
    </w:p>
    <w:p w14:paraId="45ECAF49" w14:textId="750D20DD" w:rsidR="00F63EB2" w:rsidRPr="004E2B1D" w:rsidRDefault="00F63EB2" w:rsidP="00EB3F9E">
      <w:pPr>
        <w:pStyle w:val="Geenafstand"/>
        <w:numPr>
          <w:ilvl w:val="2"/>
          <w:numId w:val="573"/>
        </w:numPr>
      </w:pPr>
      <w:r w:rsidRPr="004E2B1D">
        <w:t>Verband tussen energie van een elektromagnetische golf en golflengte of frequentie inclusief formule E=h∙f of E=h/λ</w:t>
      </w:r>
    </w:p>
    <w:p w14:paraId="240D598A" w14:textId="13B2BABE" w:rsidR="00F63EB2" w:rsidRPr="004E2B1D" w:rsidRDefault="00F63EB2" w:rsidP="00EB3F9E">
      <w:pPr>
        <w:pStyle w:val="Geenafstand"/>
        <w:numPr>
          <w:ilvl w:val="2"/>
          <w:numId w:val="573"/>
        </w:numPr>
      </w:pPr>
      <w:r w:rsidRPr="004E2B1D">
        <w:t>Kleurenspectrum</w:t>
      </w:r>
    </w:p>
    <w:p w14:paraId="2F30CAB1" w14:textId="4AB2D99F" w:rsidR="00F63EB2" w:rsidRPr="004E2B1D" w:rsidRDefault="00F63EB2" w:rsidP="00EB3F9E">
      <w:pPr>
        <w:pStyle w:val="Geenafstand"/>
        <w:numPr>
          <w:ilvl w:val="0"/>
          <w:numId w:val="573"/>
        </w:numPr>
      </w:pPr>
      <w:r w:rsidRPr="004E2B1D">
        <w:t>Golf-deeltje-dualiteit, foton</w:t>
      </w:r>
    </w:p>
    <w:p w14:paraId="7DDCADAE" w14:textId="4A53975B" w:rsidR="00F63EB2" w:rsidRPr="004E2B1D" w:rsidRDefault="00F63EB2" w:rsidP="00EB3F9E">
      <w:pPr>
        <w:pStyle w:val="Geenafstand"/>
        <w:numPr>
          <w:ilvl w:val="0"/>
          <w:numId w:val="573"/>
        </w:numPr>
      </w:pPr>
      <w:r w:rsidRPr="004E2B1D">
        <w:t>Eigenschappen van golven: weerkaatsing, breking, diffractie, absorptie, emissie, interferentie, polarisatie</w:t>
      </w:r>
    </w:p>
    <w:p w14:paraId="1742A311" w14:textId="777CC2E5" w:rsidR="00F63EB2" w:rsidRPr="004E2B1D" w:rsidRDefault="00F63EB2" w:rsidP="00EB3F9E">
      <w:pPr>
        <w:pStyle w:val="Geenafstand"/>
        <w:numPr>
          <w:ilvl w:val="0"/>
          <w:numId w:val="573"/>
        </w:numPr>
      </w:pPr>
      <w:r w:rsidRPr="004E2B1D">
        <w:t>Additieve en subtractieve kleurenmenging</w:t>
      </w:r>
    </w:p>
    <w:p w14:paraId="72767ED1" w14:textId="40A63484" w:rsidR="00F63EB2" w:rsidRPr="004E2B1D" w:rsidRDefault="00A20298" w:rsidP="00A20298">
      <w:pPr>
        <w:pStyle w:val="Geenafstand"/>
        <w:spacing w:before="120"/>
      </w:pPr>
      <w:r w:rsidRPr="004E2B1D">
        <w:rPr>
          <w:b/>
          <w:color w:val="FF0000"/>
        </w:rPr>
        <w:t>Met inbegrip van context</w:t>
      </w:r>
    </w:p>
    <w:p w14:paraId="46EC083E" w14:textId="6196C64F" w:rsidR="00F63EB2" w:rsidRPr="004E2B1D" w:rsidRDefault="00F63EB2" w:rsidP="00EB3F9E">
      <w:pPr>
        <w:pStyle w:val="Geenafstand"/>
        <w:numPr>
          <w:ilvl w:val="1"/>
          <w:numId w:val="574"/>
        </w:numPr>
        <w:ind w:left="709"/>
      </w:pPr>
      <w:r w:rsidRPr="004E2B1D">
        <w:t>De specifieke eindterm wordt met context gerealiseerd.</w:t>
      </w:r>
    </w:p>
    <w:p w14:paraId="26560AD6" w14:textId="596E7950" w:rsidR="00F63EB2" w:rsidRPr="004E2B1D" w:rsidRDefault="00F63EB2" w:rsidP="00EB3F9E">
      <w:pPr>
        <w:pStyle w:val="Geenafstand"/>
        <w:numPr>
          <w:ilvl w:val="1"/>
          <w:numId w:val="574"/>
        </w:numPr>
        <w:ind w:left="709"/>
      </w:pPr>
      <w:r w:rsidRPr="004E2B1D">
        <w:t>Het gebruik van eenheden uit het SI krijgt de voorkeur. Het gebruik en het nut van relevante niet-SI-eenheden worden behandeld.</w:t>
      </w:r>
    </w:p>
    <w:p w14:paraId="4DEA7B26" w14:textId="6A8A0245" w:rsidR="00F63EB2" w:rsidRPr="004E2B1D" w:rsidRDefault="00A20298" w:rsidP="00A20298">
      <w:pPr>
        <w:pStyle w:val="Geenafstand"/>
        <w:spacing w:before="120"/>
      </w:pPr>
      <w:r w:rsidRPr="004E2B1D">
        <w:rPr>
          <w:b/>
          <w:color w:val="FF0000"/>
        </w:rPr>
        <w:t>Met inbegrip van dimensies eindterm</w:t>
      </w:r>
    </w:p>
    <w:p w14:paraId="4105F6C2" w14:textId="3C865EF5" w:rsidR="00F63EB2" w:rsidRPr="004E2B1D" w:rsidRDefault="00A20298" w:rsidP="00F63EB2">
      <w:pPr>
        <w:pStyle w:val="Geenafstand"/>
      </w:pPr>
      <w:r w:rsidRPr="004E2B1D">
        <w:rPr>
          <w:b/>
        </w:rPr>
        <w:t xml:space="preserve">Cognitieve dimensie: </w:t>
      </w:r>
      <w:r w:rsidR="00F63EB2" w:rsidRPr="004E2B1D">
        <w:t>beheersingsniveau begrijpen</w:t>
      </w:r>
    </w:p>
    <w:p w14:paraId="3259E392" w14:textId="2A195525" w:rsidR="00F63EB2" w:rsidRPr="004E2B1D" w:rsidRDefault="00F63EB2" w:rsidP="00F63EB2">
      <w:pPr>
        <w:pStyle w:val="Tussentitels"/>
      </w:pPr>
      <w:bookmarkStart w:id="98" w:name="_Toc61556096"/>
      <w:r w:rsidRPr="004E2B1D">
        <w:t>Gevorderde fysica: thermodynamica</w:t>
      </w:r>
      <w:bookmarkEnd w:id="98"/>
    </w:p>
    <w:p w14:paraId="5F3C45CC" w14:textId="0F4838CC" w:rsidR="00F63EB2" w:rsidRPr="004E2B1D" w:rsidRDefault="00F63EB2" w:rsidP="00F63EB2">
      <w:pPr>
        <w:pStyle w:val="Eindterm"/>
      </w:pPr>
      <w:r w:rsidRPr="004E2B1D">
        <w:t>De leerlingen gebruiken concepten met betrekking tot de thermodynamica kwalitatief en kwantitatief om fenomenen en toepassingen ervan te verklaren.</w:t>
      </w:r>
    </w:p>
    <w:p w14:paraId="264E9A8C" w14:textId="0AA2910E" w:rsidR="00F63EB2" w:rsidRPr="004E2B1D" w:rsidRDefault="00A20298" w:rsidP="00A20298">
      <w:pPr>
        <w:pStyle w:val="Geenafstand"/>
        <w:spacing w:before="120"/>
      </w:pPr>
      <w:r w:rsidRPr="004E2B1D">
        <w:rPr>
          <w:b/>
          <w:color w:val="FF0000"/>
        </w:rPr>
        <w:t>Met inbegrip van kennis</w:t>
      </w:r>
    </w:p>
    <w:p w14:paraId="308BB4DE" w14:textId="4D7BFF41" w:rsidR="00F63EB2" w:rsidRPr="004E2B1D" w:rsidRDefault="00A20298" w:rsidP="00A20298">
      <w:pPr>
        <w:pStyle w:val="Geenafstand"/>
        <w:spacing w:before="120"/>
      </w:pPr>
      <w:r w:rsidRPr="004E2B1D">
        <w:rPr>
          <w:b/>
        </w:rPr>
        <w:t>*Feitenkennis</w:t>
      </w:r>
    </w:p>
    <w:p w14:paraId="7AA6717A" w14:textId="3B4AC748" w:rsidR="00F63EB2" w:rsidRPr="004E2B1D" w:rsidRDefault="00F63EB2" w:rsidP="00EB3F9E">
      <w:pPr>
        <w:pStyle w:val="Geenafstand"/>
        <w:numPr>
          <w:ilvl w:val="0"/>
          <w:numId w:val="575"/>
        </w:numPr>
      </w:pPr>
      <w:r w:rsidRPr="004E2B1D">
        <w:t>Vakterminologie, notaties, namen van grootheden en eenheden, symbolen van grootheden en eenheden inherent aan de afbakening van de specifieke eindterm waaronder arbeid, energie, warmte, entropie</w:t>
      </w:r>
    </w:p>
    <w:p w14:paraId="5E5C4470" w14:textId="3ECBE88D" w:rsidR="00F63EB2" w:rsidRPr="004E2B1D" w:rsidRDefault="00F63EB2" w:rsidP="00EB3F9E">
      <w:pPr>
        <w:pStyle w:val="Geenafstand"/>
        <w:numPr>
          <w:ilvl w:val="0"/>
          <w:numId w:val="575"/>
        </w:numPr>
      </w:pPr>
      <w:r w:rsidRPr="004E2B1D">
        <w:t>Formule voor ideale gaswet p∙V=n∙R∙T</w:t>
      </w:r>
    </w:p>
    <w:p w14:paraId="14BA64EA" w14:textId="1CF5E6D3" w:rsidR="00F63EB2" w:rsidRPr="004E2B1D" w:rsidRDefault="00A20298" w:rsidP="00A20298">
      <w:pPr>
        <w:pStyle w:val="Geenafstand"/>
        <w:spacing w:before="120"/>
      </w:pPr>
      <w:r w:rsidRPr="004E2B1D">
        <w:rPr>
          <w:b/>
        </w:rPr>
        <w:t>*Conceptuele kennis</w:t>
      </w:r>
    </w:p>
    <w:p w14:paraId="4DBE31E2" w14:textId="634A9AD1" w:rsidR="00F63EB2" w:rsidRPr="004E2B1D" w:rsidRDefault="00F63EB2" w:rsidP="00EB3F9E">
      <w:pPr>
        <w:pStyle w:val="Geenafstand"/>
        <w:numPr>
          <w:ilvl w:val="0"/>
          <w:numId w:val="576"/>
        </w:numPr>
      </w:pPr>
      <w:r w:rsidRPr="004E2B1D">
        <w:t>Wet van behoud van energie</w:t>
      </w:r>
    </w:p>
    <w:p w14:paraId="148C92E1" w14:textId="4022330B" w:rsidR="00F63EB2" w:rsidRPr="004E2B1D" w:rsidRDefault="00F63EB2" w:rsidP="00EB3F9E">
      <w:pPr>
        <w:pStyle w:val="Geenafstand"/>
        <w:numPr>
          <w:ilvl w:val="0"/>
          <w:numId w:val="576"/>
        </w:numPr>
      </w:pPr>
      <w:r w:rsidRPr="004E2B1D">
        <w:t>Arbeid verricht door een systeem, verandering van inwendige energie van een systeem en warmtehoeveelheid toegevoegd aan een systeem</w:t>
      </w:r>
    </w:p>
    <w:p w14:paraId="6FEB8B2A" w14:textId="7B0D1525" w:rsidR="00F63EB2" w:rsidRPr="004E2B1D" w:rsidRDefault="00F63EB2" w:rsidP="00EB3F9E">
      <w:pPr>
        <w:pStyle w:val="Geenafstand"/>
        <w:numPr>
          <w:ilvl w:val="0"/>
          <w:numId w:val="576"/>
        </w:numPr>
      </w:pPr>
      <w:r w:rsidRPr="004E2B1D">
        <w:t>Informeel begrip van entropie</w:t>
      </w:r>
    </w:p>
    <w:p w14:paraId="3A46CAC3" w14:textId="3FF118B7" w:rsidR="00F63EB2" w:rsidRPr="004E2B1D" w:rsidRDefault="00F63EB2" w:rsidP="00EB3F9E">
      <w:pPr>
        <w:pStyle w:val="Geenafstand"/>
        <w:numPr>
          <w:ilvl w:val="0"/>
          <w:numId w:val="576"/>
        </w:numPr>
      </w:pPr>
      <w:r w:rsidRPr="004E2B1D">
        <w:t>De vier hoofdwetten van de thermodynamica</w:t>
      </w:r>
    </w:p>
    <w:p w14:paraId="48DD6219" w14:textId="1F4DEA17" w:rsidR="00F63EB2" w:rsidRPr="004E2B1D" w:rsidRDefault="00F63EB2" w:rsidP="00EB3F9E">
      <w:pPr>
        <w:pStyle w:val="Geenafstand"/>
        <w:numPr>
          <w:ilvl w:val="0"/>
          <w:numId w:val="576"/>
        </w:numPr>
      </w:pPr>
      <w:r w:rsidRPr="004E2B1D">
        <w:t>Energiedissipatie</w:t>
      </w:r>
    </w:p>
    <w:p w14:paraId="700928F4" w14:textId="0B1A4462" w:rsidR="00F63EB2" w:rsidRPr="004E2B1D" w:rsidRDefault="00F63EB2" w:rsidP="00EB3F9E">
      <w:pPr>
        <w:pStyle w:val="Geenafstand"/>
        <w:numPr>
          <w:ilvl w:val="0"/>
          <w:numId w:val="576"/>
        </w:numPr>
      </w:pPr>
      <w:r w:rsidRPr="004E2B1D">
        <w:t>Open, gesloten en geïsoleerd systeem</w:t>
      </w:r>
    </w:p>
    <w:p w14:paraId="2A750A9C" w14:textId="09BE16C8" w:rsidR="00F63EB2" w:rsidRPr="004E2B1D" w:rsidRDefault="00F63EB2" w:rsidP="00EB3F9E">
      <w:pPr>
        <w:pStyle w:val="Geenafstand"/>
        <w:numPr>
          <w:ilvl w:val="0"/>
          <w:numId w:val="576"/>
        </w:numPr>
      </w:pPr>
      <w:r w:rsidRPr="004E2B1D">
        <w:t>Thermodynamische processen zoals een adiabatisch proces, een isobaar proces, een kringproces, een smeltproces, een kookproces, een destillatieproces</w:t>
      </w:r>
    </w:p>
    <w:p w14:paraId="6724C0C9" w14:textId="5C7CAC74" w:rsidR="00F63EB2" w:rsidRPr="004E2B1D" w:rsidRDefault="00F63EB2" w:rsidP="00EB3F9E">
      <w:pPr>
        <w:pStyle w:val="Geenafstand"/>
        <w:numPr>
          <w:ilvl w:val="0"/>
          <w:numId w:val="576"/>
        </w:numPr>
      </w:pPr>
      <w:r w:rsidRPr="004E2B1D">
        <w:t>Omkeerbare en onomkeerbare processen</w:t>
      </w:r>
    </w:p>
    <w:p w14:paraId="0804CF1E" w14:textId="35F0C804" w:rsidR="00F63EB2" w:rsidRPr="004E2B1D" w:rsidRDefault="00F63EB2" w:rsidP="00EB3F9E">
      <w:pPr>
        <w:pStyle w:val="Geenafstand"/>
        <w:numPr>
          <w:ilvl w:val="0"/>
          <w:numId w:val="576"/>
        </w:numPr>
      </w:pPr>
      <w:r w:rsidRPr="004E2B1D">
        <w:t>Rendement inclusief formule η=E</w:t>
      </w:r>
      <w:r w:rsidRPr="004E2B1D">
        <w:rPr>
          <w:vertAlign w:val="subscript"/>
        </w:rPr>
        <w:t>nuttig</w:t>
      </w:r>
      <w:r w:rsidRPr="004E2B1D">
        <w:t>/E</w:t>
      </w:r>
      <w:r w:rsidRPr="004E2B1D">
        <w:rPr>
          <w:vertAlign w:val="subscript"/>
        </w:rPr>
        <w:t>totaal</w:t>
      </w:r>
    </w:p>
    <w:p w14:paraId="3B8A5B2F" w14:textId="71360E2D" w:rsidR="00F63EB2" w:rsidRPr="004E2B1D" w:rsidRDefault="00F63EB2" w:rsidP="00EB3F9E">
      <w:pPr>
        <w:pStyle w:val="Geenafstand"/>
        <w:numPr>
          <w:ilvl w:val="0"/>
          <w:numId w:val="576"/>
        </w:numPr>
      </w:pPr>
      <w:r w:rsidRPr="004E2B1D">
        <w:t>Fasediagrammen</w:t>
      </w:r>
    </w:p>
    <w:p w14:paraId="45D8F723" w14:textId="01A31D93" w:rsidR="00F63EB2" w:rsidRPr="004E2B1D" w:rsidRDefault="00F63EB2" w:rsidP="00EB3F9E">
      <w:pPr>
        <w:pStyle w:val="Geenafstand"/>
        <w:numPr>
          <w:ilvl w:val="0"/>
          <w:numId w:val="577"/>
        </w:numPr>
      </w:pPr>
      <w:r w:rsidRPr="004E2B1D">
        <w:lastRenderedPageBreak/>
        <w:t>Ideale gaswet als toestandsvergelijking inclusief formule p∙V=n∙R∙T</w:t>
      </w:r>
    </w:p>
    <w:p w14:paraId="2F8DC41F" w14:textId="69B2350A" w:rsidR="00F63EB2" w:rsidRPr="004E2B1D" w:rsidRDefault="00F63EB2" w:rsidP="00EB3F9E">
      <w:pPr>
        <w:pStyle w:val="Geenafstand"/>
        <w:numPr>
          <w:ilvl w:val="0"/>
          <w:numId w:val="577"/>
        </w:numPr>
      </w:pPr>
      <w:r w:rsidRPr="004E2B1D">
        <w:t>Merkbare en latente warmte inclusief formules Q=c∙m∙ΔT en Q=ℓ∙m</w:t>
      </w:r>
    </w:p>
    <w:p w14:paraId="6CA99AE6" w14:textId="74A9BA04" w:rsidR="00F63EB2" w:rsidRPr="004E2B1D" w:rsidRDefault="00F63EB2" w:rsidP="00EB3F9E">
      <w:pPr>
        <w:pStyle w:val="Geenafstand"/>
        <w:numPr>
          <w:ilvl w:val="0"/>
          <w:numId w:val="577"/>
        </w:numPr>
      </w:pPr>
      <w:r w:rsidRPr="004E2B1D">
        <w:t>Warmtebalans bij temperatuursveranderingen en faseovergangen</w:t>
      </w:r>
    </w:p>
    <w:p w14:paraId="41A847E4" w14:textId="193B87BF" w:rsidR="00F63EB2" w:rsidRPr="004E2B1D" w:rsidRDefault="00A20298" w:rsidP="00A20298">
      <w:pPr>
        <w:pStyle w:val="Geenafstand"/>
        <w:spacing w:before="120"/>
      </w:pPr>
      <w:r w:rsidRPr="004E2B1D">
        <w:rPr>
          <w:b/>
        </w:rPr>
        <w:t>*Procedurele kennis</w:t>
      </w:r>
    </w:p>
    <w:p w14:paraId="6FDAC3AD" w14:textId="0803F107" w:rsidR="00F63EB2" w:rsidRPr="004E2B1D" w:rsidRDefault="00F63EB2" w:rsidP="00EB3F9E">
      <w:pPr>
        <w:pStyle w:val="Geenafstand"/>
        <w:numPr>
          <w:ilvl w:val="0"/>
          <w:numId w:val="578"/>
        </w:numPr>
      </w:pPr>
      <w:r w:rsidRPr="004E2B1D">
        <w:t>Omvormen van formules: één variabele uitdrukken in functie van de andere</w:t>
      </w:r>
    </w:p>
    <w:p w14:paraId="3691B97C" w14:textId="1A42563D" w:rsidR="00F63EB2" w:rsidRPr="004E2B1D" w:rsidRDefault="00F63EB2" w:rsidP="00EB3F9E">
      <w:pPr>
        <w:pStyle w:val="Geenafstand"/>
        <w:numPr>
          <w:ilvl w:val="0"/>
          <w:numId w:val="578"/>
        </w:numPr>
      </w:pPr>
      <w:r w:rsidRPr="004E2B1D">
        <w:t>Gebruik van een formularium</w:t>
      </w:r>
    </w:p>
    <w:p w14:paraId="0F85AAC8" w14:textId="7DF31A94" w:rsidR="00F63EB2" w:rsidRPr="004E2B1D" w:rsidRDefault="00F63EB2" w:rsidP="00EB3F9E">
      <w:pPr>
        <w:pStyle w:val="Geenafstand"/>
        <w:numPr>
          <w:ilvl w:val="0"/>
          <w:numId w:val="578"/>
        </w:numPr>
      </w:pPr>
      <w:r w:rsidRPr="004E2B1D">
        <w:t>Oplossen van kwantitatieve problemen m.b.t. de ideale gaswet en de warmtebalans</w:t>
      </w:r>
    </w:p>
    <w:p w14:paraId="066BDF0D" w14:textId="556F18AA" w:rsidR="00F63EB2" w:rsidRPr="004E2B1D" w:rsidRDefault="00F63EB2" w:rsidP="00EB3F9E">
      <w:pPr>
        <w:pStyle w:val="Geenafstand"/>
        <w:numPr>
          <w:ilvl w:val="0"/>
          <w:numId w:val="578"/>
        </w:numPr>
      </w:pPr>
      <w:r w:rsidRPr="004E2B1D">
        <w:t>Oplossen van problemen m.b.t. thermodynamica</w:t>
      </w:r>
    </w:p>
    <w:p w14:paraId="735899AF" w14:textId="11896604" w:rsidR="00F63EB2" w:rsidRPr="004E2B1D" w:rsidRDefault="00A20298" w:rsidP="00A20298">
      <w:pPr>
        <w:pStyle w:val="Geenafstand"/>
        <w:spacing w:before="120"/>
      </w:pPr>
      <w:r w:rsidRPr="004E2B1D">
        <w:rPr>
          <w:b/>
          <w:color w:val="FF0000"/>
        </w:rPr>
        <w:t>Met inbegrip van context</w:t>
      </w:r>
    </w:p>
    <w:p w14:paraId="290CD5F9" w14:textId="4339617E" w:rsidR="00F63EB2" w:rsidRPr="004E2B1D" w:rsidRDefault="00F63EB2" w:rsidP="00EB3F9E">
      <w:pPr>
        <w:pStyle w:val="Geenafstand"/>
        <w:numPr>
          <w:ilvl w:val="1"/>
          <w:numId w:val="579"/>
        </w:numPr>
        <w:ind w:left="709"/>
      </w:pPr>
      <w:r w:rsidRPr="004E2B1D">
        <w:t>De specifieke eindterm wordt met studierichtingspecifieke context gerealiseerd.</w:t>
      </w:r>
    </w:p>
    <w:p w14:paraId="6C796D9F" w14:textId="0B5DED14" w:rsidR="00F63EB2" w:rsidRPr="004E2B1D" w:rsidRDefault="00F63EB2" w:rsidP="00EB3F9E">
      <w:pPr>
        <w:pStyle w:val="Geenafstand"/>
        <w:numPr>
          <w:ilvl w:val="1"/>
          <w:numId w:val="579"/>
        </w:numPr>
        <w:ind w:left="709"/>
      </w:pPr>
      <w:r w:rsidRPr="004E2B1D">
        <w:t>Het gebruik van eenheden uit het SI krijgt de voorkeur. Het gebruik en het nut van relevante niet-SI-eenheden worden behandeld.</w:t>
      </w:r>
    </w:p>
    <w:p w14:paraId="11E23AFF" w14:textId="37487965" w:rsidR="00F63EB2" w:rsidRPr="004E2B1D" w:rsidRDefault="00F63EB2" w:rsidP="00EB3F9E">
      <w:pPr>
        <w:pStyle w:val="Geenafstand"/>
        <w:numPr>
          <w:ilvl w:val="1"/>
          <w:numId w:val="579"/>
        </w:numPr>
        <w:ind w:left="709"/>
      </w:pPr>
      <w:r w:rsidRPr="004E2B1D">
        <w:t>De behandelde faseovergangen m.b.t. de warmtebalans zijn verdampen, condenseren, smelten en stollen.</w:t>
      </w:r>
    </w:p>
    <w:p w14:paraId="2EFE0388" w14:textId="6C3290B5" w:rsidR="00F63EB2" w:rsidRPr="004E2B1D" w:rsidRDefault="00A20298" w:rsidP="00A20298">
      <w:pPr>
        <w:pStyle w:val="Geenafstand"/>
        <w:spacing w:before="120"/>
      </w:pPr>
      <w:r w:rsidRPr="004E2B1D">
        <w:rPr>
          <w:b/>
          <w:color w:val="FF0000"/>
        </w:rPr>
        <w:t>Met inbegrip van dimensies eindterm</w:t>
      </w:r>
    </w:p>
    <w:p w14:paraId="0E3EDBD3" w14:textId="20C4FBB5" w:rsidR="00F63EB2" w:rsidRPr="004E2B1D" w:rsidRDefault="00A20298" w:rsidP="00F63EB2">
      <w:pPr>
        <w:pStyle w:val="Geenafstand"/>
      </w:pPr>
      <w:r w:rsidRPr="004E2B1D">
        <w:rPr>
          <w:b/>
        </w:rPr>
        <w:t xml:space="preserve">Cognitieve dimensie: </w:t>
      </w:r>
      <w:r w:rsidR="00F63EB2" w:rsidRPr="004E2B1D">
        <w:t>beheersingsniveau toepassen</w:t>
      </w:r>
    </w:p>
    <w:p w14:paraId="087216E8" w14:textId="46669FDD" w:rsidR="00F63EB2" w:rsidRPr="004E2B1D" w:rsidRDefault="00F63EB2" w:rsidP="00F63EB2">
      <w:pPr>
        <w:pStyle w:val="Tussentitels"/>
      </w:pPr>
      <w:bookmarkStart w:id="99" w:name="_Toc61556097"/>
      <w:r w:rsidRPr="004E2B1D">
        <w:t>Gevorderde fysica: fluïdomechanica</w:t>
      </w:r>
      <w:bookmarkEnd w:id="99"/>
    </w:p>
    <w:p w14:paraId="4F8F865E" w14:textId="5BA8C6C6" w:rsidR="00F63EB2" w:rsidRPr="004E2B1D" w:rsidRDefault="00F63EB2" w:rsidP="00F63EB2">
      <w:pPr>
        <w:pStyle w:val="Eindterm"/>
      </w:pPr>
      <w:r w:rsidRPr="004E2B1D">
        <w:t>De leerlingen analyseren fenomenen met betrekking tot de statica van fluïda en toepassingen ervan kwalitatief en kwantitatief.</w:t>
      </w:r>
    </w:p>
    <w:p w14:paraId="5022AE2C" w14:textId="32277C35" w:rsidR="00F63EB2" w:rsidRPr="004E2B1D" w:rsidRDefault="00A20298" w:rsidP="00A20298">
      <w:pPr>
        <w:pStyle w:val="Geenafstand"/>
        <w:spacing w:before="120"/>
      </w:pPr>
      <w:r w:rsidRPr="004E2B1D">
        <w:rPr>
          <w:b/>
          <w:color w:val="FF0000"/>
        </w:rPr>
        <w:t>Met inbegrip van kennis</w:t>
      </w:r>
    </w:p>
    <w:p w14:paraId="5D80A8A5" w14:textId="7101D2CD" w:rsidR="00F63EB2" w:rsidRPr="004E2B1D" w:rsidRDefault="00A20298" w:rsidP="00A20298">
      <w:pPr>
        <w:pStyle w:val="Geenafstand"/>
        <w:spacing w:before="120"/>
      </w:pPr>
      <w:r w:rsidRPr="004E2B1D">
        <w:rPr>
          <w:b/>
        </w:rPr>
        <w:t>*Feitenkennis</w:t>
      </w:r>
    </w:p>
    <w:p w14:paraId="2BD2B9E7" w14:textId="3A4A15F3" w:rsidR="00F63EB2" w:rsidRPr="004E2B1D" w:rsidRDefault="00F63EB2" w:rsidP="00EB3F9E">
      <w:pPr>
        <w:pStyle w:val="Geenafstand"/>
        <w:numPr>
          <w:ilvl w:val="0"/>
          <w:numId w:val="580"/>
        </w:numPr>
      </w:pPr>
      <w:r w:rsidRPr="004E2B1D">
        <w:t>Vakterminologie, notaties, namen van grootheden en eenheden, symbolen van grootheden en eenheden inherent aan de afbakening van de specifieke eindterm waaronder druk, kracht</w:t>
      </w:r>
    </w:p>
    <w:p w14:paraId="4E32A557" w14:textId="4738EBA3" w:rsidR="00F63EB2" w:rsidRPr="004E2B1D" w:rsidRDefault="00F63EB2" w:rsidP="00EB3F9E">
      <w:pPr>
        <w:pStyle w:val="Geenafstand"/>
        <w:numPr>
          <w:ilvl w:val="0"/>
          <w:numId w:val="580"/>
        </w:numPr>
      </w:pPr>
      <w:r w:rsidRPr="004E2B1D">
        <w:t>Formules</w:t>
      </w:r>
    </w:p>
    <w:p w14:paraId="07FDCCF5" w14:textId="6DB49651" w:rsidR="00F63EB2" w:rsidRPr="004E2B1D" w:rsidRDefault="00F63EB2" w:rsidP="00EB3F9E">
      <w:pPr>
        <w:pStyle w:val="Geenafstand"/>
        <w:numPr>
          <w:ilvl w:val="2"/>
          <w:numId w:val="580"/>
        </w:numPr>
      </w:pPr>
      <w:r w:rsidRPr="004E2B1D">
        <w:t>Druk p=F/A</w:t>
      </w:r>
    </w:p>
    <w:p w14:paraId="2EAC7805" w14:textId="43F793EB" w:rsidR="00F63EB2" w:rsidRPr="004E2B1D" w:rsidRDefault="00F63EB2" w:rsidP="00EB3F9E">
      <w:pPr>
        <w:pStyle w:val="Geenafstand"/>
        <w:numPr>
          <w:ilvl w:val="2"/>
          <w:numId w:val="580"/>
        </w:numPr>
      </w:pPr>
      <w:r w:rsidRPr="004E2B1D">
        <w:t>Ideale gaswet p∙V=n∙R∙T</w:t>
      </w:r>
    </w:p>
    <w:p w14:paraId="29852751" w14:textId="702E840C" w:rsidR="00F63EB2" w:rsidRPr="004E2B1D" w:rsidRDefault="00A20298" w:rsidP="00A20298">
      <w:pPr>
        <w:pStyle w:val="Geenafstand"/>
        <w:spacing w:before="120"/>
      </w:pPr>
      <w:r w:rsidRPr="004E2B1D">
        <w:rPr>
          <w:b/>
        </w:rPr>
        <w:t>*Conceptuele kennis</w:t>
      </w:r>
    </w:p>
    <w:p w14:paraId="74421D8C" w14:textId="29C8DE7C" w:rsidR="00F63EB2" w:rsidRPr="004E2B1D" w:rsidRDefault="00F63EB2" w:rsidP="00EB3F9E">
      <w:pPr>
        <w:pStyle w:val="Geenafstand"/>
        <w:numPr>
          <w:ilvl w:val="0"/>
          <w:numId w:val="581"/>
        </w:numPr>
      </w:pPr>
      <w:r w:rsidRPr="004E2B1D">
        <w:t>Fluïda, gassen, vloeistoffen</w:t>
      </w:r>
    </w:p>
    <w:p w14:paraId="27747CDF" w14:textId="1A0C0959" w:rsidR="00F63EB2" w:rsidRPr="004E2B1D" w:rsidRDefault="00F63EB2" w:rsidP="00EB3F9E">
      <w:pPr>
        <w:pStyle w:val="Geenafstand"/>
        <w:numPr>
          <w:ilvl w:val="0"/>
          <w:numId w:val="581"/>
        </w:numPr>
      </w:pPr>
      <w:r w:rsidRPr="004E2B1D">
        <w:t xml:space="preserve">(On)samendrukbaarheid van fluïda </w:t>
      </w:r>
    </w:p>
    <w:p w14:paraId="3AE737FA" w14:textId="5ACF6E0D" w:rsidR="00F63EB2" w:rsidRPr="004E2B1D" w:rsidRDefault="00F63EB2" w:rsidP="00EB3F9E">
      <w:pPr>
        <w:pStyle w:val="Geenafstand"/>
        <w:numPr>
          <w:ilvl w:val="0"/>
          <w:numId w:val="581"/>
        </w:numPr>
      </w:pPr>
      <w:r w:rsidRPr="004E2B1D">
        <w:t>Druk op en in fluïda</w:t>
      </w:r>
    </w:p>
    <w:p w14:paraId="535B37CD" w14:textId="62BDD6F1" w:rsidR="00F63EB2" w:rsidRPr="004E2B1D" w:rsidRDefault="00F63EB2" w:rsidP="00EB3F9E">
      <w:pPr>
        <w:pStyle w:val="Geenafstand"/>
        <w:numPr>
          <w:ilvl w:val="0"/>
          <w:numId w:val="581"/>
        </w:numPr>
      </w:pPr>
      <w:r w:rsidRPr="004E2B1D">
        <w:t>Overdruk, onderdruk, atmosferische druk</w:t>
      </w:r>
    </w:p>
    <w:p w14:paraId="6D78A656" w14:textId="27EBBCCF" w:rsidR="00F63EB2" w:rsidRPr="004E2B1D" w:rsidRDefault="00F63EB2" w:rsidP="00EB3F9E">
      <w:pPr>
        <w:pStyle w:val="Geenafstand"/>
        <w:numPr>
          <w:ilvl w:val="0"/>
          <w:numId w:val="581"/>
        </w:numPr>
      </w:pPr>
      <w:r w:rsidRPr="004E2B1D">
        <w:t>Hydrostatische druk in een fluïdum</w:t>
      </w:r>
    </w:p>
    <w:p w14:paraId="48921C8A" w14:textId="19B72233" w:rsidR="00F63EB2" w:rsidRPr="004E2B1D" w:rsidRDefault="00F63EB2" w:rsidP="00EB3F9E">
      <w:pPr>
        <w:pStyle w:val="Geenafstand"/>
        <w:numPr>
          <w:ilvl w:val="0"/>
          <w:numId w:val="581"/>
        </w:numPr>
      </w:pPr>
      <w:r w:rsidRPr="004E2B1D">
        <w:t>Totale druk in een fluïdum inclusief formule p=p₀+ρ∙g∙h</w:t>
      </w:r>
    </w:p>
    <w:p w14:paraId="285DB82B" w14:textId="21A7BF91" w:rsidR="00F63EB2" w:rsidRPr="004E2B1D" w:rsidRDefault="00F63EB2" w:rsidP="00EB3F9E">
      <w:pPr>
        <w:pStyle w:val="Geenafstand"/>
        <w:numPr>
          <w:ilvl w:val="0"/>
          <w:numId w:val="581"/>
        </w:numPr>
      </w:pPr>
      <w:r w:rsidRPr="004E2B1D">
        <w:t>Beginsel van Pascal</w:t>
      </w:r>
    </w:p>
    <w:p w14:paraId="2E6F21E3" w14:textId="3B6CEAA1" w:rsidR="00F63EB2" w:rsidRPr="004E2B1D" w:rsidRDefault="00F63EB2" w:rsidP="00EB3F9E">
      <w:pPr>
        <w:pStyle w:val="Geenafstand"/>
        <w:numPr>
          <w:ilvl w:val="0"/>
          <w:numId w:val="581"/>
        </w:numPr>
      </w:pPr>
      <w:r w:rsidRPr="004E2B1D">
        <w:t>Ideale gaswet inclusief formule p∙V=n∙R∙T</w:t>
      </w:r>
    </w:p>
    <w:p w14:paraId="7873DA40" w14:textId="15D343D3" w:rsidR="00F63EB2" w:rsidRPr="004E2B1D" w:rsidRDefault="00A20298" w:rsidP="00A20298">
      <w:pPr>
        <w:pStyle w:val="Geenafstand"/>
        <w:spacing w:before="120"/>
      </w:pPr>
      <w:r w:rsidRPr="004E2B1D">
        <w:rPr>
          <w:b/>
        </w:rPr>
        <w:t>*Procedurele kennis</w:t>
      </w:r>
    </w:p>
    <w:p w14:paraId="0F88D2D2" w14:textId="42A09D4A" w:rsidR="00F63EB2" w:rsidRPr="004E2B1D" w:rsidRDefault="00F63EB2" w:rsidP="00EB3F9E">
      <w:pPr>
        <w:pStyle w:val="Geenafstand"/>
        <w:numPr>
          <w:ilvl w:val="0"/>
          <w:numId w:val="582"/>
        </w:numPr>
      </w:pPr>
      <w:r w:rsidRPr="004E2B1D">
        <w:t>Omvormen van formules: één variabele uitdrukken in functie van de andere</w:t>
      </w:r>
    </w:p>
    <w:p w14:paraId="0F0C88A6" w14:textId="26BEEFFC" w:rsidR="00F63EB2" w:rsidRPr="004E2B1D" w:rsidRDefault="00F63EB2" w:rsidP="00EB3F9E">
      <w:pPr>
        <w:pStyle w:val="Geenafstand"/>
        <w:numPr>
          <w:ilvl w:val="0"/>
          <w:numId w:val="582"/>
        </w:numPr>
      </w:pPr>
      <w:r w:rsidRPr="004E2B1D">
        <w:t>Gebruiken van een formularium</w:t>
      </w:r>
    </w:p>
    <w:p w14:paraId="6EE31148" w14:textId="060950B2" w:rsidR="00F63EB2" w:rsidRPr="004E2B1D" w:rsidRDefault="00F63EB2" w:rsidP="00EB3F9E">
      <w:pPr>
        <w:pStyle w:val="Geenafstand"/>
        <w:numPr>
          <w:ilvl w:val="0"/>
          <w:numId w:val="582"/>
        </w:numPr>
      </w:pPr>
      <w:r w:rsidRPr="004E2B1D">
        <w:t>Kwalitatief en kwantitatief analyseren van problemen m.b.t. fluïdostatica</w:t>
      </w:r>
    </w:p>
    <w:p w14:paraId="5D179B99" w14:textId="285A629A" w:rsidR="00F63EB2" w:rsidRPr="004E2B1D" w:rsidRDefault="00F63EB2" w:rsidP="00EB3F9E">
      <w:pPr>
        <w:pStyle w:val="Geenafstand"/>
        <w:numPr>
          <w:ilvl w:val="0"/>
          <w:numId w:val="582"/>
        </w:numPr>
      </w:pPr>
      <w:r w:rsidRPr="004E2B1D">
        <w:t>Oplossen van kwantitatieve problemen m.b.t. totale druk in een fluïdum en de ideale gaswet</w:t>
      </w:r>
    </w:p>
    <w:p w14:paraId="6DB93092" w14:textId="3784CDBF" w:rsidR="00F63EB2" w:rsidRPr="004E2B1D" w:rsidRDefault="00A20298" w:rsidP="00A20298">
      <w:pPr>
        <w:pStyle w:val="Geenafstand"/>
        <w:spacing w:before="120"/>
      </w:pPr>
      <w:r w:rsidRPr="004E2B1D">
        <w:rPr>
          <w:b/>
          <w:color w:val="FF0000"/>
        </w:rPr>
        <w:t>Met inbegrip van context</w:t>
      </w:r>
    </w:p>
    <w:p w14:paraId="748931C5" w14:textId="4E235B0F" w:rsidR="00F63EB2" w:rsidRPr="004E2B1D" w:rsidRDefault="00F63EB2" w:rsidP="00EB3F9E">
      <w:pPr>
        <w:pStyle w:val="Geenafstand"/>
        <w:numPr>
          <w:ilvl w:val="1"/>
          <w:numId w:val="583"/>
        </w:numPr>
        <w:ind w:left="709"/>
      </w:pPr>
      <w:r w:rsidRPr="004E2B1D">
        <w:t>De specifieke eindterm wordt met studierichtingspecifieke context gerealiseerd.</w:t>
      </w:r>
    </w:p>
    <w:p w14:paraId="1E5F426C" w14:textId="58C9C8A9" w:rsidR="00F63EB2" w:rsidRPr="004E2B1D" w:rsidRDefault="00F63EB2" w:rsidP="00EB3F9E">
      <w:pPr>
        <w:pStyle w:val="Geenafstand"/>
        <w:numPr>
          <w:ilvl w:val="1"/>
          <w:numId w:val="583"/>
        </w:numPr>
        <w:ind w:left="709"/>
      </w:pPr>
      <w:r w:rsidRPr="004E2B1D">
        <w:t>Het gebruik van eenheden uit het SI krijgt de voorkeur. Het gebruik en het nut van relevante niet-SI-eenheden worden behandeld.</w:t>
      </w:r>
    </w:p>
    <w:p w14:paraId="4783F669" w14:textId="25399D90" w:rsidR="00F63EB2" w:rsidRPr="004E2B1D" w:rsidRDefault="00A20298" w:rsidP="00A20298">
      <w:pPr>
        <w:pStyle w:val="Geenafstand"/>
        <w:spacing w:before="120"/>
      </w:pPr>
      <w:r w:rsidRPr="004E2B1D">
        <w:rPr>
          <w:b/>
          <w:color w:val="FF0000"/>
        </w:rPr>
        <w:t>Met inbegrip van dimensies eindterm</w:t>
      </w:r>
    </w:p>
    <w:p w14:paraId="50711645" w14:textId="0B6566AB" w:rsidR="00F63EB2" w:rsidRPr="004E2B1D" w:rsidRDefault="00A20298" w:rsidP="00F63EB2">
      <w:pPr>
        <w:pStyle w:val="Geenafstand"/>
      </w:pPr>
      <w:r w:rsidRPr="004E2B1D">
        <w:rPr>
          <w:b/>
        </w:rPr>
        <w:t xml:space="preserve">Cognitieve dimensie: </w:t>
      </w:r>
      <w:r w:rsidR="00F63EB2" w:rsidRPr="004E2B1D">
        <w:t>beheersingsniveau analyseren</w:t>
      </w:r>
    </w:p>
    <w:p w14:paraId="740948D9" w14:textId="10F49BE0" w:rsidR="00F63EB2" w:rsidRPr="004E2B1D" w:rsidRDefault="00360909" w:rsidP="00F63EB2">
      <w:pPr>
        <w:pStyle w:val="Eindterm"/>
      </w:pPr>
      <w:r w:rsidRPr="004E2B1D">
        <w:lastRenderedPageBreak/>
        <w:t>De</w:t>
      </w:r>
      <w:r w:rsidR="00F63EB2" w:rsidRPr="004E2B1D">
        <w:t xml:space="preserve"> leerlingen analyseren fenomenen met betrekking tot de dynamica van fluïda en toepassingen ervan kwalitatief en kwantitatief.</w:t>
      </w:r>
    </w:p>
    <w:p w14:paraId="233C9668" w14:textId="0FF9ABAD" w:rsidR="00F63EB2" w:rsidRPr="004E2B1D" w:rsidRDefault="00A20298" w:rsidP="00A20298">
      <w:pPr>
        <w:pStyle w:val="Geenafstand"/>
        <w:spacing w:before="120"/>
      </w:pPr>
      <w:r w:rsidRPr="004E2B1D">
        <w:rPr>
          <w:b/>
          <w:color w:val="FF0000"/>
        </w:rPr>
        <w:t>Met inbegrip van kennis</w:t>
      </w:r>
    </w:p>
    <w:p w14:paraId="6662EB12" w14:textId="33330DAC" w:rsidR="00F63EB2" w:rsidRPr="004E2B1D" w:rsidRDefault="00A20298" w:rsidP="00A20298">
      <w:pPr>
        <w:pStyle w:val="Geenafstand"/>
        <w:spacing w:before="120"/>
      </w:pPr>
      <w:r w:rsidRPr="004E2B1D">
        <w:rPr>
          <w:b/>
        </w:rPr>
        <w:t>*Feitenkennis</w:t>
      </w:r>
    </w:p>
    <w:p w14:paraId="7BE102D4" w14:textId="53C29208" w:rsidR="00F63EB2" w:rsidRPr="004E2B1D" w:rsidRDefault="00F63EB2" w:rsidP="00EB3F9E">
      <w:pPr>
        <w:pStyle w:val="Geenafstand"/>
        <w:numPr>
          <w:ilvl w:val="0"/>
          <w:numId w:val="584"/>
        </w:numPr>
      </w:pPr>
      <w:r w:rsidRPr="004E2B1D">
        <w:t>Vakterminologie, notaties, namen van grootheden en eenheden, symbolen van grootheden en eenheden inherent aan de afbakening van de specifieke eindterm waaronder druk, debiet, kracht, snelheid, vermogen</w:t>
      </w:r>
    </w:p>
    <w:p w14:paraId="0236716F" w14:textId="6A691C10" w:rsidR="00F63EB2" w:rsidRPr="004E2B1D" w:rsidRDefault="00F63EB2" w:rsidP="00EB3F9E">
      <w:pPr>
        <w:pStyle w:val="Geenafstand"/>
        <w:numPr>
          <w:ilvl w:val="0"/>
          <w:numId w:val="584"/>
        </w:numPr>
      </w:pPr>
      <w:r w:rsidRPr="004E2B1D">
        <w:t>Symbolen en regels voor schematische voorstellingen inherent aan de afbakening van de specifieke eindterm</w:t>
      </w:r>
    </w:p>
    <w:p w14:paraId="7DAA70E2" w14:textId="5D6685E0" w:rsidR="00F63EB2" w:rsidRPr="004E2B1D" w:rsidRDefault="00F63EB2" w:rsidP="00EB3F9E">
      <w:pPr>
        <w:pStyle w:val="Geenafstand"/>
        <w:numPr>
          <w:ilvl w:val="0"/>
          <w:numId w:val="584"/>
        </w:numPr>
      </w:pPr>
      <w:r w:rsidRPr="004E2B1D">
        <w:t>Formule voor debiet Q=dV/dt</w:t>
      </w:r>
    </w:p>
    <w:p w14:paraId="0EB98BD6" w14:textId="05CD73CA" w:rsidR="00F63EB2" w:rsidRPr="004E2B1D" w:rsidRDefault="00A20298" w:rsidP="00A20298">
      <w:pPr>
        <w:pStyle w:val="Geenafstand"/>
        <w:spacing w:before="120"/>
      </w:pPr>
      <w:r w:rsidRPr="004E2B1D">
        <w:rPr>
          <w:b/>
        </w:rPr>
        <w:t>*Conceptuele kennis</w:t>
      </w:r>
    </w:p>
    <w:p w14:paraId="7F36535A" w14:textId="69644B44" w:rsidR="00F63EB2" w:rsidRPr="004E2B1D" w:rsidRDefault="00F63EB2" w:rsidP="00EB3F9E">
      <w:pPr>
        <w:pStyle w:val="Geenafstand"/>
        <w:numPr>
          <w:ilvl w:val="0"/>
          <w:numId w:val="585"/>
        </w:numPr>
      </w:pPr>
      <w:r w:rsidRPr="004E2B1D">
        <w:t>Druk in een punt inclusief formule p=F/A, drukverschil als oorzaak van een stroom</w:t>
      </w:r>
    </w:p>
    <w:p w14:paraId="62288FE4" w14:textId="47A8529C" w:rsidR="00F63EB2" w:rsidRPr="004E2B1D" w:rsidRDefault="00F63EB2" w:rsidP="00EB3F9E">
      <w:pPr>
        <w:pStyle w:val="Geenafstand"/>
        <w:numPr>
          <w:ilvl w:val="0"/>
          <w:numId w:val="585"/>
        </w:numPr>
      </w:pPr>
      <w:r w:rsidRPr="004E2B1D">
        <w:t>Stroomsnelheid in een punt als vectoriële grootheid, stroomlijnen en het verband tussen die twee</w:t>
      </w:r>
    </w:p>
    <w:p w14:paraId="492502C2" w14:textId="1F75FB86" w:rsidR="00F63EB2" w:rsidRPr="004E2B1D" w:rsidRDefault="00F63EB2" w:rsidP="00EB3F9E">
      <w:pPr>
        <w:pStyle w:val="Geenafstand"/>
        <w:numPr>
          <w:ilvl w:val="0"/>
          <w:numId w:val="585"/>
        </w:numPr>
      </w:pPr>
      <w:r w:rsidRPr="004E2B1D">
        <w:t>Debiet als flux inclusief formule Q=dV/dt, verband tussen debiet en stroomsnelheid</w:t>
      </w:r>
    </w:p>
    <w:p w14:paraId="2BE799A7" w14:textId="0C3EF6C9" w:rsidR="00F63EB2" w:rsidRPr="004E2B1D" w:rsidRDefault="00F63EB2" w:rsidP="00EB3F9E">
      <w:pPr>
        <w:pStyle w:val="Geenafstand"/>
        <w:numPr>
          <w:ilvl w:val="0"/>
          <w:numId w:val="585"/>
        </w:numPr>
      </w:pPr>
      <w:r w:rsidRPr="004E2B1D">
        <w:t>Oorzakelijk verband tussen drukverschil en debiet</w:t>
      </w:r>
    </w:p>
    <w:p w14:paraId="6EFE78F3" w14:textId="668E2BD9" w:rsidR="00F63EB2" w:rsidRPr="004E2B1D" w:rsidRDefault="00F63EB2" w:rsidP="00EB3F9E">
      <w:pPr>
        <w:pStyle w:val="Geenafstand"/>
        <w:numPr>
          <w:ilvl w:val="0"/>
          <w:numId w:val="585"/>
        </w:numPr>
      </w:pPr>
      <w:r w:rsidRPr="004E2B1D">
        <w:t>Vermogen inclusief formule P=Δp∙Q</w:t>
      </w:r>
    </w:p>
    <w:p w14:paraId="337307F3" w14:textId="773511D3" w:rsidR="00F63EB2" w:rsidRPr="004E2B1D" w:rsidRDefault="00F63EB2" w:rsidP="00EB3F9E">
      <w:pPr>
        <w:pStyle w:val="Geenafstand"/>
        <w:numPr>
          <w:ilvl w:val="0"/>
          <w:numId w:val="585"/>
        </w:numPr>
      </w:pPr>
      <w:r w:rsidRPr="004E2B1D">
        <w:t>Viscositeit van een fluïdum</w:t>
      </w:r>
    </w:p>
    <w:p w14:paraId="5F04D0EA" w14:textId="49F9BE5E" w:rsidR="00F63EB2" w:rsidRPr="004E2B1D" w:rsidRDefault="00F63EB2" w:rsidP="00EB3F9E">
      <w:pPr>
        <w:pStyle w:val="Geenafstand"/>
        <w:numPr>
          <w:ilvl w:val="0"/>
          <w:numId w:val="585"/>
        </w:numPr>
      </w:pPr>
      <w:r w:rsidRPr="004E2B1D">
        <w:t>Laminaire en turbulente stromen, getal van Reynolds inclusief formule Re=v∙L∙ρ/µ</w:t>
      </w:r>
    </w:p>
    <w:p w14:paraId="56CF8077" w14:textId="0D08F996" w:rsidR="00F63EB2" w:rsidRPr="004E2B1D" w:rsidRDefault="00F63EB2" w:rsidP="00EB3F9E">
      <w:pPr>
        <w:pStyle w:val="Geenafstand"/>
        <w:numPr>
          <w:ilvl w:val="0"/>
          <w:numId w:val="585"/>
        </w:numPr>
      </w:pPr>
      <w:r w:rsidRPr="004E2B1D">
        <w:t>Continuïteitsprincipe inclusief formule A∙v=cte</w:t>
      </w:r>
    </w:p>
    <w:p w14:paraId="71803ECD" w14:textId="2C5BB660" w:rsidR="00F63EB2" w:rsidRPr="004E2B1D" w:rsidRDefault="00F63EB2" w:rsidP="00EB3F9E">
      <w:pPr>
        <w:pStyle w:val="Geenafstand"/>
        <w:numPr>
          <w:ilvl w:val="0"/>
          <w:numId w:val="585"/>
        </w:numPr>
      </w:pPr>
      <w:r w:rsidRPr="004E2B1D">
        <w:t>Wet van Bernouilli inclusief formule 1/2∙ρ∙v²+ρ∙g∙h+p₀=cte</w:t>
      </w:r>
    </w:p>
    <w:p w14:paraId="5FF63C0D" w14:textId="0E995600" w:rsidR="00F63EB2" w:rsidRPr="004E2B1D" w:rsidRDefault="00A20298" w:rsidP="00A20298">
      <w:pPr>
        <w:pStyle w:val="Geenafstand"/>
        <w:spacing w:before="120"/>
      </w:pPr>
      <w:r w:rsidRPr="004E2B1D">
        <w:rPr>
          <w:b/>
        </w:rPr>
        <w:t>*Procedurele kennis</w:t>
      </w:r>
    </w:p>
    <w:p w14:paraId="046AA90D" w14:textId="26E727B8" w:rsidR="00F63EB2" w:rsidRPr="004E2B1D" w:rsidRDefault="00F63EB2" w:rsidP="00EB3F9E">
      <w:pPr>
        <w:pStyle w:val="Geenafstand"/>
        <w:numPr>
          <w:ilvl w:val="0"/>
          <w:numId w:val="586"/>
        </w:numPr>
      </w:pPr>
      <w:r w:rsidRPr="004E2B1D">
        <w:t>Interpreteren van een ogenblikkelijke verandering van een grootheid</w:t>
      </w:r>
    </w:p>
    <w:p w14:paraId="0AE40189" w14:textId="0CEB8183" w:rsidR="00F63EB2" w:rsidRPr="004E2B1D" w:rsidRDefault="00F63EB2" w:rsidP="00EB3F9E">
      <w:pPr>
        <w:pStyle w:val="Geenafstand"/>
        <w:numPr>
          <w:ilvl w:val="0"/>
          <w:numId w:val="586"/>
        </w:numPr>
      </w:pPr>
      <w:r w:rsidRPr="004E2B1D">
        <w:t>Omvormen van formules: één variabele uitdrukken in functie van de andere</w:t>
      </w:r>
    </w:p>
    <w:p w14:paraId="681BA5E1" w14:textId="41D42388" w:rsidR="00F63EB2" w:rsidRPr="004E2B1D" w:rsidRDefault="00F63EB2" w:rsidP="00EB3F9E">
      <w:pPr>
        <w:pStyle w:val="Geenafstand"/>
        <w:numPr>
          <w:ilvl w:val="0"/>
          <w:numId w:val="586"/>
        </w:numPr>
      </w:pPr>
      <w:r w:rsidRPr="004E2B1D">
        <w:t>Gebruiken van een formularium</w:t>
      </w:r>
    </w:p>
    <w:p w14:paraId="07B7A306" w14:textId="0263E0F1" w:rsidR="00F63EB2" w:rsidRPr="004E2B1D" w:rsidRDefault="00F63EB2" w:rsidP="00EB3F9E">
      <w:pPr>
        <w:pStyle w:val="Geenafstand"/>
        <w:numPr>
          <w:ilvl w:val="0"/>
          <w:numId w:val="586"/>
        </w:numPr>
      </w:pPr>
      <w:r w:rsidRPr="004E2B1D">
        <w:t>Oplossen van problemen m.b.t. fluïdodynamica</w:t>
      </w:r>
    </w:p>
    <w:p w14:paraId="35D671BC" w14:textId="5AF2CF94" w:rsidR="00F63EB2" w:rsidRPr="004E2B1D" w:rsidRDefault="00F63EB2" w:rsidP="00EB3F9E">
      <w:pPr>
        <w:pStyle w:val="Geenafstand"/>
        <w:numPr>
          <w:ilvl w:val="0"/>
          <w:numId w:val="586"/>
        </w:numPr>
      </w:pPr>
      <w:r w:rsidRPr="004E2B1D">
        <w:t>Oplossen van kwantitatieve problemen m.b.t. laminaire stromen</w:t>
      </w:r>
    </w:p>
    <w:p w14:paraId="7ED61049" w14:textId="34CEE2DC" w:rsidR="00F63EB2" w:rsidRPr="004E2B1D" w:rsidRDefault="00A20298" w:rsidP="00A20298">
      <w:pPr>
        <w:pStyle w:val="Geenafstand"/>
        <w:spacing w:before="120"/>
      </w:pPr>
      <w:r w:rsidRPr="004E2B1D">
        <w:rPr>
          <w:b/>
          <w:color w:val="FF0000"/>
        </w:rPr>
        <w:t>Met inbegrip van context</w:t>
      </w:r>
    </w:p>
    <w:p w14:paraId="753BBC4C" w14:textId="636D136A" w:rsidR="00F63EB2" w:rsidRPr="004E2B1D" w:rsidRDefault="00F63EB2" w:rsidP="00EB3F9E">
      <w:pPr>
        <w:pStyle w:val="Geenafstand"/>
        <w:numPr>
          <w:ilvl w:val="1"/>
          <w:numId w:val="587"/>
        </w:numPr>
        <w:ind w:left="709"/>
      </w:pPr>
      <w:r w:rsidRPr="004E2B1D">
        <w:t>De specifieke eindterm wordt met studierichtingspecifieke context gerealiseerd.</w:t>
      </w:r>
    </w:p>
    <w:p w14:paraId="7BD40BA6" w14:textId="1A21AB2B" w:rsidR="00F63EB2" w:rsidRPr="004E2B1D" w:rsidRDefault="00F63EB2" w:rsidP="00EB3F9E">
      <w:pPr>
        <w:pStyle w:val="Geenafstand"/>
        <w:numPr>
          <w:ilvl w:val="1"/>
          <w:numId w:val="587"/>
        </w:numPr>
        <w:ind w:left="709"/>
      </w:pPr>
      <w:r w:rsidRPr="004E2B1D">
        <w:t>Het gebruik van eenheden uit het SI krijgt de voorkeur. Het gebruik en het nut van relevante niet-SI-eenheden worden behandeld.</w:t>
      </w:r>
    </w:p>
    <w:p w14:paraId="10CFEB20" w14:textId="7730BA4E" w:rsidR="00F63EB2" w:rsidRPr="004E2B1D" w:rsidRDefault="00A20298" w:rsidP="00A20298">
      <w:pPr>
        <w:pStyle w:val="Geenafstand"/>
        <w:spacing w:before="120"/>
      </w:pPr>
      <w:r w:rsidRPr="004E2B1D">
        <w:rPr>
          <w:b/>
          <w:color w:val="FF0000"/>
        </w:rPr>
        <w:t>Met inbegrip van dimensies eindterm</w:t>
      </w:r>
    </w:p>
    <w:p w14:paraId="11B3E0BE" w14:textId="634D2368" w:rsidR="00F63EB2" w:rsidRPr="004E2B1D" w:rsidRDefault="00A20298" w:rsidP="00F63EB2">
      <w:pPr>
        <w:pStyle w:val="Geenafstand"/>
      </w:pPr>
      <w:r w:rsidRPr="004E2B1D">
        <w:rPr>
          <w:b/>
        </w:rPr>
        <w:t xml:space="preserve">Cognitieve dimensie: </w:t>
      </w:r>
      <w:r w:rsidR="00F63EB2" w:rsidRPr="004E2B1D">
        <w:t>beheersingsniveau analyseren</w:t>
      </w:r>
    </w:p>
    <w:p w14:paraId="68321C6E" w14:textId="7353A473" w:rsidR="00F63EB2" w:rsidRPr="004E2B1D" w:rsidRDefault="00F63EB2" w:rsidP="00F63EB2">
      <w:pPr>
        <w:pStyle w:val="Eindterm"/>
      </w:pPr>
      <w:r w:rsidRPr="004E2B1D">
        <w:t>De leerlingen analyseren ofwel hydraulische ofwel elektrohydraulische ofwel pneumatische ofwel elektropneumatische schakelingen.</w:t>
      </w:r>
    </w:p>
    <w:p w14:paraId="65798997" w14:textId="0EA64924" w:rsidR="00F63EB2" w:rsidRPr="004E2B1D" w:rsidRDefault="00A20298" w:rsidP="00A20298">
      <w:pPr>
        <w:pStyle w:val="Geenafstand"/>
        <w:spacing w:before="120"/>
      </w:pPr>
      <w:r w:rsidRPr="004E2B1D">
        <w:rPr>
          <w:b/>
          <w:color w:val="FF0000"/>
        </w:rPr>
        <w:t>Met inbegrip van kennis</w:t>
      </w:r>
    </w:p>
    <w:p w14:paraId="02A059B3" w14:textId="4B5E8D83" w:rsidR="00F63EB2" w:rsidRPr="004E2B1D" w:rsidRDefault="00A20298" w:rsidP="00A20298">
      <w:pPr>
        <w:pStyle w:val="Geenafstand"/>
        <w:spacing w:before="120"/>
      </w:pPr>
      <w:r w:rsidRPr="004E2B1D">
        <w:rPr>
          <w:b/>
        </w:rPr>
        <w:t>*Feitenkennis</w:t>
      </w:r>
    </w:p>
    <w:p w14:paraId="5C9DD475" w14:textId="3F7695DE" w:rsidR="00F63EB2" w:rsidRPr="004E2B1D" w:rsidRDefault="00F63EB2" w:rsidP="00EB3F9E">
      <w:pPr>
        <w:pStyle w:val="Geenafstand"/>
        <w:numPr>
          <w:ilvl w:val="0"/>
          <w:numId w:val="588"/>
        </w:numPr>
      </w:pPr>
      <w:r w:rsidRPr="004E2B1D">
        <w:t>Vakterminologie, notaties, namen van grootheden en eenheden, symbolen van grootheden en eenheden inherent aan de afbakening van de specifieke eindterm waaronder pomp, ventiel, smoorklep, cilinder</w:t>
      </w:r>
    </w:p>
    <w:p w14:paraId="2DEC81B2" w14:textId="49C28AF1" w:rsidR="00F63EB2" w:rsidRPr="004E2B1D" w:rsidRDefault="00F63EB2" w:rsidP="00EB3F9E">
      <w:pPr>
        <w:pStyle w:val="Geenafstand"/>
        <w:numPr>
          <w:ilvl w:val="0"/>
          <w:numId w:val="588"/>
        </w:numPr>
      </w:pPr>
      <w:r w:rsidRPr="004E2B1D">
        <w:t>Symbolen en regels voor schematische voorstellingen inherent aan de afbakening van de specifieke eindterm</w:t>
      </w:r>
    </w:p>
    <w:p w14:paraId="65385770" w14:textId="655FBA9E" w:rsidR="00F63EB2" w:rsidRPr="004E2B1D" w:rsidRDefault="00A20298" w:rsidP="00A20298">
      <w:pPr>
        <w:pStyle w:val="Geenafstand"/>
        <w:spacing w:before="120"/>
      </w:pPr>
      <w:r w:rsidRPr="004E2B1D">
        <w:rPr>
          <w:b/>
        </w:rPr>
        <w:t>*Conceptuele kennis</w:t>
      </w:r>
    </w:p>
    <w:p w14:paraId="3D7F525B" w14:textId="3258F3C1" w:rsidR="00F63EB2" w:rsidRPr="004E2B1D" w:rsidRDefault="00F63EB2" w:rsidP="00EB3F9E">
      <w:pPr>
        <w:pStyle w:val="Geenafstand"/>
        <w:numPr>
          <w:ilvl w:val="0"/>
          <w:numId w:val="589"/>
        </w:numPr>
      </w:pPr>
      <w:r w:rsidRPr="004E2B1D">
        <w:t>Druk, debiet, vermogen</w:t>
      </w:r>
    </w:p>
    <w:p w14:paraId="588751C3" w14:textId="198C06D0" w:rsidR="00F63EB2" w:rsidRPr="004E2B1D" w:rsidRDefault="00F63EB2" w:rsidP="00EB3F9E">
      <w:pPr>
        <w:pStyle w:val="Geenafstand"/>
        <w:numPr>
          <w:ilvl w:val="0"/>
          <w:numId w:val="589"/>
        </w:numPr>
      </w:pPr>
      <w:r w:rsidRPr="004E2B1D">
        <w:t>Componenten: pompen, ventielen, cilinders, smoorkleppen</w:t>
      </w:r>
    </w:p>
    <w:p w14:paraId="5A588479" w14:textId="2BEE08EB" w:rsidR="00F63EB2" w:rsidRPr="004E2B1D" w:rsidRDefault="00F63EB2" w:rsidP="00EB3F9E">
      <w:pPr>
        <w:pStyle w:val="Geenafstand"/>
        <w:numPr>
          <w:ilvl w:val="0"/>
          <w:numId w:val="589"/>
        </w:numPr>
      </w:pPr>
      <w:r w:rsidRPr="004E2B1D">
        <w:t>Eigenschappen van componenten</w:t>
      </w:r>
    </w:p>
    <w:p w14:paraId="10DEFF9C" w14:textId="65D8F16A" w:rsidR="00F63EB2" w:rsidRPr="004E2B1D" w:rsidRDefault="00F63EB2" w:rsidP="00EB3F9E">
      <w:pPr>
        <w:pStyle w:val="Geenafstand"/>
        <w:numPr>
          <w:ilvl w:val="0"/>
          <w:numId w:val="589"/>
        </w:numPr>
      </w:pPr>
      <w:r w:rsidRPr="004E2B1D">
        <w:t>Schakelingen van componenten</w:t>
      </w:r>
    </w:p>
    <w:p w14:paraId="5600BB7E" w14:textId="24E785CD" w:rsidR="00F63EB2" w:rsidRPr="004E2B1D" w:rsidRDefault="00A20298" w:rsidP="00A20298">
      <w:pPr>
        <w:pStyle w:val="Geenafstand"/>
        <w:spacing w:before="120"/>
      </w:pPr>
      <w:r w:rsidRPr="004E2B1D">
        <w:rPr>
          <w:b/>
        </w:rPr>
        <w:t>*Procedurele kennis</w:t>
      </w:r>
    </w:p>
    <w:p w14:paraId="7525B6F9" w14:textId="7C68C3E5" w:rsidR="00F63EB2" w:rsidRPr="004E2B1D" w:rsidRDefault="00F63EB2" w:rsidP="00EB3F9E">
      <w:pPr>
        <w:pStyle w:val="Geenafstand"/>
        <w:numPr>
          <w:ilvl w:val="0"/>
          <w:numId w:val="590"/>
        </w:numPr>
      </w:pPr>
      <w:r w:rsidRPr="004E2B1D">
        <w:t>Vergelijken van componenten a.d.h.v. technische data</w:t>
      </w:r>
    </w:p>
    <w:p w14:paraId="42E9655E" w14:textId="5A301F67" w:rsidR="00F63EB2" w:rsidRPr="004E2B1D" w:rsidRDefault="00F63EB2" w:rsidP="00EB3F9E">
      <w:pPr>
        <w:pStyle w:val="Geenafstand"/>
        <w:numPr>
          <w:ilvl w:val="0"/>
          <w:numId w:val="590"/>
        </w:numPr>
      </w:pPr>
      <w:r w:rsidRPr="004E2B1D">
        <w:t>Tekenen, interpreteren en simuleren van schakelingen met software</w:t>
      </w:r>
    </w:p>
    <w:p w14:paraId="28CDC9FF" w14:textId="2FC9135E" w:rsidR="00F63EB2" w:rsidRPr="004E2B1D" w:rsidRDefault="00A20298" w:rsidP="00A20298">
      <w:pPr>
        <w:pStyle w:val="Geenafstand"/>
        <w:spacing w:before="120"/>
      </w:pPr>
      <w:r w:rsidRPr="004E2B1D">
        <w:rPr>
          <w:b/>
          <w:color w:val="FF0000"/>
        </w:rPr>
        <w:lastRenderedPageBreak/>
        <w:t>Met inbegrip van context</w:t>
      </w:r>
    </w:p>
    <w:p w14:paraId="79CAFDA5" w14:textId="7EEA33EE" w:rsidR="00F63EB2" w:rsidRPr="004E2B1D" w:rsidRDefault="00F63EB2" w:rsidP="00EB3F9E">
      <w:pPr>
        <w:pStyle w:val="Geenafstand"/>
        <w:numPr>
          <w:ilvl w:val="1"/>
          <w:numId w:val="591"/>
        </w:numPr>
        <w:ind w:left="567"/>
      </w:pPr>
      <w:r w:rsidRPr="004E2B1D">
        <w:t>De specifieke eindterm wordt met studierichtingspecifieke context gerealiseerd.</w:t>
      </w:r>
    </w:p>
    <w:p w14:paraId="51B1F26E" w14:textId="6B8D494C" w:rsidR="00F63EB2" w:rsidRPr="004E2B1D" w:rsidRDefault="00F63EB2" w:rsidP="00EB3F9E">
      <w:pPr>
        <w:pStyle w:val="Geenafstand"/>
        <w:numPr>
          <w:ilvl w:val="1"/>
          <w:numId w:val="591"/>
        </w:numPr>
        <w:ind w:left="567"/>
      </w:pPr>
      <w:r w:rsidRPr="004E2B1D">
        <w:t>Het gebruik van eenheden uit het SI krijgt de voorkeur. Het gebruik en het nut van relevante niet-SI-eenheden worden behandeld.</w:t>
      </w:r>
    </w:p>
    <w:p w14:paraId="32AE5694" w14:textId="57F88685" w:rsidR="00F63EB2" w:rsidRPr="004E2B1D" w:rsidRDefault="00A20298" w:rsidP="00A20298">
      <w:pPr>
        <w:pStyle w:val="Geenafstand"/>
        <w:spacing w:before="120"/>
      </w:pPr>
      <w:r w:rsidRPr="004E2B1D">
        <w:rPr>
          <w:b/>
          <w:color w:val="FF0000"/>
        </w:rPr>
        <w:t>Met inbegrip van dimensies eindterm</w:t>
      </w:r>
    </w:p>
    <w:p w14:paraId="544FBC97" w14:textId="67E09B36" w:rsidR="00F63EB2" w:rsidRPr="004E2B1D" w:rsidRDefault="00A20298" w:rsidP="00F63EB2">
      <w:pPr>
        <w:pStyle w:val="Geenafstand"/>
      </w:pPr>
      <w:r w:rsidRPr="004E2B1D">
        <w:rPr>
          <w:b/>
        </w:rPr>
        <w:t xml:space="preserve">Cognitieve dimensie: </w:t>
      </w:r>
      <w:r w:rsidR="00F63EB2" w:rsidRPr="004E2B1D">
        <w:t>beheersingsniveau analyseren</w:t>
      </w:r>
    </w:p>
    <w:p w14:paraId="1361A03D" w14:textId="66161CB5" w:rsidR="00F63EB2" w:rsidRPr="004E2B1D" w:rsidRDefault="00F63EB2" w:rsidP="00F63EB2">
      <w:pPr>
        <w:pStyle w:val="Tussentitels"/>
      </w:pPr>
      <w:bookmarkStart w:id="100" w:name="_Toc61556098"/>
      <w:r w:rsidRPr="004E2B1D">
        <w:t>Gevorderde fysica: bouwkunde</w:t>
      </w:r>
      <w:bookmarkEnd w:id="100"/>
    </w:p>
    <w:p w14:paraId="5CD30238" w14:textId="4AFAB814" w:rsidR="00F63EB2" w:rsidRPr="004E2B1D" w:rsidRDefault="00F63EB2" w:rsidP="00F63EB2">
      <w:pPr>
        <w:pStyle w:val="Eindterm"/>
      </w:pPr>
      <w:r w:rsidRPr="004E2B1D">
        <w:t>De leerlingen analyseren thermische en akoestische eigenschappen in functie van de isolatie van bouwwerken.</w:t>
      </w:r>
    </w:p>
    <w:p w14:paraId="260904D9" w14:textId="5AA52EAC" w:rsidR="00F63EB2" w:rsidRPr="004E2B1D" w:rsidRDefault="00A20298" w:rsidP="00A20298">
      <w:pPr>
        <w:pStyle w:val="Geenafstand"/>
        <w:spacing w:before="120"/>
      </w:pPr>
      <w:r w:rsidRPr="004E2B1D">
        <w:rPr>
          <w:b/>
          <w:color w:val="FF0000"/>
        </w:rPr>
        <w:t>Met inbegrip van kennis</w:t>
      </w:r>
    </w:p>
    <w:p w14:paraId="430BBEE4" w14:textId="77F760D1" w:rsidR="00F63EB2" w:rsidRPr="004E2B1D" w:rsidRDefault="00A20298" w:rsidP="00A20298">
      <w:pPr>
        <w:pStyle w:val="Geenafstand"/>
        <w:spacing w:before="120"/>
      </w:pPr>
      <w:r w:rsidRPr="004E2B1D">
        <w:rPr>
          <w:b/>
        </w:rPr>
        <w:t>*Feitenkennis</w:t>
      </w:r>
    </w:p>
    <w:p w14:paraId="34A7044D" w14:textId="605234E3" w:rsidR="00F63EB2" w:rsidRPr="004E2B1D" w:rsidRDefault="00F63EB2" w:rsidP="00EB3F9E">
      <w:pPr>
        <w:pStyle w:val="Geenafstand"/>
        <w:numPr>
          <w:ilvl w:val="0"/>
          <w:numId w:val="592"/>
        </w:numPr>
      </w:pPr>
      <w:r w:rsidRPr="004E2B1D">
        <w:t>Vakterminologie, notaties, namen van grootheden en eenheden, symbolen van grootheden en eenheden inherent aan de afbakening van de specifieke eindterm waaronder warmte, warmtecapaciteit weerkaatsing, breking, absorptie</w:t>
      </w:r>
    </w:p>
    <w:p w14:paraId="065CBECA" w14:textId="4CC3CAB2" w:rsidR="00F63EB2" w:rsidRPr="004E2B1D" w:rsidRDefault="00F63EB2" w:rsidP="00EB3F9E">
      <w:pPr>
        <w:pStyle w:val="Geenafstand"/>
        <w:numPr>
          <w:ilvl w:val="0"/>
          <w:numId w:val="592"/>
        </w:numPr>
      </w:pPr>
      <w:r w:rsidRPr="004E2B1D">
        <w:t>Symbolen en regels voor schematische voorstellingen inherent aan de afbakening van de specifieke eindterm</w:t>
      </w:r>
    </w:p>
    <w:p w14:paraId="2F10036E" w14:textId="6E336714" w:rsidR="00F63EB2" w:rsidRPr="004E2B1D" w:rsidRDefault="00A20298" w:rsidP="00A20298">
      <w:pPr>
        <w:pStyle w:val="Geenafstand"/>
        <w:spacing w:before="120"/>
      </w:pPr>
      <w:r w:rsidRPr="004E2B1D">
        <w:rPr>
          <w:b/>
        </w:rPr>
        <w:t>*Conceptuele kennis</w:t>
      </w:r>
    </w:p>
    <w:p w14:paraId="146067B5" w14:textId="12EB83EE" w:rsidR="00F63EB2" w:rsidRPr="004E2B1D" w:rsidRDefault="00F63EB2" w:rsidP="00EB3F9E">
      <w:pPr>
        <w:pStyle w:val="Geenafstand"/>
        <w:numPr>
          <w:ilvl w:val="0"/>
          <w:numId w:val="593"/>
        </w:numPr>
      </w:pPr>
      <w:r w:rsidRPr="004E2B1D">
        <w:t>Warmtetransport</w:t>
      </w:r>
    </w:p>
    <w:p w14:paraId="51774EF0" w14:textId="7030FF6D" w:rsidR="00F63EB2" w:rsidRPr="004E2B1D" w:rsidRDefault="00F63EB2" w:rsidP="00EB3F9E">
      <w:pPr>
        <w:pStyle w:val="Geenafstand"/>
        <w:numPr>
          <w:ilvl w:val="2"/>
          <w:numId w:val="593"/>
        </w:numPr>
      </w:pPr>
      <w:r w:rsidRPr="004E2B1D">
        <w:t>Geleiding, convectie en straling</w:t>
      </w:r>
    </w:p>
    <w:p w14:paraId="691C3243" w14:textId="22C3DAC1" w:rsidR="00F63EB2" w:rsidRPr="004E2B1D" w:rsidRDefault="00F63EB2" w:rsidP="00EB3F9E">
      <w:pPr>
        <w:pStyle w:val="Geenafstand"/>
        <w:numPr>
          <w:ilvl w:val="2"/>
          <w:numId w:val="593"/>
        </w:numPr>
      </w:pPr>
      <w:r w:rsidRPr="004E2B1D">
        <w:t xml:space="preserve">Warmtestroom en warmtehoeveelheid </w:t>
      </w:r>
    </w:p>
    <w:p w14:paraId="79C135D0" w14:textId="4EABF627" w:rsidR="00F63EB2" w:rsidRPr="004E2B1D" w:rsidRDefault="00F63EB2" w:rsidP="00EB3F9E">
      <w:pPr>
        <w:pStyle w:val="Geenafstand"/>
        <w:numPr>
          <w:ilvl w:val="2"/>
          <w:numId w:val="593"/>
        </w:numPr>
      </w:pPr>
      <w:r w:rsidRPr="004E2B1D">
        <w:t xml:space="preserve">Warmtegeleidingscoëfficiënt </w:t>
      </w:r>
    </w:p>
    <w:p w14:paraId="043A67F9" w14:textId="360F206B" w:rsidR="00F63EB2" w:rsidRPr="004E2B1D" w:rsidRDefault="00F63EB2" w:rsidP="00EB3F9E">
      <w:pPr>
        <w:pStyle w:val="Geenafstand"/>
        <w:numPr>
          <w:ilvl w:val="2"/>
          <w:numId w:val="593"/>
        </w:numPr>
      </w:pPr>
      <w:r w:rsidRPr="004E2B1D">
        <w:t>Wet van Fourier in één dimensie inclusief formule J/A=-λ.dT/dx</w:t>
      </w:r>
    </w:p>
    <w:p w14:paraId="4FB3753A" w14:textId="7D5B7213" w:rsidR="00F63EB2" w:rsidRPr="004E2B1D" w:rsidRDefault="00F63EB2" w:rsidP="00EB3F9E">
      <w:pPr>
        <w:pStyle w:val="Geenafstand"/>
        <w:numPr>
          <w:ilvl w:val="2"/>
          <w:numId w:val="593"/>
        </w:numPr>
      </w:pPr>
      <w:r w:rsidRPr="004E2B1D">
        <w:t>Thermische weerstand inclusief formule R=d/λ</w:t>
      </w:r>
    </w:p>
    <w:p w14:paraId="32A50DA2" w14:textId="38342E80" w:rsidR="00F63EB2" w:rsidRPr="004E2B1D" w:rsidRDefault="00F63EB2" w:rsidP="00EB3F9E">
      <w:pPr>
        <w:pStyle w:val="Geenafstand"/>
        <w:numPr>
          <w:ilvl w:val="2"/>
          <w:numId w:val="593"/>
        </w:numPr>
      </w:pPr>
      <w:r w:rsidRPr="004E2B1D">
        <w:t>Totale thermische weerstand en warmtedoorgangscoëfficiënt, serie- en parallelschakeling van thermische weerstanden</w:t>
      </w:r>
    </w:p>
    <w:p w14:paraId="0108D859" w14:textId="44E8B80C" w:rsidR="00F63EB2" w:rsidRPr="004E2B1D" w:rsidRDefault="00F63EB2" w:rsidP="00EB3F9E">
      <w:pPr>
        <w:pStyle w:val="Geenafstand"/>
        <w:numPr>
          <w:ilvl w:val="2"/>
          <w:numId w:val="593"/>
        </w:numPr>
      </w:pPr>
      <w:r w:rsidRPr="004E2B1D">
        <w:t xml:space="preserve">Merkbare warmte inclusief formule Q=c∙m∙ΔT, specifieke warmtecapaciteit </w:t>
      </w:r>
    </w:p>
    <w:p w14:paraId="4B606F4D" w14:textId="2EE96C24" w:rsidR="00F63EB2" w:rsidRPr="004E2B1D" w:rsidRDefault="00F63EB2" w:rsidP="00EB3F9E">
      <w:pPr>
        <w:pStyle w:val="Geenafstand"/>
        <w:numPr>
          <w:ilvl w:val="2"/>
          <w:numId w:val="593"/>
        </w:numPr>
      </w:pPr>
      <w:r w:rsidRPr="004E2B1D">
        <w:t>Totale warmtecapaciteit van een ruimte</w:t>
      </w:r>
    </w:p>
    <w:p w14:paraId="4D9AB3D1" w14:textId="4BE67B5E" w:rsidR="00F63EB2" w:rsidRPr="004E2B1D" w:rsidRDefault="00F63EB2" w:rsidP="00EB3F9E">
      <w:pPr>
        <w:pStyle w:val="Geenafstand"/>
        <w:numPr>
          <w:ilvl w:val="2"/>
          <w:numId w:val="593"/>
        </w:numPr>
      </w:pPr>
      <w:r w:rsidRPr="004E2B1D">
        <w:t>Thermische eigenschappen van bouwmaterialen</w:t>
      </w:r>
    </w:p>
    <w:p w14:paraId="42F12BDF" w14:textId="64179A44" w:rsidR="00F63EB2" w:rsidRPr="004E2B1D" w:rsidRDefault="00F63EB2" w:rsidP="00EB3F9E">
      <w:pPr>
        <w:pStyle w:val="Geenafstand"/>
        <w:numPr>
          <w:ilvl w:val="2"/>
          <w:numId w:val="593"/>
        </w:numPr>
      </w:pPr>
      <w:r w:rsidRPr="004E2B1D">
        <w:t>Thermische isolatie</w:t>
      </w:r>
    </w:p>
    <w:p w14:paraId="392CE6C6" w14:textId="788609BA" w:rsidR="00F63EB2" w:rsidRPr="004E2B1D" w:rsidRDefault="00F63EB2" w:rsidP="00EB3F9E">
      <w:pPr>
        <w:pStyle w:val="Geenafstand"/>
        <w:numPr>
          <w:ilvl w:val="2"/>
          <w:numId w:val="593"/>
        </w:numPr>
      </w:pPr>
      <w:r w:rsidRPr="004E2B1D">
        <w:t>Bouwknoop en warmtelek</w:t>
      </w:r>
    </w:p>
    <w:p w14:paraId="0A9E0ED4" w14:textId="49301B68" w:rsidR="00F63EB2" w:rsidRPr="004E2B1D" w:rsidRDefault="00F63EB2" w:rsidP="00EB3F9E">
      <w:pPr>
        <w:pStyle w:val="Geenafstand"/>
        <w:numPr>
          <w:ilvl w:val="0"/>
          <w:numId w:val="593"/>
        </w:numPr>
      </w:pPr>
      <w:r w:rsidRPr="004E2B1D">
        <w:t>Geluid</w:t>
      </w:r>
    </w:p>
    <w:p w14:paraId="6CAB86C5" w14:textId="559841EB" w:rsidR="00F63EB2" w:rsidRPr="004E2B1D" w:rsidRDefault="00F63EB2" w:rsidP="00EB3F9E">
      <w:pPr>
        <w:pStyle w:val="Geenafstand"/>
        <w:numPr>
          <w:ilvl w:val="2"/>
          <w:numId w:val="593"/>
        </w:numPr>
      </w:pPr>
      <w:r w:rsidRPr="004E2B1D">
        <w:t>Weerkaatsing, breking en absorptie van geluidsgolven</w:t>
      </w:r>
    </w:p>
    <w:p w14:paraId="0B5E36C5" w14:textId="4D25A5BE" w:rsidR="00F63EB2" w:rsidRPr="004E2B1D" w:rsidRDefault="00F63EB2" w:rsidP="00EB3F9E">
      <w:pPr>
        <w:pStyle w:val="Geenafstand"/>
        <w:numPr>
          <w:ilvl w:val="2"/>
          <w:numId w:val="593"/>
        </w:numPr>
      </w:pPr>
      <w:r w:rsidRPr="004E2B1D">
        <w:t>Contact- en luchtgeluid</w:t>
      </w:r>
    </w:p>
    <w:p w14:paraId="3867D924" w14:textId="38544DE7" w:rsidR="00F63EB2" w:rsidRPr="004E2B1D" w:rsidRDefault="00F63EB2" w:rsidP="00EB3F9E">
      <w:pPr>
        <w:pStyle w:val="Geenafstand"/>
        <w:numPr>
          <w:ilvl w:val="2"/>
          <w:numId w:val="593"/>
        </w:numPr>
      </w:pPr>
      <w:r w:rsidRPr="004E2B1D">
        <w:t>Akoestische eigenschappen van bouwmaterialen zoals massa, oppervlaktetextuur, elasticiteit</w:t>
      </w:r>
    </w:p>
    <w:p w14:paraId="03020F0D" w14:textId="153D75A1" w:rsidR="00F63EB2" w:rsidRPr="004E2B1D" w:rsidRDefault="00F63EB2" w:rsidP="00EB3F9E">
      <w:pPr>
        <w:pStyle w:val="Geenafstand"/>
        <w:numPr>
          <w:ilvl w:val="2"/>
          <w:numId w:val="593"/>
        </w:numPr>
      </w:pPr>
      <w:r w:rsidRPr="004E2B1D">
        <w:t>Geluidsisolatie</w:t>
      </w:r>
    </w:p>
    <w:p w14:paraId="01081874" w14:textId="71D66BBD" w:rsidR="00F63EB2" w:rsidRPr="004E2B1D" w:rsidRDefault="00F63EB2" w:rsidP="00EB3F9E">
      <w:pPr>
        <w:pStyle w:val="Geenafstand"/>
        <w:numPr>
          <w:ilvl w:val="2"/>
          <w:numId w:val="593"/>
        </w:numPr>
      </w:pPr>
      <w:r w:rsidRPr="004E2B1D">
        <w:t>Invloed van de materiaalkeuze, constructiewijze en inrichting op akoestische eigenschappen van een ruimte</w:t>
      </w:r>
    </w:p>
    <w:p w14:paraId="2E9ECC7F" w14:textId="125963C5" w:rsidR="00F63EB2" w:rsidRPr="004E2B1D" w:rsidRDefault="00A20298" w:rsidP="00A20298">
      <w:pPr>
        <w:pStyle w:val="Geenafstand"/>
        <w:spacing w:before="120"/>
      </w:pPr>
      <w:r w:rsidRPr="004E2B1D">
        <w:rPr>
          <w:b/>
        </w:rPr>
        <w:t>*Procedurele kennis</w:t>
      </w:r>
    </w:p>
    <w:p w14:paraId="1D17F102" w14:textId="4A0C672D" w:rsidR="00F63EB2" w:rsidRPr="004E2B1D" w:rsidRDefault="00F63EB2" w:rsidP="00EB3F9E">
      <w:pPr>
        <w:pStyle w:val="Geenafstand"/>
        <w:numPr>
          <w:ilvl w:val="0"/>
          <w:numId w:val="594"/>
        </w:numPr>
      </w:pPr>
      <w:r w:rsidRPr="004E2B1D">
        <w:t>Omvormen van formules: één variabele uitdrukken in functie van de andere</w:t>
      </w:r>
    </w:p>
    <w:p w14:paraId="3A85AE5C" w14:textId="58DEF2C7" w:rsidR="00F63EB2" w:rsidRPr="004E2B1D" w:rsidRDefault="00F63EB2" w:rsidP="00EB3F9E">
      <w:pPr>
        <w:pStyle w:val="Geenafstand"/>
        <w:numPr>
          <w:ilvl w:val="0"/>
          <w:numId w:val="594"/>
        </w:numPr>
      </w:pPr>
      <w:r w:rsidRPr="004E2B1D">
        <w:t>Gebruiken van een formularium</w:t>
      </w:r>
    </w:p>
    <w:p w14:paraId="357ECC56" w14:textId="7C14966E" w:rsidR="00F63EB2" w:rsidRPr="004E2B1D" w:rsidRDefault="00F63EB2" w:rsidP="00EB3F9E">
      <w:pPr>
        <w:pStyle w:val="Geenafstand"/>
        <w:numPr>
          <w:ilvl w:val="0"/>
          <w:numId w:val="594"/>
        </w:numPr>
      </w:pPr>
      <w:r w:rsidRPr="004E2B1D">
        <w:t xml:space="preserve">Berekenen van de warmtedoorgangscoëfficiënt en de totale thermische weerstand voor samengestelde bouwdelen </w:t>
      </w:r>
    </w:p>
    <w:p w14:paraId="5C71D75B" w14:textId="3CDBE782" w:rsidR="00F63EB2" w:rsidRPr="004E2B1D" w:rsidRDefault="00F63EB2" w:rsidP="00EB3F9E">
      <w:pPr>
        <w:pStyle w:val="Geenafstand"/>
        <w:numPr>
          <w:ilvl w:val="0"/>
          <w:numId w:val="594"/>
        </w:numPr>
      </w:pPr>
      <w:r w:rsidRPr="004E2B1D">
        <w:t>Vergelijken van bouwmaterialen en constructiewijzen a.d.h.v. technische data</w:t>
      </w:r>
    </w:p>
    <w:p w14:paraId="6FD3FBE0" w14:textId="2DDB3050" w:rsidR="00F63EB2" w:rsidRPr="004E2B1D" w:rsidRDefault="00F63EB2" w:rsidP="00EB3F9E">
      <w:pPr>
        <w:pStyle w:val="Geenafstand"/>
        <w:numPr>
          <w:ilvl w:val="0"/>
          <w:numId w:val="594"/>
        </w:numPr>
      </w:pPr>
      <w:r w:rsidRPr="004E2B1D">
        <w:t>Oplossen van problemen m.b.t. warmtetransport en akoestiek</w:t>
      </w:r>
    </w:p>
    <w:p w14:paraId="3272AC59" w14:textId="170F0896" w:rsidR="00F63EB2" w:rsidRPr="004E2B1D" w:rsidRDefault="00A20298" w:rsidP="00A20298">
      <w:pPr>
        <w:pStyle w:val="Geenafstand"/>
        <w:spacing w:before="120"/>
      </w:pPr>
      <w:r w:rsidRPr="004E2B1D">
        <w:rPr>
          <w:b/>
          <w:color w:val="FF0000"/>
        </w:rPr>
        <w:t>Met inbegrip van context</w:t>
      </w:r>
    </w:p>
    <w:p w14:paraId="6E463677" w14:textId="2B3ACCCB" w:rsidR="00F63EB2" w:rsidRPr="004E2B1D" w:rsidRDefault="00F63EB2" w:rsidP="00F63EB2">
      <w:pPr>
        <w:pStyle w:val="Geenafstand"/>
      </w:pPr>
      <w:r w:rsidRPr="004E2B1D">
        <w:t>Het gebruik van eenheden uit het SI krijgt de voorkeur. Het gebruik en het nut van relevante niet-SI-eenheden worden behandeld.</w:t>
      </w:r>
    </w:p>
    <w:p w14:paraId="16A471A3" w14:textId="5BBA82B1" w:rsidR="00F63EB2" w:rsidRPr="004E2B1D" w:rsidRDefault="00A20298" w:rsidP="00A20298">
      <w:pPr>
        <w:pStyle w:val="Geenafstand"/>
        <w:spacing w:before="120"/>
      </w:pPr>
      <w:r w:rsidRPr="004E2B1D">
        <w:rPr>
          <w:b/>
          <w:color w:val="FF0000"/>
        </w:rPr>
        <w:t>Met inbegrip van dimensies eindterm</w:t>
      </w:r>
    </w:p>
    <w:p w14:paraId="3DA83E2D" w14:textId="3DE91CF5" w:rsidR="00F63EB2" w:rsidRPr="004E2B1D" w:rsidRDefault="00A20298" w:rsidP="00A20298">
      <w:pPr>
        <w:pStyle w:val="Geenafstand"/>
      </w:pPr>
      <w:r w:rsidRPr="004E2B1D">
        <w:rPr>
          <w:b/>
        </w:rPr>
        <w:t xml:space="preserve">Cognitieve dimensie: </w:t>
      </w:r>
      <w:r w:rsidR="00F63EB2" w:rsidRPr="004E2B1D">
        <w:t>beheersingsniveau analyseren</w:t>
      </w:r>
    </w:p>
    <w:p w14:paraId="7A661485" w14:textId="77777777" w:rsidR="00F63EB2" w:rsidRPr="004E2B1D" w:rsidRDefault="00F63EB2" w:rsidP="00F63EB2">
      <w:pPr>
        <w:pStyle w:val="Geenafstand"/>
      </w:pPr>
    </w:p>
    <w:p w14:paraId="38A054BE" w14:textId="43E92129" w:rsidR="00F63EB2" w:rsidRPr="004E2B1D" w:rsidRDefault="00F63EB2" w:rsidP="00F63EB2">
      <w:pPr>
        <w:pStyle w:val="Eindterm"/>
      </w:pPr>
      <w:r w:rsidRPr="004E2B1D">
        <w:lastRenderedPageBreak/>
        <w:t>De leerlingen analyseren vochtproblemen in bouwcontexten kwalitatief en kwantitatief.</w:t>
      </w:r>
    </w:p>
    <w:p w14:paraId="79DFC840" w14:textId="26432BE9" w:rsidR="00F63EB2" w:rsidRPr="004E2B1D" w:rsidRDefault="00A20298" w:rsidP="00A20298">
      <w:pPr>
        <w:pStyle w:val="Geenafstand"/>
        <w:spacing w:before="120"/>
      </w:pPr>
      <w:r w:rsidRPr="004E2B1D">
        <w:rPr>
          <w:b/>
          <w:color w:val="FF0000"/>
        </w:rPr>
        <w:t>Met inbegrip van kennis</w:t>
      </w:r>
    </w:p>
    <w:p w14:paraId="1912272E" w14:textId="01946C30" w:rsidR="00F63EB2" w:rsidRPr="004E2B1D" w:rsidRDefault="00A20298" w:rsidP="00A20298">
      <w:pPr>
        <w:pStyle w:val="Geenafstand"/>
        <w:spacing w:before="120"/>
      </w:pPr>
      <w:r w:rsidRPr="004E2B1D">
        <w:rPr>
          <w:b/>
        </w:rPr>
        <w:t>*Feitenkennis</w:t>
      </w:r>
    </w:p>
    <w:p w14:paraId="6875C0C9" w14:textId="4BA08DCA" w:rsidR="00F63EB2" w:rsidRPr="004E2B1D" w:rsidRDefault="00F63EB2" w:rsidP="00F63EB2">
      <w:pPr>
        <w:pStyle w:val="Geenafstand"/>
      </w:pPr>
      <w:r w:rsidRPr="004E2B1D">
        <w:t>Vakterminologie, notaties, namen van grootheden en eenheden, symbolen van grootheden en eenheden inherent aan de afbakening van de specifieke eindterm waaronder druk, temperatuur, volume, warmte, verdampen, condenseren, verzadigde damp, onverzadigde damp</w:t>
      </w:r>
    </w:p>
    <w:p w14:paraId="0871DE40" w14:textId="217477D3" w:rsidR="00F63EB2" w:rsidRPr="004E2B1D" w:rsidRDefault="00A20298" w:rsidP="00A20298">
      <w:pPr>
        <w:pStyle w:val="Geenafstand"/>
        <w:spacing w:before="120"/>
      </w:pPr>
      <w:r w:rsidRPr="004E2B1D">
        <w:rPr>
          <w:b/>
        </w:rPr>
        <w:t>*Conceptuele kennis</w:t>
      </w:r>
    </w:p>
    <w:p w14:paraId="13680110" w14:textId="40D43D22" w:rsidR="00F63EB2" w:rsidRPr="004E2B1D" w:rsidRDefault="00F63EB2" w:rsidP="00EB3F9E">
      <w:pPr>
        <w:pStyle w:val="Geenafstand"/>
        <w:numPr>
          <w:ilvl w:val="0"/>
          <w:numId w:val="595"/>
        </w:numPr>
      </w:pPr>
      <w:r w:rsidRPr="004E2B1D">
        <w:t>Ideale gaswet inclusief formule p∙V=n∙R∙T</w:t>
      </w:r>
    </w:p>
    <w:p w14:paraId="17FD850D" w14:textId="293A0C5B" w:rsidR="00F63EB2" w:rsidRPr="004E2B1D" w:rsidRDefault="00F63EB2" w:rsidP="00EB3F9E">
      <w:pPr>
        <w:pStyle w:val="Geenafstand"/>
        <w:numPr>
          <w:ilvl w:val="0"/>
          <w:numId w:val="595"/>
        </w:numPr>
      </w:pPr>
      <w:r w:rsidRPr="004E2B1D">
        <w:t>Verdampen en condenseren a.d.h.v. het deeltjesmodel</w:t>
      </w:r>
    </w:p>
    <w:p w14:paraId="73E60D13" w14:textId="32F8D215" w:rsidR="00F63EB2" w:rsidRPr="004E2B1D" w:rsidRDefault="00F63EB2" w:rsidP="00EB3F9E">
      <w:pPr>
        <w:pStyle w:val="Geenafstand"/>
        <w:numPr>
          <w:ilvl w:val="0"/>
          <w:numId w:val="595"/>
        </w:numPr>
      </w:pPr>
      <w:r w:rsidRPr="004E2B1D">
        <w:t>Latente warmte inclusief formule Q=ℓ∙m</w:t>
      </w:r>
    </w:p>
    <w:p w14:paraId="5B908B6F" w14:textId="0EA02D00" w:rsidR="00F63EB2" w:rsidRPr="004E2B1D" w:rsidRDefault="00F63EB2" w:rsidP="00EB3F9E">
      <w:pPr>
        <w:pStyle w:val="Geenafstand"/>
        <w:numPr>
          <w:ilvl w:val="0"/>
          <w:numId w:val="595"/>
        </w:numPr>
      </w:pPr>
      <w:r w:rsidRPr="004E2B1D">
        <w:t>Partieeldruk, droge-lucht-druk, dampdruk, wet van Dalton inclusief formule p=p</w:t>
      </w:r>
      <w:r w:rsidRPr="004E2B1D">
        <w:rPr>
          <w:vertAlign w:val="subscript"/>
        </w:rPr>
        <w:t>lucht</w:t>
      </w:r>
      <w:r w:rsidRPr="004E2B1D">
        <w:t>+p</w:t>
      </w:r>
      <w:r w:rsidRPr="004E2B1D">
        <w:rPr>
          <w:vertAlign w:val="subscript"/>
        </w:rPr>
        <w:t>damp</w:t>
      </w:r>
    </w:p>
    <w:p w14:paraId="53421324" w14:textId="31EB0369" w:rsidR="00F63EB2" w:rsidRPr="004E2B1D" w:rsidRDefault="00F63EB2" w:rsidP="00EB3F9E">
      <w:pPr>
        <w:pStyle w:val="Geenafstand"/>
        <w:numPr>
          <w:ilvl w:val="0"/>
          <w:numId w:val="595"/>
        </w:numPr>
      </w:pPr>
      <w:r w:rsidRPr="004E2B1D">
        <w:t>Verzadigde en onverzadigde damp</w:t>
      </w:r>
    </w:p>
    <w:p w14:paraId="28E5228C" w14:textId="1FEEA5A5" w:rsidR="00F63EB2" w:rsidRPr="004E2B1D" w:rsidRDefault="00F63EB2" w:rsidP="00EB3F9E">
      <w:pPr>
        <w:pStyle w:val="Geenafstand"/>
        <w:numPr>
          <w:ilvl w:val="0"/>
          <w:numId w:val="595"/>
        </w:numPr>
      </w:pPr>
      <w:r w:rsidRPr="004E2B1D">
        <w:t>Vochtgehalte, absolute en relatieve vochtigheid</w:t>
      </w:r>
    </w:p>
    <w:p w14:paraId="796B1FDC" w14:textId="21555DE5" w:rsidR="00F63EB2" w:rsidRPr="004E2B1D" w:rsidRDefault="00F63EB2" w:rsidP="00EB3F9E">
      <w:pPr>
        <w:pStyle w:val="Geenafstand"/>
        <w:numPr>
          <w:ilvl w:val="0"/>
          <w:numId w:val="595"/>
        </w:numPr>
      </w:pPr>
      <w:r w:rsidRPr="004E2B1D">
        <w:t>Mollierdiagram</w:t>
      </w:r>
    </w:p>
    <w:p w14:paraId="1DB2344F" w14:textId="62FFE172" w:rsidR="00F63EB2" w:rsidRPr="004E2B1D" w:rsidRDefault="00F63EB2" w:rsidP="00EB3F9E">
      <w:pPr>
        <w:pStyle w:val="Geenafstand"/>
        <w:numPr>
          <w:ilvl w:val="0"/>
          <w:numId w:val="595"/>
        </w:numPr>
      </w:pPr>
      <w:r w:rsidRPr="004E2B1D">
        <w:t>Dauwpunt</w:t>
      </w:r>
    </w:p>
    <w:p w14:paraId="588D7810" w14:textId="0D78C8A8" w:rsidR="00F63EB2" w:rsidRPr="004E2B1D" w:rsidRDefault="00F63EB2" w:rsidP="00EB3F9E">
      <w:pPr>
        <w:pStyle w:val="Geenafstand"/>
        <w:numPr>
          <w:ilvl w:val="0"/>
          <w:numId w:val="595"/>
        </w:numPr>
      </w:pPr>
      <w:r w:rsidRPr="004E2B1D">
        <w:t>Dampwerendheid van constructies</w:t>
      </w:r>
    </w:p>
    <w:p w14:paraId="4643F4F3" w14:textId="6DB67A45" w:rsidR="00F63EB2" w:rsidRPr="004E2B1D" w:rsidRDefault="00F63EB2" w:rsidP="00EB3F9E">
      <w:pPr>
        <w:pStyle w:val="Geenafstand"/>
        <w:numPr>
          <w:ilvl w:val="0"/>
          <w:numId w:val="595"/>
        </w:numPr>
      </w:pPr>
      <w:r w:rsidRPr="004E2B1D">
        <w:t xml:space="preserve">Capillariteit </w:t>
      </w:r>
    </w:p>
    <w:p w14:paraId="3818E0C6" w14:textId="0C7D8D79" w:rsidR="00F63EB2" w:rsidRPr="004E2B1D" w:rsidRDefault="00F63EB2" w:rsidP="00EB3F9E">
      <w:pPr>
        <w:pStyle w:val="Geenafstand"/>
        <w:numPr>
          <w:ilvl w:val="0"/>
          <w:numId w:val="595"/>
        </w:numPr>
      </w:pPr>
      <w:r w:rsidRPr="004E2B1D">
        <w:t>Bouwknoop en warmtelek</w:t>
      </w:r>
    </w:p>
    <w:p w14:paraId="2D73E53F" w14:textId="47A91DB8" w:rsidR="00F63EB2" w:rsidRPr="004E2B1D" w:rsidRDefault="00F63EB2" w:rsidP="00EB3F9E">
      <w:pPr>
        <w:pStyle w:val="Geenafstand"/>
        <w:numPr>
          <w:ilvl w:val="0"/>
          <w:numId w:val="595"/>
        </w:numPr>
      </w:pPr>
      <w:r w:rsidRPr="004E2B1D">
        <w:t>Oorzaken van vochtproblemen</w:t>
      </w:r>
    </w:p>
    <w:p w14:paraId="522E6925" w14:textId="01F2BE3B" w:rsidR="00F63EB2" w:rsidRPr="004E2B1D" w:rsidRDefault="00A20298" w:rsidP="00A20298">
      <w:pPr>
        <w:pStyle w:val="Geenafstand"/>
        <w:spacing w:before="120"/>
      </w:pPr>
      <w:r w:rsidRPr="004E2B1D">
        <w:rPr>
          <w:b/>
        </w:rPr>
        <w:t>*Procedurele kennis</w:t>
      </w:r>
    </w:p>
    <w:p w14:paraId="59848050" w14:textId="4520179B" w:rsidR="00F63EB2" w:rsidRPr="004E2B1D" w:rsidRDefault="00F63EB2" w:rsidP="00EB3F9E">
      <w:pPr>
        <w:pStyle w:val="Geenafstand"/>
        <w:numPr>
          <w:ilvl w:val="0"/>
          <w:numId w:val="596"/>
        </w:numPr>
      </w:pPr>
      <w:r w:rsidRPr="004E2B1D">
        <w:t>Interpreteren van Mollierdiagrammen</w:t>
      </w:r>
    </w:p>
    <w:p w14:paraId="4B3B6F07" w14:textId="7B36797C" w:rsidR="00F63EB2" w:rsidRPr="004E2B1D" w:rsidRDefault="00F63EB2" w:rsidP="00EB3F9E">
      <w:pPr>
        <w:pStyle w:val="Geenafstand"/>
        <w:numPr>
          <w:ilvl w:val="0"/>
          <w:numId w:val="596"/>
        </w:numPr>
      </w:pPr>
      <w:r w:rsidRPr="004E2B1D">
        <w:t>Omvormen van formules: één variabele uitdrukken in functie van de andere</w:t>
      </w:r>
    </w:p>
    <w:p w14:paraId="421F43F2" w14:textId="73DF84A0" w:rsidR="00F63EB2" w:rsidRPr="004E2B1D" w:rsidRDefault="00F63EB2" w:rsidP="00EB3F9E">
      <w:pPr>
        <w:pStyle w:val="Geenafstand"/>
        <w:numPr>
          <w:ilvl w:val="0"/>
          <w:numId w:val="596"/>
        </w:numPr>
      </w:pPr>
      <w:r w:rsidRPr="004E2B1D">
        <w:t>Gebruiken van een formularium</w:t>
      </w:r>
    </w:p>
    <w:p w14:paraId="449C4767" w14:textId="24F7ED9C" w:rsidR="00F63EB2" w:rsidRPr="004E2B1D" w:rsidRDefault="00F63EB2" w:rsidP="00EB3F9E">
      <w:pPr>
        <w:pStyle w:val="Geenafstand"/>
        <w:numPr>
          <w:ilvl w:val="0"/>
          <w:numId w:val="596"/>
        </w:numPr>
      </w:pPr>
      <w:r w:rsidRPr="004E2B1D">
        <w:t>Oplossen van problemen m.b.t. vocht</w:t>
      </w:r>
    </w:p>
    <w:p w14:paraId="3A6C171B" w14:textId="5DF1BF05" w:rsidR="00F63EB2" w:rsidRPr="004E2B1D" w:rsidRDefault="00A20298" w:rsidP="00A20298">
      <w:pPr>
        <w:pStyle w:val="Geenafstand"/>
        <w:spacing w:before="120"/>
      </w:pPr>
      <w:r w:rsidRPr="004E2B1D">
        <w:rPr>
          <w:b/>
          <w:color w:val="FF0000"/>
        </w:rPr>
        <w:t>Met inbegrip van context</w:t>
      </w:r>
    </w:p>
    <w:p w14:paraId="4556E68A" w14:textId="4BE660C7" w:rsidR="00F63EB2" w:rsidRPr="004E2B1D" w:rsidRDefault="00F63EB2" w:rsidP="00F63EB2">
      <w:pPr>
        <w:pStyle w:val="Geenafstand"/>
      </w:pPr>
      <w:r w:rsidRPr="004E2B1D">
        <w:t>Het gebruik van eenheden uit het SI krijgt de voorkeur. Het gebruik en het nut van relevante niet-SI-eenheden worden behandeld.</w:t>
      </w:r>
    </w:p>
    <w:p w14:paraId="31D71898" w14:textId="08828C4D" w:rsidR="00F63EB2" w:rsidRPr="004E2B1D" w:rsidRDefault="00A20298" w:rsidP="00A20298">
      <w:pPr>
        <w:pStyle w:val="Geenafstand"/>
        <w:spacing w:before="120"/>
      </w:pPr>
      <w:r w:rsidRPr="004E2B1D">
        <w:rPr>
          <w:b/>
          <w:color w:val="FF0000"/>
        </w:rPr>
        <w:t>Met inbegrip van dimensies eindterm</w:t>
      </w:r>
    </w:p>
    <w:p w14:paraId="18551C8E" w14:textId="0ED2C739" w:rsidR="00F63EB2" w:rsidRPr="004E2B1D" w:rsidRDefault="00A20298" w:rsidP="00F63EB2">
      <w:pPr>
        <w:pStyle w:val="Geenafstand"/>
      </w:pPr>
      <w:r w:rsidRPr="004E2B1D">
        <w:rPr>
          <w:b/>
        </w:rPr>
        <w:t xml:space="preserve">Cognitieve dimensie: </w:t>
      </w:r>
      <w:r w:rsidR="00F63EB2" w:rsidRPr="004E2B1D">
        <w:t>beheersingsniveau analyseren</w:t>
      </w:r>
    </w:p>
    <w:p w14:paraId="5661DFE6" w14:textId="0A4F89E7" w:rsidR="00F63EB2" w:rsidRPr="004E2B1D" w:rsidRDefault="00F63EB2" w:rsidP="00F63EB2">
      <w:pPr>
        <w:pStyle w:val="Eindterm"/>
      </w:pPr>
      <w:r w:rsidRPr="004E2B1D">
        <w:t>De leerlingen evalueren interacties binnen een gebouw en tussen een gebouw en zijn omgeving.</w:t>
      </w:r>
    </w:p>
    <w:p w14:paraId="03D74E41" w14:textId="00CD85DB" w:rsidR="00F63EB2" w:rsidRPr="004E2B1D" w:rsidRDefault="00A20298" w:rsidP="00A20298">
      <w:pPr>
        <w:pStyle w:val="Geenafstand"/>
        <w:spacing w:before="120"/>
      </w:pPr>
      <w:r w:rsidRPr="004E2B1D">
        <w:rPr>
          <w:b/>
          <w:color w:val="FF0000"/>
        </w:rPr>
        <w:t>Met inbegrip van kennis</w:t>
      </w:r>
    </w:p>
    <w:p w14:paraId="75E1C2F7" w14:textId="49D72A92" w:rsidR="00F63EB2" w:rsidRPr="004E2B1D" w:rsidRDefault="00A20298" w:rsidP="00A20298">
      <w:pPr>
        <w:pStyle w:val="Geenafstand"/>
        <w:spacing w:before="120"/>
      </w:pPr>
      <w:r w:rsidRPr="004E2B1D">
        <w:rPr>
          <w:b/>
        </w:rPr>
        <w:t>*Feitenkennis</w:t>
      </w:r>
    </w:p>
    <w:p w14:paraId="71017623" w14:textId="0B103FA2" w:rsidR="00F63EB2" w:rsidRPr="004E2B1D" w:rsidRDefault="00F63EB2" w:rsidP="00EB3F9E">
      <w:pPr>
        <w:pStyle w:val="Geenafstand"/>
        <w:numPr>
          <w:ilvl w:val="0"/>
          <w:numId w:val="597"/>
        </w:numPr>
      </w:pPr>
      <w:r w:rsidRPr="004E2B1D">
        <w:t>Vakterminologie, notaties, namen van grootheden en eenheden, symbolen van grootheden en eenheden inherent aan de afbakening van de specifieke eindterm</w:t>
      </w:r>
    </w:p>
    <w:p w14:paraId="601E1905" w14:textId="0965E593" w:rsidR="00F63EB2" w:rsidRPr="004E2B1D" w:rsidRDefault="00F63EB2" w:rsidP="00EB3F9E">
      <w:pPr>
        <w:pStyle w:val="Geenafstand"/>
        <w:numPr>
          <w:ilvl w:val="0"/>
          <w:numId w:val="597"/>
        </w:numPr>
      </w:pPr>
      <w:r w:rsidRPr="004E2B1D">
        <w:t>Symbolen en regels voor schematische voorstellingen inherent aan de afbakening van de specifieke eindterm</w:t>
      </w:r>
    </w:p>
    <w:p w14:paraId="7DB2BBD7" w14:textId="198F868C" w:rsidR="00F63EB2" w:rsidRPr="004E2B1D" w:rsidRDefault="00A20298" w:rsidP="00A20298">
      <w:pPr>
        <w:pStyle w:val="Geenafstand"/>
        <w:spacing w:before="120"/>
      </w:pPr>
      <w:r w:rsidRPr="004E2B1D">
        <w:rPr>
          <w:b/>
        </w:rPr>
        <w:t>*Conceptuele kennis</w:t>
      </w:r>
    </w:p>
    <w:p w14:paraId="4CDD1DF1" w14:textId="420311ED" w:rsidR="00F63EB2" w:rsidRPr="004E2B1D" w:rsidRDefault="00F63EB2" w:rsidP="00EB3F9E">
      <w:pPr>
        <w:pStyle w:val="Geenafstand"/>
        <w:numPr>
          <w:ilvl w:val="0"/>
          <w:numId w:val="598"/>
        </w:numPr>
      </w:pPr>
      <w:r w:rsidRPr="004E2B1D">
        <w:t>Gebouw als systeem</w:t>
      </w:r>
    </w:p>
    <w:p w14:paraId="59D283AF" w14:textId="0AD385B2" w:rsidR="00F63EB2" w:rsidRPr="004E2B1D" w:rsidRDefault="00F63EB2" w:rsidP="00EB3F9E">
      <w:pPr>
        <w:pStyle w:val="Geenafstand"/>
        <w:numPr>
          <w:ilvl w:val="0"/>
          <w:numId w:val="598"/>
        </w:numPr>
      </w:pPr>
      <w:r w:rsidRPr="004E2B1D">
        <w:t>In- en uitvoer via dynamische processen</w:t>
      </w:r>
    </w:p>
    <w:p w14:paraId="7C12C84E" w14:textId="6FBCB3E9" w:rsidR="00F63EB2" w:rsidRPr="004E2B1D" w:rsidRDefault="00F63EB2" w:rsidP="00EB3F9E">
      <w:pPr>
        <w:pStyle w:val="Geenafstand"/>
        <w:numPr>
          <w:ilvl w:val="2"/>
          <w:numId w:val="598"/>
        </w:numPr>
      </w:pPr>
      <w:r w:rsidRPr="004E2B1D">
        <w:t>Stromen van materie en energie zoals van data, elektriciteit, lucht, warmte, water</w:t>
      </w:r>
    </w:p>
    <w:p w14:paraId="779B6293" w14:textId="354EDEF7" w:rsidR="00F63EB2" w:rsidRPr="004E2B1D" w:rsidRDefault="00F63EB2" w:rsidP="00EB3F9E">
      <w:pPr>
        <w:pStyle w:val="Geenafstand"/>
        <w:numPr>
          <w:ilvl w:val="2"/>
          <w:numId w:val="598"/>
        </w:numPr>
      </w:pPr>
      <w:r w:rsidRPr="004E2B1D">
        <w:t>Technieken om de stromen te reguleren: isolatie, ventilatie, bekabeling, buizenstelsels</w:t>
      </w:r>
    </w:p>
    <w:p w14:paraId="1F21A68D" w14:textId="2DCC842C" w:rsidR="00F63EB2" w:rsidRPr="004E2B1D" w:rsidRDefault="00F63EB2" w:rsidP="00EB3F9E">
      <w:pPr>
        <w:pStyle w:val="Geenafstand"/>
        <w:numPr>
          <w:ilvl w:val="0"/>
          <w:numId w:val="598"/>
        </w:numPr>
      </w:pPr>
      <w:r w:rsidRPr="004E2B1D">
        <w:t xml:space="preserve">Principes en belang van richtlijnen en wetgeving zoals EPBD, EPC, Vlaamse wooncode, woningpas, overheidspremies, bodemattest, omgevingsvergunning </w:t>
      </w:r>
    </w:p>
    <w:p w14:paraId="68FF4085" w14:textId="19F748AE" w:rsidR="00F63EB2" w:rsidRPr="004E2B1D" w:rsidRDefault="00F63EB2" w:rsidP="00EB3F9E">
      <w:pPr>
        <w:pStyle w:val="Geenafstand"/>
        <w:numPr>
          <w:ilvl w:val="0"/>
          <w:numId w:val="598"/>
        </w:numPr>
      </w:pPr>
      <w:r w:rsidRPr="004E2B1D">
        <w:t xml:space="preserve">Invloed van omgevingsfactoren op aspecten van gebouwen en invloed van aspecten van gebouwen op omgevingsfactoren </w:t>
      </w:r>
    </w:p>
    <w:p w14:paraId="235B0B3B" w14:textId="3EABF3A2" w:rsidR="00F63EB2" w:rsidRPr="004E2B1D" w:rsidRDefault="00F63EB2" w:rsidP="00EB3F9E">
      <w:pPr>
        <w:pStyle w:val="Geenafstand"/>
        <w:numPr>
          <w:ilvl w:val="2"/>
          <w:numId w:val="598"/>
        </w:numPr>
      </w:pPr>
      <w:r w:rsidRPr="004E2B1D">
        <w:lastRenderedPageBreak/>
        <w:t xml:space="preserve">Abiotische en biotische omgevingsfactoren zoals bodem, vegetatie, klimaat, ligging, oriëntatie, inkijk, grondwater, schaduw, ecosysteem </w:t>
      </w:r>
    </w:p>
    <w:p w14:paraId="76CA92E6" w14:textId="65AE5F12" w:rsidR="00F63EB2" w:rsidRPr="004E2B1D" w:rsidRDefault="00F63EB2" w:rsidP="00EB3F9E">
      <w:pPr>
        <w:pStyle w:val="Geenafstand"/>
        <w:numPr>
          <w:ilvl w:val="2"/>
          <w:numId w:val="598"/>
        </w:numPr>
      </w:pPr>
      <w:r w:rsidRPr="004E2B1D">
        <w:t>Aspecten van gebouwen inzake energiehuishouding, veiligheid en comfort zoals vochtigheid, temperatuurregeling, stabiliteit, luchtkwaliteit, elektriciteitsvoorziening, overstromingsrisico, geluidsbelasting</w:t>
      </w:r>
    </w:p>
    <w:p w14:paraId="547271CC" w14:textId="6D8231D8" w:rsidR="00F63EB2" w:rsidRPr="004E2B1D" w:rsidRDefault="00F63EB2" w:rsidP="00EB3F9E">
      <w:pPr>
        <w:pStyle w:val="Geenafstand"/>
        <w:numPr>
          <w:ilvl w:val="0"/>
          <w:numId w:val="598"/>
        </w:numPr>
      </w:pPr>
      <w:r w:rsidRPr="004E2B1D">
        <w:t>Passief en energieneutraal bouwen</w:t>
      </w:r>
    </w:p>
    <w:p w14:paraId="45847CD8" w14:textId="36BF126C" w:rsidR="00F63EB2" w:rsidRPr="004E2B1D" w:rsidRDefault="00F63EB2" w:rsidP="00EB3F9E">
      <w:pPr>
        <w:pStyle w:val="Geenafstand"/>
        <w:numPr>
          <w:ilvl w:val="0"/>
          <w:numId w:val="598"/>
        </w:numPr>
      </w:pPr>
      <w:r w:rsidRPr="004E2B1D">
        <w:t>Circulair bouwen</w:t>
      </w:r>
    </w:p>
    <w:p w14:paraId="06B64D3A" w14:textId="5B3282E3" w:rsidR="00F63EB2" w:rsidRPr="004E2B1D" w:rsidRDefault="00F63EB2" w:rsidP="00EB3F9E">
      <w:pPr>
        <w:pStyle w:val="Geenafstand"/>
        <w:numPr>
          <w:ilvl w:val="0"/>
          <w:numId w:val="598"/>
        </w:numPr>
      </w:pPr>
      <w:r w:rsidRPr="004E2B1D">
        <w:t>Automatisering</w:t>
      </w:r>
    </w:p>
    <w:p w14:paraId="1ABD6CFC" w14:textId="3BD42D82" w:rsidR="00F63EB2" w:rsidRPr="004E2B1D" w:rsidRDefault="00F63EB2" w:rsidP="00EB3F9E">
      <w:pPr>
        <w:pStyle w:val="Geenafstand"/>
        <w:numPr>
          <w:ilvl w:val="2"/>
          <w:numId w:val="598"/>
        </w:numPr>
      </w:pPr>
      <w:r w:rsidRPr="004E2B1D">
        <w:t>Sensoren, actuatoren en besturingen</w:t>
      </w:r>
    </w:p>
    <w:p w14:paraId="700ABAE3" w14:textId="55E2B568" w:rsidR="00F63EB2" w:rsidRPr="004E2B1D" w:rsidRDefault="00F63EB2" w:rsidP="00EB3F9E">
      <w:pPr>
        <w:pStyle w:val="Geenafstand"/>
        <w:numPr>
          <w:ilvl w:val="2"/>
          <w:numId w:val="598"/>
        </w:numPr>
      </w:pPr>
      <w:r w:rsidRPr="004E2B1D">
        <w:t>Domotica, smart homes, internet of things</w:t>
      </w:r>
    </w:p>
    <w:p w14:paraId="66B09145" w14:textId="7556472C" w:rsidR="00F63EB2" w:rsidRPr="004E2B1D" w:rsidRDefault="00F63EB2" w:rsidP="00EB3F9E">
      <w:pPr>
        <w:pStyle w:val="Geenafstand"/>
        <w:numPr>
          <w:ilvl w:val="2"/>
          <w:numId w:val="598"/>
        </w:numPr>
      </w:pPr>
      <w:r w:rsidRPr="004E2B1D">
        <w:t>Elektromagnetische golven</w:t>
      </w:r>
    </w:p>
    <w:p w14:paraId="1EC1F92F" w14:textId="09F54E83" w:rsidR="00F63EB2" w:rsidRPr="004E2B1D" w:rsidRDefault="00F63EB2" w:rsidP="00EB3F9E">
      <w:pPr>
        <w:pStyle w:val="Geenafstand"/>
        <w:numPr>
          <w:ilvl w:val="2"/>
          <w:numId w:val="598"/>
        </w:numPr>
      </w:pPr>
      <w:r w:rsidRPr="004E2B1D">
        <w:t>Toepassingen zoals zonnepanelen, thermostaat, luchtbehandeling</w:t>
      </w:r>
    </w:p>
    <w:p w14:paraId="12812FE2" w14:textId="22D19DE1" w:rsidR="00F63EB2" w:rsidRPr="004E2B1D" w:rsidRDefault="00F63EB2" w:rsidP="00EB3F9E">
      <w:pPr>
        <w:pStyle w:val="Geenafstand"/>
        <w:numPr>
          <w:ilvl w:val="2"/>
          <w:numId w:val="598"/>
        </w:numPr>
      </w:pPr>
      <w:r w:rsidRPr="004E2B1D">
        <w:t>Energiekost</w:t>
      </w:r>
    </w:p>
    <w:p w14:paraId="0116A03C" w14:textId="2533A29F" w:rsidR="00F63EB2" w:rsidRPr="004E2B1D" w:rsidRDefault="00A20298" w:rsidP="00A20298">
      <w:pPr>
        <w:pStyle w:val="Geenafstand"/>
        <w:spacing w:before="120"/>
      </w:pPr>
      <w:r w:rsidRPr="004E2B1D">
        <w:rPr>
          <w:b/>
        </w:rPr>
        <w:t>*Procedurele kennis</w:t>
      </w:r>
    </w:p>
    <w:p w14:paraId="5C0DDAF0" w14:textId="7017BBD0" w:rsidR="00F63EB2" w:rsidRPr="004E2B1D" w:rsidRDefault="00F63EB2" w:rsidP="00EB3F9E">
      <w:pPr>
        <w:pStyle w:val="Geenafstand"/>
        <w:numPr>
          <w:ilvl w:val="0"/>
          <w:numId w:val="599"/>
        </w:numPr>
      </w:pPr>
      <w:r w:rsidRPr="004E2B1D">
        <w:t xml:space="preserve">Interpreteren van plannen en modellen in twee en drie dimensies </w:t>
      </w:r>
    </w:p>
    <w:p w14:paraId="1A950B6C" w14:textId="598D1DD6" w:rsidR="00F63EB2" w:rsidRPr="004E2B1D" w:rsidRDefault="00F63EB2" w:rsidP="00EB3F9E">
      <w:pPr>
        <w:pStyle w:val="Geenafstand"/>
        <w:numPr>
          <w:ilvl w:val="0"/>
          <w:numId w:val="599"/>
        </w:numPr>
      </w:pPr>
      <w:r w:rsidRPr="004E2B1D">
        <w:t>Interpreteren van geografische data zoals bodemsamenstelling, overstromingsrisico, geluidsbelasting</w:t>
      </w:r>
    </w:p>
    <w:p w14:paraId="5DCF3856" w14:textId="0B2FB084" w:rsidR="00F63EB2" w:rsidRPr="004E2B1D" w:rsidRDefault="00F63EB2" w:rsidP="00EB3F9E">
      <w:pPr>
        <w:pStyle w:val="Geenafstand"/>
        <w:numPr>
          <w:ilvl w:val="0"/>
          <w:numId w:val="599"/>
        </w:numPr>
      </w:pPr>
      <w:r w:rsidRPr="004E2B1D">
        <w:t>Beoordelen van een gebouw als systeem</w:t>
      </w:r>
    </w:p>
    <w:p w14:paraId="71B122B7" w14:textId="333C7815" w:rsidR="00F63EB2" w:rsidRPr="004E2B1D" w:rsidRDefault="00A20298" w:rsidP="00A20298">
      <w:pPr>
        <w:pStyle w:val="Geenafstand"/>
        <w:spacing w:before="120"/>
      </w:pPr>
      <w:r w:rsidRPr="004E2B1D">
        <w:rPr>
          <w:b/>
          <w:color w:val="FF0000"/>
        </w:rPr>
        <w:t>Met inbegrip van context</w:t>
      </w:r>
    </w:p>
    <w:p w14:paraId="6028E376" w14:textId="1F94C421" w:rsidR="00F63EB2" w:rsidRPr="004E2B1D" w:rsidRDefault="00F63EB2" w:rsidP="00F63EB2">
      <w:pPr>
        <w:pStyle w:val="Geenafstand"/>
      </w:pPr>
      <w:r w:rsidRPr="004E2B1D">
        <w:t>Het gebruik van eenheden uit het SI krijgt de voorkeur. Het gebruik en het nut van relevante niet-SI-eenheden worden behandeld.</w:t>
      </w:r>
    </w:p>
    <w:p w14:paraId="1BAB11EB" w14:textId="11E14AEA" w:rsidR="00F63EB2" w:rsidRPr="004E2B1D" w:rsidRDefault="00A20298" w:rsidP="00A20298">
      <w:pPr>
        <w:pStyle w:val="Geenafstand"/>
        <w:spacing w:before="120"/>
      </w:pPr>
      <w:r w:rsidRPr="004E2B1D">
        <w:rPr>
          <w:b/>
          <w:color w:val="FF0000"/>
        </w:rPr>
        <w:t>Met inbegrip van dimensies eindterm</w:t>
      </w:r>
    </w:p>
    <w:p w14:paraId="4BC1766B" w14:textId="5B68BD96" w:rsidR="00F63EB2" w:rsidRPr="004E2B1D" w:rsidRDefault="00A20298" w:rsidP="00F63EB2">
      <w:pPr>
        <w:pStyle w:val="Geenafstand"/>
      </w:pPr>
      <w:r w:rsidRPr="004E2B1D">
        <w:rPr>
          <w:b/>
        </w:rPr>
        <w:t xml:space="preserve">Cognitieve dimensie: </w:t>
      </w:r>
      <w:r w:rsidR="00F63EB2" w:rsidRPr="004E2B1D">
        <w:t>beheersingsniveau evalueren</w:t>
      </w:r>
    </w:p>
    <w:p w14:paraId="179D5323" w14:textId="7EC9865A" w:rsidR="00F63EB2" w:rsidRPr="004E2B1D" w:rsidRDefault="00F63EB2" w:rsidP="00F63EB2">
      <w:pPr>
        <w:pStyle w:val="Eindterm"/>
      </w:pPr>
      <w:r w:rsidRPr="004E2B1D">
        <w:t>De leerlingen analyseren topografische methoden om terreinopmetingen uit te voeren.</w:t>
      </w:r>
    </w:p>
    <w:p w14:paraId="098B1DD7" w14:textId="55B593FE" w:rsidR="00F63EB2" w:rsidRPr="004E2B1D" w:rsidRDefault="00A20298" w:rsidP="00A20298">
      <w:pPr>
        <w:pStyle w:val="Geenafstand"/>
        <w:spacing w:before="120"/>
      </w:pPr>
      <w:r w:rsidRPr="004E2B1D">
        <w:rPr>
          <w:b/>
          <w:color w:val="FF0000"/>
        </w:rPr>
        <w:t>Met inbegrip van kennis</w:t>
      </w:r>
    </w:p>
    <w:p w14:paraId="39047675" w14:textId="476E6004" w:rsidR="00F63EB2" w:rsidRPr="004E2B1D" w:rsidRDefault="00A20298" w:rsidP="00A20298">
      <w:pPr>
        <w:pStyle w:val="Geenafstand"/>
        <w:spacing w:before="120"/>
      </w:pPr>
      <w:r w:rsidRPr="004E2B1D">
        <w:rPr>
          <w:b/>
        </w:rPr>
        <w:t>*Feitenkennis</w:t>
      </w:r>
    </w:p>
    <w:p w14:paraId="7B412690" w14:textId="5E66B1E2" w:rsidR="00F63EB2" w:rsidRPr="004E2B1D" w:rsidRDefault="00F63EB2" w:rsidP="00EB3F9E">
      <w:pPr>
        <w:pStyle w:val="Geenafstand"/>
        <w:numPr>
          <w:ilvl w:val="0"/>
          <w:numId w:val="600"/>
        </w:numPr>
      </w:pPr>
      <w:r w:rsidRPr="004E2B1D">
        <w:t>Vakterminologie, notaties, namen van grootheden en eenheden, symbolen van grootheden en eenheden inherent aan de afbakening van de specifieke eindterm</w:t>
      </w:r>
    </w:p>
    <w:p w14:paraId="0D716E22" w14:textId="24C31AD2" w:rsidR="00F63EB2" w:rsidRPr="004E2B1D" w:rsidRDefault="00F63EB2" w:rsidP="00EB3F9E">
      <w:pPr>
        <w:pStyle w:val="Geenafstand"/>
        <w:numPr>
          <w:ilvl w:val="0"/>
          <w:numId w:val="600"/>
        </w:numPr>
      </w:pPr>
      <w:r w:rsidRPr="004E2B1D">
        <w:t>Symbolen en regels voor schematische voorstellingen inherent aan de afbakening van de specifieke eindterm</w:t>
      </w:r>
    </w:p>
    <w:p w14:paraId="539ABFBA" w14:textId="7B5757EA" w:rsidR="00F63EB2" w:rsidRPr="004E2B1D" w:rsidRDefault="00A20298" w:rsidP="00A20298">
      <w:pPr>
        <w:pStyle w:val="Geenafstand"/>
        <w:spacing w:before="120"/>
      </w:pPr>
      <w:r w:rsidRPr="004E2B1D">
        <w:rPr>
          <w:b/>
        </w:rPr>
        <w:t>*Conceptuele kennis</w:t>
      </w:r>
    </w:p>
    <w:p w14:paraId="72BA374E" w14:textId="0D26FE1E" w:rsidR="00F63EB2" w:rsidRPr="004E2B1D" w:rsidRDefault="00F63EB2" w:rsidP="00EB3F9E">
      <w:pPr>
        <w:pStyle w:val="Geenafstand"/>
        <w:numPr>
          <w:ilvl w:val="0"/>
          <w:numId w:val="601"/>
        </w:numPr>
      </w:pPr>
      <w:r w:rsidRPr="004E2B1D">
        <w:t>Aspecten van metingen in het horizontale vlak en in de hoogte</w:t>
      </w:r>
    </w:p>
    <w:p w14:paraId="6CE8AB63" w14:textId="2BEF7707" w:rsidR="00F63EB2" w:rsidRPr="004E2B1D" w:rsidRDefault="00F63EB2" w:rsidP="00EB3F9E">
      <w:pPr>
        <w:pStyle w:val="Geenafstand"/>
        <w:numPr>
          <w:ilvl w:val="2"/>
          <w:numId w:val="601"/>
        </w:numPr>
      </w:pPr>
      <w:r w:rsidRPr="004E2B1D">
        <w:t>Lambertprojectie</w:t>
      </w:r>
    </w:p>
    <w:p w14:paraId="3503DF24" w14:textId="1CB60EE1" w:rsidR="00F63EB2" w:rsidRPr="004E2B1D" w:rsidRDefault="00F63EB2" w:rsidP="00EB3F9E">
      <w:pPr>
        <w:pStyle w:val="Geenafstand"/>
        <w:numPr>
          <w:ilvl w:val="2"/>
          <w:numId w:val="601"/>
        </w:numPr>
      </w:pPr>
      <w:r w:rsidRPr="004E2B1D">
        <w:t>Meetfouten</w:t>
      </w:r>
    </w:p>
    <w:p w14:paraId="70942A63" w14:textId="0F657E38" w:rsidR="00F63EB2" w:rsidRPr="004E2B1D" w:rsidRDefault="00F63EB2" w:rsidP="00EB3F9E">
      <w:pPr>
        <w:pStyle w:val="Geenafstand"/>
        <w:numPr>
          <w:ilvl w:val="2"/>
          <w:numId w:val="601"/>
        </w:numPr>
      </w:pPr>
      <w:r w:rsidRPr="004E2B1D">
        <w:t>Referentiepunten</w:t>
      </w:r>
    </w:p>
    <w:p w14:paraId="7F2B0EA6" w14:textId="43A7F1D3" w:rsidR="00F63EB2" w:rsidRPr="004E2B1D" w:rsidRDefault="00F63EB2" w:rsidP="00EB3F9E">
      <w:pPr>
        <w:pStyle w:val="Geenafstand"/>
        <w:numPr>
          <w:ilvl w:val="0"/>
          <w:numId w:val="601"/>
        </w:numPr>
      </w:pPr>
      <w:r w:rsidRPr="004E2B1D">
        <w:t>Topografische meetinstrumenten zoals theodoliet, meetwiel, topografische laser, GNSS, totaalstation</w:t>
      </w:r>
    </w:p>
    <w:p w14:paraId="31DDEBB8" w14:textId="1CF5106F" w:rsidR="00F63EB2" w:rsidRPr="004E2B1D" w:rsidRDefault="00F63EB2" w:rsidP="00EB3F9E">
      <w:pPr>
        <w:pStyle w:val="Geenafstand"/>
        <w:numPr>
          <w:ilvl w:val="0"/>
          <w:numId w:val="601"/>
        </w:numPr>
      </w:pPr>
      <w:r w:rsidRPr="004E2B1D">
        <w:t>Topografische technieken zoals hoogtemeting, hoekmeting, vlakke meting, voorwaartse insnijding</w:t>
      </w:r>
    </w:p>
    <w:p w14:paraId="29A8BD99" w14:textId="18970FA8" w:rsidR="00F63EB2" w:rsidRPr="004E2B1D" w:rsidRDefault="00A20298" w:rsidP="00A20298">
      <w:pPr>
        <w:pStyle w:val="Geenafstand"/>
        <w:spacing w:before="120"/>
      </w:pPr>
      <w:r w:rsidRPr="004E2B1D">
        <w:rPr>
          <w:b/>
        </w:rPr>
        <w:t>*Procedurele kennis</w:t>
      </w:r>
    </w:p>
    <w:p w14:paraId="497E628F" w14:textId="15EB75C3" w:rsidR="00F63EB2" w:rsidRPr="004E2B1D" w:rsidRDefault="00F63EB2" w:rsidP="00EB3F9E">
      <w:pPr>
        <w:pStyle w:val="Geenafstand"/>
        <w:numPr>
          <w:ilvl w:val="0"/>
          <w:numId w:val="602"/>
        </w:numPr>
      </w:pPr>
      <w:r w:rsidRPr="004E2B1D">
        <w:t>Vergelijken van topografische meetinstrumenten en -technieken</w:t>
      </w:r>
    </w:p>
    <w:p w14:paraId="1097E8D6" w14:textId="0511763C" w:rsidR="00F63EB2" w:rsidRPr="004E2B1D" w:rsidRDefault="00F63EB2" w:rsidP="00EB3F9E">
      <w:pPr>
        <w:pStyle w:val="Geenafstand"/>
        <w:numPr>
          <w:ilvl w:val="0"/>
          <w:numId w:val="602"/>
        </w:numPr>
      </w:pPr>
      <w:r w:rsidRPr="004E2B1D">
        <w:t>Gebruiken van driehoeksmeetkunde in een rechthoekige driehoek</w:t>
      </w:r>
    </w:p>
    <w:p w14:paraId="2ECC07E6" w14:textId="09F19EB6" w:rsidR="00F63EB2" w:rsidRPr="004E2B1D" w:rsidRDefault="00F63EB2" w:rsidP="00EB3F9E">
      <w:pPr>
        <w:pStyle w:val="Geenafstand"/>
        <w:numPr>
          <w:ilvl w:val="0"/>
          <w:numId w:val="602"/>
        </w:numPr>
      </w:pPr>
      <w:r w:rsidRPr="004E2B1D">
        <w:t>Uitvoeren van een eenvoudige opmeting van een beperkt terrein</w:t>
      </w:r>
    </w:p>
    <w:p w14:paraId="6457D832" w14:textId="15626777" w:rsidR="00F63EB2" w:rsidRPr="004E2B1D" w:rsidRDefault="00F63EB2" w:rsidP="00EB3F9E">
      <w:pPr>
        <w:pStyle w:val="Geenafstand"/>
        <w:numPr>
          <w:ilvl w:val="0"/>
          <w:numId w:val="602"/>
        </w:numPr>
      </w:pPr>
      <w:r w:rsidRPr="004E2B1D">
        <w:t>Uitzetten van een aantal punten van een bouwwerk</w:t>
      </w:r>
    </w:p>
    <w:p w14:paraId="457AFF4C" w14:textId="2BBBC66F" w:rsidR="00F63EB2" w:rsidRPr="004E2B1D" w:rsidRDefault="00F63EB2" w:rsidP="00EB3F9E">
      <w:pPr>
        <w:pStyle w:val="Geenafstand"/>
        <w:numPr>
          <w:ilvl w:val="0"/>
          <w:numId w:val="602"/>
        </w:numPr>
      </w:pPr>
      <w:r w:rsidRPr="004E2B1D">
        <w:t>Interpreteren van geografische data</w:t>
      </w:r>
    </w:p>
    <w:p w14:paraId="1AA0E638" w14:textId="34178815" w:rsidR="00F63EB2" w:rsidRPr="004E2B1D" w:rsidRDefault="00A20298" w:rsidP="00A20298">
      <w:pPr>
        <w:pStyle w:val="Geenafstand"/>
        <w:spacing w:before="120"/>
      </w:pPr>
      <w:r w:rsidRPr="004E2B1D">
        <w:rPr>
          <w:b/>
          <w:color w:val="FF0000"/>
        </w:rPr>
        <w:t>Met inbegrip van context</w:t>
      </w:r>
    </w:p>
    <w:p w14:paraId="29ACC37E" w14:textId="0543D0A7" w:rsidR="00F63EB2" w:rsidRPr="004E2B1D" w:rsidRDefault="00F63EB2" w:rsidP="00F63EB2">
      <w:pPr>
        <w:pStyle w:val="Geenafstand"/>
      </w:pPr>
      <w:r w:rsidRPr="004E2B1D">
        <w:t>Het gebruik van eenheden uit het SI krijgt de voorkeur. Het gebruik en het nut van relevante niet-SI-eenheden worden behandeld.</w:t>
      </w:r>
    </w:p>
    <w:p w14:paraId="63D487BF" w14:textId="77777777" w:rsidR="00F63EB2" w:rsidRPr="004E2B1D" w:rsidRDefault="00F63EB2" w:rsidP="00F63EB2">
      <w:pPr>
        <w:pStyle w:val="Geenafstand"/>
      </w:pPr>
    </w:p>
    <w:p w14:paraId="6B689575" w14:textId="289A97C0" w:rsidR="00F63EB2" w:rsidRPr="004E2B1D" w:rsidRDefault="00A20298" w:rsidP="00A20298">
      <w:pPr>
        <w:pStyle w:val="Geenafstand"/>
        <w:spacing w:before="120"/>
      </w:pPr>
      <w:r w:rsidRPr="004E2B1D">
        <w:rPr>
          <w:b/>
          <w:color w:val="FF0000"/>
        </w:rPr>
        <w:lastRenderedPageBreak/>
        <w:t>Met inbegrip van dimensies eindterm</w:t>
      </w:r>
    </w:p>
    <w:p w14:paraId="310C5344" w14:textId="650C3E64" w:rsidR="00F63EB2" w:rsidRPr="004E2B1D" w:rsidRDefault="00A20298" w:rsidP="00F63EB2">
      <w:pPr>
        <w:pStyle w:val="Geenafstand"/>
      </w:pPr>
      <w:r w:rsidRPr="004E2B1D">
        <w:rPr>
          <w:b/>
        </w:rPr>
        <w:t xml:space="preserve">Cognitieve dimensie: </w:t>
      </w:r>
      <w:r w:rsidR="00F63EB2" w:rsidRPr="004E2B1D">
        <w:t>beheersingsniveau analyseren</w:t>
      </w:r>
    </w:p>
    <w:p w14:paraId="669D16EB" w14:textId="1D8F21CD" w:rsidR="00F63EB2" w:rsidRPr="004E2B1D" w:rsidRDefault="00F63EB2" w:rsidP="00F63EB2">
      <w:pPr>
        <w:pStyle w:val="Tussentitels"/>
      </w:pPr>
      <w:bookmarkStart w:id="101" w:name="_Toc61556099"/>
      <w:r w:rsidRPr="004E2B1D">
        <w:t>Toegepaste fysica: basis toegepaste fysica</w:t>
      </w:r>
      <w:bookmarkEnd w:id="101"/>
    </w:p>
    <w:p w14:paraId="133DB570" w14:textId="305467B5" w:rsidR="00F63EB2" w:rsidRPr="004E2B1D" w:rsidRDefault="00F63EB2" w:rsidP="00F63EB2">
      <w:pPr>
        <w:pStyle w:val="Eindterm"/>
      </w:pPr>
      <w:r w:rsidRPr="004E2B1D">
        <w:t>De leerlingen analyseren concepten met betrekking tot verschillende takken van de fysica kwantitatief.</w:t>
      </w:r>
    </w:p>
    <w:p w14:paraId="4166487A" w14:textId="10B9FED7" w:rsidR="00F63EB2" w:rsidRPr="004E2B1D" w:rsidRDefault="00A20298" w:rsidP="00A20298">
      <w:pPr>
        <w:pStyle w:val="Geenafstand"/>
        <w:spacing w:before="120"/>
      </w:pPr>
      <w:r w:rsidRPr="004E2B1D">
        <w:rPr>
          <w:b/>
          <w:color w:val="FF0000"/>
        </w:rPr>
        <w:t>Met inbegrip van kennis</w:t>
      </w:r>
    </w:p>
    <w:p w14:paraId="0BF75268" w14:textId="1F6B435F" w:rsidR="00F63EB2" w:rsidRPr="004E2B1D" w:rsidRDefault="00A20298" w:rsidP="00A20298">
      <w:pPr>
        <w:pStyle w:val="Geenafstand"/>
        <w:spacing w:before="120"/>
      </w:pPr>
      <w:r w:rsidRPr="004E2B1D">
        <w:rPr>
          <w:b/>
        </w:rPr>
        <w:t>*Feitenkennis</w:t>
      </w:r>
    </w:p>
    <w:p w14:paraId="2A210A58" w14:textId="45A9404A" w:rsidR="00F63EB2" w:rsidRPr="004E2B1D" w:rsidRDefault="00F63EB2" w:rsidP="00EB3F9E">
      <w:pPr>
        <w:pStyle w:val="Geenafstand"/>
        <w:numPr>
          <w:ilvl w:val="0"/>
          <w:numId w:val="603"/>
        </w:numPr>
      </w:pPr>
      <w:r w:rsidRPr="004E2B1D">
        <w:t>Vakterminologie, notaties, namen van grootheden en eenheden, symbolen van grootheden en eenheden inherent aan de afbakening van de specifieke eindterm waaronder verplaatsing, snelheid, weerstand, geleidbaarheid, arbeid, kracht, energie</w:t>
      </w:r>
    </w:p>
    <w:p w14:paraId="50968C0A" w14:textId="09142BDB" w:rsidR="00F63EB2" w:rsidRPr="004E2B1D" w:rsidRDefault="00F63EB2" w:rsidP="00EB3F9E">
      <w:pPr>
        <w:pStyle w:val="Geenafstand"/>
        <w:numPr>
          <w:ilvl w:val="0"/>
          <w:numId w:val="603"/>
        </w:numPr>
      </w:pPr>
      <w:r w:rsidRPr="004E2B1D">
        <w:t>Formules:</w:t>
      </w:r>
    </w:p>
    <w:p w14:paraId="3A872CB5" w14:textId="65E32348" w:rsidR="00F63EB2" w:rsidRPr="004E2B1D" w:rsidRDefault="00F63EB2" w:rsidP="00EB3F9E">
      <w:pPr>
        <w:pStyle w:val="Geenafstand"/>
        <w:numPr>
          <w:ilvl w:val="2"/>
          <w:numId w:val="603"/>
        </w:numPr>
      </w:pPr>
      <w:r w:rsidRPr="004E2B1D">
        <w:t xml:space="preserve">Weerstand R=U/I </w:t>
      </w:r>
    </w:p>
    <w:p w14:paraId="6ECAE3C2" w14:textId="55CD803C" w:rsidR="00F63EB2" w:rsidRPr="004E2B1D" w:rsidRDefault="00F63EB2" w:rsidP="00EB3F9E">
      <w:pPr>
        <w:pStyle w:val="Geenafstand"/>
        <w:numPr>
          <w:ilvl w:val="2"/>
          <w:numId w:val="603"/>
        </w:numPr>
      </w:pPr>
      <w:r w:rsidRPr="004E2B1D">
        <w:t>Geleidbaarheid G=I/U</w:t>
      </w:r>
    </w:p>
    <w:p w14:paraId="789078AB" w14:textId="47BD5A09" w:rsidR="00F63EB2" w:rsidRPr="004E2B1D" w:rsidRDefault="00F63EB2" w:rsidP="00EB3F9E">
      <w:pPr>
        <w:pStyle w:val="Geenafstand"/>
        <w:numPr>
          <w:ilvl w:val="2"/>
          <w:numId w:val="603"/>
        </w:numPr>
      </w:pPr>
      <w:r w:rsidRPr="004E2B1D">
        <w:t>Verplaatsing bij constante snelheid Δx=v∙Δt</w:t>
      </w:r>
    </w:p>
    <w:p w14:paraId="5972273D" w14:textId="4633D5C0" w:rsidR="00F63EB2" w:rsidRPr="004E2B1D" w:rsidRDefault="00F63EB2" w:rsidP="00EB3F9E">
      <w:pPr>
        <w:pStyle w:val="Geenafstand"/>
        <w:numPr>
          <w:ilvl w:val="2"/>
          <w:numId w:val="603"/>
        </w:numPr>
      </w:pPr>
      <w:r w:rsidRPr="004E2B1D">
        <w:t>Arbeid geleverd door een constante kracht W=F∙Δx∙cosα</w:t>
      </w:r>
    </w:p>
    <w:p w14:paraId="0B583764" w14:textId="4D9BEF5B" w:rsidR="00F63EB2" w:rsidRPr="004E2B1D" w:rsidRDefault="00F63EB2" w:rsidP="00EB3F9E">
      <w:pPr>
        <w:pStyle w:val="Geenafstand"/>
        <w:numPr>
          <w:ilvl w:val="2"/>
          <w:numId w:val="603"/>
        </w:numPr>
      </w:pPr>
      <w:r w:rsidRPr="004E2B1D">
        <w:t>Ideale gaswet p∙V=n∙R∙T</w:t>
      </w:r>
    </w:p>
    <w:p w14:paraId="52519DD7" w14:textId="598089B5" w:rsidR="00F63EB2" w:rsidRPr="004E2B1D" w:rsidRDefault="00A20298" w:rsidP="00A20298">
      <w:pPr>
        <w:pStyle w:val="Geenafstand"/>
        <w:spacing w:before="120"/>
      </w:pPr>
      <w:r w:rsidRPr="004E2B1D">
        <w:rPr>
          <w:b/>
        </w:rPr>
        <w:t>*Conceptuele kennis</w:t>
      </w:r>
    </w:p>
    <w:p w14:paraId="202128E2" w14:textId="4509EAC4" w:rsidR="00F63EB2" w:rsidRPr="004E2B1D" w:rsidRDefault="00F63EB2" w:rsidP="00EB3F9E">
      <w:pPr>
        <w:pStyle w:val="Geenafstand"/>
        <w:numPr>
          <w:ilvl w:val="0"/>
          <w:numId w:val="604"/>
        </w:numPr>
      </w:pPr>
      <w:r w:rsidRPr="004E2B1D">
        <w:t>Grootheden en concepten m.b.t. de eindtermen basisvorming wetenschappen tweede en derde graad dubbele finaliteit</w:t>
      </w:r>
    </w:p>
    <w:p w14:paraId="332A2F88" w14:textId="28804B87" w:rsidR="00F63EB2" w:rsidRPr="004E2B1D" w:rsidRDefault="00F63EB2" w:rsidP="00EB3F9E">
      <w:pPr>
        <w:pStyle w:val="Geenafstand"/>
        <w:numPr>
          <w:ilvl w:val="0"/>
          <w:numId w:val="604"/>
        </w:numPr>
      </w:pPr>
      <w:r w:rsidRPr="004E2B1D">
        <w:t>Grootheden en concepten m.b.t. de formules</w:t>
      </w:r>
    </w:p>
    <w:p w14:paraId="746E4E8B" w14:textId="5CDE4A37" w:rsidR="00F63EB2" w:rsidRPr="004E2B1D" w:rsidRDefault="00F63EB2" w:rsidP="00EB3F9E">
      <w:pPr>
        <w:pStyle w:val="Geenafstand"/>
        <w:numPr>
          <w:ilvl w:val="0"/>
          <w:numId w:val="604"/>
        </w:numPr>
      </w:pPr>
      <w:r w:rsidRPr="004E2B1D">
        <w:t>Rechtevenredig verband, omgekeerd evenredig verband, zuiver kwadratisch verband</w:t>
      </w:r>
    </w:p>
    <w:p w14:paraId="46C8180B" w14:textId="56D20775" w:rsidR="00F63EB2" w:rsidRPr="004E2B1D" w:rsidRDefault="00F63EB2" w:rsidP="00EB3F9E">
      <w:pPr>
        <w:pStyle w:val="Geenafstand"/>
        <w:numPr>
          <w:ilvl w:val="0"/>
          <w:numId w:val="604"/>
        </w:numPr>
      </w:pPr>
      <w:r w:rsidRPr="004E2B1D">
        <w:t>Differentiequotiënt</w:t>
      </w:r>
    </w:p>
    <w:p w14:paraId="054F270E" w14:textId="5274E76C" w:rsidR="00F63EB2" w:rsidRPr="004E2B1D" w:rsidRDefault="00F63EB2" w:rsidP="00EB3F9E">
      <w:pPr>
        <w:pStyle w:val="Geenafstand"/>
        <w:numPr>
          <w:ilvl w:val="0"/>
          <w:numId w:val="604"/>
        </w:numPr>
      </w:pPr>
      <w:r w:rsidRPr="004E2B1D">
        <w:t>Verband tussen een formule en een grafiek</w:t>
      </w:r>
    </w:p>
    <w:p w14:paraId="4899FB62" w14:textId="69DF04DB" w:rsidR="00F63EB2" w:rsidRPr="004E2B1D" w:rsidRDefault="00F63EB2" w:rsidP="00EB3F9E">
      <w:pPr>
        <w:pStyle w:val="Geenafstand"/>
        <w:numPr>
          <w:ilvl w:val="0"/>
          <w:numId w:val="604"/>
        </w:numPr>
      </w:pPr>
      <w:r w:rsidRPr="004E2B1D">
        <w:t>Formules m.b.t. elektromagnetisme</w:t>
      </w:r>
    </w:p>
    <w:p w14:paraId="564DBA63" w14:textId="2BCA319B" w:rsidR="00F63EB2" w:rsidRPr="004E2B1D" w:rsidRDefault="00F63EB2" w:rsidP="00EB3F9E">
      <w:pPr>
        <w:pStyle w:val="Geenafstand"/>
        <w:numPr>
          <w:ilvl w:val="2"/>
          <w:numId w:val="604"/>
        </w:numPr>
      </w:pPr>
      <w:r w:rsidRPr="004E2B1D">
        <w:t xml:space="preserve">Weerstand R=U/I en geleidbaarheid G=I/U </w:t>
      </w:r>
    </w:p>
    <w:p w14:paraId="7EF4555B" w14:textId="06DDDE4E" w:rsidR="00F63EB2" w:rsidRPr="004E2B1D" w:rsidRDefault="00F63EB2" w:rsidP="00EB3F9E">
      <w:pPr>
        <w:pStyle w:val="Geenafstand"/>
        <w:numPr>
          <w:ilvl w:val="2"/>
          <w:numId w:val="604"/>
        </w:numPr>
        <w:rPr>
          <w:lang w:val="fr-BE"/>
        </w:rPr>
      </w:pPr>
      <w:r w:rsidRPr="004E2B1D">
        <w:rPr>
          <w:lang w:val="fr-BE"/>
        </w:rPr>
        <w:t>Joule-effect Q=R∙I²∙</w:t>
      </w:r>
      <w:r w:rsidRPr="004E2B1D">
        <w:t>Δ</w:t>
      </w:r>
      <w:r w:rsidRPr="004E2B1D">
        <w:rPr>
          <w:lang w:val="fr-BE"/>
        </w:rPr>
        <w:t>t</w:t>
      </w:r>
    </w:p>
    <w:p w14:paraId="7E7B8BC0" w14:textId="08A60565" w:rsidR="00F63EB2" w:rsidRPr="004E2B1D" w:rsidRDefault="00F63EB2" w:rsidP="00EB3F9E">
      <w:pPr>
        <w:pStyle w:val="Geenafstand"/>
        <w:numPr>
          <w:ilvl w:val="2"/>
          <w:numId w:val="604"/>
        </w:numPr>
      </w:pPr>
      <w:r w:rsidRPr="004E2B1D">
        <w:t>Vermogen P=U∙I</w:t>
      </w:r>
    </w:p>
    <w:p w14:paraId="64AD4327" w14:textId="6429A9DD" w:rsidR="00F63EB2" w:rsidRPr="004E2B1D" w:rsidRDefault="00F63EB2" w:rsidP="00EB3F9E">
      <w:pPr>
        <w:pStyle w:val="Geenafstand"/>
        <w:numPr>
          <w:ilvl w:val="0"/>
          <w:numId w:val="604"/>
        </w:numPr>
      </w:pPr>
      <w:r w:rsidRPr="004E2B1D">
        <w:t>Formules m.b.t. mechanica</w:t>
      </w:r>
    </w:p>
    <w:p w14:paraId="65F6197D" w14:textId="2D6669A3" w:rsidR="00F63EB2" w:rsidRPr="004E2B1D" w:rsidRDefault="00F63EB2" w:rsidP="00EB3F9E">
      <w:pPr>
        <w:pStyle w:val="Geenafstand"/>
        <w:numPr>
          <w:ilvl w:val="2"/>
          <w:numId w:val="604"/>
        </w:numPr>
      </w:pPr>
      <w:r w:rsidRPr="004E2B1D">
        <w:t>Verplaatsing bij constante snelheid Δx=v∙Δt</w:t>
      </w:r>
    </w:p>
    <w:p w14:paraId="2D3CC6F3" w14:textId="4CEF70B3" w:rsidR="00F63EB2" w:rsidRPr="004E2B1D" w:rsidRDefault="00F63EB2" w:rsidP="00EB3F9E">
      <w:pPr>
        <w:pStyle w:val="Geenafstand"/>
        <w:numPr>
          <w:ilvl w:val="2"/>
          <w:numId w:val="604"/>
        </w:numPr>
      </w:pPr>
      <w:r w:rsidRPr="004E2B1D">
        <w:t>Arbeid geleverd door een constante kracht W=F∙Δx∙cosα</w:t>
      </w:r>
    </w:p>
    <w:p w14:paraId="0FA91965" w14:textId="18C35EBE" w:rsidR="00F63EB2" w:rsidRPr="004E2B1D" w:rsidRDefault="00F63EB2" w:rsidP="00EB3F9E">
      <w:pPr>
        <w:pStyle w:val="Geenafstand"/>
        <w:numPr>
          <w:ilvl w:val="2"/>
          <w:numId w:val="604"/>
        </w:numPr>
      </w:pPr>
      <w:r w:rsidRPr="004E2B1D">
        <w:t>Kinetische energie E=1/2∙m∙v², gravitationele energie E=m∙g∙h en elastische energie E=1/2∙k∙(Δℓ)²</w:t>
      </w:r>
    </w:p>
    <w:p w14:paraId="653FE53F" w14:textId="1A165F17" w:rsidR="00F63EB2" w:rsidRPr="004E2B1D" w:rsidRDefault="00F63EB2" w:rsidP="00EB3F9E">
      <w:pPr>
        <w:pStyle w:val="Geenafstand"/>
        <w:numPr>
          <w:ilvl w:val="0"/>
          <w:numId w:val="604"/>
        </w:numPr>
        <w:rPr>
          <w:lang w:val="en-US"/>
        </w:rPr>
      </w:pPr>
      <w:r w:rsidRPr="004E2B1D">
        <w:rPr>
          <w:lang w:val="en-US"/>
        </w:rPr>
        <w:t>Formules m.b.t. thermodynamica</w:t>
      </w:r>
    </w:p>
    <w:p w14:paraId="5F4A8C82" w14:textId="674AB471" w:rsidR="00F63EB2" w:rsidRPr="004E2B1D" w:rsidRDefault="00F63EB2" w:rsidP="00EB3F9E">
      <w:pPr>
        <w:pStyle w:val="Geenafstand"/>
        <w:numPr>
          <w:ilvl w:val="2"/>
          <w:numId w:val="604"/>
        </w:numPr>
        <w:rPr>
          <w:lang w:val="en-US"/>
        </w:rPr>
      </w:pPr>
      <w:r w:rsidRPr="004E2B1D">
        <w:rPr>
          <w:lang w:val="en-US"/>
        </w:rPr>
        <w:t>Ideale gaswet p∙V=n∙R∙T</w:t>
      </w:r>
    </w:p>
    <w:p w14:paraId="49FD4346" w14:textId="213D00F2" w:rsidR="00F63EB2" w:rsidRPr="004E2B1D" w:rsidRDefault="00A20298" w:rsidP="00A20298">
      <w:pPr>
        <w:pStyle w:val="Geenafstand"/>
        <w:spacing w:before="120"/>
      </w:pPr>
      <w:r w:rsidRPr="004E2B1D">
        <w:rPr>
          <w:b/>
        </w:rPr>
        <w:t>*Procedurele kennis</w:t>
      </w:r>
    </w:p>
    <w:p w14:paraId="140AAB6D" w14:textId="76739C89" w:rsidR="00F63EB2" w:rsidRPr="004E2B1D" w:rsidRDefault="00F63EB2" w:rsidP="00EB3F9E">
      <w:pPr>
        <w:pStyle w:val="Geenafstand"/>
        <w:numPr>
          <w:ilvl w:val="0"/>
          <w:numId w:val="605"/>
        </w:numPr>
      </w:pPr>
      <w:r w:rsidRPr="004E2B1D">
        <w:t>Gebruiken van een formularium</w:t>
      </w:r>
    </w:p>
    <w:p w14:paraId="785F23A6" w14:textId="4C493B17" w:rsidR="00F63EB2" w:rsidRPr="004E2B1D" w:rsidRDefault="00F63EB2" w:rsidP="00EB3F9E">
      <w:pPr>
        <w:pStyle w:val="Geenafstand"/>
        <w:numPr>
          <w:ilvl w:val="0"/>
          <w:numId w:val="605"/>
        </w:numPr>
      </w:pPr>
      <w:r w:rsidRPr="004E2B1D">
        <w:t>Omvormen van formules: één variabele uitdrukken in functie van de andere</w:t>
      </w:r>
    </w:p>
    <w:p w14:paraId="74E79A34" w14:textId="306CBCFE" w:rsidR="00F63EB2" w:rsidRPr="004E2B1D" w:rsidRDefault="00F63EB2" w:rsidP="00EB3F9E">
      <w:pPr>
        <w:pStyle w:val="Geenafstand"/>
        <w:numPr>
          <w:ilvl w:val="0"/>
          <w:numId w:val="605"/>
        </w:numPr>
      </w:pPr>
      <w:r w:rsidRPr="004E2B1D">
        <w:t xml:space="preserve">Schetsen van een grafiek </w:t>
      </w:r>
    </w:p>
    <w:p w14:paraId="7413A351" w14:textId="569B3BBB" w:rsidR="00F63EB2" w:rsidRPr="004E2B1D" w:rsidRDefault="00F63EB2" w:rsidP="00EB3F9E">
      <w:pPr>
        <w:pStyle w:val="Geenafstand"/>
        <w:numPr>
          <w:ilvl w:val="0"/>
          <w:numId w:val="605"/>
        </w:numPr>
      </w:pPr>
      <w:r w:rsidRPr="004E2B1D">
        <w:t>Interpreteren van het verband tussen twee grootheden, waarbij de andere grootheden constant zijn, a.d.h.v. de grafiek en a.d.h.v. de formule</w:t>
      </w:r>
    </w:p>
    <w:p w14:paraId="6A3B5246" w14:textId="5720E849" w:rsidR="00F63EB2" w:rsidRPr="004E2B1D" w:rsidRDefault="00F63EB2" w:rsidP="00EB3F9E">
      <w:pPr>
        <w:pStyle w:val="Geenafstand"/>
        <w:numPr>
          <w:ilvl w:val="0"/>
          <w:numId w:val="605"/>
        </w:numPr>
      </w:pPr>
      <w:r w:rsidRPr="004E2B1D">
        <w:t>Berekenen van een differentiequotiënt</w:t>
      </w:r>
    </w:p>
    <w:p w14:paraId="00D03115" w14:textId="0A4BDF11" w:rsidR="00F63EB2" w:rsidRPr="004E2B1D" w:rsidRDefault="00A20298" w:rsidP="00A20298">
      <w:pPr>
        <w:pStyle w:val="Geenafstand"/>
        <w:spacing w:before="120"/>
      </w:pPr>
      <w:r w:rsidRPr="004E2B1D">
        <w:rPr>
          <w:b/>
          <w:color w:val="FF0000"/>
        </w:rPr>
        <w:t>Met inbegrip van context</w:t>
      </w:r>
    </w:p>
    <w:p w14:paraId="4DF7AA73" w14:textId="2E5F700C" w:rsidR="00F63EB2" w:rsidRPr="004E2B1D" w:rsidRDefault="00F63EB2" w:rsidP="00EB3F9E">
      <w:pPr>
        <w:pStyle w:val="Geenafstand"/>
        <w:numPr>
          <w:ilvl w:val="1"/>
          <w:numId w:val="606"/>
        </w:numPr>
        <w:ind w:left="709"/>
      </w:pPr>
      <w:r w:rsidRPr="004E2B1D">
        <w:t>De specifieke eindterm wordt met context gerealiseerd.</w:t>
      </w:r>
    </w:p>
    <w:p w14:paraId="5400F032" w14:textId="02EB543D" w:rsidR="00F63EB2" w:rsidRPr="004E2B1D" w:rsidRDefault="00F63EB2" w:rsidP="00EB3F9E">
      <w:pPr>
        <w:pStyle w:val="Geenafstand"/>
        <w:numPr>
          <w:ilvl w:val="1"/>
          <w:numId w:val="606"/>
        </w:numPr>
        <w:ind w:left="709"/>
      </w:pPr>
      <w:r w:rsidRPr="004E2B1D">
        <w:t>Het gebruik van eenheden uit het SI krijgt de voorkeur. Het gebruik en het nut van relevante niet-SI-eenheden worden behandeld.</w:t>
      </w:r>
    </w:p>
    <w:p w14:paraId="430B8A1A" w14:textId="524A8971" w:rsidR="00F63EB2" w:rsidRPr="004E2B1D" w:rsidRDefault="00A20298" w:rsidP="00A20298">
      <w:pPr>
        <w:pStyle w:val="Geenafstand"/>
        <w:spacing w:before="120"/>
      </w:pPr>
      <w:r w:rsidRPr="004E2B1D">
        <w:rPr>
          <w:b/>
          <w:color w:val="FF0000"/>
        </w:rPr>
        <w:t>Met inbegrip van dimensies eindterm</w:t>
      </w:r>
    </w:p>
    <w:p w14:paraId="2CBDDC6A" w14:textId="057E3AC8" w:rsidR="00F63EB2" w:rsidRPr="004E2B1D" w:rsidRDefault="00A20298" w:rsidP="00A20298">
      <w:pPr>
        <w:pStyle w:val="Geenafstand"/>
      </w:pPr>
      <w:r w:rsidRPr="004E2B1D">
        <w:rPr>
          <w:b/>
        </w:rPr>
        <w:t xml:space="preserve">Cognitieve dimensie: </w:t>
      </w:r>
      <w:r w:rsidR="00F63EB2" w:rsidRPr="004E2B1D">
        <w:t>beheersingsniveau analyseren</w:t>
      </w:r>
    </w:p>
    <w:p w14:paraId="0ABDA79A" w14:textId="77777777" w:rsidR="00F63EB2" w:rsidRPr="004E2B1D" w:rsidRDefault="00F63EB2" w:rsidP="00F63EB2">
      <w:pPr>
        <w:pStyle w:val="Geenafstand"/>
      </w:pPr>
    </w:p>
    <w:p w14:paraId="52AE4CD8" w14:textId="488F71C2" w:rsidR="00F63EB2" w:rsidRPr="004E2B1D" w:rsidRDefault="00F63EB2" w:rsidP="00F63EB2">
      <w:pPr>
        <w:pStyle w:val="Eindterm"/>
      </w:pPr>
      <w:r w:rsidRPr="004E2B1D">
        <w:lastRenderedPageBreak/>
        <w:t>De leerlingen analyseren het effect van inwerkende krachten op de bewegingsverandering van een systeem kwalitatief en kwantitatief aan de hand van de drie wetten van Newton.</w:t>
      </w:r>
    </w:p>
    <w:p w14:paraId="03C6EB51" w14:textId="1BC4FD35" w:rsidR="00F63EB2" w:rsidRPr="004E2B1D" w:rsidRDefault="00A20298" w:rsidP="00A20298">
      <w:pPr>
        <w:pStyle w:val="Geenafstand"/>
        <w:spacing w:before="120"/>
      </w:pPr>
      <w:r w:rsidRPr="004E2B1D">
        <w:rPr>
          <w:b/>
          <w:color w:val="FF0000"/>
        </w:rPr>
        <w:t>Met inbegrip van kennis</w:t>
      </w:r>
    </w:p>
    <w:p w14:paraId="013E24AC" w14:textId="4D159EB8" w:rsidR="00F63EB2" w:rsidRPr="004E2B1D" w:rsidRDefault="00A20298" w:rsidP="00A20298">
      <w:pPr>
        <w:pStyle w:val="Geenafstand"/>
        <w:spacing w:before="120"/>
      </w:pPr>
      <w:r w:rsidRPr="004E2B1D">
        <w:rPr>
          <w:b/>
        </w:rPr>
        <w:t>*Feitenkennis</w:t>
      </w:r>
    </w:p>
    <w:p w14:paraId="48118E56" w14:textId="7A73BD32" w:rsidR="00F63EB2" w:rsidRPr="004E2B1D" w:rsidRDefault="00F63EB2" w:rsidP="00EB3F9E">
      <w:pPr>
        <w:pStyle w:val="Geenafstand"/>
        <w:numPr>
          <w:ilvl w:val="0"/>
          <w:numId w:val="608"/>
        </w:numPr>
      </w:pPr>
      <w:r w:rsidRPr="004E2B1D">
        <w:t>Vakterminologie, notaties, namen van grootheden en eenheden, symbolen van grootheden en eenheden inherent aan de afbakening van de specifieke eindterm waaronder kracht, snelheid, versnelling</w:t>
      </w:r>
    </w:p>
    <w:p w14:paraId="648E4764" w14:textId="452E2B30" w:rsidR="00F63EB2" w:rsidRPr="004E2B1D" w:rsidRDefault="00F63EB2" w:rsidP="00EB3F9E">
      <w:pPr>
        <w:pStyle w:val="Geenafstand"/>
        <w:numPr>
          <w:ilvl w:val="0"/>
          <w:numId w:val="608"/>
        </w:numPr>
      </w:pPr>
      <w:r w:rsidRPr="004E2B1D">
        <w:t xml:space="preserve">Vectoriële formule voor de tweede wet van Newton </w:t>
      </w:r>
      <w:r w:rsidRPr="004E2B1D">
        <w:rPr>
          <w:b/>
        </w:rPr>
        <w:t>F</w:t>
      </w:r>
      <w:r w:rsidRPr="004E2B1D">
        <w:t>=m∙</w:t>
      </w:r>
      <w:r w:rsidRPr="004E2B1D">
        <w:rPr>
          <w:b/>
        </w:rPr>
        <w:t>a</w:t>
      </w:r>
    </w:p>
    <w:p w14:paraId="4155BDF1" w14:textId="491745BF" w:rsidR="00F63EB2" w:rsidRPr="004E2B1D" w:rsidRDefault="00A20298" w:rsidP="00A20298">
      <w:pPr>
        <w:pStyle w:val="Geenafstand"/>
        <w:spacing w:before="120"/>
      </w:pPr>
      <w:r w:rsidRPr="004E2B1D">
        <w:rPr>
          <w:b/>
        </w:rPr>
        <w:t>*Conceptuele kennis</w:t>
      </w:r>
    </w:p>
    <w:p w14:paraId="11648EA3" w14:textId="6B34D727" w:rsidR="00F63EB2" w:rsidRPr="004E2B1D" w:rsidRDefault="00F63EB2" w:rsidP="00EB3F9E">
      <w:pPr>
        <w:pStyle w:val="Geenafstand"/>
        <w:numPr>
          <w:ilvl w:val="0"/>
          <w:numId w:val="607"/>
        </w:numPr>
      </w:pPr>
      <w:r w:rsidRPr="004E2B1D">
        <w:t>Vector</w:t>
      </w:r>
    </w:p>
    <w:p w14:paraId="59C0ACA6" w14:textId="652EEF8C" w:rsidR="00F63EB2" w:rsidRPr="004E2B1D" w:rsidRDefault="00F63EB2" w:rsidP="00EB3F9E">
      <w:pPr>
        <w:pStyle w:val="Geenafstand"/>
        <w:numPr>
          <w:ilvl w:val="2"/>
          <w:numId w:val="607"/>
        </w:numPr>
      </w:pPr>
      <w:r w:rsidRPr="004E2B1D">
        <w:t>Grootte, richting, zin</w:t>
      </w:r>
    </w:p>
    <w:p w14:paraId="4FAC474D" w14:textId="54A8BBC7" w:rsidR="00F63EB2" w:rsidRPr="004E2B1D" w:rsidRDefault="00F63EB2" w:rsidP="00EB3F9E">
      <w:pPr>
        <w:pStyle w:val="Geenafstand"/>
        <w:numPr>
          <w:ilvl w:val="2"/>
          <w:numId w:val="607"/>
        </w:numPr>
      </w:pPr>
      <w:r w:rsidRPr="004E2B1D">
        <w:t>Samenstelling van vectoren</w:t>
      </w:r>
    </w:p>
    <w:p w14:paraId="1F383D80" w14:textId="6838AD0A" w:rsidR="00F63EB2" w:rsidRPr="004E2B1D" w:rsidRDefault="00F63EB2" w:rsidP="00EB3F9E">
      <w:pPr>
        <w:pStyle w:val="Geenafstand"/>
        <w:numPr>
          <w:ilvl w:val="0"/>
          <w:numId w:val="607"/>
        </w:numPr>
      </w:pPr>
      <w:r w:rsidRPr="004E2B1D">
        <w:t>Kracht, snelheid en versnelling als vectoriële grootheden</w:t>
      </w:r>
    </w:p>
    <w:p w14:paraId="4B9C19E3" w14:textId="61533A1D" w:rsidR="00F63EB2" w:rsidRPr="004E2B1D" w:rsidRDefault="00F63EB2" w:rsidP="00EB3F9E">
      <w:pPr>
        <w:pStyle w:val="Geenafstand"/>
        <w:numPr>
          <w:ilvl w:val="0"/>
          <w:numId w:val="607"/>
        </w:numPr>
      </w:pPr>
      <w:r w:rsidRPr="004E2B1D">
        <w:t>Soorten krachten: normaalkracht, wrijvingskracht, veerkracht, zwaartekracht, gravitatiekracht, Coulombkracht, kracht op een bewegende lading in een magnetisch veld</w:t>
      </w:r>
    </w:p>
    <w:p w14:paraId="3E99F0C2" w14:textId="50E95070" w:rsidR="00F63EB2" w:rsidRPr="004E2B1D" w:rsidRDefault="00F63EB2" w:rsidP="00EB3F9E">
      <w:pPr>
        <w:pStyle w:val="Geenafstand"/>
        <w:numPr>
          <w:ilvl w:val="0"/>
          <w:numId w:val="607"/>
        </w:numPr>
      </w:pPr>
      <w:r w:rsidRPr="004E2B1D">
        <w:t>Formules voor de grootte van krachten: wrijvingskracht F</w:t>
      </w:r>
      <w:r w:rsidRPr="004E2B1D">
        <w:rPr>
          <w:vertAlign w:val="subscript"/>
        </w:rPr>
        <w:t>w</w:t>
      </w:r>
      <w:r w:rsidRPr="004E2B1D">
        <w:t>=µ∙F</w:t>
      </w:r>
      <w:r w:rsidRPr="004E2B1D">
        <w:rPr>
          <w:vertAlign w:val="subscript"/>
        </w:rPr>
        <w:t>n</w:t>
      </w:r>
      <w:r w:rsidRPr="004E2B1D">
        <w:t>, zwaartekracht F=m∙g</w:t>
      </w:r>
    </w:p>
    <w:p w14:paraId="32B60D68" w14:textId="21BFB3BA" w:rsidR="00F63EB2" w:rsidRPr="004E2B1D" w:rsidRDefault="00F63EB2" w:rsidP="00EB3F9E">
      <w:pPr>
        <w:pStyle w:val="Geenafstand"/>
        <w:numPr>
          <w:ilvl w:val="0"/>
          <w:numId w:val="607"/>
        </w:numPr>
      </w:pPr>
      <w:r w:rsidRPr="004E2B1D">
        <w:t>Samenstelling van krachten, resulterende kracht</w:t>
      </w:r>
    </w:p>
    <w:p w14:paraId="0D2D1AD6" w14:textId="525EB4A5" w:rsidR="00F63EB2" w:rsidRPr="004E2B1D" w:rsidRDefault="00F63EB2" w:rsidP="00EB3F9E">
      <w:pPr>
        <w:pStyle w:val="Geenafstand"/>
        <w:numPr>
          <w:ilvl w:val="0"/>
          <w:numId w:val="607"/>
        </w:numPr>
      </w:pPr>
      <w:r w:rsidRPr="004E2B1D">
        <w:t>Snelheid en versnelling</w:t>
      </w:r>
    </w:p>
    <w:p w14:paraId="166B453B" w14:textId="16450220" w:rsidR="00F63EB2" w:rsidRPr="004E2B1D" w:rsidRDefault="00F63EB2" w:rsidP="00EB3F9E">
      <w:pPr>
        <w:pStyle w:val="Geenafstand"/>
        <w:numPr>
          <w:ilvl w:val="0"/>
          <w:numId w:val="607"/>
        </w:numPr>
      </w:pPr>
      <w:r w:rsidRPr="004E2B1D">
        <w:t>Dynamische effecten van een kracht: versnellen, vertragen, van richting veranderen</w:t>
      </w:r>
    </w:p>
    <w:p w14:paraId="2C4BB8D5" w14:textId="706F337A" w:rsidR="00F63EB2" w:rsidRPr="004E2B1D" w:rsidRDefault="00F63EB2" w:rsidP="00EB3F9E">
      <w:pPr>
        <w:pStyle w:val="Geenafstand"/>
        <w:numPr>
          <w:ilvl w:val="0"/>
          <w:numId w:val="607"/>
        </w:numPr>
      </w:pPr>
      <w:r w:rsidRPr="004E2B1D">
        <w:t xml:space="preserve">Drie wetten van Newton inclusief vectoriële formule </w:t>
      </w:r>
      <w:r w:rsidRPr="004E2B1D">
        <w:rPr>
          <w:b/>
        </w:rPr>
        <w:t>F</w:t>
      </w:r>
      <w:r w:rsidRPr="004E2B1D">
        <w:t>=m∙</w:t>
      </w:r>
      <w:r w:rsidRPr="004E2B1D">
        <w:rPr>
          <w:b/>
        </w:rPr>
        <w:t>a</w:t>
      </w:r>
    </w:p>
    <w:p w14:paraId="6FFE9965" w14:textId="7516D5D0" w:rsidR="00F63EB2" w:rsidRPr="004E2B1D" w:rsidRDefault="00F63EB2" w:rsidP="00EB3F9E">
      <w:pPr>
        <w:pStyle w:val="Geenafstand"/>
        <w:numPr>
          <w:ilvl w:val="0"/>
          <w:numId w:val="607"/>
        </w:numPr>
      </w:pPr>
      <w:r w:rsidRPr="004E2B1D">
        <w:t>Centripetaalkracht bij een eenparig cirkelvormige beweging inclusief formule voor de grootte ervan F=m∙v²/r</w:t>
      </w:r>
    </w:p>
    <w:p w14:paraId="154FA59D" w14:textId="6645DD07" w:rsidR="00F63EB2" w:rsidRPr="004E2B1D" w:rsidRDefault="00A20298" w:rsidP="00A20298">
      <w:pPr>
        <w:pStyle w:val="Geenafstand"/>
        <w:spacing w:before="120"/>
      </w:pPr>
      <w:r w:rsidRPr="004E2B1D">
        <w:rPr>
          <w:b/>
        </w:rPr>
        <w:t>*Procedurele kennis</w:t>
      </w:r>
    </w:p>
    <w:p w14:paraId="2B913D7F" w14:textId="7284C66F" w:rsidR="00F63EB2" w:rsidRPr="004E2B1D" w:rsidRDefault="00F63EB2" w:rsidP="00EB3F9E">
      <w:pPr>
        <w:pStyle w:val="Geenafstand"/>
        <w:numPr>
          <w:ilvl w:val="0"/>
          <w:numId w:val="609"/>
        </w:numPr>
      </w:pPr>
      <w:r w:rsidRPr="004E2B1D">
        <w:t>Werken met vectoriële grootheden</w:t>
      </w:r>
    </w:p>
    <w:p w14:paraId="7DF0F338" w14:textId="6ABD8D01" w:rsidR="00F63EB2" w:rsidRPr="004E2B1D" w:rsidRDefault="00F63EB2" w:rsidP="00EB3F9E">
      <w:pPr>
        <w:pStyle w:val="Geenafstand"/>
        <w:numPr>
          <w:ilvl w:val="2"/>
          <w:numId w:val="609"/>
        </w:numPr>
      </w:pPr>
      <w:r w:rsidRPr="004E2B1D">
        <w:t>Bepalen van de richting en de zin van een vectoriële grootheid</w:t>
      </w:r>
    </w:p>
    <w:p w14:paraId="1FAFB37E" w14:textId="04D742CC" w:rsidR="00F63EB2" w:rsidRPr="004E2B1D" w:rsidRDefault="00F63EB2" w:rsidP="00EB3F9E">
      <w:pPr>
        <w:pStyle w:val="Geenafstand"/>
        <w:numPr>
          <w:ilvl w:val="2"/>
          <w:numId w:val="609"/>
        </w:numPr>
      </w:pPr>
      <w:r w:rsidRPr="004E2B1D">
        <w:t xml:space="preserve">Samenstellen van vectoren </w:t>
      </w:r>
    </w:p>
    <w:p w14:paraId="32859DE6" w14:textId="77777777" w:rsidR="00F63EB2" w:rsidRPr="004E2B1D" w:rsidRDefault="00F63EB2" w:rsidP="00EB3F9E">
      <w:pPr>
        <w:pStyle w:val="Geenafstand"/>
        <w:numPr>
          <w:ilvl w:val="0"/>
          <w:numId w:val="609"/>
        </w:numPr>
      </w:pPr>
      <w:r w:rsidRPr="004E2B1D">
        <w:t># Grafisch in één en twee dimensies</w:t>
      </w:r>
    </w:p>
    <w:p w14:paraId="4B075214" w14:textId="77777777" w:rsidR="00F63EB2" w:rsidRPr="004E2B1D" w:rsidRDefault="00F63EB2" w:rsidP="00EB3F9E">
      <w:pPr>
        <w:pStyle w:val="Geenafstand"/>
        <w:numPr>
          <w:ilvl w:val="0"/>
          <w:numId w:val="609"/>
        </w:numPr>
      </w:pPr>
      <w:r w:rsidRPr="004E2B1D">
        <w:t># Via berekening in één dimensie</w:t>
      </w:r>
    </w:p>
    <w:p w14:paraId="72E494B7" w14:textId="512A4102" w:rsidR="00F63EB2" w:rsidRPr="004E2B1D" w:rsidRDefault="00F63EB2" w:rsidP="00EB3F9E">
      <w:pPr>
        <w:pStyle w:val="Geenafstand"/>
        <w:numPr>
          <w:ilvl w:val="0"/>
          <w:numId w:val="609"/>
        </w:numPr>
      </w:pPr>
      <w:r w:rsidRPr="004E2B1D">
        <w:t>Omvormen van formules: één variabele uitdrukken in functie van de andere</w:t>
      </w:r>
    </w:p>
    <w:p w14:paraId="5B192137" w14:textId="0FAB3BCD" w:rsidR="00F63EB2" w:rsidRPr="004E2B1D" w:rsidRDefault="00F63EB2" w:rsidP="00EB3F9E">
      <w:pPr>
        <w:pStyle w:val="Geenafstand"/>
        <w:numPr>
          <w:ilvl w:val="0"/>
          <w:numId w:val="609"/>
        </w:numPr>
      </w:pPr>
      <w:r w:rsidRPr="004E2B1D">
        <w:t>Gebruiken van een formularium</w:t>
      </w:r>
    </w:p>
    <w:p w14:paraId="6E1C1BEF" w14:textId="2E7B041E" w:rsidR="00F63EB2" w:rsidRPr="004E2B1D" w:rsidRDefault="00A20298" w:rsidP="00A20298">
      <w:pPr>
        <w:pStyle w:val="Geenafstand"/>
        <w:spacing w:before="120"/>
      </w:pPr>
      <w:r w:rsidRPr="004E2B1D">
        <w:rPr>
          <w:b/>
          <w:color w:val="FF0000"/>
        </w:rPr>
        <w:t>Met inbegrip van context</w:t>
      </w:r>
    </w:p>
    <w:p w14:paraId="4768A1AD" w14:textId="7C7EA650" w:rsidR="00F63EB2" w:rsidRPr="004E2B1D" w:rsidRDefault="00F63EB2" w:rsidP="00EB3F9E">
      <w:pPr>
        <w:pStyle w:val="Geenafstand"/>
        <w:numPr>
          <w:ilvl w:val="1"/>
          <w:numId w:val="610"/>
        </w:numPr>
        <w:ind w:left="709"/>
      </w:pPr>
      <w:r w:rsidRPr="004E2B1D">
        <w:t>De specifieke eindterm wordt met context gerealiseerd.</w:t>
      </w:r>
    </w:p>
    <w:p w14:paraId="276856D6" w14:textId="1F67CDAF" w:rsidR="00F63EB2" w:rsidRPr="004E2B1D" w:rsidRDefault="00F63EB2" w:rsidP="00EB3F9E">
      <w:pPr>
        <w:pStyle w:val="Geenafstand"/>
        <w:numPr>
          <w:ilvl w:val="1"/>
          <w:numId w:val="610"/>
        </w:numPr>
        <w:ind w:left="709"/>
      </w:pPr>
      <w:r w:rsidRPr="004E2B1D">
        <w:t>Het gebruik van grootheden en eenheden uit het SI krijgt de voorkeur.</w:t>
      </w:r>
    </w:p>
    <w:p w14:paraId="68D82216" w14:textId="3A6729B7" w:rsidR="00F63EB2" w:rsidRPr="004E2B1D" w:rsidRDefault="00A20298" w:rsidP="00A20298">
      <w:pPr>
        <w:pStyle w:val="Geenafstand"/>
        <w:spacing w:before="120"/>
      </w:pPr>
      <w:r w:rsidRPr="004E2B1D">
        <w:rPr>
          <w:b/>
          <w:color w:val="FF0000"/>
        </w:rPr>
        <w:t>Met inbegrip van dimensies eindterm</w:t>
      </w:r>
    </w:p>
    <w:p w14:paraId="19E9D6CC" w14:textId="1ED5500A" w:rsidR="00F63EB2" w:rsidRPr="004E2B1D" w:rsidRDefault="00A20298" w:rsidP="00F63EB2">
      <w:pPr>
        <w:pStyle w:val="Geenafstand"/>
      </w:pPr>
      <w:r w:rsidRPr="004E2B1D">
        <w:rPr>
          <w:b/>
        </w:rPr>
        <w:t xml:space="preserve">Cognitieve dimensie: </w:t>
      </w:r>
      <w:r w:rsidR="00F63EB2" w:rsidRPr="004E2B1D">
        <w:t>beheersingsniveau analyseren</w:t>
      </w:r>
    </w:p>
    <w:p w14:paraId="0FD51372" w14:textId="5C34418E" w:rsidR="00F63EB2" w:rsidRPr="004E2B1D" w:rsidRDefault="00F63EB2" w:rsidP="00F63EB2">
      <w:pPr>
        <w:pStyle w:val="Eindterm"/>
      </w:pPr>
      <w:r w:rsidRPr="004E2B1D">
        <w:t>De leerlingen verklaren periodieke fenomenen kwalitatief en kwantitatief aan de hand van modellen voor trillingen en golven.</w:t>
      </w:r>
    </w:p>
    <w:p w14:paraId="7C57BD4C" w14:textId="5813D049" w:rsidR="00F63EB2" w:rsidRPr="004E2B1D" w:rsidRDefault="00A20298" w:rsidP="00A20298">
      <w:pPr>
        <w:pStyle w:val="Geenafstand"/>
        <w:spacing w:before="120"/>
      </w:pPr>
      <w:r w:rsidRPr="004E2B1D">
        <w:rPr>
          <w:b/>
          <w:color w:val="FF0000"/>
        </w:rPr>
        <w:t>Met inbegrip van kennis</w:t>
      </w:r>
    </w:p>
    <w:p w14:paraId="4D06185A" w14:textId="564F5750" w:rsidR="00F63EB2" w:rsidRPr="004E2B1D" w:rsidRDefault="00A20298" w:rsidP="00A20298">
      <w:pPr>
        <w:pStyle w:val="Geenafstand"/>
        <w:spacing w:before="120"/>
      </w:pPr>
      <w:r w:rsidRPr="004E2B1D">
        <w:rPr>
          <w:b/>
        </w:rPr>
        <w:t>*Feitenkennis</w:t>
      </w:r>
    </w:p>
    <w:p w14:paraId="7DE10564" w14:textId="60AE4D46" w:rsidR="00F63EB2" w:rsidRPr="004E2B1D" w:rsidRDefault="00F63EB2" w:rsidP="00EB3F9E">
      <w:pPr>
        <w:pStyle w:val="Geenafstand"/>
        <w:numPr>
          <w:ilvl w:val="0"/>
          <w:numId w:val="611"/>
        </w:numPr>
      </w:pPr>
      <w:r w:rsidRPr="004E2B1D">
        <w:t xml:space="preserve">Vakterminologie, notaties, namen van grootheden en eenheden, symbolen van grootheden en eenheden inherent aan de afbakening van de specifieke eindterm waaronder golf, harmonische trilling, amplitude, frequentie, golflengte </w:t>
      </w:r>
    </w:p>
    <w:p w14:paraId="3C98BF38" w14:textId="19D771EA" w:rsidR="00F63EB2" w:rsidRPr="004E2B1D" w:rsidRDefault="00F63EB2" w:rsidP="00EB3F9E">
      <w:pPr>
        <w:pStyle w:val="Geenafstand"/>
        <w:numPr>
          <w:ilvl w:val="0"/>
          <w:numId w:val="611"/>
        </w:numPr>
      </w:pPr>
      <w:r w:rsidRPr="004E2B1D">
        <w:t>Formules</w:t>
      </w:r>
    </w:p>
    <w:p w14:paraId="4AECA4C7" w14:textId="7939DEAB" w:rsidR="00F63EB2" w:rsidRPr="004E2B1D" w:rsidRDefault="00F63EB2" w:rsidP="00EB3F9E">
      <w:pPr>
        <w:pStyle w:val="Geenafstand"/>
        <w:numPr>
          <w:ilvl w:val="2"/>
          <w:numId w:val="611"/>
        </w:numPr>
      </w:pPr>
      <w:r w:rsidRPr="004E2B1D">
        <w:t>Verband tussen frequentie en periode T=1/f</w:t>
      </w:r>
    </w:p>
    <w:p w14:paraId="737A5389" w14:textId="3C203CF5" w:rsidR="00F63EB2" w:rsidRPr="004E2B1D" w:rsidRDefault="00F63EB2" w:rsidP="00EB3F9E">
      <w:pPr>
        <w:pStyle w:val="Geenafstand"/>
        <w:numPr>
          <w:ilvl w:val="2"/>
          <w:numId w:val="611"/>
        </w:numPr>
      </w:pPr>
      <w:r w:rsidRPr="004E2B1D">
        <w:t>Verband tussen golflengte en frequentie v=λ∙f</w:t>
      </w:r>
    </w:p>
    <w:p w14:paraId="36E3A887" w14:textId="2B7E19D3" w:rsidR="00F63EB2" w:rsidRPr="004E2B1D" w:rsidRDefault="00A20298" w:rsidP="00A20298">
      <w:pPr>
        <w:pStyle w:val="Geenafstand"/>
        <w:spacing w:before="120"/>
      </w:pPr>
      <w:r w:rsidRPr="004E2B1D">
        <w:rPr>
          <w:b/>
        </w:rPr>
        <w:t>*Conceptuele kennis</w:t>
      </w:r>
    </w:p>
    <w:p w14:paraId="56C52353" w14:textId="44D866D6" w:rsidR="00F63EB2" w:rsidRPr="004E2B1D" w:rsidRDefault="00F63EB2" w:rsidP="00EB3F9E">
      <w:pPr>
        <w:pStyle w:val="Geenafstand"/>
        <w:numPr>
          <w:ilvl w:val="0"/>
          <w:numId w:val="612"/>
        </w:numPr>
      </w:pPr>
      <w:r w:rsidRPr="004E2B1D">
        <w:t>Uitwijking, evenwichtspositie of evenwichtslijn, amplitude, fase, beginfase, faseverschuiving, frequentie, golflengte, golfsnelheid</w:t>
      </w:r>
    </w:p>
    <w:p w14:paraId="63E910A6" w14:textId="3CEE0BA4" w:rsidR="00F63EB2" w:rsidRPr="004E2B1D" w:rsidRDefault="00F63EB2" w:rsidP="00EB3F9E">
      <w:pPr>
        <w:pStyle w:val="Geenafstand"/>
        <w:numPr>
          <w:ilvl w:val="0"/>
          <w:numId w:val="612"/>
        </w:numPr>
      </w:pPr>
      <w:r w:rsidRPr="004E2B1D">
        <w:lastRenderedPageBreak/>
        <w:t>Harmonische trilling</w:t>
      </w:r>
    </w:p>
    <w:p w14:paraId="7F30A6EA" w14:textId="13415BA3" w:rsidR="00F63EB2" w:rsidRPr="004E2B1D" w:rsidRDefault="00F63EB2" w:rsidP="00EB3F9E">
      <w:pPr>
        <w:pStyle w:val="Geenafstand"/>
        <w:numPr>
          <w:ilvl w:val="2"/>
          <w:numId w:val="612"/>
        </w:numPr>
      </w:pPr>
      <w:r w:rsidRPr="004E2B1D">
        <w:t>y(t)-grafiek van een harmonische trilling</w:t>
      </w:r>
    </w:p>
    <w:p w14:paraId="08804D75" w14:textId="4D653383" w:rsidR="00F63EB2" w:rsidRPr="004E2B1D" w:rsidRDefault="00F63EB2" w:rsidP="00EB3F9E">
      <w:pPr>
        <w:pStyle w:val="Geenafstand"/>
        <w:numPr>
          <w:ilvl w:val="2"/>
          <w:numId w:val="612"/>
        </w:numPr>
      </w:pPr>
      <w:r w:rsidRPr="004E2B1D">
        <w:t>Verband tussen frequentie en periode inclusief formule T=1/f</w:t>
      </w:r>
    </w:p>
    <w:p w14:paraId="3D282B17" w14:textId="3E760461" w:rsidR="00F63EB2" w:rsidRPr="004E2B1D" w:rsidRDefault="00F63EB2" w:rsidP="00EB3F9E">
      <w:pPr>
        <w:pStyle w:val="Geenafstand"/>
        <w:numPr>
          <w:ilvl w:val="2"/>
          <w:numId w:val="612"/>
        </w:numPr>
      </w:pPr>
      <w:r w:rsidRPr="004E2B1D">
        <w:t>Terugroepende kracht als oorzaak van een harmonische trilling</w:t>
      </w:r>
    </w:p>
    <w:p w14:paraId="4909E3ED" w14:textId="5092C445" w:rsidR="00F63EB2" w:rsidRPr="004E2B1D" w:rsidRDefault="00F63EB2" w:rsidP="00EB3F9E">
      <w:pPr>
        <w:pStyle w:val="Geenafstand"/>
        <w:numPr>
          <w:ilvl w:val="0"/>
          <w:numId w:val="612"/>
        </w:numPr>
      </w:pPr>
      <w:r w:rsidRPr="004E2B1D">
        <w:t>Lopende golf</w:t>
      </w:r>
    </w:p>
    <w:p w14:paraId="1B79DB62" w14:textId="29806C66" w:rsidR="00F63EB2" w:rsidRPr="004E2B1D" w:rsidRDefault="00F63EB2" w:rsidP="00EB3F9E">
      <w:pPr>
        <w:pStyle w:val="Geenafstand"/>
        <w:numPr>
          <w:ilvl w:val="2"/>
          <w:numId w:val="612"/>
        </w:numPr>
      </w:pPr>
      <w:r w:rsidRPr="004E2B1D">
        <w:t>Golf als transport van energie en informatie</w:t>
      </w:r>
    </w:p>
    <w:p w14:paraId="2CE201BD" w14:textId="3ECB5D05" w:rsidR="00F63EB2" w:rsidRPr="004E2B1D" w:rsidRDefault="00F63EB2" w:rsidP="00EB3F9E">
      <w:pPr>
        <w:pStyle w:val="Geenafstand"/>
        <w:numPr>
          <w:ilvl w:val="2"/>
          <w:numId w:val="612"/>
        </w:numPr>
      </w:pPr>
      <w:r w:rsidRPr="004E2B1D">
        <w:t>Golf als ruimtelijke voortplanting van een harmonische trilling</w:t>
      </w:r>
    </w:p>
    <w:p w14:paraId="75697FE8" w14:textId="1ABC6C19" w:rsidR="00F63EB2" w:rsidRPr="004E2B1D" w:rsidRDefault="00F63EB2" w:rsidP="00EB3F9E">
      <w:pPr>
        <w:pStyle w:val="Geenafstand"/>
        <w:numPr>
          <w:ilvl w:val="2"/>
          <w:numId w:val="612"/>
        </w:numPr>
      </w:pPr>
      <w:r w:rsidRPr="004E2B1D">
        <w:t>Verband tussen golflengte en frequentie inclusief formule v=λ∙f</w:t>
      </w:r>
    </w:p>
    <w:p w14:paraId="6B5CD5B9" w14:textId="498BC868" w:rsidR="00F63EB2" w:rsidRPr="004E2B1D" w:rsidRDefault="00F63EB2" w:rsidP="00EB3F9E">
      <w:pPr>
        <w:pStyle w:val="Geenafstand"/>
        <w:numPr>
          <w:ilvl w:val="2"/>
          <w:numId w:val="612"/>
        </w:numPr>
      </w:pPr>
      <w:r w:rsidRPr="004E2B1D">
        <w:t>Buiging van golven</w:t>
      </w:r>
    </w:p>
    <w:p w14:paraId="63801084" w14:textId="12942902" w:rsidR="00F63EB2" w:rsidRPr="004E2B1D" w:rsidRDefault="00F63EB2" w:rsidP="00EB3F9E">
      <w:pPr>
        <w:pStyle w:val="Geenafstand"/>
        <w:numPr>
          <w:ilvl w:val="2"/>
          <w:numId w:val="612"/>
        </w:numPr>
      </w:pPr>
      <w:r w:rsidRPr="004E2B1D">
        <w:t>Intensiteit i.f.v. afstand tot de bron en i.f.v. amplitude</w:t>
      </w:r>
    </w:p>
    <w:p w14:paraId="430690F6" w14:textId="58F5E26E" w:rsidR="00F63EB2" w:rsidRPr="004E2B1D" w:rsidRDefault="00F63EB2" w:rsidP="00EB3F9E">
      <w:pPr>
        <w:pStyle w:val="Geenafstand"/>
        <w:numPr>
          <w:ilvl w:val="2"/>
          <w:numId w:val="612"/>
        </w:numPr>
      </w:pPr>
      <w:r w:rsidRPr="004E2B1D">
        <w:t>Soorten: transversale en longitudinale, elektromagnetische en mechanische golven</w:t>
      </w:r>
    </w:p>
    <w:p w14:paraId="6DF4149E" w14:textId="6BFC7258" w:rsidR="00F63EB2" w:rsidRPr="004E2B1D" w:rsidRDefault="00F63EB2" w:rsidP="00EB3F9E">
      <w:pPr>
        <w:pStyle w:val="Geenafstand"/>
        <w:numPr>
          <w:ilvl w:val="0"/>
          <w:numId w:val="612"/>
        </w:numPr>
      </w:pPr>
      <w:r w:rsidRPr="004E2B1D">
        <w:t>Elektromagnetische golven</w:t>
      </w:r>
    </w:p>
    <w:p w14:paraId="47C7D6C7" w14:textId="4EBB98BF" w:rsidR="00F63EB2" w:rsidRPr="004E2B1D" w:rsidRDefault="00F63EB2" w:rsidP="00EB3F9E">
      <w:pPr>
        <w:pStyle w:val="Geenafstand"/>
        <w:numPr>
          <w:ilvl w:val="2"/>
          <w:numId w:val="612"/>
        </w:numPr>
      </w:pPr>
      <w:r w:rsidRPr="004E2B1D">
        <w:t>Spectrum volgens golflengte en frequentie</w:t>
      </w:r>
    </w:p>
    <w:p w14:paraId="588760FD" w14:textId="0DDFBE1E" w:rsidR="00F63EB2" w:rsidRPr="004E2B1D" w:rsidRDefault="00F63EB2" w:rsidP="00EB3F9E">
      <w:pPr>
        <w:pStyle w:val="Geenafstand"/>
        <w:numPr>
          <w:ilvl w:val="2"/>
          <w:numId w:val="612"/>
        </w:numPr>
      </w:pPr>
      <w:r w:rsidRPr="004E2B1D">
        <w:t>Verband tussen energie van een golf en golflengte/frequentie</w:t>
      </w:r>
    </w:p>
    <w:p w14:paraId="5CA0BBCD" w14:textId="5B8D397F" w:rsidR="00F63EB2" w:rsidRPr="004E2B1D" w:rsidRDefault="00F63EB2" w:rsidP="00EB3F9E">
      <w:pPr>
        <w:pStyle w:val="Geenafstand"/>
        <w:numPr>
          <w:ilvl w:val="0"/>
          <w:numId w:val="612"/>
        </w:numPr>
      </w:pPr>
      <w:r w:rsidRPr="004E2B1D">
        <w:t>Toepassingen zoals antennes, gehoor en zicht, eigentrillingen bij constructies, wifi, GPS</w:t>
      </w:r>
    </w:p>
    <w:p w14:paraId="5B64A586" w14:textId="496BA8DE" w:rsidR="00F63EB2" w:rsidRPr="004E2B1D" w:rsidRDefault="00F63EB2" w:rsidP="00EB3F9E">
      <w:pPr>
        <w:pStyle w:val="Geenafstand"/>
        <w:numPr>
          <w:ilvl w:val="0"/>
          <w:numId w:val="612"/>
        </w:numPr>
      </w:pPr>
      <w:r w:rsidRPr="004E2B1D">
        <w:t>Veiligheidsaspecten</w:t>
      </w:r>
    </w:p>
    <w:p w14:paraId="3F2EFF70" w14:textId="4B4D772A" w:rsidR="00F63EB2" w:rsidRPr="004E2B1D" w:rsidRDefault="00A20298" w:rsidP="00A20298">
      <w:pPr>
        <w:pStyle w:val="Geenafstand"/>
        <w:spacing w:before="120"/>
      </w:pPr>
      <w:r w:rsidRPr="004E2B1D">
        <w:rPr>
          <w:b/>
          <w:color w:val="FF0000"/>
        </w:rPr>
        <w:t>Met inbegrip van context</w:t>
      </w:r>
    </w:p>
    <w:p w14:paraId="090A4BE6" w14:textId="2C7C109C" w:rsidR="00F63EB2" w:rsidRPr="004E2B1D" w:rsidRDefault="00F63EB2" w:rsidP="00EB3F9E">
      <w:pPr>
        <w:pStyle w:val="Geenafstand"/>
        <w:numPr>
          <w:ilvl w:val="1"/>
          <w:numId w:val="613"/>
        </w:numPr>
        <w:ind w:left="709"/>
      </w:pPr>
      <w:r w:rsidRPr="004E2B1D">
        <w:t>De specifieke eindterm wordt met context gerealiseerd.</w:t>
      </w:r>
    </w:p>
    <w:p w14:paraId="6B0E72B8" w14:textId="2E95F0BD" w:rsidR="00F63EB2" w:rsidRPr="004E2B1D" w:rsidRDefault="00F63EB2" w:rsidP="00EB3F9E">
      <w:pPr>
        <w:pStyle w:val="Geenafstand"/>
        <w:numPr>
          <w:ilvl w:val="1"/>
          <w:numId w:val="613"/>
        </w:numPr>
        <w:ind w:left="709"/>
      </w:pPr>
      <w:r w:rsidRPr="004E2B1D">
        <w:t>Mechanische en elektromagnetische golven komen aan bod.</w:t>
      </w:r>
    </w:p>
    <w:p w14:paraId="444DB09F" w14:textId="7AD3B0DB" w:rsidR="00F63EB2" w:rsidRPr="004E2B1D" w:rsidRDefault="00F63EB2" w:rsidP="00EB3F9E">
      <w:pPr>
        <w:pStyle w:val="Geenafstand"/>
        <w:numPr>
          <w:ilvl w:val="1"/>
          <w:numId w:val="613"/>
        </w:numPr>
        <w:ind w:left="709"/>
      </w:pPr>
      <w:r w:rsidRPr="004E2B1D">
        <w:t>Het gebruik van eenheden uit het SI krijgt de voorkeur. Het gebruik en het nut van relevante niet-SI-eenheden worden behandeld.</w:t>
      </w:r>
    </w:p>
    <w:p w14:paraId="737DA504" w14:textId="0E0C7E58" w:rsidR="00F63EB2" w:rsidRPr="004E2B1D" w:rsidRDefault="00A20298" w:rsidP="00A20298">
      <w:pPr>
        <w:pStyle w:val="Geenafstand"/>
        <w:spacing w:before="120"/>
      </w:pPr>
      <w:r w:rsidRPr="004E2B1D">
        <w:rPr>
          <w:b/>
          <w:color w:val="FF0000"/>
        </w:rPr>
        <w:t>Met inbegrip van dimensies eindterm</w:t>
      </w:r>
    </w:p>
    <w:p w14:paraId="7DF0F009" w14:textId="7C93972C" w:rsidR="00F63EB2" w:rsidRPr="004E2B1D" w:rsidRDefault="00A20298" w:rsidP="00F63EB2">
      <w:pPr>
        <w:pStyle w:val="Geenafstand"/>
      </w:pPr>
      <w:r w:rsidRPr="004E2B1D">
        <w:rPr>
          <w:b/>
        </w:rPr>
        <w:t xml:space="preserve">Cognitieve dimensie: </w:t>
      </w:r>
      <w:r w:rsidR="00F63EB2" w:rsidRPr="004E2B1D">
        <w:t>beheersingsniveau begrijpen</w:t>
      </w:r>
    </w:p>
    <w:p w14:paraId="6304A2D8" w14:textId="65ADED90" w:rsidR="00F63EB2" w:rsidRPr="004E2B1D" w:rsidRDefault="00F63EB2" w:rsidP="00F63EB2">
      <w:pPr>
        <w:pStyle w:val="Tussentitels"/>
      </w:pPr>
      <w:bookmarkStart w:id="102" w:name="_Toc61556100"/>
      <w:r w:rsidRPr="004E2B1D">
        <w:t>Toegepaste fysica: toegepaste elektriciteit en elektronica</w:t>
      </w:r>
      <w:bookmarkEnd w:id="102"/>
    </w:p>
    <w:p w14:paraId="3BCDB2F2" w14:textId="4F62C8C8" w:rsidR="00F63EB2" w:rsidRPr="004E2B1D" w:rsidRDefault="00F63EB2" w:rsidP="00F63EB2">
      <w:pPr>
        <w:pStyle w:val="Eindterm"/>
      </w:pPr>
      <w:r w:rsidRPr="004E2B1D">
        <w:t>De leerlingen gebruiken de concepten kracht en veld kwalitatief en kwantitatief om elektromagnetische fenomenen en toepassingen ervan te verklaren.</w:t>
      </w:r>
    </w:p>
    <w:p w14:paraId="5D56C355" w14:textId="74C7B6D9" w:rsidR="00F63EB2" w:rsidRPr="004E2B1D" w:rsidRDefault="00A20298" w:rsidP="00A20298">
      <w:pPr>
        <w:pStyle w:val="Geenafstand"/>
        <w:spacing w:before="120"/>
      </w:pPr>
      <w:r w:rsidRPr="004E2B1D">
        <w:rPr>
          <w:b/>
          <w:color w:val="FF0000"/>
        </w:rPr>
        <w:t>Met inbegrip van kennis</w:t>
      </w:r>
    </w:p>
    <w:p w14:paraId="6490706A" w14:textId="67900DC6" w:rsidR="00F63EB2" w:rsidRPr="004E2B1D" w:rsidRDefault="00A20298" w:rsidP="00A20298">
      <w:pPr>
        <w:pStyle w:val="Geenafstand"/>
        <w:spacing w:before="120"/>
      </w:pPr>
      <w:r w:rsidRPr="004E2B1D">
        <w:rPr>
          <w:b/>
        </w:rPr>
        <w:t>*Feitenkennis</w:t>
      </w:r>
    </w:p>
    <w:p w14:paraId="143578DD" w14:textId="4F9285FD" w:rsidR="00F63EB2" w:rsidRPr="004E2B1D" w:rsidRDefault="00F63EB2" w:rsidP="00F63EB2">
      <w:pPr>
        <w:pStyle w:val="Geenafstand"/>
      </w:pPr>
      <w:r w:rsidRPr="004E2B1D">
        <w:t>Vakterminologie, notaties, namen van grootheden en eenheden, symbolen van grootheden en eenheden inherent aan de afbakening van de specifieke eindterm waaronder lading, kracht, elektrische veldsterkte, elektrische potentiaal, elektrische spanning, magnetische inductie</w:t>
      </w:r>
    </w:p>
    <w:p w14:paraId="626A6E68" w14:textId="76AB2DAE" w:rsidR="00F63EB2" w:rsidRPr="004E2B1D" w:rsidRDefault="00A20298" w:rsidP="00A20298">
      <w:pPr>
        <w:pStyle w:val="Geenafstand"/>
        <w:spacing w:before="120"/>
      </w:pPr>
      <w:r w:rsidRPr="004E2B1D">
        <w:rPr>
          <w:b/>
        </w:rPr>
        <w:t>*Conceptuele kennis</w:t>
      </w:r>
    </w:p>
    <w:p w14:paraId="281A677F" w14:textId="6BEDF1C2" w:rsidR="00F63EB2" w:rsidRPr="004E2B1D" w:rsidRDefault="00F63EB2" w:rsidP="00EB3F9E">
      <w:pPr>
        <w:pStyle w:val="Geenafstand"/>
        <w:numPr>
          <w:ilvl w:val="0"/>
          <w:numId w:val="614"/>
        </w:numPr>
      </w:pPr>
      <w:r w:rsidRPr="004E2B1D">
        <w:t>Het elektrisch veld</w:t>
      </w:r>
    </w:p>
    <w:p w14:paraId="18013334" w14:textId="22609737" w:rsidR="00F63EB2" w:rsidRPr="004E2B1D" w:rsidRDefault="00F63EB2" w:rsidP="00EB3F9E">
      <w:pPr>
        <w:pStyle w:val="Geenafstand"/>
        <w:numPr>
          <w:ilvl w:val="2"/>
          <w:numId w:val="614"/>
        </w:numPr>
      </w:pPr>
      <w:r w:rsidRPr="004E2B1D">
        <w:t>Coulombkracht</w:t>
      </w:r>
    </w:p>
    <w:p w14:paraId="011610FC" w14:textId="6E95D6A5" w:rsidR="00F63EB2" w:rsidRPr="004E2B1D" w:rsidRDefault="00F63EB2" w:rsidP="00EB3F9E">
      <w:pPr>
        <w:pStyle w:val="Geenafstand"/>
        <w:numPr>
          <w:ilvl w:val="2"/>
          <w:numId w:val="614"/>
        </w:numPr>
      </w:pPr>
      <w:r w:rsidRPr="004E2B1D">
        <w:t>Elektrische veldsterkte als vectoriële grootheid, elektrische veldlijnen en het verband tussen die twee</w:t>
      </w:r>
    </w:p>
    <w:p w14:paraId="469644C6" w14:textId="05586497" w:rsidR="00F63EB2" w:rsidRPr="004E2B1D" w:rsidRDefault="00F63EB2" w:rsidP="00EB3F9E">
      <w:pPr>
        <w:pStyle w:val="Geenafstand"/>
        <w:numPr>
          <w:ilvl w:val="2"/>
          <w:numId w:val="614"/>
        </w:numPr>
      </w:pPr>
      <w:r w:rsidRPr="004E2B1D">
        <w:t>Elektrische potentiaal en elektrische spanning</w:t>
      </w:r>
    </w:p>
    <w:p w14:paraId="0DD946BC" w14:textId="2B17B705" w:rsidR="00F63EB2" w:rsidRPr="004E2B1D" w:rsidRDefault="00F63EB2" w:rsidP="00EB3F9E">
      <w:pPr>
        <w:pStyle w:val="Geenafstand"/>
        <w:numPr>
          <w:ilvl w:val="0"/>
          <w:numId w:val="614"/>
        </w:numPr>
      </w:pPr>
      <w:r w:rsidRPr="004E2B1D">
        <w:t>Het magnetisch veld</w:t>
      </w:r>
    </w:p>
    <w:p w14:paraId="637B6154" w14:textId="47D4FD34" w:rsidR="00F63EB2" w:rsidRPr="004E2B1D" w:rsidRDefault="00F63EB2" w:rsidP="00EB3F9E">
      <w:pPr>
        <w:pStyle w:val="Geenafstand"/>
        <w:numPr>
          <w:ilvl w:val="2"/>
          <w:numId w:val="614"/>
        </w:numPr>
      </w:pPr>
      <w:r w:rsidRPr="004E2B1D">
        <w:t>Magnetische inductie als vectoriële grootheid, magnetische veldlijnen en het verband tussen die twee</w:t>
      </w:r>
    </w:p>
    <w:p w14:paraId="0F51B4DA" w14:textId="51028B2E" w:rsidR="00F63EB2" w:rsidRPr="004E2B1D" w:rsidRDefault="00F63EB2" w:rsidP="00EB3F9E">
      <w:pPr>
        <w:pStyle w:val="Geenafstand"/>
        <w:numPr>
          <w:ilvl w:val="2"/>
          <w:numId w:val="614"/>
        </w:numPr>
      </w:pPr>
      <w:r w:rsidRPr="004E2B1D">
        <w:t>Magnetische inductie bij een stroomvoerende rechte geleider en bij een stroomvoerende spoel inclusief formules voor de groottes ervan B=μ∙I/(2π∙r) en B=μ∙I∙N/ℓ</w:t>
      </w:r>
    </w:p>
    <w:p w14:paraId="4C93C0CC" w14:textId="69A25500" w:rsidR="00F63EB2" w:rsidRPr="004E2B1D" w:rsidRDefault="00F63EB2" w:rsidP="00EB3F9E">
      <w:pPr>
        <w:pStyle w:val="Geenafstand"/>
        <w:numPr>
          <w:ilvl w:val="2"/>
          <w:numId w:val="614"/>
        </w:numPr>
      </w:pPr>
      <w:r w:rsidRPr="004E2B1D">
        <w:t>Kracht op een stroomvoerende geleider in een magnetisch veld inclusief formule voor de grootte ervan F=B∙ℓ∙I∙sinα</w:t>
      </w:r>
    </w:p>
    <w:p w14:paraId="5B583563" w14:textId="13A3D36B" w:rsidR="00F63EB2" w:rsidRPr="004E2B1D" w:rsidRDefault="00F63EB2" w:rsidP="00EB3F9E">
      <w:pPr>
        <w:pStyle w:val="Geenafstand"/>
        <w:numPr>
          <w:ilvl w:val="0"/>
          <w:numId w:val="614"/>
        </w:numPr>
      </w:pPr>
      <w:r w:rsidRPr="004E2B1D">
        <w:t>Het fenomeen elektromagnetische inductie</w:t>
      </w:r>
    </w:p>
    <w:p w14:paraId="62050AA7" w14:textId="0EF2715D" w:rsidR="00F63EB2" w:rsidRPr="004E2B1D" w:rsidRDefault="00F63EB2" w:rsidP="00EB3F9E">
      <w:pPr>
        <w:pStyle w:val="Geenafstand"/>
        <w:numPr>
          <w:ilvl w:val="2"/>
          <w:numId w:val="614"/>
        </w:numPr>
      </w:pPr>
      <w:r w:rsidRPr="004E2B1D">
        <w:t>Magnetische flux</w:t>
      </w:r>
    </w:p>
    <w:p w14:paraId="767693E3" w14:textId="05F3A6D3" w:rsidR="00F63EB2" w:rsidRPr="004E2B1D" w:rsidRDefault="00F63EB2" w:rsidP="00EB3F9E">
      <w:pPr>
        <w:pStyle w:val="Geenafstand"/>
        <w:numPr>
          <w:ilvl w:val="2"/>
          <w:numId w:val="614"/>
        </w:numPr>
      </w:pPr>
      <w:r w:rsidRPr="004E2B1D">
        <w:t>Wetten van Lenz en Faraday</w:t>
      </w:r>
    </w:p>
    <w:p w14:paraId="3E1468E5" w14:textId="6F539C4E" w:rsidR="00F63EB2" w:rsidRPr="004E2B1D" w:rsidRDefault="00F63EB2" w:rsidP="00EB3F9E">
      <w:pPr>
        <w:pStyle w:val="Geenafstand"/>
        <w:numPr>
          <w:ilvl w:val="2"/>
          <w:numId w:val="614"/>
        </w:numPr>
      </w:pPr>
      <w:r w:rsidRPr="004E2B1D">
        <w:lastRenderedPageBreak/>
        <w:t>Inductiespanning inclusief formule voor gemiddelde inductiespanning U=-N∙ΔΦ/Δt</w:t>
      </w:r>
    </w:p>
    <w:p w14:paraId="3008F5BB" w14:textId="022A0539" w:rsidR="00F63EB2" w:rsidRPr="004E2B1D" w:rsidRDefault="00F63EB2" w:rsidP="00EB3F9E">
      <w:pPr>
        <w:pStyle w:val="Geenafstand"/>
        <w:numPr>
          <w:ilvl w:val="2"/>
          <w:numId w:val="615"/>
        </w:numPr>
      </w:pPr>
      <w:r w:rsidRPr="004E2B1D">
        <w:t>Opwekking van wisselspanning en -stroom</w:t>
      </w:r>
    </w:p>
    <w:p w14:paraId="62C7C6EC" w14:textId="45FBB57E" w:rsidR="00F63EB2" w:rsidRPr="004E2B1D" w:rsidRDefault="00A20298" w:rsidP="00A20298">
      <w:pPr>
        <w:pStyle w:val="Geenafstand"/>
        <w:spacing w:before="120"/>
      </w:pPr>
      <w:r w:rsidRPr="004E2B1D">
        <w:rPr>
          <w:b/>
        </w:rPr>
        <w:t>*Procedurele kennis</w:t>
      </w:r>
    </w:p>
    <w:p w14:paraId="25272A39" w14:textId="7BBF2A43" w:rsidR="00F63EB2" w:rsidRPr="004E2B1D" w:rsidRDefault="00F63EB2" w:rsidP="00EB3F9E">
      <w:pPr>
        <w:pStyle w:val="Geenafstand"/>
        <w:numPr>
          <w:ilvl w:val="0"/>
          <w:numId w:val="616"/>
        </w:numPr>
      </w:pPr>
      <w:r w:rsidRPr="004E2B1D">
        <w:t>Schetsen van vectoren en grafieken</w:t>
      </w:r>
    </w:p>
    <w:p w14:paraId="6A8B820E" w14:textId="6FC54067" w:rsidR="00F63EB2" w:rsidRPr="004E2B1D" w:rsidRDefault="00F63EB2" w:rsidP="00EB3F9E">
      <w:pPr>
        <w:pStyle w:val="Geenafstand"/>
        <w:numPr>
          <w:ilvl w:val="0"/>
          <w:numId w:val="616"/>
        </w:numPr>
      </w:pPr>
      <w:r w:rsidRPr="004E2B1D">
        <w:t>Bepalen van de richting en de zin van een vectoriële grootheid</w:t>
      </w:r>
    </w:p>
    <w:p w14:paraId="05093984" w14:textId="7D449731" w:rsidR="00F63EB2" w:rsidRPr="004E2B1D" w:rsidRDefault="00F63EB2" w:rsidP="00EB3F9E">
      <w:pPr>
        <w:pStyle w:val="Geenafstand"/>
        <w:numPr>
          <w:ilvl w:val="0"/>
          <w:numId w:val="616"/>
        </w:numPr>
      </w:pPr>
      <w:r w:rsidRPr="004E2B1D">
        <w:t>Omvormen van formules: één variabele uitdrukken in functie van de andere</w:t>
      </w:r>
    </w:p>
    <w:p w14:paraId="4DF03C0B" w14:textId="4B6922AB" w:rsidR="00F63EB2" w:rsidRPr="004E2B1D" w:rsidRDefault="00F63EB2" w:rsidP="00EB3F9E">
      <w:pPr>
        <w:pStyle w:val="Geenafstand"/>
        <w:numPr>
          <w:ilvl w:val="0"/>
          <w:numId w:val="616"/>
        </w:numPr>
      </w:pPr>
      <w:r w:rsidRPr="004E2B1D">
        <w:t>Gebruiken van een formularium</w:t>
      </w:r>
    </w:p>
    <w:p w14:paraId="67DFE64B" w14:textId="7E38BBF9" w:rsidR="00F63EB2" w:rsidRPr="004E2B1D" w:rsidRDefault="00F63EB2" w:rsidP="00EB3F9E">
      <w:pPr>
        <w:pStyle w:val="Geenafstand"/>
        <w:numPr>
          <w:ilvl w:val="0"/>
          <w:numId w:val="616"/>
        </w:numPr>
      </w:pPr>
      <w:r w:rsidRPr="004E2B1D">
        <w:t>Oplossen van problemen m.b.t. elektromagnetisme</w:t>
      </w:r>
    </w:p>
    <w:p w14:paraId="1392AD2E" w14:textId="65440D51" w:rsidR="00F63EB2" w:rsidRPr="004E2B1D" w:rsidRDefault="00A20298" w:rsidP="00A20298">
      <w:pPr>
        <w:pStyle w:val="Geenafstand"/>
        <w:spacing w:before="120"/>
      </w:pPr>
      <w:r w:rsidRPr="004E2B1D">
        <w:rPr>
          <w:b/>
          <w:color w:val="FF0000"/>
        </w:rPr>
        <w:t>Met inbegrip van context</w:t>
      </w:r>
    </w:p>
    <w:p w14:paraId="7D0A80B2" w14:textId="47B98914" w:rsidR="00F63EB2" w:rsidRPr="004E2B1D" w:rsidRDefault="00F63EB2" w:rsidP="00EB3F9E">
      <w:pPr>
        <w:pStyle w:val="Geenafstand"/>
        <w:numPr>
          <w:ilvl w:val="1"/>
          <w:numId w:val="617"/>
        </w:numPr>
        <w:ind w:left="709"/>
      </w:pPr>
      <w:r w:rsidRPr="004E2B1D">
        <w:t xml:space="preserve">De specifieke eindterm wordt met studierichtingspecifieke context gerealiseerd. </w:t>
      </w:r>
    </w:p>
    <w:p w14:paraId="46577B01" w14:textId="6B3ADA5A" w:rsidR="00F63EB2" w:rsidRPr="004E2B1D" w:rsidRDefault="00F63EB2" w:rsidP="00EB3F9E">
      <w:pPr>
        <w:pStyle w:val="Geenafstand"/>
        <w:numPr>
          <w:ilvl w:val="1"/>
          <w:numId w:val="617"/>
        </w:numPr>
        <w:ind w:left="709"/>
      </w:pPr>
      <w:r w:rsidRPr="004E2B1D">
        <w:t>Het gebruik van eenheden uit het SI krijgt de voorkeur. Het gebruik en het nut van relevante niet-SI-eenheden worden behandeld.</w:t>
      </w:r>
    </w:p>
    <w:p w14:paraId="2516AB62" w14:textId="0793C571" w:rsidR="00F63EB2" w:rsidRPr="004E2B1D" w:rsidRDefault="00A20298" w:rsidP="00A20298">
      <w:pPr>
        <w:pStyle w:val="Geenafstand"/>
        <w:spacing w:before="120"/>
      </w:pPr>
      <w:r w:rsidRPr="004E2B1D">
        <w:rPr>
          <w:b/>
          <w:color w:val="FF0000"/>
        </w:rPr>
        <w:t>Met inbegrip van dimensies eindterm</w:t>
      </w:r>
    </w:p>
    <w:p w14:paraId="77C26846" w14:textId="128C374B" w:rsidR="00F63EB2" w:rsidRPr="004E2B1D" w:rsidRDefault="00A20298" w:rsidP="00F63EB2">
      <w:pPr>
        <w:pStyle w:val="Geenafstand"/>
      </w:pPr>
      <w:r w:rsidRPr="004E2B1D">
        <w:rPr>
          <w:b/>
        </w:rPr>
        <w:t xml:space="preserve">Cognitieve dimensie: </w:t>
      </w:r>
      <w:r w:rsidR="00F63EB2" w:rsidRPr="004E2B1D">
        <w:t>beheersingsniveau toepassen</w:t>
      </w:r>
    </w:p>
    <w:p w14:paraId="16D21C27" w14:textId="2005453A" w:rsidR="00F63EB2" w:rsidRPr="004E2B1D" w:rsidRDefault="00F63EB2" w:rsidP="00F63EB2">
      <w:pPr>
        <w:pStyle w:val="Eindterm"/>
      </w:pPr>
      <w:r w:rsidRPr="004E2B1D">
        <w:t>De leerlingen gebruiken concepten met betrekking tot elektrische gelijk- en wisselstroomkringen kwalitatief en kwantitatief om het gedrag ervan in toepassingen te verklaren.</w:t>
      </w:r>
    </w:p>
    <w:p w14:paraId="158EB7A6" w14:textId="25B2C25A" w:rsidR="00F63EB2" w:rsidRPr="004E2B1D" w:rsidRDefault="00A20298" w:rsidP="00A20298">
      <w:pPr>
        <w:pStyle w:val="Geenafstand"/>
        <w:spacing w:before="120"/>
      </w:pPr>
      <w:r w:rsidRPr="004E2B1D">
        <w:rPr>
          <w:b/>
          <w:color w:val="FF0000"/>
        </w:rPr>
        <w:t>Met inbegrip van kennis</w:t>
      </w:r>
    </w:p>
    <w:p w14:paraId="1F28069E" w14:textId="26A35684" w:rsidR="00F63EB2" w:rsidRPr="004E2B1D" w:rsidRDefault="00A20298" w:rsidP="00A20298">
      <w:pPr>
        <w:pStyle w:val="Geenafstand"/>
        <w:spacing w:before="120"/>
      </w:pPr>
      <w:r w:rsidRPr="004E2B1D">
        <w:rPr>
          <w:b/>
        </w:rPr>
        <w:t>*Feitenkennis</w:t>
      </w:r>
    </w:p>
    <w:p w14:paraId="5D928E6C" w14:textId="0248644B" w:rsidR="00F63EB2" w:rsidRPr="004E2B1D" w:rsidRDefault="00F63EB2" w:rsidP="00EB3F9E">
      <w:pPr>
        <w:pStyle w:val="Geenafstand"/>
        <w:numPr>
          <w:ilvl w:val="0"/>
          <w:numId w:val="618"/>
        </w:numPr>
      </w:pPr>
      <w:r w:rsidRPr="004E2B1D">
        <w:t>Vakterminologie, notaties, namen van grootheden en eenheden, symbolen van grootheden en eenheden inherent aan de afbakening van de specifieke eindterm waaronder lading, spanning, stroomsterkte, vermogen, zelfinductie, capaciteit, weerstand, geleidbaarheid</w:t>
      </w:r>
    </w:p>
    <w:p w14:paraId="5A6EB9D2" w14:textId="2E3C47B8" w:rsidR="00F63EB2" w:rsidRPr="004E2B1D" w:rsidRDefault="00F63EB2" w:rsidP="00EB3F9E">
      <w:pPr>
        <w:pStyle w:val="Geenafstand"/>
        <w:numPr>
          <w:ilvl w:val="0"/>
          <w:numId w:val="618"/>
        </w:numPr>
      </w:pPr>
      <w:r w:rsidRPr="004E2B1D">
        <w:t xml:space="preserve">Symbolen en regels voor schematische voorstellingen inherent aan de afbakening van de specifieke eindterm </w:t>
      </w:r>
    </w:p>
    <w:p w14:paraId="64DB9F67" w14:textId="77777777" w:rsidR="00F63EB2" w:rsidRPr="004E2B1D" w:rsidRDefault="00F63EB2" w:rsidP="00EB3F9E">
      <w:pPr>
        <w:pStyle w:val="Geenafstand"/>
        <w:numPr>
          <w:ilvl w:val="0"/>
          <w:numId w:val="618"/>
        </w:numPr>
      </w:pPr>
      <w:r w:rsidRPr="004E2B1D">
        <w:t>-Formules</w:t>
      </w:r>
    </w:p>
    <w:p w14:paraId="587F24C2" w14:textId="599839B5" w:rsidR="00F63EB2" w:rsidRPr="004E2B1D" w:rsidRDefault="00F63EB2" w:rsidP="00EB3F9E">
      <w:pPr>
        <w:pStyle w:val="Geenafstand"/>
        <w:numPr>
          <w:ilvl w:val="2"/>
          <w:numId w:val="618"/>
        </w:numPr>
      </w:pPr>
      <w:r w:rsidRPr="004E2B1D">
        <w:t>Gemiddelde stroomsterkte I=ΔQ/Δt</w:t>
      </w:r>
    </w:p>
    <w:p w14:paraId="20B2075C" w14:textId="3FEAB9C2" w:rsidR="00F63EB2" w:rsidRPr="004E2B1D" w:rsidRDefault="00F63EB2" w:rsidP="00EB3F9E">
      <w:pPr>
        <w:pStyle w:val="Geenafstand"/>
        <w:numPr>
          <w:ilvl w:val="2"/>
          <w:numId w:val="618"/>
        </w:numPr>
      </w:pPr>
      <w:r w:rsidRPr="004E2B1D">
        <w:t>Weerstand R=U/I</w:t>
      </w:r>
    </w:p>
    <w:p w14:paraId="68D128F0" w14:textId="2AE51B9F" w:rsidR="00F63EB2" w:rsidRPr="004E2B1D" w:rsidRDefault="00F63EB2" w:rsidP="00EB3F9E">
      <w:pPr>
        <w:pStyle w:val="Geenafstand"/>
        <w:numPr>
          <w:ilvl w:val="2"/>
          <w:numId w:val="618"/>
        </w:numPr>
      </w:pPr>
      <w:r w:rsidRPr="004E2B1D">
        <w:t>Geleidbaarheid G=I/U</w:t>
      </w:r>
    </w:p>
    <w:p w14:paraId="3B1C7B32" w14:textId="32617BED" w:rsidR="00F63EB2" w:rsidRPr="004E2B1D" w:rsidRDefault="00F63EB2" w:rsidP="00EB3F9E">
      <w:pPr>
        <w:pStyle w:val="Geenafstand"/>
        <w:numPr>
          <w:ilvl w:val="0"/>
          <w:numId w:val="618"/>
        </w:numPr>
      </w:pPr>
      <w:r w:rsidRPr="004E2B1D">
        <w:t>Wet van Ohm</w:t>
      </w:r>
    </w:p>
    <w:p w14:paraId="4EAEF83E" w14:textId="626CEAF3" w:rsidR="00F63EB2" w:rsidRPr="004E2B1D" w:rsidRDefault="00A20298" w:rsidP="00A20298">
      <w:pPr>
        <w:pStyle w:val="Geenafstand"/>
        <w:spacing w:before="120"/>
      </w:pPr>
      <w:r w:rsidRPr="004E2B1D">
        <w:rPr>
          <w:b/>
        </w:rPr>
        <w:t>*Conceptuele kennis</w:t>
      </w:r>
    </w:p>
    <w:p w14:paraId="29763C84" w14:textId="4A0C40F7" w:rsidR="00F63EB2" w:rsidRPr="004E2B1D" w:rsidRDefault="00F63EB2" w:rsidP="00EB3F9E">
      <w:pPr>
        <w:pStyle w:val="Geenafstand"/>
        <w:numPr>
          <w:ilvl w:val="0"/>
          <w:numId w:val="619"/>
        </w:numPr>
      </w:pPr>
      <w:r w:rsidRPr="004E2B1D">
        <w:t>Gelijk- en wisselstroomkringen</w:t>
      </w:r>
    </w:p>
    <w:p w14:paraId="37FC4D33" w14:textId="53252776" w:rsidR="00F63EB2" w:rsidRPr="004E2B1D" w:rsidRDefault="00F63EB2" w:rsidP="00EB3F9E">
      <w:pPr>
        <w:pStyle w:val="Geenafstand"/>
        <w:numPr>
          <w:ilvl w:val="0"/>
          <w:numId w:val="619"/>
        </w:numPr>
      </w:pPr>
      <w:r w:rsidRPr="004E2B1D">
        <w:t>Conventionele en werkelijke stroomzin</w:t>
      </w:r>
    </w:p>
    <w:p w14:paraId="652A6EAC" w14:textId="5367AAA4" w:rsidR="00F63EB2" w:rsidRPr="004E2B1D" w:rsidRDefault="00F63EB2" w:rsidP="00EB3F9E">
      <w:pPr>
        <w:pStyle w:val="Geenafstand"/>
        <w:numPr>
          <w:ilvl w:val="0"/>
          <w:numId w:val="619"/>
        </w:numPr>
      </w:pPr>
      <w:r w:rsidRPr="004E2B1D">
        <w:t>Stroomsterkte inclusief formule voor gemiddelde stroomsterkte I=ΔQ/Δt</w:t>
      </w:r>
    </w:p>
    <w:p w14:paraId="27E4B1D3" w14:textId="4B0A2813" w:rsidR="00F63EB2" w:rsidRPr="004E2B1D" w:rsidRDefault="00F63EB2" w:rsidP="00EB3F9E">
      <w:pPr>
        <w:pStyle w:val="Geenafstand"/>
        <w:numPr>
          <w:ilvl w:val="0"/>
          <w:numId w:val="619"/>
        </w:numPr>
      </w:pPr>
      <w:r w:rsidRPr="004E2B1D">
        <w:t>Weerstand: concept, fysieke component en grootheid inclusief formule R=U/I</w:t>
      </w:r>
    </w:p>
    <w:p w14:paraId="0B86B05D" w14:textId="5FB03A37" w:rsidR="00F63EB2" w:rsidRPr="004E2B1D" w:rsidRDefault="00F63EB2" w:rsidP="00EB3F9E">
      <w:pPr>
        <w:pStyle w:val="Geenafstand"/>
        <w:numPr>
          <w:ilvl w:val="0"/>
          <w:numId w:val="619"/>
        </w:numPr>
      </w:pPr>
      <w:r w:rsidRPr="004E2B1D">
        <w:t>Geleidbaarheid inclusief formule G=I/U</w:t>
      </w:r>
    </w:p>
    <w:p w14:paraId="4928A8EA" w14:textId="06B63D9B" w:rsidR="00F63EB2" w:rsidRPr="004E2B1D" w:rsidRDefault="00F63EB2" w:rsidP="00EB3F9E">
      <w:pPr>
        <w:pStyle w:val="Geenafstand"/>
        <w:numPr>
          <w:ilvl w:val="0"/>
          <w:numId w:val="619"/>
        </w:numPr>
      </w:pPr>
      <w:r w:rsidRPr="004E2B1D">
        <w:t>Wet van Ohm</w:t>
      </w:r>
    </w:p>
    <w:p w14:paraId="37E4FDA3" w14:textId="18660CD2" w:rsidR="00F63EB2" w:rsidRPr="004E2B1D" w:rsidRDefault="00F63EB2" w:rsidP="00EB3F9E">
      <w:pPr>
        <w:pStyle w:val="Geenafstand"/>
        <w:numPr>
          <w:ilvl w:val="0"/>
          <w:numId w:val="619"/>
        </w:numPr>
      </w:pPr>
      <w:r w:rsidRPr="004E2B1D">
        <w:t xml:space="preserve">Wet van Pouillet inclusief formule R=ρ∙ℓ/A </w:t>
      </w:r>
    </w:p>
    <w:p w14:paraId="66E32DE1" w14:textId="1E069FE5" w:rsidR="00F63EB2" w:rsidRPr="004E2B1D" w:rsidRDefault="00F63EB2" w:rsidP="00EB3F9E">
      <w:pPr>
        <w:pStyle w:val="Geenafstand"/>
        <w:numPr>
          <w:ilvl w:val="0"/>
          <w:numId w:val="619"/>
        </w:numPr>
        <w:rPr>
          <w:lang w:val="en-US"/>
        </w:rPr>
      </w:pPr>
      <w:r w:rsidRPr="004E2B1D">
        <w:rPr>
          <w:lang w:val="en-US"/>
        </w:rPr>
        <w:t>Joule-effect inclusief formule Q=R∙I²∙</w:t>
      </w:r>
      <w:r w:rsidRPr="004E2B1D">
        <w:t>Δ</w:t>
      </w:r>
      <w:r w:rsidRPr="004E2B1D">
        <w:rPr>
          <w:lang w:val="en-US"/>
        </w:rPr>
        <w:t>t</w:t>
      </w:r>
    </w:p>
    <w:p w14:paraId="3463FE82" w14:textId="7F30D23A" w:rsidR="00F63EB2" w:rsidRPr="004E2B1D" w:rsidRDefault="00F63EB2" w:rsidP="00EB3F9E">
      <w:pPr>
        <w:pStyle w:val="Geenafstand"/>
        <w:numPr>
          <w:ilvl w:val="0"/>
          <w:numId w:val="619"/>
        </w:numPr>
      </w:pPr>
      <w:r w:rsidRPr="004E2B1D">
        <w:t>Vermogen inclusief formule P=U∙I</w:t>
      </w:r>
    </w:p>
    <w:p w14:paraId="7B279F09" w14:textId="0EFE0A90" w:rsidR="00F63EB2" w:rsidRPr="004E2B1D" w:rsidRDefault="00F63EB2" w:rsidP="00EB3F9E">
      <w:pPr>
        <w:pStyle w:val="Geenafstand"/>
        <w:numPr>
          <w:ilvl w:val="0"/>
          <w:numId w:val="619"/>
        </w:numPr>
      </w:pPr>
      <w:r w:rsidRPr="004E2B1D">
        <w:t>Serie- en parallelschakeling van weerstanden</w:t>
      </w:r>
    </w:p>
    <w:p w14:paraId="3A0D05FE" w14:textId="42E7E3CB" w:rsidR="00F63EB2" w:rsidRPr="004E2B1D" w:rsidRDefault="00F63EB2" w:rsidP="00EB3F9E">
      <w:pPr>
        <w:pStyle w:val="Geenafstand"/>
        <w:numPr>
          <w:ilvl w:val="2"/>
          <w:numId w:val="619"/>
        </w:numPr>
      </w:pPr>
      <w:r w:rsidRPr="004E2B1D">
        <w:t>Substitutieweerstand</w:t>
      </w:r>
    </w:p>
    <w:p w14:paraId="20ABC681" w14:textId="551AC666" w:rsidR="00F63EB2" w:rsidRPr="004E2B1D" w:rsidRDefault="00F63EB2" w:rsidP="00EB3F9E">
      <w:pPr>
        <w:pStyle w:val="Geenafstand"/>
        <w:numPr>
          <w:ilvl w:val="2"/>
          <w:numId w:val="619"/>
        </w:numPr>
      </w:pPr>
      <w:r w:rsidRPr="004E2B1D">
        <w:t>Onbelaste spanningsdeler</w:t>
      </w:r>
    </w:p>
    <w:p w14:paraId="78EB058C" w14:textId="7F3A2738" w:rsidR="00F63EB2" w:rsidRPr="004E2B1D" w:rsidRDefault="00F63EB2" w:rsidP="00EB3F9E">
      <w:pPr>
        <w:pStyle w:val="Geenafstand"/>
        <w:numPr>
          <w:ilvl w:val="2"/>
          <w:numId w:val="619"/>
        </w:numPr>
      </w:pPr>
      <w:r w:rsidRPr="004E2B1D">
        <w:t>Verdelingswetten voor spanning en stroomsterkte</w:t>
      </w:r>
    </w:p>
    <w:p w14:paraId="6B40BF06" w14:textId="74FF8C52" w:rsidR="00F63EB2" w:rsidRPr="004E2B1D" w:rsidRDefault="00F63EB2" w:rsidP="00EB3F9E">
      <w:pPr>
        <w:pStyle w:val="Geenafstand"/>
        <w:numPr>
          <w:ilvl w:val="0"/>
          <w:numId w:val="619"/>
        </w:numPr>
      </w:pPr>
      <w:r w:rsidRPr="004E2B1D">
        <w:t>Spoel, zelfinductie inclusief formule voor gemiddelde spanning U=-L∙ΔI/Δt</w:t>
      </w:r>
    </w:p>
    <w:p w14:paraId="2DED2A10" w14:textId="0AB72519" w:rsidR="00F63EB2" w:rsidRPr="004E2B1D" w:rsidRDefault="00F63EB2" w:rsidP="00EB3F9E">
      <w:pPr>
        <w:pStyle w:val="Geenafstand"/>
        <w:numPr>
          <w:ilvl w:val="0"/>
          <w:numId w:val="619"/>
        </w:numPr>
      </w:pPr>
      <w:r w:rsidRPr="004E2B1D">
        <w:t xml:space="preserve">Condensator, capaciteit van een condensator inclusief formule C=Q/U </w:t>
      </w:r>
    </w:p>
    <w:p w14:paraId="7E737C67" w14:textId="2F16D493" w:rsidR="00F63EB2" w:rsidRPr="004E2B1D" w:rsidRDefault="00F63EB2" w:rsidP="00EB3F9E">
      <w:pPr>
        <w:pStyle w:val="Geenafstand"/>
        <w:numPr>
          <w:ilvl w:val="0"/>
          <w:numId w:val="619"/>
        </w:numPr>
      </w:pPr>
      <w:r w:rsidRPr="004E2B1D">
        <w:t>Verloop van spanning en stroom in functie van de tijd</w:t>
      </w:r>
    </w:p>
    <w:p w14:paraId="2F787E65" w14:textId="19E5D07D" w:rsidR="00F63EB2" w:rsidRPr="004E2B1D" w:rsidRDefault="00F63EB2" w:rsidP="00EB3F9E">
      <w:pPr>
        <w:pStyle w:val="Geenafstand"/>
        <w:numPr>
          <w:ilvl w:val="0"/>
          <w:numId w:val="619"/>
        </w:numPr>
      </w:pPr>
      <w:r w:rsidRPr="004E2B1D">
        <w:t>Eenfasige wisselstroomkringen</w:t>
      </w:r>
    </w:p>
    <w:p w14:paraId="3C95AFA6" w14:textId="207C1105" w:rsidR="00F63EB2" w:rsidRPr="004E2B1D" w:rsidRDefault="00F63EB2" w:rsidP="00EB3F9E">
      <w:pPr>
        <w:pStyle w:val="Geenafstand"/>
        <w:numPr>
          <w:ilvl w:val="2"/>
          <w:numId w:val="619"/>
        </w:numPr>
      </w:pPr>
      <w:r w:rsidRPr="004E2B1D">
        <w:t>Gemiddelde waarde, peak-to-peak-waarde en effectieve waarde van de wisselspanning en de wisselstroom</w:t>
      </w:r>
    </w:p>
    <w:p w14:paraId="55804DAB" w14:textId="52A5BCD7" w:rsidR="00F63EB2" w:rsidRPr="004E2B1D" w:rsidRDefault="00F63EB2" w:rsidP="00EB3F9E">
      <w:pPr>
        <w:pStyle w:val="Geenafstand"/>
        <w:numPr>
          <w:ilvl w:val="2"/>
          <w:numId w:val="619"/>
        </w:numPr>
      </w:pPr>
      <w:r w:rsidRPr="004E2B1D">
        <w:t>Gedrag van een enkele passieve component (een weerstand, een condensator, een spoel) inclusief frequentieafhankelijkheid</w:t>
      </w:r>
    </w:p>
    <w:p w14:paraId="36307535" w14:textId="4F1DEF49" w:rsidR="00F63EB2" w:rsidRPr="004E2B1D" w:rsidRDefault="00F63EB2" w:rsidP="00EB3F9E">
      <w:pPr>
        <w:pStyle w:val="Geenafstand"/>
        <w:numPr>
          <w:ilvl w:val="2"/>
          <w:numId w:val="620"/>
        </w:numPr>
      </w:pPr>
      <w:r w:rsidRPr="004E2B1D">
        <w:lastRenderedPageBreak/>
        <w:t>Faseverschuiving tussen de spanning en de stroom, voor- en na-ijlen</w:t>
      </w:r>
    </w:p>
    <w:p w14:paraId="7C0D5528" w14:textId="4A719B2F" w:rsidR="00F63EB2" w:rsidRPr="004E2B1D" w:rsidRDefault="00F63EB2" w:rsidP="00EB3F9E">
      <w:pPr>
        <w:pStyle w:val="Geenafstand"/>
        <w:numPr>
          <w:ilvl w:val="2"/>
          <w:numId w:val="620"/>
        </w:numPr>
      </w:pPr>
      <w:r w:rsidRPr="004E2B1D">
        <w:t>Voorstelling van grootheden zoals stroom, spanning, vermogen, impedantie m.b.v. vectoren</w:t>
      </w:r>
    </w:p>
    <w:p w14:paraId="2688D6BE" w14:textId="035B47D9" w:rsidR="00F63EB2" w:rsidRPr="004E2B1D" w:rsidRDefault="00F63EB2" w:rsidP="00EB3F9E">
      <w:pPr>
        <w:pStyle w:val="Geenafstand"/>
        <w:numPr>
          <w:ilvl w:val="2"/>
          <w:numId w:val="620"/>
        </w:numPr>
      </w:pPr>
      <w:r w:rsidRPr="004E2B1D">
        <w:t>Fasorendiagrammen</w:t>
      </w:r>
    </w:p>
    <w:p w14:paraId="6AA3108F" w14:textId="5FE00747" w:rsidR="00F63EB2" w:rsidRPr="004E2B1D" w:rsidRDefault="00F63EB2" w:rsidP="00EB3F9E">
      <w:pPr>
        <w:pStyle w:val="Geenafstand"/>
        <w:numPr>
          <w:ilvl w:val="2"/>
          <w:numId w:val="620"/>
        </w:numPr>
      </w:pPr>
      <w:r w:rsidRPr="004E2B1D">
        <w:t>Weerstand, reactantie, impedantie</w:t>
      </w:r>
    </w:p>
    <w:p w14:paraId="0CBF407A" w14:textId="30841885" w:rsidR="00F63EB2" w:rsidRPr="004E2B1D" w:rsidRDefault="00F63EB2" w:rsidP="00EB3F9E">
      <w:pPr>
        <w:pStyle w:val="Geenafstand"/>
        <w:numPr>
          <w:ilvl w:val="2"/>
          <w:numId w:val="620"/>
        </w:numPr>
      </w:pPr>
      <w:r w:rsidRPr="004E2B1D">
        <w:t>Totale impedantie van een wisselstroomkring met passieve componenten in serie</w:t>
      </w:r>
    </w:p>
    <w:p w14:paraId="20194BD5" w14:textId="56AD651B" w:rsidR="00F63EB2" w:rsidRPr="004E2B1D" w:rsidRDefault="00F63EB2" w:rsidP="00EB3F9E">
      <w:pPr>
        <w:pStyle w:val="Geenafstand"/>
        <w:numPr>
          <w:ilvl w:val="2"/>
          <w:numId w:val="620"/>
        </w:numPr>
      </w:pPr>
      <w:r w:rsidRPr="004E2B1D">
        <w:t>Actief, reactief en schijnbaar vermogen, arbeidsfactor</w:t>
      </w:r>
    </w:p>
    <w:p w14:paraId="057EF71C" w14:textId="550C9EE4" w:rsidR="00F63EB2" w:rsidRPr="004E2B1D" w:rsidRDefault="00F63EB2" w:rsidP="00EB3F9E">
      <w:pPr>
        <w:pStyle w:val="Geenafstand"/>
        <w:numPr>
          <w:ilvl w:val="0"/>
          <w:numId w:val="620"/>
        </w:numPr>
      </w:pPr>
      <w:r w:rsidRPr="004E2B1D">
        <w:t xml:space="preserve">Driefasige wisselstroomkringen </w:t>
      </w:r>
    </w:p>
    <w:p w14:paraId="72DAA0A5" w14:textId="603861C0" w:rsidR="00F63EB2" w:rsidRPr="004E2B1D" w:rsidRDefault="00F63EB2" w:rsidP="00EB3F9E">
      <w:pPr>
        <w:pStyle w:val="Geenafstand"/>
        <w:numPr>
          <w:ilvl w:val="2"/>
          <w:numId w:val="620"/>
        </w:numPr>
      </w:pPr>
      <w:r w:rsidRPr="004E2B1D">
        <w:t>Hoofdeigenschap van een driefasennet</w:t>
      </w:r>
    </w:p>
    <w:p w14:paraId="4851D1FA" w14:textId="6E0AE32E" w:rsidR="00F63EB2" w:rsidRPr="004E2B1D" w:rsidRDefault="00F63EB2" w:rsidP="00EB3F9E">
      <w:pPr>
        <w:pStyle w:val="Geenafstand"/>
        <w:numPr>
          <w:ilvl w:val="2"/>
          <w:numId w:val="620"/>
        </w:numPr>
      </w:pPr>
      <w:r w:rsidRPr="004E2B1D">
        <w:t>Ster- en driehoekschakeling</w:t>
      </w:r>
    </w:p>
    <w:p w14:paraId="05F13D5D" w14:textId="32BA5326" w:rsidR="00F63EB2" w:rsidRPr="004E2B1D" w:rsidRDefault="00F63EB2" w:rsidP="00EB3F9E">
      <w:pPr>
        <w:pStyle w:val="Geenafstand"/>
        <w:numPr>
          <w:ilvl w:val="2"/>
          <w:numId w:val="620"/>
        </w:numPr>
      </w:pPr>
      <w:r w:rsidRPr="004E2B1D">
        <w:t>Vermogen en arbeidsfactor</w:t>
      </w:r>
    </w:p>
    <w:p w14:paraId="12CBCE96" w14:textId="001C48C7" w:rsidR="00F63EB2" w:rsidRPr="004E2B1D" w:rsidRDefault="00A20298" w:rsidP="00A20298">
      <w:pPr>
        <w:pStyle w:val="Geenafstand"/>
        <w:spacing w:before="120"/>
      </w:pPr>
      <w:r w:rsidRPr="004E2B1D">
        <w:rPr>
          <w:b/>
        </w:rPr>
        <w:t>*Procedurele kennis</w:t>
      </w:r>
    </w:p>
    <w:p w14:paraId="2FC11401" w14:textId="4791A53F" w:rsidR="00F63EB2" w:rsidRPr="004E2B1D" w:rsidRDefault="00F63EB2" w:rsidP="00EB3F9E">
      <w:pPr>
        <w:pStyle w:val="Geenafstand"/>
        <w:numPr>
          <w:ilvl w:val="0"/>
          <w:numId w:val="621"/>
        </w:numPr>
      </w:pPr>
      <w:r w:rsidRPr="004E2B1D">
        <w:t>Werken met vectoriële grootheden</w:t>
      </w:r>
    </w:p>
    <w:p w14:paraId="1D293718" w14:textId="397D4159" w:rsidR="00F63EB2" w:rsidRPr="004E2B1D" w:rsidRDefault="00F63EB2" w:rsidP="00EB3F9E">
      <w:pPr>
        <w:pStyle w:val="Geenafstand"/>
        <w:numPr>
          <w:ilvl w:val="2"/>
          <w:numId w:val="621"/>
        </w:numPr>
      </w:pPr>
      <w:r w:rsidRPr="004E2B1D">
        <w:t xml:space="preserve">Bepalen van de richting en de zin van een vectoriële grootheid </w:t>
      </w:r>
    </w:p>
    <w:p w14:paraId="51334732" w14:textId="1540CD8C" w:rsidR="00F63EB2" w:rsidRPr="004E2B1D" w:rsidRDefault="00F63EB2" w:rsidP="00EB3F9E">
      <w:pPr>
        <w:pStyle w:val="Geenafstand"/>
        <w:numPr>
          <w:ilvl w:val="2"/>
          <w:numId w:val="621"/>
        </w:numPr>
      </w:pPr>
      <w:r w:rsidRPr="004E2B1D">
        <w:t>Ontbinden van een vector in zijn componenten: grafisch en via berekening</w:t>
      </w:r>
    </w:p>
    <w:p w14:paraId="373F1AD6" w14:textId="721A4202" w:rsidR="00F63EB2" w:rsidRPr="004E2B1D" w:rsidRDefault="00F63EB2" w:rsidP="00EB3F9E">
      <w:pPr>
        <w:pStyle w:val="Geenafstand"/>
        <w:numPr>
          <w:ilvl w:val="2"/>
          <w:numId w:val="621"/>
        </w:numPr>
      </w:pPr>
      <w:r w:rsidRPr="004E2B1D">
        <w:t>Samenstellen van vectoren: grafisch en via berekening</w:t>
      </w:r>
    </w:p>
    <w:p w14:paraId="0AF55D23" w14:textId="746331DF" w:rsidR="00F63EB2" w:rsidRPr="004E2B1D" w:rsidRDefault="00F63EB2" w:rsidP="00EB3F9E">
      <w:pPr>
        <w:pStyle w:val="Geenafstand"/>
        <w:numPr>
          <w:ilvl w:val="0"/>
          <w:numId w:val="621"/>
        </w:numPr>
      </w:pPr>
      <w:r w:rsidRPr="004E2B1D">
        <w:t>Grafisch weergeven van fasorendiagrammen bij een gegeven schakeling</w:t>
      </w:r>
    </w:p>
    <w:p w14:paraId="0202AF95" w14:textId="1C7D2EA0" w:rsidR="00F63EB2" w:rsidRPr="004E2B1D" w:rsidRDefault="00F63EB2" w:rsidP="00EB3F9E">
      <w:pPr>
        <w:pStyle w:val="Geenafstand"/>
        <w:numPr>
          <w:ilvl w:val="0"/>
          <w:numId w:val="621"/>
        </w:numPr>
      </w:pPr>
      <w:r w:rsidRPr="004E2B1D">
        <w:t>Omvormen van formules: één variabele uitdrukken in functie van de andere</w:t>
      </w:r>
    </w:p>
    <w:p w14:paraId="3C168C85" w14:textId="09727849" w:rsidR="00F63EB2" w:rsidRPr="004E2B1D" w:rsidRDefault="00F63EB2" w:rsidP="00EB3F9E">
      <w:pPr>
        <w:pStyle w:val="Geenafstand"/>
        <w:numPr>
          <w:ilvl w:val="0"/>
          <w:numId w:val="621"/>
        </w:numPr>
      </w:pPr>
      <w:r w:rsidRPr="004E2B1D">
        <w:t>Gebruiken van een formularium</w:t>
      </w:r>
    </w:p>
    <w:p w14:paraId="4819964C" w14:textId="077D38ED" w:rsidR="00F63EB2" w:rsidRPr="004E2B1D" w:rsidRDefault="00F63EB2" w:rsidP="00EB3F9E">
      <w:pPr>
        <w:pStyle w:val="Geenafstand"/>
        <w:numPr>
          <w:ilvl w:val="0"/>
          <w:numId w:val="621"/>
        </w:numPr>
      </w:pPr>
      <w:r w:rsidRPr="004E2B1D">
        <w:t>Visualiseren van signalen i.f.v. de tijd met software of met een oscilloscoop</w:t>
      </w:r>
    </w:p>
    <w:p w14:paraId="18A7B322" w14:textId="69FD9C9C" w:rsidR="00F63EB2" w:rsidRPr="004E2B1D" w:rsidRDefault="00F63EB2" w:rsidP="00EB3F9E">
      <w:pPr>
        <w:pStyle w:val="Geenafstand"/>
        <w:numPr>
          <w:ilvl w:val="0"/>
          <w:numId w:val="621"/>
        </w:numPr>
      </w:pPr>
      <w:r w:rsidRPr="004E2B1D">
        <w:t>Oplossen van gemengde schakelingen van weerstanden en één spanningsbron in gelijkstroomkringen</w:t>
      </w:r>
    </w:p>
    <w:p w14:paraId="502FB74D" w14:textId="36105B61" w:rsidR="00F63EB2" w:rsidRPr="004E2B1D" w:rsidRDefault="00F63EB2" w:rsidP="00EB3F9E">
      <w:pPr>
        <w:pStyle w:val="Geenafstand"/>
        <w:numPr>
          <w:ilvl w:val="0"/>
          <w:numId w:val="621"/>
        </w:numPr>
      </w:pPr>
      <w:r w:rsidRPr="004E2B1D">
        <w:t>Oplossen van serieschakelingen in wisselstroomkringen</w:t>
      </w:r>
    </w:p>
    <w:p w14:paraId="5197F67D" w14:textId="1EF07BA6" w:rsidR="00F63EB2" w:rsidRPr="004E2B1D" w:rsidRDefault="00A20298" w:rsidP="00A20298">
      <w:pPr>
        <w:pStyle w:val="Geenafstand"/>
        <w:spacing w:before="120"/>
      </w:pPr>
      <w:r w:rsidRPr="004E2B1D">
        <w:rPr>
          <w:b/>
          <w:color w:val="FF0000"/>
        </w:rPr>
        <w:t>Met inbegrip van context</w:t>
      </w:r>
    </w:p>
    <w:p w14:paraId="4DD7FA5E" w14:textId="6B184539" w:rsidR="00F63EB2" w:rsidRPr="004E2B1D" w:rsidRDefault="00F63EB2" w:rsidP="00EB3F9E">
      <w:pPr>
        <w:pStyle w:val="Geenafstand"/>
        <w:numPr>
          <w:ilvl w:val="1"/>
          <w:numId w:val="622"/>
        </w:numPr>
        <w:ind w:left="709"/>
      </w:pPr>
      <w:r w:rsidRPr="004E2B1D">
        <w:t>De specifieke eindterm wordt met studierichtingspecifieke context gerealiseerd.</w:t>
      </w:r>
    </w:p>
    <w:p w14:paraId="71ACC3A2" w14:textId="1D24885B" w:rsidR="00F63EB2" w:rsidRPr="004E2B1D" w:rsidRDefault="00F63EB2" w:rsidP="00EB3F9E">
      <w:pPr>
        <w:pStyle w:val="Geenafstand"/>
        <w:numPr>
          <w:ilvl w:val="1"/>
          <w:numId w:val="622"/>
        </w:numPr>
        <w:ind w:left="709"/>
      </w:pPr>
      <w:r w:rsidRPr="004E2B1D">
        <w:t>Het gebruik van eenheden uit het SI krijgt de voorkeur. Het gebruik en het nut van relevante niet-SI-eenheden worden behandeld.</w:t>
      </w:r>
    </w:p>
    <w:p w14:paraId="4880BF1D" w14:textId="4A338F22" w:rsidR="00F63EB2" w:rsidRPr="004E2B1D" w:rsidRDefault="00F63EB2" w:rsidP="00EB3F9E">
      <w:pPr>
        <w:pStyle w:val="Geenafstand"/>
        <w:numPr>
          <w:ilvl w:val="1"/>
          <w:numId w:val="622"/>
        </w:numPr>
        <w:ind w:left="709"/>
      </w:pPr>
      <w:r w:rsidRPr="004E2B1D">
        <w:t>De passieve componenten (weerstand, condensator, spoel) komen alle aan bod in verschillende combinaties (zoals RC, RL, LC, CC) bij serieschakelingen in wisselstroomkringen. Die stroomkringen bevatten twee passieve componenten</w:t>
      </w:r>
    </w:p>
    <w:p w14:paraId="0E309201" w14:textId="64083573" w:rsidR="00F63EB2" w:rsidRPr="004E2B1D" w:rsidRDefault="00A20298" w:rsidP="00A20298">
      <w:pPr>
        <w:pStyle w:val="Geenafstand"/>
        <w:spacing w:before="120"/>
      </w:pPr>
      <w:r w:rsidRPr="004E2B1D">
        <w:rPr>
          <w:b/>
          <w:color w:val="FF0000"/>
        </w:rPr>
        <w:t>Met inbegrip van dimensies eindterm</w:t>
      </w:r>
    </w:p>
    <w:p w14:paraId="4881182B" w14:textId="44DF31F3" w:rsidR="00F63EB2" w:rsidRPr="004E2B1D" w:rsidRDefault="00A20298" w:rsidP="00F63EB2">
      <w:pPr>
        <w:pStyle w:val="Geenafstand"/>
      </w:pPr>
      <w:r w:rsidRPr="004E2B1D">
        <w:rPr>
          <w:b/>
        </w:rPr>
        <w:t xml:space="preserve">Cognitieve dimensie: </w:t>
      </w:r>
      <w:r w:rsidR="00F63EB2" w:rsidRPr="004E2B1D">
        <w:t>beheersingsniveau toepassen</w:t>
      </w:r>
    </w:p>
    <w:p w14:paraId="73D20677" w14:textId="5F173080" w:rsidR="00F63EB2" w:rsidRPr="004E2B1D" w:rsidRDefault="00F63EB2" w:rsidP="00F63EB2">
      <w:pPr>
        <w:pStyle w:val="Eindterm"/>
      </w:pPr>
      <w:r w:rsidRPr="004E2B1D">
        <w:t>De leerlingen gebruiken elektronische componenten en programmeerbare stuureenheden om praktische problemen op te lossen.</w:t>
      </w:r>
    </w:p>
    <w:p w14:paraId="5B4EFC17" w14:textId="277089FA" w:rsidR="00F63EB2" w:rsidRPr="004E2B1D" w:rsidRDefault="00A20298" w:rsidP="00A20298">
      <w:pPr>
        <w:pStyle w:val="Geenafstand"/>
        <w:spacing w:before="120"/>
      </w:pPr>
      <w:r w:rsidRPr="004E2B1D">
        <w:rPr>
          <w:b/>
          <w:color w:val="FF0000"/>
        </w:rPr>
        <w:t>Met inbegrip van kennis</w:t>
      </w:r>
    </w:p>
    <w:p w14:paraId="0029D7C0" w14:textId="6138A7FD" w:rsidR="00F63EB2" w:rsidRPr="004E2B1D" w:rsidRDefault="00A20298" w:rsidP="00A20298">
      <w:pPr>
        <w:pStyle w:val="Geenafstand"/>
        <w:spacing w:before="120"/>
      </w:pPr>
      <w:r w:rsidRPr="004E2B1D">
        <w:rPr>
          <w:b/>
        </w:rPr>
        <w:t>*Feitenkennis</w:t>
      </w:r>
    </w:p>
    <w:p w14:paraId="6046889C" w14:textId="5992CAC4" w:rsidR="00F63EB2" w:rsidRPr="004E2B1D" w:rsidRDefault="00F63EB2" w:rsidP="00EB3F9E">
      <w:pPr>
        <w:pStyle w:val="Geenafstand"/>
        <w:numPr>
          <w:ilvl w:val="0"/>
          <w:numId w:val="623"/>
        </w:numPr>
      </w:pPr>
      <w:r w:rsidRPr="004E2B1D">
        <w:t xml:space="preserve">Vakterminologie, notaties, namen van grootheden en eenheden, symbolen van grootheden en eenheden inherent aan de afbakening van de specifieke eindterm waaronder sensor, actuator </w:t>
      </w:r>
    </w:p>
    <w:p w14:paraId="0CF3BACB" w14:textId="6F79AC46" w:rsidR="00F63EB2" w:rsidRPr="004E2B1D" w:rsidRDefault="00F63EB2" w:rsidP="00EB3F9E">
      <w:pPr>
        <w:pStyle w:val="Geenafstand"/>
        <w:numPr>
          <w:ilvl w:val="0"/>
          <w:numId w:val="623"/>
        </w:numPr>
      </w:pPr>
      <w:r w:rsidRPr="004E2B1D">
        <w:t>Symbolen en regels voor schematische voorstellingen inherent aan de afbakening van de specifieke eindterm</w:t>
      </w:r>
    </w:p>
    <w:p w14:paraId="7D51B1BE" w14:textId="139F4FB3" w:rsidR="00F63EB2" w:rsidRPr="004E2B1D" w:rsidRDefault="00A20298" w:rsidP="00A20298">
      <w:pPr>
        <w:pStyle w:val="Geenafstand"/>
        <w:spacing w:before="120"/>
      </w:pPr>
      <w:r w:rsidRPr="004E2B1D">
        <w:rPr>
          <w:b/>
        </w:rPr>
        <w:t>*Conceptuele kennis</w:t>
      </w:r>
    </w:p>
    <w:p w14:paraId="421CC879" w14:textId="4AF5A9D1" w:rsidR="00F63EB2" w:rsidRPr="004E2B1D" w:rsidRDefault="00F63EB2" w:rsidP="00EB3F9E">
      <w:pPr>
        <w:pStyle w:val="Geenafstand"/>
        <w:numPr>
          <w:ilvl w:val="0"/>
          <w:numId w:val="624"/>
        </w:numPr>
      </w:pPr>
      <w:r w:rsidRPr="004E2B1D">
        <w:t>Elektronische schakelingen met digitale en analoge componenten</w:t>
      </w:r>
    </w:p>
    <w:p w14:paraId="6543ACEF" w14:textId="4D8087D9" w:rsidR="00F63EB2" w:rsidRPr="004E2B1D" w:rsidRDefault="00F63EB2" w:rsidP="00EB3F9E">
      <w:pPr>
        <w:pStyle w:val="Geenafstand"/>
        <w:numPr>
          <w:ilvl w:val="0"/>
          <w:numId w:val="624"/>
        </w:numPr>
      </w:pPr>
      <w:r w:rsidRPr="004E2B1D">
        <w:t>Dender, vrijloopdiode</w:t>
      </w:r>
    </w:p>
    <w:p w14:paraId="704E4B00" w14:textId="56E87043" w:rsidR="00F63EB2" w:rsidRPr="004E2B1D" w:rsidRDefault="00F63EB2" w:rsidP="00EB3F9E">
      <w:pPr>
        <w:pStyle w:val="Geenafstand"/>
        <w:numPr>
          <w:ilvl w:val="0"/>
          <w:numId w:val="624"/>
        </w:numPr>
      </w:pPr>
      <w:r w:rsidRPr="004E2B1D">
        <w:t xml:space="preserve">Gedrag van digitale componenten zoals logische poorten, geheugenelementen, tellers </w:t>
      </w:r>
    </w:p>
    <w:p w14:paraId="06A03AB6" w14:textId="2E27B1C7" w:rsidR="00F63EB2" w:rsidRPr="004E2B1D" w:rsidRDefault="00F63EB2" w:rsidP="00EB3F9E">
      <w:pPr>
        <w:pStyle w:val="Geenafstand"/>
        <w:numPr>
          <w:ilvl w:val="0"/>
          <w:numId w:val="624"/>
        </w:numPr>
      </w:pPr>
      <w:r w:rsidRPr="004E2B1D">
        <w:t>Programmeerbare stuureenheden zoals een microprocessor, een PLC, een pc</w:t>
      </w:r>
    </w:p>
    <w:p w14:paraId="4BF90766" w14:textId="43DBE74D" w:rsidR="00F63EB2" w:rsidRPr="004E2B1D" w:rsidRDefault="00F63EB2" w:rsidP="00EB3F9E">
      <w:pPr>
        <w:pStyle w:val="Geenafstand"/>
        <w:numPr>
          <w:ilvl w:val="0"/>
          <w:numId w:val="624"/>
        </w:numPr>
      </w:pPr>
      <w:r w:rsidRPr="004E2B1D">
        <w:t>Gedrag van sensoren en actuatoren</w:t>
      </w:r>
    </w:p>
    <w:p w14:paraId="2B9D9F22" w14:textId="66453DCD" w:rsidR="00F63EB2" w:rsidRPr="004E2B1D" w:rsidRDefault="00F63EB2" w:rsidP="00EB3F9E">
      <w:pPr>
        <w:pStyle w:val="Geenafstand"/>
        <w:numPr>
          <w:ilvl w:val="0"/>
          <w:numId w:val="624"/>
        </w:numPr>
      </w:pPr>
      <w:r w:rsidRPr="004E2B1D">
        <w:lastRenderedPageBreak/>
        <w:t>Gedrag van een analoog-naar-digitaal-convertor en een digitaal-naar-analoog-convertor</w:t>
      </w:r>
    </w:p>
    <w:p w14:paraId="58EEB557" w14:textId="0960D098" w:rsidR="00F63EB2" w:rsidRPr="004E2B1D" w:rsidRDefault="00F63EB2" w:rsidP="00EB3F9E">
      <w:pPr>
        <w:pStyle w:val="Geenafstand"/>
        <w:numPr>
          <w:ilvl w:val="0"/>
          <w:numId w:val="624"/>
        </w:numPr>
      </w:pPr>
      <w:r w:rsidRPr="004E2B1D">
        <w:t>Terugkoppeling en hysteresis</w:t>
      </w:r>
    </w:p>
    <w:p w14:paraId="58AFAA36" w14:textId="777AFE76" w:rsidR="00F63EB2" w:rsidRPr="004E2B1D" w:rsidRDefault="00A20298" w:rsidP="00A20298">
      <w:pPr>
        <w:pStyle w:val="Geenafstand"/>
        <w:spacing w:before="120"/>
      </w:pPr>
      <w:r w:rsidRPr="004E2B1D">
        <w:rPr>
          <w:b/>
        </w:rPr>
        <w:t>*Procedurele kennis</w:t>
      </w:r>
    </w:p>
    <w:p w14:paraId="6621D120" w14:textId="41D46298" w:rsidR="00F63EB2" w:rsidRPr="004E2B1D" w:rsidRDefault="00F63EB2" w:rsidP="00EB3F9E">
      <w:pPr>
        <w:pStyle w:val="Geenafstand"/>
        <w:numPr>
          <w:ilvl w:val="0"/>
          <w:numId w:val="625"/>
        </w:numPr>
      </w:pPr>
      <w:r w:rsidRPr="004E2B1D">
        <w:t>Minimaliseren van digitale logica</w:t>
      </w:r>
    </w:p>
    <w:p w14:paraId="3A60ADF7" w14:textId="0BD74208" w:rsidR="00F63EB2" w:rsidRPr="004E2B1D" w:rsidRDefault="00F63EB2" w:rsidP="00EB3F9E">
      <w:pPr>
        <w:pStyle w:val="Geenafstand"/>
        <w:numPr>
          <w:ilvl w:val="0"/>
          <w:numId w:val="625"/>
        </w:numPr>
      </w:pPr>
      <w:r w:rsidRPr="004E2B1D">
        <w:t>Interpreteren van technische data i.f.v. vooropgestelde criteria</w:t>
      </w:r>
    </w:p>
    <w:p w14:paraId="29FEA171" w14:textId="5C0CD418" w:rsidR="00F63EB2" w:rsidRPr="004E2B1D" w:rsidRDefault="00F63EB2" w:rsidP="00EB3F9E">
      <w:pPr>
        <w:pStyle w:val="Geenafstand"/>
        <w:numPr>
          <w:ilvl w:val="0"/>
          <w:numId w:val="625"/>
        </w:numPr>
      </w:pPr>
      <w:r w:rsidRPr="004E2B1D">
        <w:t>Tekenen, interpreteren en simuleren van elektronische schakelingen met software</w:t>
      </w:r>
    </w:p>
    <w:p w14:paraId="2884352F" w14:textId="7331767B" w:rsidR="00F63EB2" w:rsidRPr="004E2B1D" w:rsidRDefault="00F63EB2" w:rsidP="00EB3F9E">
      <w:pPr>
        <w:pStyle w:val="Geenafstand"/>
        <w:numPr>
          <w:ilvl w:val="0"/>
          <w:numId w:val="625"/>
        </w:numPr>
      </w:pPr>
      <w:r w:rsidRPr="004E2B1D">
        <w:t>Programmeren van een programmeerbare stuureenheid</w:t>
      </w:r>
    </w:p>
    <w:p w14:paraId="570E8345" w14:textId="71901412" w:rsidR="00F63EB2" w:rsidRPr="004E2B1D" w:rsidRDefault="00F63EB2" w:rsidP="00EB3F9E">
      <w:pPr>
        <w:pStyle w:val="Geenafstand"/>
        <w:numPr>
          <w:ilvl w:val="0"/>
          <w:numId w:val="625"/>
        </w:numPr>
      </w:pPr>
      <w:r w:rsidRPr="004E2B1D">
        <w:t>Visualiseren van signalen i.f.v. de tijd met software of met een oscilloscoop</w:t>
      </w:r>
    </w:p>
    <w:p w14:paraId="62CEDBFC" w14:textId="290BA442" w:rsidR="00F63EB2" w:rsidRPr="004E2B1D" w:rsidRDefault="00A20298" w:rsidP="00A20298">
      <w:pPr>
        <w:pStyle w:val="Geenafstand"/>
        <w:spacing w:before="120"/>
      </w:pPr>
      <w:r w:rsidRPr="004E2B1D">
        <w:rPr>
          <w:b/>
          <w:color w:val="FF0000"/>
        </w:rPr>
        <w:t>Met inbegrip van context</w:t>
      </w:r>
    </w:p>
    <w:p w14:paraId="34DA3E4B" w14:textId="764950F6" w:rsidR="00F63EB2" w:rsidRPr="004E2B1D" w:rsidRDefault="00F63EB2" w:rsidP="00EB3F9E">
      <w:pPr>
        <w:pStyle w:val="Geenafstand"/>
        <w:numPr>
          <w:ilvl w:val="1"/>
          <w:numId w:val="626"/>
        </w:numPr>
        <w:ind w:left="709"/>
      </w:pPr>
      <w:r w:rsidRPr="004E2B1D">
        <w:t>De specifieke eindterm wordt met studierichtingspecifieke context gerealiseerd.</w:t>
      </w:r>
    </w:p>
    <w:p w14:paraId="68805978" w14:textId="1E5778F6" w:rsidR="00F63EB2" w:rsidRPr="004E2B1D" w:rsidRDefault="00F63EB2" w:rsidP="00EB3F9E">
      <w:pPr>
        <w:pStyle w:val="Geenafstand"/>
        <w:numPr>
          <w:ilvl w:val="1"/>
          <w:numId w:val="626"/>
        </w:numPr>
        <w:ind w:left="709"/>
      </w:pPr>
      <w:r w:rsidRPr="004E2B1D">
        <w:t>Het gebruik van eenheden uit het SI krijgt de voorkeur. Het gebruik en het nut van relevante niet-SI-eenheden worden behandeld.</w:t>
      </w:r>
    </w:p>
    <w:p w14:paraId="1EF551FF" w14:textId="2681207D" w:rsidR="00F63EB2" w:rsidRPr="004E2B1D" w:rsidRDefault="00A20298" w:rsidP="00A20298">
      <w:pPr>
        <w:pStyle w:val="Geenafstand"/>
        <w:spacing w:before="120"/>
      </w:pPr>
      <w:r w:rsidRPr="004E2B1D">
        <w:rPr>
          <w:b/>
          <w:color w:val="FF0000"/>
        </w:rPr>
        <w:t>Met inbegrip van dimensies eindterm</w:t>
      </w:r>
    </w:p>
    <w:p w14:paraId="69B2374B" w14:textId="7B570046" w:rsidR="00F63EB2" w:rsidRPr="004E2B1D" w:rsidRDefault="00A20298" w:rsidP="00F63EB2">
      <w:pPr>
        <w:pStyle w:val="Geenafstand"/>
      </w:pPr>
      <w:r w:rsidRPr="004E2B1D">
        <w:rPr>
          <w:b/>
        </w:rPr>
        <w:t xml:space="preserve">Cognitieve dimensie: </w:t>
      </w:r>
      <w:r w:rsidR="00F63EB2" w:rsidRPr="004E2B1D">
        <w:t>beheersingsniveau toepassen</w:t>
      </w:r>
    </w:p>
    <w:p w14:paraId="23AACF27" w14:textId="1B6D44FD" w:rsidR="00F63EB2" w:rsidRPr="004E2B1D" w:rsidRDefault="00F63EB2" w:rsidP="00F63EB2">
      <w:pPr>
        <w:pStyle w:val="Tussentitels"/>
      </w:pPr>
      <w:bookmarkStart w:id="103" w:name="_Toc61556101"/>
      <w:r w:rsidRPr="004E2B1D">
        <w:t>Toegepaste fysica: toegepaste mechanica</w:t>
      </w:r>
      <w:bookmarkEnd w:id="103"/>
    </w:p>
    <w:p w14:paraId="3EB88E83" w14:textId="22FB6784" w:rsidR="00F63EB2" w:rsidRPr="004E2B1D" w:rsidRDefault="00F63EB2" w:rsidP="00F63EB2">
      <w:pPr>
        <w:pStyle w:val="Eindterm"/>
      </w:pPr>
      <w:r w:rsidRPr="004E2B1D">
        <w:t>De leerlingen gebruiken concepten met betrekking tot de kinematica kwalitatief en kwantitatief om één- en tweedimensionale bewegingen te beschrijven.</w:t>
      </w:r>
    </w:p>
    <w:p w14:paraId="493FFAF3" w14:textId="35750119" w:rsidR="00F63EB2" w:rsidRPr="004E2B1D" w:rsidRDefault="00A20298" w:rsidP="00A20298">
      <w:pPr>
        <w:pStyle w:val="Geenafstand"/>
        <w:spacing w:before="120"/>
      </w:pPr>
      <w:r w:rsidRPr="004E2B1D">
        <w:rPr>
          <w:b/>
          <w:color w:val="FF0000"/>
        </w:rPr>
        <w:t>Met inbegrip van kennis</w:t>
      </w:r>
    </w:p>
    <w:p w14:paraId="368B216E" w14:textId="4C435485" w:rsidR="00F63EB2" w:rsidRPr="004E2B1D" w:rsidRDefault="00A20298" w:rsidP="00A20298">
      <w:pPr>
        <w:pStyle w:val="Geenafstand"/>
        <w:spacing w:before="120"/>
      </w:pPr>
      <w:r w:rsidRPr="004E2B1D">
        <w:rPr>
          <w:b/>
        </w:rPr>
        <w:t>*Feitenkennis</w:t>
      </w:r>
    </w:p>
    <w:p w14:paraId="128E5B0C" w14:textId="3A1B85E6" w:rsidR="00F63EB2" w:rsidRPr="004E2B1D" w:rsidRDefault="00F63EB2" w:rsidP="00F63EB2">
      <w:pPr>
        <w:pStyle w:val="Geenafstand"/>
      </w:pPr>
      <w:r w:rsidRPr="004E2B1D">
        <w:t>Vakterminologie, notaties, namen van grootheden en eenheden, symbolen van grootheden en eenheden inherent aan de afbakening van de specifieke eindterm waaronder verplaatsing, afgelegde weg, snelheid, versnelling</w:t>
      </w:r>
    </w:p>
    <w:p w14:paraId="7A4785EA" w14:textId="506E1181" w:rsidR="00F63EB2" w:rsidRPr="004E2B1D" w:rsidRDefault="00A20298" w:rsidP="00A20298">
      <w:pPr>
        <w:pStyle w:val="Geenafstand"/>
        <w:spacing w:before="120"/>
      </w:pPr>
      <w:r w:rsidRPr="004E2B1D">
        <w:rPr>
          <w:b/>
        </w:rPr>
        <w:t>*Conceptuele kennis</w:t>
      </w:r>
    </w:p>
    <w:p w14:paraId="24E968CE" w14:textId="75AEA818" w:rsidR="00F63EB2" w:rsidRPr="004E2B1D" w:rsidRDefault="00F63EB2" w:rsidP="00EB3F9E">
      <w:pPr>
        <w:pStyle w:val="Geenafstand"/>
        <w:numPr>
          <w:ilvl w:val="0"/>
          <w:numId w:val="627"/>
        </w:numPr>
      </w:pPr>
      <w:r w:rsidRPr="004E2B1D">
        <w:t>Puntmassa en star lichaam</w:t>
      </w:r>
    </w:p>
    <w:p w14:paraId="296677FC" w14:textId="48739ED3" w:rsidR="00F63EB2" w:rsidRPr="004E2B1D" w:rsidRDefault="00F63EB2" w:rsidP="00EB3F9E">
      <w:pPr>
        <w:pStyle w:val="Geenafstand"/>
        <w:numPr>
          <w:ilvl w:val="0"/>
          <w:numId w:val="627"/>
        </w:numPr>
      </w:pPr>
      <w:r w:rsidRPr="004E2B1D">
        <w:t>Rotatie en translatie</w:t>
      </w:r>
    </w:p>
    <w:p w14:paraId="5B15CD85" w14:textId="16A0D31B" w:rsidR="00F63EB2" w:rsidRPr="004E2B1D" w:rsidRDefault="00F63EB2" w:rsidP="00EB3F9E">
      <w:pPr>
        <w:pStyle w:val="Geenafstand"/>
        <w:numPr>
          <w:ilvl w:val="0"/>
          <w:numId w:val="627"/>
        </w:numPr>
      </w:pPr>
      <w:r w:rsidRPr="004E2B1D">
        <w:t>Zwaartepunt</w:t>
      </w:r>
    </w:p>
    <w:p w14:paraId="6E7A5263" w14:textId="32CF6D1B" w:rsidR="00F63EB2" w:rsidRPr="004E2B1D" w:rsidRDefault="00F63EB2" w:rsidP="00EB3F9E">
      <w:pPr>
        <w:pStyle w:val="Geenafstand"/>
        <w:numPr>
          <w:ilvl w:val="0"/>
          <w:numId w:val="627"/>
        </w:numPr>
      </w:pPr>
      <w:r w:rsidRPr="004E2B1D">
        <w:t>Kinematica van puntmassa’s</w:t>
      </w:r>
    </w:p>
    <w:p w14:paraId="65B78F75" w14:textId="5A99646C" w:rsidR="00F63EB2" w:rsidRPr="004E2B1D" w:rsidRDefault="00F63EB2" w:rsidP="00EB3F9E">
      <w:pPr>
        <w:pStyle w:val="Geenafstand"/>
        <w:numPr>
          <w:ilvl w:val="2"/>
          <w:numId w:val="627"/>
        </w:numPr>
      </w:pPr>
      <w:r w:rsidRPr="004E2B1D">
        <w:t>Positie, verplaatsing, snelheid en versnelling als vectoriële grootheden</w:t>
      </w:r>
    </w:p>
    <w:p w14:paraId="4E076022" w14:textId="49AE653E" w:rsidR="00F63EB2" w:rsidRPr="004E2B1D" w:rsidRDefault="00F63EB2" w:rsidP="00EB3F9E">
      <w:pPr>
        <w:pStyle w:val="Geenafstand"/>
        <w:numPr>
          <w:ilvl w:val="2"/>
          <w:numId w:val="627"/>
        </w:numPr>
      </w:pPr>
      <w:r w:rsidRPr="004E2B1D">
        <w:t>Onderscheid tussen verplaatsing en afgelegde weg</w:t>
      </w:r>
    </w:p>
    <w:p w14:paraId="0BFFD005" w14:textId="426EC57A" w:rsidR="00F63EB2" w:rsidRPr="004E2B1D" w:rsidRDefault="00F63EB2" w:rsidP="00EB3F9E">
      <w:pPr>
        <w:pStyle w:val="Geenafstand"/>
        <w:numPr>
          <w:ilvl w:val="2"/>
          <w:numId w:val="627"/>
        </w:numPr>
      </w:pPr>
      <w:r w:rsidRPr="004E2B1D">
        <w:t>Gemiddelde snelheid en gemiddelde versnelling inclusief formules v</w:t>
      </w:r>
      <w:r w:rsidRPr="004E2B1D">
        <w:rPr>
          <w:vertAlign w:val="subscript"/>
        </w:rPr>
        <w:t>g</w:t>
      </w:r>
      <w:r w:rsidRPr="004E2B1D">
        <w:t>=Δx/Δt en a</w:t>
      </w:r>
      <w:r w:rsidRPr="004E2B1D">
        <w:rPr>
          <w:vertAlign w:val="subscript"/>
        </w:rPr>
        <w:t>g</w:t>
      </w:r>
      <w:r w:rsidRPr="004E2B1D">
        <w:t>=Δv/Δt</w:t>
      </w:r>
    </w:p>
    <w:p w14:paraId="6FDC1738" w14:textId="2E9ABDE0" w:rsidR="00F63EB2" w:rsidRPr="004E2B1D" w:rsidRDefault="00F63EB2" w:rsidP="00EB3F9E">
      <w:pPr>
        <w:pStyle w:val="Geenafstand"/>
        <w:numPr>
          <w:ilvl w:val="2"/>
          <w:numId w:val="627"/>
        </w:numPr>
      </w:pPr>
      <w:r w:rsidRPr="004E2B1D">
        <w:t>Ogenblikkelijke snelheid en ogenblikkelijke versnelling</w:t>
      </w:r>
    </w:p>
    <w:p w14:paraId="6973C384" w14:textId="01730B14" w:rsidR="00F63EB2" w:rsidRPr="004E2B1D" w:rsidRDefault="00F63EB2" w:rsidP="00EB3F9E">
      <w:pPr>
        <w:pStyle w:val="Geenafstand"/>
        <w:numPr>
          <w:ilvl w:val="2"/>
          <w:numId w:val="627"/>
        </w:numPr>
      </w:pPr>
      <w:r w:rsidRPr="004E2B1D">
        <w:t>Positie- en snelheidsfunctie</w:t>
      </w:r>
    </w:p>
    <w:p w14:paraId="192088AE" w14:textId="357CA36E" w:rsidR="00F63EB2" w:rsidRPr="004E2B1D" w:rsidRDefault="00F63EB2" w:rsidP="00EB3F9E">
      <w:pPr>
        <w:pStyle w:val="Geenafstand"/>
        <w:numPr>
          <w:ilvl w:val="2"/>
          <w:numId w:val="627"/>
        </w:numPr>
      </w:pPr>
      <w:r w:rsidRPr="004E2B1D">
        <w:t>Samenstelling van bewegingen, onafhankelijkheidsbeginsel</w:t>
      </w:r>
    </w:p>
    <w:p w14:paraId="10283A01" w14:textId="09969067" w:rsidR="00F63EB2" w:rsidRPr="004E2B1D" w:rsidRDefault="00F63EB2" w:rsidP="00EB3F9E">
      <w:pPr>
        <w:pStyle w:val="Geenafstand"/>
        <w:numPr>
          <w:ilvl w:val="2"/>
          <w:numId w:val="627"/>
        </w:numPr>
      </w:pPr>
      <w:r w:rsidRPr="004E2B1D">
        <w:t xml:space="preserve">Normale en tangentiële versnelling </w:t>
      </w:r>
    </w:p>
    <w:p w14:paraId="7245F414" w14:textId="702E6B66" w:rsidR="00F63EB2" w:rsidRPr="004E2B1D" w:rsidRDefault="00F63EB2" w:rsidP="00EB3F9E">
      <w:pPr>
        <w:pStyle w:val="Geenafstand"/>
        <w:numPr>
          <w:ilvl w:val="2"/>
          <w:numId w:val="627"/>
        </w:numPr>
      </w:pPr>
      <w:r w:rsidRPr="004E2B1D">
        <w:t>Verbanden tussen de beweging en grafieken: x(t), v</w:t>
      </w:r>
      <w:r w:rsidRPr="004E2B1D">
        <w:rPr>
          <w:vertAlign w:val="subscript"/>
        </w:rPr>
        <w:t>x</w:t>
      </w:r>
      <w:r w:rsidRPr="004E2B1D">
        <w:t>(t), a</w:t>
      </w:r>
      <w:r w:rsidRPr="004E2B1D">
        <w:rPr>
          <w:vertAlign w:val="subscript"/>
        </w:rPr>
        <w:t>x</w:t>
      </w:r>
      <w:r w:rsidRPr="004E2B1D">
        <w:t>(t) en bij tweedimensionale bewegingen ook y(x), y(t), v</w:t>
      </w:r>
      <w:r w:rsidRPr="004E2B1D">
        <w:rPr>
          <w:vertAlign w:val="subscript"/>
        </w:rPr>
        <w:t>y</w:t>
      </w:r>
      <w:r w:rsidRPr="004E2B1D">
        <w:t>(t), a</w:t>
      </w:r>
      <w:r w:rsidRPr="004E2B1D">
        <w:rPr>
          <w:vertAlign w:val="subscript"/>
        </w:rPr>
        <w:t>y</w:t>
      </w:r>
      <w:r w:rsidRPr="004E2B1D">
        <w:t>(t)</w:t>
      </w:r>
    </w:p>
    <w:p w14:paraId="00B19A8E" w14:textId="3FDB19CC" w:rsidR="00F63EB2" w:rsidRPr="004E2B1D" w:rsidRDefault="00F63EB2" w:rsidP="00EB3F9E">
      <w:pPr>
        <w:pStyle w:val="Geenafstand"/>
        <w:numPr>
          <w:ilvl w:val="0"/>
          <w:numId w:val="627"/>
        </w:numPr>
      </w:pPr>
      <w:r w:rsidRPr="004E2B1D">
        <w:t>Formules m.b.t. één- en tweedimensionale bewegingen</w:t>
      </w:r>
    </w:p>
    <w:p w14:paraId="3882F3A8" w14:textId="234EF964" w:rsidR="00F63EB2" w:rsidRPr="004E2B1D" w:rsidRDefault="00A20298" w:rsidP="00A20298">
      <w:pPr>
        <w:pStyle w:val="Geenafstand"/>
        <w:spacing w:before="120"/>
      </w:pPr>
      <w:r w:rsidRPr="004E2B1D">
        <w:rPr>
          <w:b/>
        </w:rPr>
        <w:t>*Procedurele kennis</w:t>
      </w:r>
    </w:p>
    <w:p w14:paraId="12CA451C" w14:textId="2210E88A" w:rsidR="00F63EB2" w:rsidRPr="004E2B1D" w:rsidRDefault="00F63EB2" w:rsidP="00EB3F9E">
      <w:pPr>
        <w:pStyle w:val="Geenafstand"/>
        <w:numPr>
          <w:ilvl w:val="0"/>
          <w:numId w:val="628"/>
        </w:numPr>
      </w:pPr>
      <w:r w:rsidRPr="004E2B1D">
        <w:t xml:space="preserve">Schetsen van een grafiek </w:t>
      </w:r>
    </w:p>
    <w:p w14:paraId="74C9F047" w14:textId="7DB5B36C" w:rsidR="00F63EB2" w:rsidRPr="004E2B1D" w:rsidRDefault="00F63EB2" w:rsidP="00EB3F9E">
      <w:pPr>
        <w:pStyle w:val="Geenafstand"/>
        <w:numPr>
          <w:ilvl w:val="0"/>
          <w:numId w:val="628"/>
        </w:numPr>
      </w:pPr>
      <w:r w:rsidRPr="004E2B1D">
        <w:t>Werken met vectoriële grootheden</w:t>
      </w:r>
    </w:p>
    <w:p w14:paraId="0213BAF9" w14:textId="3EB12667" w:rsidR="00F63EB2" w:rsidRPr="004E2B1D" w:rsidRDefault="00F63EB2" w:rsidP="00EB3F9E">
      <w:pPr>
        <w:pStyle w:val="Geenafstand"/>
        <w:numPr>
          <w:ilvl w:val="2"/>
          <w:numId w:val="628"/>
        </w:numPr>
      </w:pPr>
      <w:r w:rsidRPr="004E2B1D">
        <w:t>Bepalen van de richting en de zin van een vectoriële grootheid</w:t>
      </w:r>
    </w:p>
    <w:p w14:paraId="49F89A94" w14:textId="2D1B141D" w:rsidR="00F63EB2" w:rsidRPr="004E2B1D" w:rsidRDefault="00F63EB2" w:rsidP="00EB3F9E">
      <w:pPr>
        <w:pStyle w:val="Geenafstand"/>
        <w:numPr>
          <w:ilvl w:val="2"/>
          <w:numId w:val="628"/>
        </w:numPr>
      </w:pPr>
      <w:r w:rsidRPr="004E2B1D">
        <w:t xml:space="preserve">Ontbinden van een vector in zijn componenten: grafisch en via berekening </w:t>
      </w:r>
    </w:p>
    <w:p w14:paraId="614EFB7A" w14:textId="02DF5616" w:rsidR="00F63EB2" w:rsidRPr="004E2B1D" w:rsidRDefault="00F63EB2" w:rsidP="00EB3F9E">
      <w:pPr>
        <w:pStyle w:val="Geenafstand"/>
        <w:numPr>
          <w:ilvl w:val="2"/>
          <w:numId w:val="628"/>
        </w:numPr>
      </w:pPr>
      <w:r w:rsidRPr="004E2B1D">
        <w:t>Samenstellen van vectoren: grafisch en via berekening</w:t>
      </w:r>
    </w:p>
    <w:p w14:paraId="2E1274C0" w14:textId="4CF62A49" w:rsidR="00F63EB2" w:rsidRPr="004E2B1D" w:rsidRDefault="00F63EB2" w:rsidP="00EB3F9E">
      <w:pPr>
        <w:pStyle w:val="Geenafstand"/>
        <w:numPr>
          <w:ilvl w:val="0"/>
          <w:numId w:val="628"/>
        </w:numPr>
      </w:pPr>
      <w:r w:rsidRPr="004E2B1D">
        <w:t>Berekenen van de positie, van de grootte van de snelheid en van de grootte van de versnelling</w:t>
      </w:r>
    </w:p>
    <w:p w14:paraId="1515C624" w14:textId="1AC11761" w:rsidR="00F63EB2" w:rsidRPr="004E2B1D" w:rsidRDefault="00F63EB2" w:rsidP="00EB3F9E">
      <w:pPr>
        <w:pStyle w:val="Geenafstand"/>
        <w:numPr>
          <w:ilvl w:val="0"/>
          <w:numId w:val="628"/>
        </w:numPr>
      </w:pPr>
      <w:r w:rsidRPr="004E2B1D">
        <w:t>Omvormen van formules: één variabele uitdrukken in functie van de andere</w:t>
      </w:r>
    </w:p>
    <w:p w14:paraId="7F5F0520" w14:textId="7CAA9B15" w:rsidR="00F63EB2" w:rsidRPr="004E2B1D" w:rsidRDefault="00F63EB2" w:rsidP="00EB3F9E">
      <w:pPr>
        <w:pStyle w:val="Geenafstand"/>
        <w:numPr>
          <w:ilvl w:val="0"/>
          <w:numId w:val="628"/>
        </w:numPr>
      </w:pPr>
      <w:r w:rsidRPr="004E2B1D">
        <w:t>Gebruiken van een formularium</w:t>
      </w:r>
    </w:p>
    <w:p w14:paraId="79FFAC84" w14:textId="444DA626" w:rsidR="00F63EB2" w:rsidRPr="004E2B1D" w:rsidRDefault="00F63EB2" w:rsidP="00EB3F9E">
      <w:pPr>
        <w:pStyle w:val="Geenafstand"/>
        <w:numPr>
          <w:ilvl w:val="0"/>
          <w:numId w:val="628"/>
        </w:numPr>
      </w:pPr>
      <w:r w:rsidRPr="004E2B1D">
        <w:lastRenderedPageBreak/>
        <w:t>Oplossen van problemen m.b.t. kinematica</w:t>
      </w:r>
    </w:p>
    <w:p w14:paraId="608A3877" w14:textId="7CF47BCA" w:rsidR="00F63EB2" w:rsidRPr="004E2B1D" w:rsidRDefault="00A20298" w:rsidP="00A20298">
      <w:pPr>
        <w:pStyle w:val="Geenafstand"/>
        <w:spacing w:before="120"/>
      </w:pPr>
      <w:r w:rsidRPr="004E2B1D">
        <w:rPr>
          <w:b/>
          <w:color w:val="FF0000"/>
        </w:rPr>
        <w:t>Met inbegrip van context</w:t>
      </w:r>
    </w:p>
    <w:p w14:paraId="31A51874" w14:textId="2BCB5CC7" w:rsidR="00F63EB2" w:rsidRPr="004E2B1D" w:rsidRDefault="00F63EB2" w:rsidP="00EB3F9E">
      <w:pPr>
        <w:pStyle w:val="Geenafstand"/>
        <w:numPr>
          <w:ilvl w:val="1"/>
          <w:numId w:val="629"/>
        </w:numPr>
        <w:ind w:left="709"/>
      </w:pPr>
      <w:r w:rsidRPr="004E2B1D">
        <w:t>De specifieke eindterm wordt met studierichtingspecifieke context gerealiseerd.</w:t>
      </w:r>
    </w:p>
    <w:p w14:paraId="36DD5AA4" w14:textId="35B793A5" w:rsidR="00F63EB2" w:rsidRPr="004E2B1D" w:rsidRDefault="00F63EB2" w:rsidP="00EB3F9E">
      <w:pPr>
        <w:pStyle w:val="Geenafstand"/>
        <w:numPr>
          <w:ilvl w:val="1"/>
          <w:numId w:val="629"/>
        </w:numPr>
        <w:ind w:left="709"/>
      </w:pPr>
      <w:r w:rsidRPr="004E2B1D">
        <w:t>Het gebruik van eenheden uit het SI krijgt de voorkeur. Het gebruik en het nut van relevante niet-SI-eenheden worden behandeld.</w:t>
      </w:r>
    </w:p>
    <w:p w14:paraId="64EB1DFE" w14:textId="4D75B097" w:rsidR="00F63EB2" w:rsidRPr="004E2B1D" w:rsidRDefault="00A20298" w:rsidP="00A20298">
      <w:pPr>
        <w:pStyle w:val="Geenafstand"/>
        <w:spacing w:before="120"/>
      </w:pPr>
      <w:r w:rsidRPr="004E2B1D">
        <w:rPr>
          <w:b/>
          <w:color w:val="FF0000"/>
        </w:rPr>
        <w:t>Met inbegrip van dimensies eindterm</w:t>
      </w:r>
    </w:p>
    <w:p w14:paraId="013D5AF8" w14:textId="044599A6" w:rsidR="00F63EB2" w:rsidRPr="004E2B1D" w:rsidRDefault="00A20298" w:rsidP="00F63EB2">
      <w:pPr>
        <w:pStyle w:val="Geenafstand"/>
      </w:pPr>
      <w:r w:rsidRPr="004E2B1D">
        <w:rPr>
          <w:b/>
        </w:rPr>
        <w:t xml:space="preserve">Cognitieve dimensie: </w:t>
      </w:r>
      <w:r w:rsidR="00F63EB2" w:rsidRPr="004E2B1D">
        <w:t>beheersingsniveau toepassen</w:t>
      </w:r>
    </w:p>
    <w:p w14:paraId="4ADD060B" w14:textId="521410A2" w:rsidR="00F63EB2" w:rsidRPr="004E2B1D" w:rsidRDefault="00354B8C" w:rsidP="00F63EB2">
      <w:pPr>
        <w:pStyle w:val="Eindterm"/>
      </w:pPr>
      <w:r w:rsidRPr="004E2B1D">
        <w:t xml:space="preserve">De </w:t>
      </w:r>
      <w:r w:rsidR="00F63EB2" w:rsidRPr="004E2B1D">
        <w:t>leerlingen gebruiken concepten met betrekking tot statica en dynamica kwalitatief en kwantitatief om fenomenen en toepassingen ervan te verklaren.</w:t>
      </w:r>
    </w:p>
    <w:p w14:paraId="1C3DB358" w14:textId="7D293585" w:rsidR="00F63EB2" w:rsidRPr="004E2B1D" w:rsidRDefault="00A20298" w:rsidP="00A20298">
      <w:pPr>
        <w:pStyle w:val="Geenafstand"/>
        <w:spacing w:before="120"/>
      </w:pPr>
      <w:r w:rsidRPr="004E2B1D">
        <w:rPr>
          <w:b/>
          <w:color w:val="FF0000"/>
        </w:rPr>
        <w:t>Met inbegrip van kennis</w:t>
      </w:r>
    </w:p>
    <w:p w14:paraId="061602F3" w14:textId="13F43E92" w:rsidR="00F63EB2" w:rsidRPr="004E2B1D" w:rsidRDefault="00A20298" w:rsidP="00A20298">
      <w:pPr>
        <w:pStyle w:val="Geenafstand"/>
        <w:spacing w:before="120"/>
      </w:pPr>
      <w:r w:rsidRPr="004E2B1D">
        <w:rPr>
          <w:b/>
        </w:rPr>
        <w:t>*Feitenkennis</w:t>
      </w:r>
    </w:p>
    <w:p w14:paraId="157BDECD" w14:textId="56C41143" w:rsidR="00F63EB2" w:rsidRPr="004E2B1D" w:rsidRDefault="00F63EB2" w:rsidP="00F63EB2">
      <w:pPr>
        <w:pStyle w:val="Geenafstand"/>
      </w:pPr>
      <w:r w:rsidRPr="004E2B1D">
        <w:t>Vakterminologie, notaties, namen van grootheden en eenheden, symbolen van grootheden en eenheden inherent aan de afbakening van de specifieke eindterm waaronder kracht, krachtmoment</w:t>
      </w:r>
    </w:p>
    <w:p w14:paraId="4C1F0CA1" w14:textId="5514F505" w:rsidR="00F63EB2" w:rsidRPr="004E2B1D" w:rsidRDefault="00A20298" w:rsidP="00A20298">
      <w:pPr>
        <w:pStyle w:val="Geenafstand"/>
        <w:spacing w:before="120"/>
      </w:pPr>
      <w:r w:rsidRPr="004E2B1D">
        <w:rPr>
          <w:b/>
        </w:rPr>
        <w:t>*Conceptuele kennis</w:t>
      </w:r>
    </w:p>
    <w:p w14:paraId="5E345221" w14:textId="4613B3DE" w:rsidR="00F63EB2" w:rsidRPr="004E2B1D" w:rsidRDefault="00F63EB2" w:rsidP="00EB3F9E">
      <w:pPr>
        <w:pStyle w:val="Geenafstand"/>
        <w:numPr>
          <w:ilvl w:val="0"/>
          <w:numId w:val="630"/>
        </w:numPr>
      </w:pPr>
      <w:r w:rsidRPr="004E2B1D">
        <w:t>Puntmassa en star lichaam</w:t>
      </w:r>
    </w:p>
    <w:p w14:paraId="183FAD6F" w14:textId="7CE82B2E" w:rsidR="00F63EB2" w:rsidRPr="004E2B1D" w:rsidRDefault="00F63EB2" w:rsidP="00EB3F9E">
      <w:pPr>
        <w:pStyle w:val="Geenafstand"/>
        <w:numPr>
          <w:ilvl w:val="0"/>
          <w:numId w:val="630"/>
        </w:numPr>
      </w:pPr>
      <w:r w:rsidRPr="004E2B1D">
        <w:t>Rotatie en translatie</w:t>
      </w:r>
    </w:p>
    <w:p w14:paraId="5DED2EF3" w14:textId="71CD7440" w:rsidR="00F63EB2" w:rsidRPr="004E2B1D" w:rsidRDefault="00F63EB2" w:rsidP="00EB3F9E">
      <w:pPr>
        <w:pStyle w:val="Geenafstand"/>
        <w:numPr>
          <w:ilvl w:val="0"/>
          <w:numId w:val="630"/>
        </w:numPr>
      </w:pPr>
      <w:r w:rsidRPr="004E2B1D">
        <w:t>Zwaartepunt en massatraagheidsmoment</w:t>
      </w:r>
    </w:p>
    <w:p w14:paraId="6F2EFFE2" w14:textId="71F1B4DB" w:rsidR="00F63EB2" w:rsidRPr="004E2B1D" w:rsidRDefault="00F63EB2" w:rsidP="00EB3F9E">
      <w:pPr>
        <w:pStyle w:val="Geenafstand"/>
        <w:numPr>
          <w:ilvl w:val="0"/>
          <w:numId w:val="630"/>
        </w:numPr>
      </w:pPr>
      <w:r w:rsidRPr="004E2B1D">
        <w:t>Krachten, krachtmomenten en koppels</w:t>
      </w:r>
    </w:p>
    <w:p w14:paraId="791B789C" w14:textId="60B42E44" w:rsidR="00F63EB2" w:rsidRPr="004E2B1D" w:rsidRDefault="00F63EB2" w:rsidP="00EB3F9E">
      <w:pPr>
        <w:pStyle w:val="Geenafstand"/>
        <w:numPr>
          <w:ilvl w:val="0"/>
          <w:numId w:val="630"/>
        </w:numPr>
      </w:pPr>
      <w:r w:rsidRPr="004E2B1D">
        <w:t>Wrijvingskracht en normaalkracht inclusief formule voor het verband tussen de groottes ervan F</w:t>
      </w:r>
      <w:r w:rsidRPr="004E2B1D">
        <w:rPr>
          <w:vertAlign w:val="subscript"/>
        </w:rPr>
        <w:t>w</w:t>
      </w:r>
      <w:r w:rsidRPr="004E2B1D">
        <w:t>=µ∙F</w:t>
      </w:r>
      <w:r w:rsidRPr="004E2B1D">
        <w:rPr>
          <w:vertAlign w:val="subscript"/>
        </w:rPr>
        <w:t>n</w:t>
      </w:r>
    </w:p>
    <w:p w14:paraId="2DEEEE16" w14:textId="7B5FD884" w:rsidR="00F63EB2" w:rsidRPr="004E2B1D" w:rsidRDefault="00F63EB2" w:rsidP="00EB3F9E">
      <w:pPr>
        <w:pStyle w:val="Geenafstand"/>
        <w:numPr>
          <w:ilvl w:val="0"/>
          <w:numId w:val="630"/>
        </w:numPr>
      </w:pPr>
      <w:r w:rsidRPr="004E2B1D">
        <w:t>Krachtenbalans, resulterende kracht</w:t>
      </w:r>
    </w:p>
    <w:p w14:paraId="42308DBF" w14:textId="27023CC9" w:rsidR="00F63EB2" w:rsidRPr="004E2B1D" w:rsidRDefault="00F63EB2" w:rsidP="00EB3F9E">
      <w:pPr>
        <w:pStyle w:val="Geenafstand"/>
        <w:numPr>
          <w:ilvl w:val="0"/>
          <w:numId w:val="630"/>
        </w:numPr>
      </w:pPr>
      <w:r w:rsidRPr="004E2B1D">
        <w:t xml:space="preserve">Drie wetten van Newton inclusief vectoriële formule </w:t>
      </w:r>
      <w:r w:rsidRPr="004E2B1D">
        <w:rPr>
          <w:b/>
        </w:rPr>
        <w:t>F</w:t>
      </w:r>
      <w:r w:rsidRPr="004E2B1D">
        <w:t>=m∙</w:t>
      </w:r>
      <w:r w:rsidRPr="004E2B1D">
        <w:rPr>
          <w:b/>
        </w:rPr>
        <w:t>a</w:t>
      </w:r>
    </w:p>
    <w:p w14:paraId="5BBAA45D" w14:textId="1BE2B62D" w:rsidR="00F63EB2" w:rsidRPr="004E2B1D" w:rsidRDefault="00F63EB2" w:rsidP="00EB3F9E">
      <w:pPr>
        <w:pStyle w:val="Geenafstand"/>
        <w:numPr>
          <w:ilvl w:val="0"/>
          <w:numId w:val="630"/>
        </w:numPr>
      </w:pPr>
      <w:r w:rsidRPr="004E2B1D">
        <w:t>Krachtmoment inclusief formule voor de grootte ervan M=r∙F∙sinα</w:t>
      </w:r>
    </w:p>
    <w:p w14:paraId="224064AB" w14:textId="637396F1" w:rsidR="00F63EB2" w:rsidRPr="004E2B1D" w:rsidRDefault="00F63EB2" w:rsidP="00EB3F9E">
      <w:pPr>
        <w:pStyle w:val="Geenafstand"/>
        <w:numPr>
          <w:ilvl w:val="0"/>
          <w:numId w:val="630"/>
        </w:numPr>
      </w:pPr>
      <w:r w:rsidRPr="004E2B1D">
        <w:t>Momentenbalans, resulterend krachtmoment</w:t>
      </w:r>
    </w:p>
    <w:p w14:paraId="1B62C8A5" w14:textId="64727709" w:rsidR="00F63EB2" w:rsidRPr="004E2B1D" w:rsidRDefault="00F63EB2" w:rsidP="00EB3F9E">
      <w:pPr>
        <w:pStyle w:val="Geenafstand"/>
        <w:numPr>
          <w:ilvl w:val="0"/>
          <w:numId w:val="630"/>
        </w:numPr>
      </w:pPr>
      <w:r w:rsidRPr="004E2B1D">
        <w:t>Statisch en dynamisch evenwicht, stabiliteit</w:t>
      </w:r>
    </w:p>
    <w:p w14:paraId="37B81139" w14:textId="5FB1517F" w:rsidR="00F63EB2" w:rsidRPr="004E2B1D" w:rsidRDefault="00A20298" w:rsidP="00A20298">
      <w:pPr>
        <w:pStyle w:val="Geenafstand"/>
        <w:spacing w:before="120"/>
      </w:pPr>
      <w:r w:rsidRPr="004E2B1D">
        <w:rPr>
          <w:b/>
        </w:rPr>
        <w:t>*Procedurele kennis</w:t>
      </w:r>
    </w:p>
    <w:p w14:paraId="2B7982C9" w14:textId="3ECB392E" w:rsidR="00F63EB2" w:rsidRPr="004E2B1D" w:rsidRDefault="00F63EB2" w:rsidP="00EB3F9E">
      <w:pPr>
        <w:pStyle w:val="Geenafstand"/>
        <w:numPr>
          <w:ilvl w:val="0"/>
          <w:numId w:val="631"/>
        </w:numPr>
      </w:pPr>
      <w:r w:rsidRPr="004E2B1D">
        <w:t>Werken met vectoriële grootheden</w:t>
      </w:r>
    </w:p>
    <w:p w14:paraId="6F9B3301" w14:textId="155D7128" w:rsidR="00F63EB2" w:rsidRPr="004E2B1D" w:rsidRDefault="00F63EB2" w:rsidP="00EB3F9E">
      <w:pPr>
        <w:pStyle w:val="Geenafstand"/>
        <w:numPr>
          <w:ilvl w:val="2"/>
          <w:numId w:val="631"/>
        </w:numPr>
      </w:pPr>
      <w:r w:rsidRPr="004E2B1D">
        <w:t>Bepalen van de richting en de zin van een vectoriële grootheid</w:t>
      </w:r>
    </w:p>
    <w:p w14:paraId="3000B356" w14:textId="3CCABE09" w:rsidR="00F63EB2" w:rsidRPr="004E2B1D" w:rsidRDefault="00F63EB2" w:rsidP="00EB3F9E">
      <w:pPr>
        <w:pStyle w:val="Geenafstand"/>
        <w:numPr>
          <w:ilvl w:val="2"/>
          <w:numId w:val="631"/>
        </w:numPr>
      </w:pPr>
      <w:r w:rsidRPr="004E2B1D">
        <w:t xml:space="preserve">Ontbinden van een vector in zijn componenten: grafisch en via berekening </w:t>
      </w:r>
    </w:p>
    <w:p w14:paraId="25ECBB64" w14:textId="48E92314" w:rsidR="00F63EB2" w:rsidRPr="004E2B1D" w:rsidRDefault="00F63EB2" w:rsidP="00EB3F9E">
      <w:pPr>
        <w:pStyle w:val="Geenafstand"/>
        <w:numPr>
          <w:ilvl w:val="2"/>
          <w:numId w:val="631"/>
        </w:numPr>
      </w:pPr>
      <w:r w:rsidRPr="004E2B1D">
        <w:t>Samenstellen van vectoren: grafisch en via berekening</w:t>
      </w:r>
    </w:p>
    <w:p w14:paraId="05DDBA4E" w14:textId="32F39EDE" w:rsidR="00F63EB2" w:rsidRPr="004E2B1D" w:rsidRDefault="00F63EB2" w:rsidP="00EB3F9E">
      <w:pPr>
        <w:pStyle w:val="Geenafstand"/>
        <w:numPr>
          <w:ilvl w:val="0"/>
          <w:numId w:val="631"/>
        </w:numPr>
      </w:pPr>
      <w:r w:rsidRPr="004E2B1D">
        <w:t>Opstellen van de krachten- en momentenbalans inclusief schets</w:t>
      </w:r>
    </w:p>
    <w:p w14:paraId="2641070C" w14:textId="47227401" w:rsidR="00F63EB2" w:rsidRPr="004E2B1D" w:rsidRDefault="00F63EB2" w:rsidP="00EB3F9E">
      <w:pPr>
        <w:pStyle w:val="Geenafstand"/>
        <w:numPr>
          <w:ilvl w:val="0"/>
          <w:numId w:val="631"/>
        </w:numPr>
      </w:pPr>
      <w:r w:rsidRPr="004E2B1D">
        <w:t>Omvormen van formules: één variabele uitdrukken in functie van de andere</w:t>
      </w:r>
    </w:p>
    <w:p w14:paraId="27B8207E" w14:textId="0FC91D89" w:rsidR="00F63EB2" w:rsidRPr="004E2B1D" w:rsidRDefault="00F63EB2" w:rsidP="00EB3F9E">
      <w:pPr>
        <w:pStyle w:val="Geenafstand"/>
        <w:numPr>
          <w:ilvl w:val="0"/>
          <w:numId w:val="631"/>
        </w:numPr>
      </w:pPr>
      <w:r w:rsidRPr="004E2B1D">
        <w:t>Gebruiken van een formularium</w:t>
      </w:r>
    </w:p>
    <w:p w14:paraId="267C974D" w14:textId="3C928C5E" w:rsidR="00F63EB2" w:rsidRPr="004E2B1D" w:rsidRDefault="00F63EB2" w:rsidP="00EB3F9E">
      <w:pPr>
        <w:pStyle w:val="Geenafstand"/>
        <w:numPr>
          <w:ilvl w:val="0"/>
          <w:numId w:val="631"/>
        </w:numPr>
      </w:pPr>
      <w:r w:rsidRPr="004E2B1D">
        <w:t>Oplossen van problemen m.b.t. statica en dynamica</w:t>
      </w:r>
    </w:p>
    <w:p w14:paraId="14C52C62" w14:textId="45197908" w:rsidR="00F63EB2" w:rsidRPr="004E2B1D" w:rsidRDefault="00A20298" w:rsidP="00A20298">
      <w:pPr>
        <w:pStyle w:val="Geenafstand"/>
        <w:spacing w:before="120"/>
      </w:pPr>
      <w:r w:rsidRPr="004E2B1D">
        <w:rPr>
          <w:b/>
          <w:color w:val="FF0000"/>
        </w:rPr>
        <w:t>Met inbegrip van context</w:t>
      </w:r>
    </w:p>
    <w:p w14:paraId="6B44630C" w14:textId="2F5CC666" w:rsidR="00F63EB2" w:rsidRPr="004E2B1D" w:rsidRDefault="00F63EB2" w:rsidP="00EB3F9E">
      <w:pPr>
        <w:pStyle w:val="Geenafstand"/>
        <w:numPr>
          <w:ilvl w:val="1"/>
          <w:numId w:val="632"/>
        </w:numPr>
        <w:ind w:left="709"/>
      </w:pPr>
      <w:r w:rsidRPr="004E2B1D">
        <w:t>De specifieke eindterm wordt met studierichtingspecifieke context gerealiseerd.</w:t>
      </w:r>
    </w:p>
    <w:p w14:paraId="3134E3DC" w14:textId="13AEF39D" w:rsidR="00F63EB2" w:rsidRPr="004E2B1D" w:rsidRDefault="00F63EB2" w:rsidP="00EB3F9E">
      <w:pPr>
        <w:pStyle w:val="Geenafstand"/>
        <w:numPr>
          <w:ilvl w:val="1"/>
          <w:numId w:val="632"/>
        </w:numPr>
        <w:ind w:left="709"/>
      </w:pPr>
      <w:r w:rsidRPr="004E2B1D">
        <w:t>Het gebruik van eenheden uit het SI krijgt de voorkeur. Het gebruik en het nut van relevante niet-SI-eenheden worden behandeld.</w:t>
      </w:r>
    </w:p>
    <w:p w14:paraId="5516319B" w14:textId="408C342E" w:rsidR="00F63EB2" w:rsidRPr="004E2B1D" w:rsidRDefault="00A20298" w:rsidP="00A20298">
      <w:pPr>
        <w:pStyle w:val="Geenafstand"/>
        <w:spacing w:before="120"/>
      </w:pPr>
      <w:r w:rsidRPr="004E2B1D">
        <w:rPr>
          <w:b/>
          <w:color w:val="FF0000"/>
        </w:rPr>
        <w:t>Met inbegrip van dimensies eindterm</w:t>
      </w:r>
    </w:p>
    <w:p w14:paraId="158AD4C4" w14:textId="7011AE7E" w:rsidR="00CD01F1" w:rsidRPr="004E2B1D" w:rsidRDefault="00A20298" w:rsidP="00F63EB2">
      <w:pPr>
        <w:pStyle w:val="Geenafstand"/>
      </w:pPr>
      <w:r w:rsidRPr="004E2B1D">
        <w:rPr>
          <w:b/>
        </w:rPr>
        <w:t xml:space="preserve">Cognitieve dimensie: </w:t>
      </w:r>
      <w:r w:rsidR="00F63EB2" w:rsidRPr="004E2B1D">
        <w:t>beheersingsniveau toepassen</w:t>
      </w:r>
    </w:p>
    <w:p w14:paraId="71600BE9" w14:textId="77777777" w:rsidR="00CD01F1" w:rsidRPr="004E2B1D" w:rsidRDefault="00CD01F1">
      <w:pPr>
        <w:spacing w:after="200" w:line="276" w:lineRule="auto"/>
        <w:rPr>
          <w:rFonts w:ascii="Verdana" w:eastAsiaTheme="minorHAnsi" w:hAnsi="Verdana" w:cs="Calibri"/>
          <w:lang w:val="nl-BE"/>
        </w:rPr>
      </w:pPr>
      <w:r w:rsidRPr="004E2B1D">
        <w:rPr>
          <w:rFonts w:ascii="Verdana" w:hAnsi="Verdana"/>
        </w:rPr>
        <w:br w:type="page"/>
      </w:r>
    </w:p>
    <w:p w14:paraId="508835E0" w14:textId="755285DB" w:rsidR="00F63EB2" w:rsidRPr="004E2B1D" w:rsidRDefault="00F63EB2" w:rsidP="00F63EB2">
      <w:pPr>
        <w:pStyle w:val="Eindterm"/>
      </w:pPr>
      <w:r w:rsidRPr="004E2B1D">
        <w:lastRenderedPageBreak/>
        <w:t>De leerlingen gebruiken de concepten arbeid, energie en het verband ertussen om energieomzettingen te kwantificeren.</w:t>
      </w:r>
    </w:p>
    <w:p w14:paraId="1487C372" w14:textId="14DB7F2B" w:rsidR="00F63EB2" w:rsidRPr="004E2B1D" w:rsidRDefault="00A20298" w:rsidP="00A20298">
      <w:pPr>
        <w:pStyle w:val="Geenafstand"/>
        <w:spacing w:before="120"/>
      </w:pPr>
      <w:r w:rsidRPr="004E2B1D">
        <w:rPr>
          <w:b/>
          <w:color w:val="FF0000"/>
        </w:rPr>
        <w:t>Met inbegrip van kennis</w:t>
      </w:r>
    </w:p>
    <w:p w14:paraId="3761A390" w14:textId="58977B96" w:rsidR="00F63EB2" w:rsidRPr="004E2B1D" w:rsidRDefault="00A20298" w:rsidP="00A20298">
      <w:pPr>
        <w:pStyle w:val="Geenafstand"/>
        <w:spacing w:before="120"/>
      </w:pPr>
      <w:r w:rsidRPr="004E2B1D">
        <w:rPr>
          <w:b/>
        </w:rPr>
        <w:t>*Feitenkennis</w:t>
      </w:r>
    </w:p>
    <w:p w14:paraId="37CC992A" w14:textId="171D4BB1" w:rsidR="00F63EB2" w:rsidRPr="004E2B1D" w:rsidRDefault="00F63EB2" w:rsidP="00EB3F9E">
      <w:pPr>
        <w:pStyle w:val="Geenafstand"/>
        <w:numPr>
          <w:ilvl w:val="0"/>
          <w:numId w:val="633"/>
        </w:numPr>
      </w:pPr>
      <w:r w:rsidRPr="004E2B1D">
        <w:t xml:space="preserve">Vakterminologie, notaties, namen van grootheden en eenheden, symbolen van grootheden en eenheden inherent aan de afbakening van de specifieke eindterm waaronder arbeid, energie, warmte </w:t>
      </w:r>
    </w:p>
    <w:p w14:paraId="3F1CAF88" w14:textId="59ED81B1" w:rsidR="00F63EB2" w:rsidRPr="004E2B1D" w:rsidRDefault="00F63EB2" w:rsidP="00EB3F9E">
      <w:pPr>
        <w:pStyle w:val="Geenafstand"/>
        <w:numPr>
          <w:ilvl w:val="0"/>
          <w:numId w:val="633"/>
        </w:numPr>
      </w:pPr>
      <w:r w:rsidRPr="004E2B1D">
        <w:t>Formule voor arbeid geleverd door een constante kracht W=F∙Δx∙cosα</w:t>
      </w:r>
    </w:p>
    <w:p w14:paraId="4A86D4FD" w14:textId="03F9DE07" w:rsidR="00F63EB2" w:rsidRPr="004E2B1D" w:rsidRDefault="00A20298" w:rsidP="00A20298">
      <w:pPr>
        <w:pStyle w:val="Geenafstand"/>
        <w:spacing w:before="120"/>
      </w:pPr>
      <w:r w:rsidRPr="004E2B1D">
        <w:rPr>
          <w:b/>
        </w:rPr>
        <w:t>*Conceptuele kennis</w:t>
      </w:r>
    </w:p>
    <w:p w14:paraId="31A5CCEC" w14:textId="70043EBA" w:rsidR="00F63EB2" w:rsidRPr="004E2B1D" w:rsidRDefault="00F63EB2" w:rsidP="00EB3F9E">
      <w:pPr>
        <w:pStyle w:val="Geenafstand"/>
        <w:numPr>
          <w:ilvl w:val="0"/>
          <w:numId w:val="634"/>
        </w:numPr>
      </w:pPr>
      <w:r w:rsidRPr="004E2B1D">
        <w:t>Arbeid geleverd door een constante kracht inclusief formule W=F∙Δx∙cosα</w:t>
      </w:r>
    </w:p>
    <w:p w14:paraId="40B33980" w14:textId="6DE7500A" w:rsidR="00F63EB2" w:rsidRPr="004E2B1D" w:rsidRDefault="00F63EB2" w:rsidP="00EB3F9E">
      <w:pPr>
        <w:pStyle w:val="Geenafstand"/>
        <w:numPr>
          <w:ilvl w:val="0"/>
          <w:numId w:val="634"/>
        </w:numPr>
      </w:pPr>
      <w:r w:rsidRPr="004E2B1D">
        <w:t>Arbeid-energietheorema</w:t>
      </w:r>
    </w:p>
    <w:p w14:paraId="36B1AD15" w14:textId="5DF6942E" w:rsidR="00F63EB2" w:rsidRPr="004E2B1D" w:rsidRDefault="00F63EB2" w:rsidP="00EB3F9E">
      <w:pPr>
        <w:pStyle w:val="Geenafstand"/>
        <w:numPr>
          <w:ilvl w:val="0"/>
          <w:numId w:val="634"/>
        </w:numPr>
      </w:pPr>
      <w:r w:rsidRPr="004E2B1D">
        <w:t>Soorten energie inclusief formules: kinetische energie E=1/2∙m∙v², gravitationele energie E=m∙g∙h, elastische energie E=1/2∙k∙(Δℓ)² en andere zoals elektrische energie E=Q∙V, chemische energie, thermische energie, stralingsenergie E=h∙f, kernenergie</w:t>
      </w:r>
    </w:p>
    <w:p w14:paraId="5949C057" w14:textId="579F8EFD" w:rsidR="00F63EB2" w:rsidRPr="004E2B1D" w:rsidRDefault="00F63EB2" w:rsidP="00EB3F9E">
      <w:pPr>
        <w:pStyle w:val="Geenafstand"/>
        <w:numPr>
          <w:ilvl w:val="0"/>
          <w:numId w:val="634"/>
        </w:numPr>
      </w:pPr>
      <w:r w:rsidRPr="004E2B1D">
        <w:t>Energieopslag zoals batterijen, waterreservoirs, veren</w:t>
      </w:r>
    </w:p>
    <w:p w14:paraId="7D64AEE8" w14:textId="1F3D576E" w:rsidR="00F63EB2" w:rsidRPr="004E2B1D" w:rsidRDefault="00F63EB2" w:rsidP="00EB3F9E">
      <w:pPr>
        <w:pStyle w:val="Geenafstand"/>
        <w:numPr>
          <w:ilvl w:val="0"/>
          <w:numId w:val="634"/>
        </w:numPr>
      </w:pPr>
      <w:r w:rsidRPr="004E2B1D">
        <w:t>Rendement en vermogen inclusief formules voor rendement η=E</w:t>
      </w:r>
      <w:r w:rsidRPr="004E2B1D">
        <w:rPr>
          <w:vertAlign w:val="subscript"/>
        </w:rPr>
        <w:t>nuttig</w:t>
      </w:r>
      <w:r w:rsidRPr="004E2B1D">
        <w:t>/E</w:t>
      </w:r>
      <w:r w:rsidRPr="004E2B1D">
        <w:rPr>
          <w:vertAlign w:val="subscript"/>
        </w:rPr>
        <w:t>totaal</w:t>
      </w:r>
      <w:r w:rsidRPr="004E2B1D">
        <w:t xml:space="preserve"> en gemiddeld vermogen P=ΔE/Δt</w:t>
      </w:r>
    </w:p>
    <w:p w14:paraId="1A96EA4D" w14:textId="0F4FD06F" w:rsidR="00F63EB2" w:rsidRPr="004E2B1D" w:rsidRDefault="00F63EB2" w:rsidP="00EB3F9E">
      <w:pPr>
        <w:pStyle w:val="Geenafstand"/>
        <w:numPr>
          <w:ilvl w:val="0"/>
          <w:numId w:val="634"/>
        </w:numPr>
      </w:pPr>
      <w:r w:rsidRPr="004E2B1D">
        <w:t xml:space="preserve">Wet van behoud van energie </w:t>
      </w:r>
    </w:p>
    <w:p w14:paraId="2AA754BB" w14:textId="03FBF204" w:rsidR="00F63EB2" w:rsidRPr="004E2B1D" w:rsidRDefault="00F63EB2" w:rsidP="00EB3F9E">
      <w:pPr>
        <w:pStyle w:val="Geenafstand"/>
        <w:numPr>
          <w:ilvl w:val="0"/>
          <w:numId w:val="634"/>
        </w:numPr>
      </w:pPr>
      <w:r w:rsidRPr="004E2B1D">
        <w:t xml:space="preserve">Warmte </w:t>
      </w:r>
    </w:p>
    <w:p w14:paraId="706A4BB8" w14:textId="73804610" w:rsidR="00F63EB2" w:rsidRPr="004E2B1D" w:rsidRDefault="00F63EB2" w:rsidP="00EB3F9E">
      <w:pPr>
        <w:pStyle w:val="Geenafstand"/>
        <w:numPr>
          <w:ilvl w:val="0"/>
          <w:numId w:val="634"/>
        </w:numPr>
      </w:pPr>
      <w:r w:rsidRPr="004E2B1D">
        <w:t>Energiedissipatie</w:t>
      </w:r>
    </w:p>
    <w:p w14:paraId="38E7BE1E" w14:textId="2C54F16F" w:rsidR="00F63EB2" w:rsidRPr="004E2B1D" w:rsidRDefault="00A20298" w:rsidP="00A20298">
      <w:pPr>
        <w:pStyle w:val="Geenafstand"/>
        <w:spacing w:before="120"/>
      </w:pPr>
      <w:r w:rsidRPr="004E2B1D">
        <w:rPr>
          <w:b/>
        </w:rPr>
        <w:t>*Procedurele kennis</w:t>
      </w:r>
    </w:p>
    <w:p w14:paraId="2D754A82" w14:textId="08433000" w:rsidR="00F63EB2" w:rsidRPr="004E2B1D" w:rsidRDefault="00F63EB2" w:rsidP="00EB3F9E">
      <w:pPr>
        <w:pStyle w:val="Geenafstand"/>
        <w:numPr>
          <w:ilvl w:val="0"/>
          <w:numId w:val="635"/>
        </w:numPr>
      </w:pPr>
      <w:r w:rsidRPr="004E2B1D">
        <w:t>Omvormen van formules: één variabele uitdrukken in functie van de andere</w:t>
      </w:r>
    </w:p>
    <w:p w14:paraId="07B82D41" w14:textId="14952C78" w:rsidR="00F63EB2" w:rsidRPr="004E2B1D" w:rsidRDefault="00F63EB2" w:rsidP="00EB3F9E">
      <w:pPr>
        <w:pStyle w:val="Geenafstand"/>
        <w:numPr>
          <w:ilvl w:val="0"/>
          <w:numId w:val="635"/>
        </w:numPr>
      </w:pPr>
      <w:r w:rsidRPr="004E2B1D">
        <w:t>Gebruiken van een formularium</w:t>
      </w:r>
    </w:p>
    <w:p w14:paraId="62C6268B" w14:textId="7A760C35" w:rsidR="00F63EB2" w:rsidRPr="004E2B1D" w:rsidRDefault="00F63EB2" w:rsidP="00EB3F9E">
      <w:pPr>
        <w:pStyle w:val="Geenafstand"/>
        <w:numPr>
          <w:ilvl w:val="0"/>
          <w:numId w:val="635"/>
        </w:numPr>
      </w:pPr>
      <w:r w:rsidRPr="004E2B1D">
        <w:t>Oplossen van kwantitatieve problemen m.b.t. arbeid en energieomzettingen</w:t>
      </w:r>
    </w:p>
    <w:p w14:paraId="66C18C5E" w14:textId="5E1B4EA2" w:rsidR="00F63EB2" w:rsidRPr="004E2B1D" w:rsidRDefault="00A20298" w:rsidP="00A20298">
      <w:pPr>
        <w:pStyle w:val="Geenafstand"/>
        <w:spacing w:before="120"/>
      </w:pPr>
      <w:r w:rsidRPr="004E2B1D">
        <w:rPr>
          <w:b/>
          <w:color w:val="FF0000"/>
        </w:rPr>
        <w:t>Met inbegrip van context</w:t>
      </w:r>
    </w:p>
    <w:p w14:paraId="2A32E53D" w14:textId="67B9EB39" w:rsidR="00F63EB2" w:rsidRPr="004E2B1D" w:rsidRDefault="00F63EB2" w:rsidP="00EB3F9E">
      <w:pPr>
        <w:pStyle w:val="Geenafstand"/>
        <w:numPr>
          <w:ilvl w:val="1"/>
          <w:numId w:val="636"/>
        </w:numPr>
        <w:ind w:left="709"/>
      </w:pPr>
      <w:r w:rsidRPr="004E2B1D">
        <w:t>De specifieke eindterm wordt met context gerealiseerd.</w:t>
      </w:r>
    </w:p>
    <w:p w14:paraId="45C4E4AC" w14:textId="089C9CE2" w:rsidR="00F63EB2" w:rsidRPr="004E2B1D" w:rsidRDefault="00F63EB2" w:rsidP="00EB3F9E">
      <w:pPr>
        <w:pStyle w:val="Geenafstand"/>
        <w:numPr>
          <w:ilvl w:val="1"/>
          <w:numId w:val="636"/>
        </w:numPr>
        <w:ind w:left="709"/>
      </w:pPr>
      <w:r w:rsidRPr="004E2B1D">
        <w:t>Het gebruik van eenheden uit het SI krijgt de voorkeur. Het gebruik en het nut van relevante niet-SI-eenheden worden behandeld.</w:t>
      </w:r>
    </w:p>
    <w:p w14:paraId="2D857406" w14:textId="5B59D423" w:rsidR="00F63EB2" w:rsidRPr="004E2B1D" w:rsidRDefault="00A20298" w:rsidP="00A20298">
      <w:pPr>
        <w:pStyle w:val="Geenafstand"/>
        <w:spacing w:before="120"/>
      </w:pPr>
      <w:r w:rsidRPr="004E2B1D">
        <w:rPr>
          <w:b/>
          <w:color w:val="FF0000"/>
        </w:rPr>
        <w:t>Met inbegrip van dimensies eindterm</w:t>
      </w:r>
    </w:p>
    <w:p w14:paraId="4A51817B" w14:textId="3CBB874B" w:rsidR="00F63EB2" w:rsidRPr="004E2B1D" w:rsidRDefault="00A20298" w:rsidP="00F63EB2">
      <w:pPr>
        <w:pStyle w:val="Geenafstand"/>
      </w:pPr>
      <w:r w:rsidRPr="004E2B1D">
        <w:rPr>
          <w:b/>
        </w:rPr>
        <w:t xml:space="preserve">Cognitieve dimensie: </w:t>
      </w:r>
      <w:r w:rsidR="00F63EB2" w:rsidRPr="004E2B1D">
        <w:t>beheersingsniveau toepassen</w:t>
      </w:r>
    </w:p>
    <w:p w14:paraId="5D752DDA" w14:textId="77FB1AB3" w:rsidR="00F63EB2" w:rsidRPr="004E2B1D" w:rsidRDefault="00F63EB2" w:rsidP="00F63EB2">
      <w:pPr>
        <w:pStyle w:val="Eindterm"/>
      </w:pPr>
      <w:r w:rsidRPr="004E2B1D">
        <w:t>De leerlingen gebruiken concepten met betrekking tot de fluïdomechanica kwalitatief en kwantitatief om fenomenen en toepassingen ervan te verklaren.</w:t>
      </w:r>
    </w:p>
    <w:p w14:paraId="736CF81B" w14:textId="7893C21E" w:rsidR="00F63EB2" w:rsidRPr="004E2B1D" w:rsidRDefault="00A20298" w:rsidP="00A20298">
      <w:pPr>
        <w:pStyle w:val="Geenafstand"/>
        <w:spacing w:before="120"/>
      </w:pPr>
      <w:r w:rsidRPr="004E2B1D">
        <w:rPr>
          <w:b/>
          <w:color w:val="FF0000"/>
        </w:rPr>
        <w:t>Met inbegrip van kennis</w:t>
      </w:r>
    </w:p>
    <w:p w14:paraId="367723F0" w14:textId="62FCB952" w:rsidR="00F63EB2" w:rsidRPr="004E2B1D" w:rsidRDefault="00A20298" w:rsidP="00A20298">
      <w:pPr>
        <w:pStyle w:val="Geenafstand"/>
        <w:spacing w:before="120"/>
      </w:pPr>
      <w:r w:rsidRPr="004E2B1D">
        <w:rPr>
          <w:b/>
        </w:rPr>
        <w:t>*Feitenkennis</w:t>
      </w:r>
    </w:p>
    <w:p w14:paraId="13AA790B" w14:textId="76A1E4E5" w:rsidR="00F63EB2" w:rsidRPr="004E2B1D" w:rsidRDefault="00F63EB2" w:rsidP="00EB3F9E">
      <w:pPr>
        <w:pStyle w:val="Geenafstand"/>
        <w:numPr>
          <w:ilvl w:val="0"/>
          <w:numId w:val="637"/>
        </w:numPr>
      </w:pPr>
      <w:r w:rsidRPr="004E2B1D">
        <w:t>Vakterminologie, notaties, namen van grootheden en eenheden, symbolen van grootheden en eenheden inherent aan de afbakening van de specifieke eindterm waaronder fluïdum</w:t>
      </w:r>
    </w:p>
    <w:p w14:paraId="0DF26015" w14:textId="3BD714FC" w:rsidR="00F63EB2" w:rsidRPr="004E2B1D" w:rsidRDefault="00F63EB2" w:rsidP="00EB3F9E">
      <w:pPr>
        <w:pStyle w:val="Geenafstand"/>
        <w:numPr>
          <w:ilvl w:val="0"/>
          <w:numId w:val="637"/>
        </w:numPr>
      </w:pPr>
      <w:r w:rsidRPr="004E2B1D">
        <w:t>Formules</w:t>
      </w:r>
    </w:p>
    <w:p w14:paraId="265CCB3D" w14:textId="454CE1B0" w:rsidR="00F63EB2" w:rsidRPr="004E2B1D" w:rsidRDefault="00F63EB2" w:rsidP="00EB3F9E">
      <w:pPr>
        <w:pStyle w:val="Geenafstand"/>
        <w:numPr>
          <w:ilvl w:val="2"/>
          <w:numId w:val="637"/>
        </w:numPr>
      </w:pPr>
      <w:r w:rsidRPr="004E2B1D">
        <w:t>Druk p=F/A</w:t>
      </w:r>
    </w:p>
    <w:p w14:paraId="50EDB32F" w14:textId="317AE41F" w:rsidR="00F63EB2" w:rsidRPr="004E2B1D" w:rsidRDefault="00F63EB2" w:rsidP="00EB3F9E">
      <w:pPr>
        <w:pStyle w:val="Geenafstand"/>
        <w:numPr>
          <w:ilvl w:val="2"/>
          <w:numId w:val="637"/>
        </w:numPr>
      </w:pPr>
      <w:r w:rsidRPr="004E2B1D">
        <w:t>Gemiddeld debiet Q=ΔV/Δt</w:t>
      </w:r>
    </w:p>
    <w:p w14:paraId="49FFEB9D" w14:textId="528E422B" w:rsidR="00F63EB2" w:rsidRPr="004E2B1D" w:rsidRDefault="00F63EB2" w:rsidP="00EB3F9E">
      <w:pPr>
        <w:pStyle w:val="Geenafstand"/>
        <w:numPr>
          <w:ilvl w:val="2"/>
          <w:numId w:val="637"/>
        </w:numPr>
      </w:pPr>
      <w:r w:rsidRPr="004E2B1D">
        <w:t>Ideale gaswet inclusief formule p∙V=n∙R∙T</w:t>
      </w:r>
    </w:p>
    <w:p w14:paraId="79FEC232" w14:textId="33EF3BFF" w:rsidR="00F63EB2" w:rsidRPr="004E2B1D" w:rsidRDefault="00A20298" w:rsidP="00A20298">
      <w:pPr>
        <w:pStyle w:val="Geenafstand"/>
        <w:spacing w:before="120"/>
      </w:pPr>
      <w:r w:rsidRPr="004E2B1D">
        <w:rPr>
          <w:b/>
        </w:rPr>
        <w:t>*Conceptuele kennis</w:t>
      </w:r>
    </w:p>
    <w:p w14:paraId="3D6CE20A" w14:textId="4CCDB345" w:rsidR="00F63EB2" w:rsidRPr="004E2B1D" w:rsidRDefault="00F63EB2" w:rsidP="00EB3F9E">
      <w:pPr>
        <w:pStyle w:val="Geenafstand"/>
        <w:numPr>
          <w:ilvl w:val="0"/>
          <w:numId w:val="638"/>
        </w:numPr>
      </w:pPr>
      <w:r w:rsidRPr="004E2B1D">
        <w:t>Fluïda, gassen, vloeistoffen</w:t>
      </w:r>
    </w:p>
    <w:p w14:paraId="15286670" w14:textId="4EE5DF47" w:rsidR="00F63EB2" w:rsidRPr="004E2B1D" w:rsidRDefault="00F63EB2" w:rsidP="00EB3F9E">
      <w:pPr>
        <w:pStyle w:val="Geenafstand"/>
        <w:numPr>
          <w:ilvl w:val="0"/>
          <w:numId w:val="638"/>
        </w:numPr>
      </w:pPr>
      <w:r w:rsidRPr="004E2B1D">
        <w:t>(On)samendrukbaarheid van fluïda</w:t>
      </w:r>
    </w:p>
    <w:p w14:paraId="49EE9122" w14:textId="63B38966" w:rsidR="00F63EB2" w:rsidRPr="004E2B1D" w:rsidRDefault="00F63EB2" w:rsidP="00EB3F9E">
      <w:pPr>
        <w:pStyle w:val="Geenafstand"/>
        <w:numPr>
          <w:ilvl w:val="0"/>
          <w:numId w:val="638"/>
        </w:numPr>
      </w:pPr>
      <w:r w:rsidRPr="004E2B1D">
        <w:t>Druk in en op fluïda inclusief formule p=F/A, drukverschil als oorzaak van een stroom</w:t>
      </w:r>
    </w:p>
    <w:p w14:paraId="604292E7" w14:textId="79AAE964" w:rsidR="00F63EB2" w:rsidRPr="004E2B1D" w:rsidRDefault="00F63EB2" w:rsidP="00EB3F9E">
      <w:pPr>
        <w:pStyle w:val="Geenafstand"/>
        <w:numPr>
          <w:ilvl w:val="0"/>
          <w:numId w:val="638"/>
        </w:numPr>
      </w:pPr>
      <w:r w:rsidRPr="004E2B1D">
        <w:t>Overdruk, onderdruk, atmosferische druk</w:t>
      </w:r>
    </w:p>
    <w:p w14:paraId="750A81AE" w14:textId="2CC88B47" w:rsidR="00F63EB2" w:rsidRPr="004E2B1D" w:rsidRDefault="00F63EB2" w:rsidP="00EB3F9E">
      <w:pPr>
        <w:pStyle w:val="Geenafstand"/>
        <w:numPr>
          <w:ilvl w:val="0"/>
          <w:numId w:val="638"/>
        </w:numPr>
      </w:pPr>
      <w:r w:rsidRPr="004E2B1D">
        <w:t>Ideale gaswet inclusief formule p∙V=n∙R∙T</w:t>
      </w:r>
    </w:p>
    <w:p w14:paraId="2F1DE147" w14:textId="2493F6A4" w:rsidR="00F63EB2" w:rsidRPr="004E2B1D" w:rsidRDefault="00F63EB2" w:rsidP="00EB3F9E">
      <w:pPr>
        <w:pStyle w:val="Geenafstand"/>
        <w:numPr>
          <w:ilvl w:val="0"/>
          <w:numId w:val="638"/>
        </w:numPr>
      </w:pPr>
      <w:r w:rsidRPr="004E2B1D">
        <w:t>Beginsel van Pascal</w:t>
      </w:r>
    </w:p>
    <w:p w14:paraId="28583E61" w14:textId="5B69AEDE" w:rsidR="00F63EB2" w:rsidRPr="004E2B1D" w:rsidRDefault="00F63EB2" w:rsidP="00EB3F9E">
      <w:pPr>
        <w:pStyle w:val="Geenafstand"/>
        <w:numPr>
          <w:ilvl w:val="0"/>
          <w:numId w:val="638"/>
        </w:numPr>
      </w:pPr>
      <w:r w:rsidRPr="004E2B1D">
        <w:t>Debiet inclusief formule voor gemiddeld debiet Q=ΔV/Δt</w:t>
      </w:r>
    </w:p>
    <w:p w14:paraId="5C5DE40E" w14:textId="00666AD2" w:rsidR="00F63EB2" w:rsidRPr="004E2B1D" w:rsidRDefault="00F63EB2" w:rsidP="00EB3F9E">
      <w:pPr>
        <w:pStyle w:val="Geenafstand"/>
        <w:numPr>
          <w:ilvl w:val="0"/>
          <w:numId w:val="638"/>
        </w:numPr>
      </w:pPr>
      <w:r w:rsidRPr="004E2B1D">
        <w:lastRenderedPageBreak/>
        <w:t>Oorzakelijk verband tussen drukverschil en debiet</w:t>
      </w:r>
    </w:p>
    <w:p w14:paraId="1902DE9B" w14:textId="741CAA8A" w:rsidR="00F63EB2" w:rsidRPr="004E2B1D" w:rsidRDefault="00F63EB2" w:rsidP="00EB3F9E">
      <w:pPr>
        <w:pStyle w:val="Geenafstand"/>
        <w:numPr>
          <w:ilvl w:val="0"/>
          <w:numId w:val="638"/>
        </w:numPr>
      </w:pPr>
      <w:r w:rsidRPr="004E2B1D">
        <w:t>Vermogen inclusief formule P=Δp∙Q</w:t>
      </w:r>
    </w:p>
    <w:p w14:paraId="1E229AE8" w14:textId="0AC76F71" w:rsidR="00F63EB2" w:rsidRPr="004E2B1D" w:rsidRDefault="00F63EB2" w:rsidP="00EB3F9E">
      <w:pPr>
        <w:pStyle w:val="Geenafstand"/>
        <w:numPr>
          <w:ilvl w:val="0"/>
          <w:numId w:val="638"/>
        </w:numPr>
      </w:pPr>
      <w:r w:rsidRPr="004E2B1D">
        <w:t>Viscositeit van een fluïdum</w:t>
      </w:r>
    </w:p>
    <w:p w14:paraId="309D6B68" w14:textId="200AF4EE" w:rsidR="00F63EB2" w:rsidRPr="004E2B1D" w:rsidRDefault="00F63EB2" w:rsidP="00EB3F9E">
      <w:pPr>
        <w:pStyle w:val="Geenafstand"/>
        <w:numPr>
          <w:ilvl w:val="0"/>
          <w:numId w:val="638"/>
        </w:numPr>
      </w:pPr>
      <w:r w:rsidRPr="004E2B1D">
        <w:t>Laminaire en turbulente stromen</w:t>
      </w:r>
    </w:p>
    <w:p w14:paraId="222E464E" w14:textId="5F630EBF" w:rsidR="00F63EB2" w:rsidRPr="004E2B1D" w:rsidRDefault="00F63EB2" w:rsidP="00EB3F9E">
      <w:pPr>
        <w:pStyle w:val="Geenafstand"/>
        <w:numPr>
          <w:ilvl w:val="0"/>
          <w:numId w:val="638"/>
        </w:numPr>
      </w:pPr>
      <w:r w:rsidRPr="004E2B1D">
        <w:t>Schakelingen</w:t>
      </w:r>
    </w:p>
    <w:p w14:paraId="644BE9C9" w14:textId="7639AFBE" w:rsidR="00F63EB2" w:rsidRPr="004E2B1D" w:rsidRDefault="00F63EB2" w:rsidP="00EB3F9E">
      <w:pPr>
        <w:pStyle w:val="Geenafstand"/>
        <w:numPr>
          <w:ilvl w:val="2"/>
          <w:numId w:val="638"/>
        </w:numPr>
      </w:pPr>
      <w:r w:rsidRPr="004E2B1D">
        <w:t>Ofwel hydraulische ofwel elektrohydraulische ofwel pneumatische ofwel elektropneumatische schakelingen</w:t>
      </w:r>
    </w:p>
    <w:p w14:paraId="4F54C0D9" w14:textId="1E17FD9E" w:rsidR="00F63EB2" w:rsidRPr="004E2B1D" w:rsidRDefault="00F63EB2" w:rsidP="00EB3F9E">
      <w:pPr>
        <w:pStyle w:val="Geenafstand"/>
        <w:numPr>
          <w:ilvl w:val="2"/>
          <w:numId w:val="638"/>
        </w:numPr>
      </w:pPr>
      <w:r w:rsidRPr="004E2B1D">
        <w:t>Met componenten zoals pompen, ventielen, cilinders, smoorkleppen</w:t>
      </w:r>
    </w:p>
    <w:p w14:paraId="01773634" w14:textId="196957F7" w:rsidR="00F63EB2" w:rsidRPr="004E2B1D" w:rsidRDefault="00F63EB2" w:rsidP="00EB3F9E">
      <w:pPr>
        <w:pStyle w:val="Geenafstand"/>
        <w:numPr>
          <w:ilvl w:val="2"/>
          <w:numId w:val="638"/>
        </w:numPr>
      </w:pPr>
      <w:r w:rsidRPr="004E2B1D">
        <w:t>Eigenschappen van componenten</w:t>
      </w:r>
    </w:p>
    <w:p w14:paraId="5567158C" w14:textId="23DBBAF7" w:rsidR="00F63EB2" w:rsidRPr="004E2B1D" w:rsidRDefault="00A20298" w:rsidP="00A20298">
      <w:pPr>
        <w:pStyle w:val="Geenafstand"/>
        <w:spacing w:before="120"/>
      </w:pPr>
      <w:r w:rsidRPr="004E2B1D">
        <w:rPr>
          <w:b/>
        </w:rPr>
        <w:t>*Procedurele kennis</w:t>
      </w:r>
    </w:p>
    <w:p w14:paraId="6EB27F96" w14:textId="1046ECDF" w:rsidR="00F63EB2" w:rsidRPr="004E2B1D" w:rsidRDefault="00F63EB2" w:rsidP="00EB3F9E">
      <w:pPr>
        <w:pStyle w:val="Geenafstand"/>
        <w:numPr>
          <w:ilvl w:val="0"/>
          <w:numId w:val="639"/>
        </w:numPr>
      </w:pPr>
      <w:r w:rsidRPr="004E2B1D">
        <w:t>Omvormen van formules: één variabele uitdrukken in functie van de andere</w:t>
      </w:r>
    </w:p>
    <w:p w14:paraId="50D5A017" w14:textId="0BF9DDF0" w:rsidR="00F63EB2" w:rsidRPr="004E2B1D" w:rsidRDefault="00F63EB2" w:rsidP="00EB3F9E">
      <w:pPr>
        <w:pStyle w:val="Geenafstand"/>
        <w:numPr>
          <w:ilvl w:val="0"/>
          <w:numId w:val="639"/>
        </w:numPr>
      </w:pPr>
      <w:r w:rsidRPr="004E2B1D">
        <w:t>Gebruiken van een formularium</w:t>
      </w:r>
    </w:p>
    <w:p w14:paraId="2E6B8346" w14:textId="0BC3F923" w:rsidR="00F63EB2" w:rsidRPr="004E2B1D" w:rsidRDefault="00F63EB2" w:rsidP="00EB3F9E">
      <w:pPr>
        <w:pStyle w:val="Geenafstand"/>
        <w:numPr>
          <w:ilvl w:val="0"/>
          <w:numId w:val="639"/>
        </w:numPr>
      </w:pPr>
      <w:r w:rsidRPr="004E2B1D">
        <w:t>Interpreteren van technische data van de gebruikte componenten</w:t>
      </w:r>
    </w:p>
    <w:p w14:paraId="6D97E400" w14:textId="783968FC" w:rsidR="00F63EB2" w:rsidRPr="004E2B1D" w:rsidRDefault="00F63EB2" w:rsidP="00EB3F9E">
      <w:pPr>
        <w:pStyle w:val="Geenafstand"/>
        <w:numPr>
          <w:ilvl w:val="0"/>
          <w:numId w:val="639"/>
        </w:numPr>
      </w:pPr>
      <w:r w:rsidRPr="004E2B1D">
        <w:t>Schakelen van ofwel hydraulische ofwel elektrohydraulische ofwel pneumatische ofwel elektropneumatische componenten</w:t>
      </w:r>
    </w:p>
    <w:p w14:paraId="7712D074" w14:textId="4D7D915E" w:rsidR="00F63EB2" w:rsidRPr="004E2B1D" w:rsidRDefault="00F63EB2" w:rsidP="00EB3F9E">
      <w:pPr>
        <w:pStyle w:val="Geenafstand"/>
        <w:numPr>
          <w:ilvl w:val="0"/>
          <w:numId w:val="639"/>
        </w:numPr>
      </w:pPr>
      <w:r w:rsidRPr="004E2B1D">
        <w:t>Tekenen, interpreteren en simuleren van schakelingen met software</w:t>
      </w:r>
    </w:p>
    <w:p w14:paraId="0755BF1E" w14:textId="7A6A0461" w:rsidR="00F63EB2" w:rsidRPr="004E2B1D" w:rsidRDefault="00F63EB2" w:rsidP="00EB3F9E">
      <w:pPr>
        <w:pStyle w:val="Geenafstand"/>
        <w:numPr>
          <w:ilvl w:val="0"/>
          <w:numId w:val="639"/>
        </w:numPr>
      </w:pPr>
      <w:r w:rsidRPr="004E2B1D">
        <w:t>Oplossen van problemen m.b.t. fluïdomechanica</w:t>
      </w:r>
    </w:p>
    <w:p w14:paraId="7F91A03C" w14:textId="37C37D79" w:rsidR="00F63EB2" w:rsidRPr="004E2B1D" w:rsidRDefault="00A20298" w:rsidP="00A20298">
      <w:pPr>
        <w:pStyle w:val="Geenafstand"/>
        <w:spacing w:before="120"/>
      </w:pPr>
      <w:r w:rsidRPr="004E2B1D">
        <w:rPr>
          <w:b/>
          <w:color w:val="FF0000"/>
        </w:rPr>
        <w:t>Met inbegrip van context</w:t>
      </w:r>
    </w:p>
    <w:p w14:paraId="10BD22CC" w14:textId="6A852D96" w:rsidR="00F63EB2" w:rsidRPr="004E2B1D" w:rsidRDefault="00F63EB2" w:rsidP="00EB3F9E">
      <w:pPr>
        <w:pStyle w:val="Geenafstand"/>
        <w:numPr>
          <w:ilvl w:val="1"/>
          <w:numId w:val="640"/>
        </w:numPr>
        <w:ind w:left="709"/>
      </w:pPr>
      <w:r w:rsidRPr="004E2B1D">
        <w:t>De specifieke eindterm wordt met studierichtingspecifieke context gerealiseerd.</w:t>
      </w:r>
    </w:p>
    <w:p w14:paraId="0D1473C0" w14:textId="15807848" w:rsidR="00F63EB2" w:rsidRPr="004E2B1D" w:rsidRDefault="00F63EB2" w:rsidP="00EB3F9E">
      <w:pPr>
        <w:pStyle w:val="Geenafstand"/>
        <w:numPr>
          <w:ilvl w:val="1"/>
          <w:numId w:val="640"/>
        </w:numPr>
        <w:ind w:left="709"/>
      </w:pPr>
      <w:r w:rsidRPr="004E2B1D">
        <w:t>Het gebruik van eenheden uit het SI krijgt de voorkeur. Het gebruik en het nut van relevante niet-SI-eenheden worden behandeld.</w:t>
      </w:r>
    </w:p>
    <w:p w14:paraId="64A94877" w14:textId="575604FF" w:rsidR="00F63EB2" w:rsidRPr="004E2B1D" w:rsidRDefault="00A20298" w:rsidP="00A20298">
      <w:pPr>
        <w:pStyle w:val="Geenafstand"/>
        <w:spacing w:before="120"/>
      </w:pPr>
      <w:r w:rsidRPr="004E2B1D">
        <w:rPr>
          <w:b/>
          <w:color w:val="FF0000"/>
        </w:rPr>
        <w:t>Met inbegrip van dimensies eindterm</w:t>
      </w:r>
    </w:p>
    <w:p w14:paraId="42AA4C63" w14:textId="71B201BD" w:rsidR="00F63EB2" w:rsidRPr="004E2B1D" w:rsidRDefault="00A20298" w:rsidP="00F63EB2">
      <w:pPr>
        <w:pStyle w:val="Geenafstand"/>
      </w:pPr>
      <w:r w:rsidRPr="004E2B1D">
        <w:rPr>
          <w:b/>
        </w:rPr>
        <w:t xml:space="preserve">Cognitieve dimensie: </w:t>
      </w:r>
      <w:r w:rsidR="00F63EB2" w:rsidRPr="004E2B1D">
        <w:t>beheersingsniveau toepassen</w:t>
      </w:r>
    </w:p>
    <w:p w14:paraId="54B59EA3" w14:textId="7C16EE34" w:rsidR="00F63EB2" w:rsidRPr="004E2B1D" w:rsidRDefault="00F63EB2" w:rsidP="00F63EB2">
      <w:pPr>
        <w:pStyle w:val="Eindterm"/>
      </w:pPr>
      <w:r w:rsidRPr="004E2B1D">
        <w:t>De leerlingen gebruiken concepten met betrekking tot verschillende vormen van mechanische spanning om mechanische eigenschappen van materialen en structuren te bepalen.</w:t>
      </w:r>
    </w:p>
    <w:p w14:paraId="5693C268" w14:textId="0A99FF93" w:rsidR="00F63EB2" w:rsidRPr="004E2B1D" w:rsidRDefault="00A20298" w:rsidP="00A20298">
      <w:pPr>
        <w:pStyle w:val="Geenafstand"/>
        <w:spacing w:before="120"/>
      </w:pPr>
      <w:r w:rsidRPr="004E2B1D">
        <w:rPr>
          <w:b/>
          <w:color w:val="FF0000"/>
        </w:rPr>
        <w:t>Met inbegrip van kennis</w:t>
      </w:r>
    </w:p>
    <w:p w14:paraId="7D95FEE5" w14:textId="03EAD99C" w:rsidR="00F63EB2" w:rsidRPr="004E2B1D" w:rsidRDefault="00A20298" w:rsidP="00A20298">
      <w:pPr>
        <w:pStyle w:val="Geenafstand"/>
        <w:spacing w:before="120"/>
      </w:pPr>
      <w:r w:rsidRPr="004E2B1D">
        <w:rPr>
          <w:b/>
        </w:rPr>
        <w:t>*Feitenkennis</w:t>
      </w:r>
    </w:p>
    <w:p w14:paraId="7E60A5B4" w14:textId="7F2F75FC" w:rsidR="00F63EB2" w:rsidRPr="004E2B1D" w:rsidRDefault="00F63EB2" w:rsidP="00F63EB2">
      <w:pPr>
        <w:pStyle w:val="Geenafstand"/>
      </w:pPr>
      <w:r w:rsidRPr="004E2B1D">
        <w:t>Vakterminologie, notaties, namen van grootheden en eenheden, symbolen van grootheden en eenheden inherent aan de afbakening van de specifieke eindterm waaronder kracht, krachtmoment</w:t>
      </w:r>
    </w:p>
    <w:p w14:paraId="5CC1D6CF" w14:textId="7BF1972B" w:rsidR="00F63EB2" w:rsidRPr="004E2B1D" w:rsidRDefault="00A20298" w:rsidP="00A20298">
      <w:pPr>
        <w:pStyle w:val="Geenafstand"/>
        <w:spacing w:before="120"/>
      </w:pPr>
      <w:r w:rsidRPr="004E2B1D">
        <w:rPr>
          <w:b/>
        </w:rPr>
        <w:t>*Conceptuele kennis</w:t>
      </w:r>
    </w:p>
    <w:p w14:paraId="135ABD1C" w14:textId="4AAE86D8" w:rsidR="00F63EB2" w:rsidRPr="004E2B1D" w:rsidRDefault="00F63EB2" w:rsidP="00EB3F9E">
      <w:pPr>
        <w:pStyle w:val="Geenafstand"/>
        <w:numPr>
          <w:ilvl w:val="0"/>
          <w:numId w:val="641"/>
        </w:numPr>
      </w:pPr>
      <w:r w:rsidRPr="004E2B1D">
        <w:t>Axiale en radiale krachten, krachtmomenten</w:t>
      </w:r>
    </w:p>
    <w:p w14:paraId="1B15A2F5" w14:textId="2477ED7E" w:rsidR="00F63EB2" w:rsidRPr="004E2B1D" w:rsidRDefault="00F63EB2" w:rsidP="00EB3F9E">
      <w:pPr>
        <w:pStyle w:val="Geenafstand"/>
        <w:numPr>
          <w:ilvl w:val="0"/>
          <w:numId w:val="641"/>
        </w:numPr>
      </w:pPr>
      <w:r w:rsidRPr="004E2B1D">
        <w:t>Plastische en elastische vervorming, breuk</w:t>
      </w:r>
    </w:p>
    <w:p w14:paraId="281944EE" w14:textId="27DECDF2" w:rsidR="00F63EB2" w:rsidRPr="004E2B1D" w:rsidRDefault="00F63EB2" w:rsidP="00EB3F9E">
      <w:pPr>
        <w:pStyle w:val="Geenafstand"/>
        <w:numPr>
          <w:ilvl w:val="2"/>
          <w:numId w:val="641"/>
        </w:numPr>
      </w:pPr>
      <w:r w:rsidRPr="004E2B1D">
        <w:t>Wet van Hooke inclusief formules σ=E∙ε en M=C∙φ, elasticiteitsmodulus en torsieveerconstante</w:t>
      </w:r>
    </w:p>
    <w:p w14:paraId="6C763394" w14:textId="298F8838" w:rsidR="00F63EB2" w:rsidRPr="004E2B1D" w:rsidRDefault="00F63EB2" w:rsidP="00EB3F9E">
      <w:pPr>
        <w:pStyle w:val="Geenafstand"/>
        <w:numPr>
          <w:ilvl w:val="0"/>
          <w:numId w:val="641"/>
        </w:numPr>
      </w:pPr>
      <w:r w:rsidRPr="004E2B1D">
        <w:t>Spanning-vervormingdiagrammen</w:t>
      </w:r>
    </w:p>
    <w:p w14:paraId="0DA59BCC" w14:textId="026994E1" w:rsidR="00F63EB2" w:rsidRPr="004E2B1D" w:rsidRDefault="00F63EB2" w:rsidP="00EB3F9E">
      <w:pPr>
        <w:pStyle w:val="Geenafstand"/>
        <w:numPr>
          <w:ilvl w:val="0"/>
          <w:numId w:val="641"/>
        </w:numPr>
      </w:pPr>
      <w:r w:rsidRPr="004E2B1D">
        <w:t>Trek, druk, buiging, afschuiving, wringing en knik</w:t>
      </w:r>
    </w:p>
    <w:p w14:paraId="25568B4C" w14:textId="2781289F" w:rsidR="00F63EB2" w:rsidRPr="004E2B1D" w:rsidRDefault="00F63EB2" w:rsidP="00EB3F9E">
      <w:pPr>
        <w:pStyle w:val="Geenafstand"/>
        <w:numPr>
          <w:ilvl w:val="0"/>
          <w:numId w:val="641"/>
        </w:numPr>
      </w:pPr>
      <w:r w:rsidRPr="004E2B1D">
        <w:t>Oppervlaktetraagheidsmoment</w:t>
      </w:r>
    </w:p>
    <w:p w14:paraId="042AA034" w14:textId="21002E0A" w:rsidR="00F63EB2" w:rsidRPr="004E2B1D" w:rsidRDefault="00F63EB2" w:rsidP="00EB3F9E">
      <w:pPr>
        <w:pStyle w:val="Geenafstand"/>
        <w:numPr>
          <w:ilvl w:val="0"/>
          <w:numId w:val="641"/>
        </w:numPr>
      </w:pPr>
      <w:r w:rsidRPr="004E2B1D">
        <w:t>Mechanische eigenschappen van materialen en structuren</w:t>
      </w:r>
    </w:p>
    <w:p w14:paraId="7250AA34" w14:textId="05391001" w:rsidR="00F63EB2" w:rsidRPr="004E2B1D" w:rsidRDefault="00A20298" w:rsidP="00A20298">
      <w:pPr>
        <w:pStyle w:val="Geenafstand"/>
        <w:spacing w:before="120"/>
      </w:pPr>
      <w:r w:rsidRPr="004E2B1D">
        <w:rPr>
          <w:b/>
        </w:rPr>
        <w:t>*Procedurele kennis</w:t>
      </w:r>
    </w:p>
    <w:p w14:paraId="1B9E7964" w14:textId="39EADD84" w:rsidR="00F63EB2" w:rsidRPr="004E2B1D" w:rsidRDefault="00F63EB2" w:rsidP="00EB3F9E">
      <w:pPr>
        <w:pStyle w:val="Geenafstand"/>
        <w:numPr>
          <w:ilvl w:val="0"/>
          <w:numId w:val="642"/>
        </w:numPr>
      </w:pPr>
      <w:r w:rsidRPr="004E2B1D">
        <w:t>Werken met vectoriële grootheden</w:t>
      </w:r>
    </w:p>
    <w:p w14:paraId="29A3A568" w14:textId="0240D105" w:rsidR="00F63EB2" w:rsidRPr="004E2B1D" w:rsidRDefault="00F63EB2" w:rsidP="00EB3F9E">
      <w:pPr>
        <w:pStyle w:val="Geenafstand"/>
        <w:numPr>
          <w:ilvl w:val="2"/>
          <w:numId w:val="642"/>
        </w:numPr>
      </w:pPr>
      <w:r w:rsidRPr="004E2B1D">
        <w:t>Bepalen van de richting en de zin van een vectoriële grootheid</w:t>
      </w:r>
    </w:p>
    <w:p w14:paraId="060D437A" w14:textId="0B9F6BE9" w:rsidR="00F63EB2" w:rsidRPr="004E2B1D" w:rsidRDefault="00F63EB2" w:rsidP="00EB3F9E">
      <w:pPr>
        <w:pStyle w:val="Geenafstand"/>
        <w:numPr>
          <w:ilvl w:val="2"/>
          <w:numId w:val="642"/>
        </w:numPr>
      </w:pPr>
      <w:r w:rsidRPr="004E2B1D">
        <w:t xml:space="preserve">Grafisch ontbinden van een vector in zijn componenten  </w:t>
      </w:r>
    </w:p>
    <w:p w14:paraId="45E257BE" w14:textId="7DFB7ADF" w:rsidR="00F63EB2" w:rsidRPr="004E2B1D" w:rsidRDefault="00F63EB2" w:rsidP="00EB3F9E">
      <w:pPr>
        <w:pStyle w:val="Geenafstand"/>
        <w:numPr>
          <w:ilvl w:val="2"/>
          <w:numId w:val="642"/>
        </w:numPr>
      </w:pPr>
      <w:r w:rsidRPr="004E2B1D">
        <w:t>Grafisch samenstellen van vectoren</w:t>
      </w:r>
    </w:p>
    <w:p w14:paraId="174CE540" w14:textId="33A5BACF" w:rsidR="00F63EB2" w:rsidRPr="004E2B1D" w:rsidRDefault="00F63EB2" w:rsidP="00EB3F9E">
      <w:pPr>
        <w:pStyle w:val="Geenafstand"/>
        <w:numPr>
          <w:ilvl w:val="0"/>
          <w:numId w:val="642"/>
        </w:numPr>
      </w:pPr>
      <w:r w:rsidRPr="004E2B1D">
        <w:t>Omvormen van formules: één variabele uitdrukken in functie van de andere</w:t>
      </w:r>
    </w:p>
    <w:p w14:paraId="7C0377D3" w14:textId="77FC60DA" w:rsidR="00F63EB2" w:rsidRPr="004E2B1D" w:rsidRDefault="00F63EB2" w:rsidP="00EB3F9E">
      <w:pPr>
        <w:pStyle w:val="Geenafstand"/>
        <w:numPr>
          <w:ilvl w:val="0"/>
          <w:numId w:val="642"/>
        </w:numPr>
      </w:pPr>
      <w:r w:rsidRPr="004E2B1D">
        <w:t>Gebruiken van een formularium</w:t>
      </w:r>
    </w:p>
    <w:p w14:paraId="526181BF" w14:textId="666C9533" w:rsidR="00F63EB2" w:rsidRPr="004E2B1D" w:rsidRDefault="00F63EB2" w:rsidP="00EB3F9E">
      <w:pPr>
        <w:pStyle w:val="Geenafstand"/>
        <w:numPr>
          <w:ilvl w:val="0"/>
          <w:numId w:val="642"/>
        </w:numPr>
      </w:pPr>
      <w:r w:rsidRPr="004E2B1D">
        <w:t>Bepalen van mechanische eigenschappen van materialen en structuren</w:t>
      </w:r>
    </w:p>
    <w:p w14:paraId="01BB6B6F" w14:textId="6EB6A94B" w:rsidR="00F63EB2" w:rsidRPr="004E2B1D" w:rsidRDefault="00A20298" w:rsidP="00A20298">
      <w:pPr>
        <w:pStyle w:val="Geenafstand"/>
        <w:spacing w:before="120"/>
      </w:pPr>
      <w:r w:rsidRPr="004E2B1D">
        <w:rPr>
          <w:b/>
          <w:color w:val="FF0000"/>
        </w:rPr>
        <w:t>Met inbegrip van context</w:t>
      </w:r>
    </w:p>
    <w:p w14:paraId="0E153C25" w14:textId="45A586A1" w:rsidR="00F63EB2" w:rsidRPr="004E2B1D" w:rsidRDefault="00F63EB2" w:rsidP="00EB3F9E">
      <w:pPr>
        <w:pStyle w:val="Geenafstand"/>
        <w:numPr>
          <w:ilvl w:val="1"/>
          <w:numId w:val="643"/>
        </w:numPr>
        <w:ind w:left="709"/>
      </w:pPr>
      <w:r w:rsidRPr="004E2B1D">
        <w:t>De specifieke eindterm wordt met studierichtingspecifieke context gerealiseerd.</w:t>
      </w:r>
    </w:p>
    <w:p w14:paraId="5FB12179" w14:textId="7A2ABAC2" w:rsidR="00F63EB2" w:rsidRPr="004E2B1D" w:rsidRDefault="00F63EB2" w:rsidP="00EB3F9E">
      <w:pPr>
        <w:pStyle w:val="Geenafstand"/>
        <w:numPr>
          <w:ilvl w:val="1"/>
          <w:numId w:val="643"/>
        </w:numPr>
        <w:ind w:left="709"/>
      </w:pPr>
      <w:r w:rsidRPr="004E2B1D">
        <w:t>Het gebruik van eenheden uit het SI krijgt de voorkeur. Het gebruik en het nut van relevante niet-SI-eenheden worden behandeld.</w:t>
      </w:r>
    </w:p>
    <w:p w14:paraId="157797C6" w14:textId="6B8400E3" w:rsidR="00F63EB2" w:rsidRPr="004E2B1D" w:rsidRDefault="00F63EB2" w:rsidP="00EB3F9E">
      <w:pPr>
        <w:pStyle w:val="Geenafstand"/>
        <w:numPr>
          <w:ilvl w:val="1"/>
          <w:numId w:val="643"/>
        </w:numPr>
        <w:ind w:left="709"/>
      </w:pPr>
      <w:r w:rsidRPr="004E2B1D">
        <w:lastRenderedPageBreak/>
        <w:t>Structuren zoals een staaf, een draagbalk, een profiel, een plaat komen aan bod.</w:t>
      </w:r>
    </w:p>
    <w:p w14:paraId="280653A8" w14:textId="24FB5AC8" w:rsidR="00F63EB2" w:rsidRPr="004E2B1D" w:rsidRDefault="00A20298" w:rsidP="00A20298">
      <w:pPr>
        <w:pStyle w:val="Geenafstand"/>
        <w:spacing w:before="120"/>
      </w:pPr>
      <w:r w:rsidRPr="004E2B1D">
        <w:rPr>
          <w:b/>
          <w:color w:val="FF0000"/>
        </w:rPr>
        <w:t>Met inbegrip van dimensies eindterm</w:t>
      </w:r>
    </w:p>
    <w:p w14:paraId="222095B0" w14:textId="51891219" w:rsidR="00F63EB2" w:rsidRPr="004E2B1D" w:rsidRDefault="00A20298" w:rsidP="00F63EB2">
      <w:pPr>
        <w:pStyle w:val="Geenafstand"/>
      </w:pPr>
      <w:r w:rsidRPr="004E2B1D">
        <w:rPr>
          <w:b/>
        </w:rPr>
        <w:t xml:space="preserve">Cognitieve dimensie: </w:t>
      </w:r>
      <w:r w:rsidR="00F63EB2" w:rsidRPr="004E2B1D">
        <w:t>beheersingsniveau toepassen</w:t>
      </w:r>
    </w:p>
    <w:p w14:paraId="49A558F5" w14:textId="12881EE1" w:rsidR="00F63EB2" w:rsidRPr="004E2B1D" w:rsidRDefault="00F63EB2" w:rsidP="00430AA8">
      <w:pPr>
        <w:pStyle w:val="Tussentitels"/>
      </w:pPr>
      <w:bookmarkStart w:id="104" w:name="_Toc61556102"/>
      <w:r w:rsidRPr="004E2B1D">
        <w:t>Toegepaste fysica: pakket uit de toegepaste mechanica</w:t>
      </w:r>
      <w:bookmarkEnd w:id="104"/>
    </w:p>
    <w:p w14:paraId="623C3074" w14:textId="43E47C94" w:rsidR="00F63EB2" w:rsidRPr="004E2B1D" w:rsidRDefault="00F63EB2" w:rsidP="00F63EB2">
      <w:pPr>
        <w:pStyle w:val="Eindterm"/>
      </w:pPr>
      <w:r w:rsidRPr="004E2B1D">
        <w:t>De leerlingen gebruiken concepten met betrekking tot de kinematica kwalitatief en kwantitatief om één- en tweedimensionale bewegingen te beschrijven.</w:t>
      </w:r>
    </w:p>
    <w:p w14:paraId="3A1BB306" w14:textId="66D8CCC6" w:rsidR="00F63EB2" w:rsidRPr="004E2B1D" w:rsidRDefault="00A20298" w:rsidP="00A20298">
      <w:pPr>
        <w:pStyle w:val="Geenafstand"/>
        <w:spacing w:before="120"/>
      </w:pPr>
      <w:r w:rsidRPr="004E2B1D">
        <w:rPr>
          <w:b/>
          <w:color w:val="FF0000"/>
        </w:rPr>
        <w:t>Met inbegrip van kennis</w:t>
      </w:r>
    </w:p>
    <w:p w14:paraId="53AFC1B3" w14:textId="445D97C5" w:rsidR="00F63EB2" w:rsidRPr="004E2B1D" w:rsidRDefault="00A20298" w:rsidP="00A20298">
      <w:pPr>
        <w:pStyle w:val="Geenafstand"/>
        <w:spacing w:before="120"/>
      </w:pPr>
      <w:r w:rsidRPr="004E2B1D">
        <w:rPr>
          <w:b/>
        </w:rPr>
        <w:t>*Feitenkennis</w:t>
      </w:r>
    </w:p>
    <w:p w14:paraId="18A6C5AC" w14:textId="293B311D" w:rsidR="00F63EB2" w:rsidRPr="004E2B1D" w:rsidRDefault="00F63EB2" w:rsidP="00F63EB2">
      <w:pPr>
        <w:pStyle w:val="Geenafstand"/>
      </w:pPr>
      <w:r w:rsidRPr="004E2B1D">
        <w:t>Vakterminologie, notaties, namen van grootheden en eenheden, symbolen van grootheden en eenheden inherent aan de afbakening van de specifieke eindterm waaronder verplaatsing, afgelegde weg, snelheid, versnelling</w:t>
      </w:r>
    </w:p>
    <w:p w14:paraId="50FA2290" w14:textId="2B13020E" w:rsidR="00F63EB2" w:rsidRPr="004E2B1D" w:rsidRDefault="00A20298" w:rsidP="00A20298">
      <w:pPr>
        <w:pStyle w:val="Geenafstand"/>
        <w:spacing w:before="120"/>
      </w:pPr>
      <w:r w:rsidRPr="004E2B1D">
        <w:rPr>
          <w:b/>
        </w:rPr>
        <w:t>*Conceptuele kennis</w:t>
      </w:r>
    </w:p>
    <w:p w14:paraId="270CC84E" w14:textId="5909D800" w:rsidR="00F63EB2" w:rsidRPr="004E2B1D" w:rsidRDefault="00F63EB2" w:rsidP="00EB3F9E">
      <w:pPr>
        <w:pStyle w:val="Geenafstand"/>
        <w:numPr>
          <w:ilvl w:val="0"/>
          <w:numId w:val="644"/>
        </w:numPr>
      </w:pPr>
      <w:r w:rsidRPr="004E2B1D">
        <w:t>Puntmassa en star lichaam</w:t>
      </w:r>
    </w:p>
    <w:p w14:paraId="306D1195" w14:textId="69B05BE1" w:rsidR="00F63EB2" w:rsidRPr="004E2B1D" w:rsidRDefault="00F63EB2" w:rsidP="00EB3F9E">
      <w:pPr>
        <w:pStyle w:val="Geenafstand"/>
        <w:numPr>
          <w:ilvl w:val="0"/>
          <w:numId w:val="644"/>
        </w:numPr>
      </w:pPr>
      <w:r w:rsidRPr="004E2B1D">
        <w:t>Rotatie en translatie</w:t>
      </w:r>
    </w:p>
    <w:p w14:paraId="63485246" w14:textId="2DC1A573" w:rsidR="00F63EB2" w:rsidRPr="004E2B1D" w:rsidRDefault="00F63EB2" w:rsidP="00EB3F9E">
      <w:pPr>
        <w:pStyle w:val="Geenafstand"/>
        <w:numPr>
          <w:ilvl w:val="0"/>
          <w:numId w:val="644"/>
        </w:numPr>
      </w:pPr>
      <w:r w:rsidRPr="004E2B1D">
        <w:t>Zwaartepunt</w:t>
      </w:r>
    </w:p>
    <w:p w14:paraId="68893CC4" w14:textId="78F4F707" w:rsidR="00F63EB2" w:rsidRPr="004E2B1D" w:rsidRDefault="00F63EB2" w:rsidP="00EB3F9E">
      <w:pPr>
        <w:pStyle w:val="Geenafstand"/>
        <w:numPr>
          <w:ilvl w:val="0"/>
          <w:numId w:val="644"/>
        </w:numPr>
      </w:pPr>
      <w:r w:rsidRPr="004E2B1D">
        <w:t>Kinematica van puntmassa’s</w:t>
      </w:r>
    </w:p>
    <w:p w14:paraId="73ED1646" w14:textId="68B5C7F8" w:rsidR="00F63EB2" w:rsidRPr="004E2B1D" w:rsidRDefault="00F63EB2" w:rsidP="00EB3F9E">
      <w:pPr>
        <w:pStyle w:val="Geenafstand"/>
        <w:numPr>
          <w:ilvl w:val="2"/>
          <w:numId w:val="644"/>
        </w:numPr>
      </w:pPr>
      <w:r w:rsidRPr="004E2B1D">
        <w:t>Positie, verplaatsing, snelheid en versnelling als vectoriële grootheden</w:t>
      </w:r>
    </w:p>
    <w:p w14:paraId="697C6AEC" w14:textId="20C55BD3" w:rsidR="00F63EB2" w:rsidRPr="004E2B1D" w:rsidRDefault="00F63EB2" w:rsidP="00EB3F9E">
      <w:pPr>
        <w:pStyle w:val="Geenafstand"/>
        <w:numPr>
          <w:ilvl w:val="2"/>
          <w:numId w:val="644"/>
        </w:numPr>
      </w:pPr>
      <w:r w:rsidRPr="004E2B1D">
        <w:t>Onderscheid tussen verplaatsing en afgelegde weg</w:t>
      </w:r>
    </w:p>
    <w:p w14:paraId="651EC45C" w14:textId="4E606240" w:rsidR="00F63EB2" w:rsidRPr="004E2B1D" w:rsidRDefault="00F63EB2" w:rsidP="00EB3F9E">
      <w:pPr>
        <w:pStyle w:val="Geenafstand"/>
        <w:numPr>
          <w:ilvl w:val="2"/>
          <w:numId w:val="644"/>
        </w:numPr>
      </w:pPr>
      <w:r w:rsidRPr="004E2B1D">
        <w:t>Gemiddelde snelheid en gemiddelde versnelling inclusief formules v</w:t>
      </w:r>
      <w:r w:rsidRPr="004E2B1D">
        <w:rPr>
          <w:vertAlign w:val="subscript"/>
        </w:rPr>
        <w:t>g</w:t>
      </w:r>
      <w:r w:rsidRPr="004E2B1D">
        <w:t>=Δx/Δt en a</w:t>
      </w:r>
      <w:r w:rsidRPr="004E2B1D">
        <w:rPr>
          <w:vertAlign w:val="subscript"/>
        </w:rPr>
        <w:t>g</w:t>
      </w:r>
      <w:r w:rsidRPr="004E2B1D">
        <w:t>=Δv/Δt</w:t>
      </w:r>
    </w:p>
    <w:p w14:paraId="685FFB73" w14:textId="62A61EB8" w:rsidR="00F63EB2" w:rsidRPr="004E2B1D" w:rsidRDefault="00F63EB2" w:rsidP="00EB3F9E">
      <w:pPr>
        <w:pStyle w:val="Geenafstand"/>
        <w:numPr>
          <w:ilvl w:val="2"/>
          <w:numId w:val="644"/>
        </w:numPr>
      </w:pPr>
      <w:r w:rsidRPr="004E2B1D">
        <w:t>Ogenblikkelijke snelheid en ogenblikkelijke versnelling</w:t>
      </w:r>
    </w:p>
    <w:p w14:paraId="453E588C" w14:textId="19F56126" w:rsidR="00F63EB2" w:rsidRPr="004E2B1D" w:rsidRDefault="00F63EB2" w:rsidP="00EB3F9E">
      <w:pPr>
        <w:pStyle w:val="Geenafstand"/>
        <w:numPr>
          <w:ilvl w:val="2"/>
          <w:numId w:val="644"/>
        </w:numPr>
      </w:pPr>
      <w:r w:rsidRPr="004E2B1D">
        <w:t>Positie- en snelheidsfunctie</w:t>
      </w:r>
    </w:p>
    <w:p w14:paraId="03D7D0AC" w14:textId="759C9C49" w:rsidR="00F63EB2" w:rsidRPr="004E2B1D" w:rsidRDefault="00F63EB2" w:rsidP="00EB3F9E">
      <w:pPr>
        <w:pStyle w:val="Geenafstand"/>
        <w:numPr>
          <w:ilvl w:val="2"/>
          <w:numId w:val="644"/>
        </w:numPr>
      </w:pPr>
      <w:r w:rsidRPr="004E2B1D">
        <w:t>Samenstelling van bewegingen, onafhankelijkheidsbeginsel</w:t>
      </w:r>
    </w:p>
    <w:p w14:paraId="096D19D9" w14:textId="1424802D" w:rsidR="00F63EB2" w:rsidRPr="004E2B1D" w:rsidRDefault="00F63EB2" w:rsidP="00EB3F9E">
      <w:pPr>
        <w:pStyle w:val="Geenafstand"/>
        <w:numPr>
          <w:ilvl w:val="2"/>
          <w:numId w:val="644"/>
        </w:numPr>
      </w:pPr>
      <w:r w:rsidRPr="004E2B1D">
        <w:t xml:space="preserve">Normale en tangentiële versnelling </w:t>
      </w:r>
    </w:p>
    <w:p w14:paraId="3985589F" w14:textId="5756084D" w:rsidR="00F63EB2" w:rsidRPr="004E2B1D" w:rsidRDefault="00F63EB2" w:rsidP="00EB3F9E">
      <w:pPr>
        <w:pStyle w:val="Geenafstand"/>
        <w:numPr>
          <w:ilvl w:val="2"/>
          <w:numId w:val="644"/>
        </w:numPr>
      </w:pPr>
      <w:r w:rsidRPr="004E2B1D">
        <w:t>Verbanden tussen de beweging en grafieken: x(t), v</w:t>
      </w:r>
      <w:r w:rsidRPr="004E2B1D">
        <w:rPr>
          <w:vertAlign w:val="subscript"/>
        </w:rPr>
        <w:t>x</w:t>
      </w:r>
      <w:r w:rsidRPr="004E2B1D">
        <w:t>(t), a</w:t>
      </w:r>
      <w:r w:rsidRPr="004E2B1D">
        <w:rPr>
          <w:vertAlign w:val="subscript"/>
        </w:rPr>
        <w:t>x</w:t>
      </w:r>
      <w:r w:rsidRPr="004E2B1D">
        <w:t>(t) en bij tweedimensionale bewegingen ook y(x), y(t), v</w:t>
      </w:r>
      <w:r w:rsidRPr="004E2B1D">
        <w:rPr>
          <w:vertAlign w:val="subscript"/>
        </w:rPr>
        <w:t>y</w:t>
      </w:r>
      <w:r w:rsidRPr="004E2B1D">
        <w:t>(t), a</w:t>
      </w:r>
      <w:r w:rsidRPr="004E2B1D">
        <w:rPr>
          <w:vertAlign w:val="subscript"/>
        </w:rPr>
        <w:t>y</w:t>
      </w:r>
      <w:r w:rsidRPr="004E2B1D">
        <w:t>(t)</w:t>
      </w:r>
    </w:p>
    <w:p w14:paraId="4BA5ADD8" w14:textId="1A895687" w:rsidR="00F63EB2" w:rsidRPr="004E2B1D" w:rsidRDefault="00F63EB2" w:rsidP="00EB3F9E">
      <w:pPr>
        <w:pStyle w:val="Geenafstand"/>
        <w:numPr>
          <w:ilvl w:val="0"/>
          <w:numId w:val="644"/>
        </w:numPr>
      </w:pPr>
      <w:r w:rsidRPr="004E2B1D">
        <w:t>Formules m.b.t. één- en tweedimensionale bewegingen</w:t>
      </w:r>
    </w:p>
    <w:p w14:paraId="2E0B0865" w14:textId="02550727" w:rsidR="00F63EB2" w:rsidRPr="004E2B1D" w:rsidRDefault="00A20298" w:rsidP="00A20298">
      <w:pPr>
        <w:pStyle w:val="Geenafstand"/>
        <w:spacing w:before="120"/>
      </w:pPr>
      <w:r w:rsidRPr="004E2B1D">
        <w:rPr>
          <w:b/>
        </w:rPr>
        <w:t>*Procedurele kennis</w:t>
      </w:r>
    </w:p>
    <w:p w14:paraId="784DC4C2" w14:textId="6FC81DFB" w:rsidR="00F63EB2" w:rsidRPr="004E2B1D" w:rsidRDefault="00F63EB2" w:rsidP="00EB3F9E">
      <w:pPr>
        <w:pStyle w:val="Geenafstand"/>
        <w:numPr>
          <w:ilvl w:val="0"/>
          <w:numId w:val="645"/>
        </w:numPr>
      </w:pPr>
      <w:r w:rsidRPr="004E2B1D">
        <w:t xml:space="preserve">Schetsen van een grafiek </w:t>
      </w:r>
    </w:p>
    <w:p w14:paraId="5A823DE9" w14:textId="6B3315F9" w:rsidR="00F63EB2" w:rsidRPr="004E2B1D" w:rsidRDefault="00F63EB2" w:rsidP="00EB3F9E">
      <w:pPr>
        <w:pStyle w:val="Geenafstand"/>
        <w:numPr>
          <w:ilvl w:val="0"/>
          <w:numId w:val="645"/>
        </w:numPr>
      </w:pPr>
      <w:r w:rsidRPr="004E2B1D">
        <w:t>Werken met vectoriële grootheden</w:t>
      </w:r>
    </w:p>
    <w:p w14:paraId="518E022A" w14:textId="21DEF1F6" w:rsidR="00F63EB2" w:rsidRPr="004E2B1D" w:rsidRDefault="00F63EB2" w:rsidP="00EB3F9E">
      <w:pPr>
        <w:pStyle w:val="Geenafstand"/>
        <w:numPr>
          <w:ilvl w:val="2"/>
          <w:numId w:val="645"/>
        </w:numPr>
      </w:pPr>
      <w:r w:rsidRPr="004E2B1D">
        <w:t>Bepalen van de richting en de zin van een vectoriële grootheid</w:t>
      </w:r>
    </w:p>
    <w:p w14:paraId="4FF5DC06" w14:textId="00F531A1" w:rsidR="00F63EB2" w:rsidRPr="004E2B1D" w:rsidRDefault="00F63EB2" w:rsidP="00EB3F9E">
      <w:pPr>
        <w:pStyle w:val="Geenafstand"/>
        <w:numPr>
          <w:ilvl w:val="2"/>
          <w:numId w:val="645"/>
        </w:numPr>
      </w:pPr>
      <w:r w:rsidRPr="004E2B1D">
        <w:t xml:space="preserve">Ontbinden van een vector in zijn componenten: grafisch en via berekening </w:t>
      </w:r>
    </w:p>
    <w:p w14:paraId="2606B90F" w14:textId="597D96FF" w:rsidR="00F63EB2" w:rsidRPr="004E2B1D" w:rsidRDefault="00F63EB2" w:rsidP="00EB3F9E">
      <w:pPr>
        <w:pStyle w:val="Geenafstand"/>
        <w:numPr>
          <w:ilvl w:val="2"/>
          <w:numId w:val="645"/>
        </w:numPr>
      </w:pPr>
      <w:r w:rsidRPr="004E2B1D">
        <w:t>Samenstellen van vectoren: grafisch en via berekening</w:t>
      </w:r>
    </w:p>
    <w:p w14:paraId="6AF636FC" w14:textId="4216A69B" w:rsidR="00F63EB2" w:rsidRPr="004E2B1D" w:rsidRDefault="00F63EB2" w:rsidP="00EB3F9E">
      <w:pPr>
        <w:pStyle w:val="Geenafstand"/>
        <w:numPr>
          <w:ilvl w:val="0"/>
          <w:numId w:val="645"/>
        </w:numPr>
      </w:pPr>
      <w:r w:rsidRPr="004E2B1D">
        <w:t>Berekenen van de positie, van de grootte van de snelheid en van de grootte van de versnelling</w:t>
      </w:r>
    </w:p>
    <w:p w14:paraId="02A846C7" w14:textId="7A0251CF" w:rsidR="00F63EB2" w:rsidRPr="004E2B1D" w:rsidRDefault="00F63EB2" w:rsidP="00EB3F9E">
      <w:pPr>
        <w:pStyle w:val="Geenafstand"/>
        <w:numPr>
          <w:ilvl w:val="0"/>
          <w:numId w:val="645"/>
        </w:numPr>
      </w:pPr>
      <w:r w:rsidRPr="004E2B1D">
        <w:t>Omvormen van formules: één variabele uitdrukken in functie van de andere</w:t>
      </w:r>
    </w:p>
    <w:p w14:paraId="0CB0030F" w14:textId="460979AB" w:rsidR="00F63EB2" w:rsidRPr="004E2B1D" w:rsidRDefault="00F63EB2" w:rsidP="00EB3F9E">
      <w:pPr>
        <w:pStyle w:val="Geenafstand"/>
        <w:numPr>
          <w:ilvl w:val="0"/>
          <w:numId w:val="645"/>
        </w:numPr>
      </w:pPr>
      <w:r w:rsidRPr="004E2B1D">
        <w:t>Gebruiken van een formularium</w:t>
      </w:r>
    </w:p>
    <w:p w14:paraId="4C0ADC3D" w14:textId="715FA30E" w:rsidR="00F63EB2" w:rsidRPr="004E2B1D" w:rsidRDefault="00F63EB2" w:rsidP="00EB3F9E">
      <w:pPr>
        <w:pStyle w:val="Geenafstand"/>
        <w:numPr>
          <w:ilvl w:val="0"/>
          <w:numId w:val="645"/>
        </w:numPr>
      </w:pPr>
      <w:r w:rsidRPr="004E2B1D">
        <w:t>Oplossen van problemen m.b.t. kinematica</w:t>
      </w:r>
    </w:p>
    <w:p w14:paraId="57AFEC19" w14:textId="6AEAAA5E" w:rsidR="00F63EB2" w:rsidRPr="004E2B1D" w:rsidRDefault="00A20298" w:rsidP="00A20298">
      <w:pPr>
        <w:pStyle w:val="Geenafstand"/>
        <w:spacing w:before="120"/>
      </w:pPr>
      <w:r w:rsidRPr="004E2B1D">
        <w:rPr>
          <w:b/>
          <w:color w:val="FF0000"/>
        </w:rPr>
        <w:t>Met inbegrip van context</w:t>
      </w:r>
    </w:p>
    <w:p w14:paraId="1301500E" w14:textId="6742E88C" w:rsidR="00F63EB2" w:rsidRPr="004E2B1D" w:rsidRDefault="00F63EB2" w:rsidP="00EB3F9E">
      <w:pPr>
        <w:pStyle w:val="Geenafstand"/>
        <w:numPr>
          <w:ilvl w:val="1"/>
          <w:numId w:val="646"/>
        </w:numPr>
        <w:ind w:left="709"/>
      </w:pPr>
      <w:r w:rsidRPr="004E2B1D">
        <w:t>De specifieke eindterm wordt met studierichtingspecifieke context gerealiseerd.</w:t>
      </w:r>
    </w:p>
    <w:p w14:paraId="35C59347" w14:textId="74EC7D54" w:rsidR="00F63EB2" w:rsidRPr="004E2B1D" w:rsidRDefault="00F63EB2" w:rsidP="00EB3F9E">
      <w:pPr>
        <w:pStyle w:val="Geenafstand"/>
        <w:numPr>
          <w:ilvl w:val="1"/>
          <w:numId w:val="646"/>
        </w:numPr>
        <w:ind w:left="709"/>
      </w:pPr>
      <w:r w:rsidRPr="004E2B1D">
        <w:t>Het gebruik van eenheden uit het SI krijgt de voorkeur. Het gebruik en het nut van relevante niet-SI-eenheden worden behandeld.</w:t>
      </w:r>
    </w:p>
    <w:p w14:paraId="77AFE707" w14:textId="1EEE2EF7" w:rsidR="00F63EB2" w:rsidRPr="004E2B1D" w:rsidRDefault="00A20298" w:rsidP="00A20298">
      <w:pPr>
        <w:pStyle w:val="Geenafstand"/>
        <w:spacing w:before="120"/>
      </w:pPr>
      <w:r w:rsidRPr="004E2B1D">
        <w:rPr>
          <w:b/>
          <w:color w:val="FF0000"/>
        </w:rPr>
        <w:t>Met inbegrip van dimensies eindterm</w:t>
      </w:r>
    </w:p>
    <w:p w14:paraId="323EE863" w14:textId="7AAC67B3" w:rsidR="00F63EB2" w:rsidRPr="004E2B1D" w:rsidRDefault="00A20298" w:rsidP="00A20298">
      <w:pPr>
        <w:pStyle w:val="Geenafstand"/>
      </w:pPr>
      <w:r w:rsidRPr="004E2B1D">
        <w:rPr>
          <w:b/>
        </w:rPr>
        <w:t xml:space="preserve">Cognitieve dimensie: </w:t>
      </w:r>
      <w:r w:rsidR="00F63EB2" w:rsidRPr="004E2B1D">
        <w:t>beheersingsniveau toepassen</w:t>
      </w:r>
    </w:p>
    <w:p w14:paraId="49AE130D" w14:textId="77777777" w:rsidR="00430AA8" w:rsidRPr="004E2B1D" w:rsidRDefault="00430AA8">
      <w:pPr>
        <w:spacing w:after="200" w:line="276" w:lineRule="auto"/>
        <w:rPr>
          <w:rFonts w:ascii="Verdana" w:eastAsiaTheme="minorHAnsi" w:hAnsi="Verdana" w:cs="Calibri"/>
          <w:lang w:val="nl-BE"/>
        </w:rPr>
      </w:pPr>
      <w:r w:rsidRPr="004E2B1D">
        <w:rPr>
          <w:rFonts w:ascii="Verdana" w:eastAsiaTheme="minorHAnsi" w:hAnsi="Verdana"/>
          <w:b/>
          <w:bCs/>
        </w:rPr>
        <w:br w:type="page"/>
      </w:r>
    </w:p>
    <w:p w14:paraId="61D2E48B" w14:textId="3B92B91F" w:rsidR="00F63EB2" w:rsidRPr="004E2B1D" w:rsidRDefault="00F63EB2" w:rsidP="00F63EB2">
      <w:pPr>
        <w:pStyle w:val="Eindterm"/>
      </w:pPr>
      <w:r w:rsidRPr="004E2B1D">
        <w:lastRenderedPageBreak/>
        <w:t>De leerlingen gebruiken de concepten arbeid, energie en het verband ertussen om energieomzettingen te kwantificeren.</w:t>
      </w:r>
    </w:p>
    <w:p w14:paraId="72969464" w14:textId="505F0400" w:rsidR="00F63EB2" w:rsidRPr="004E2B1D" w:rsidRDefault="00A20298" w:rsidP="00A20298">
      <w:pPr>
        <w:pStyle w:val="Geenafstand"/>
        <w:spacing w:before="120"/>
      </w:pPr>
      <w:r w:rsidRPr="004E2B1D">
        <w:rPr>
          <w:b/>
          <w:color w:val="FF0000"/>
        </w:rPr>
        <w:t>Met inbegrip van kennis</w:t>
      </w:r>
    </w:p>
    <w:p w14:paraId="15C7AFC0" w14:textId="33607025" w:rsidR="00F63EB2" w:rsidRPr="004E2B1D" w:rsidRDefault="00A20298" w:rsidP="00A20298">
      <w:pPr>
        <w:pStyle w:val="Geenafstand"/>
        <w:spacing w:before="120"/>
      </w:pPr>
      <w:r w:rsidRPr="004E2B1D">
        <w:rPr>
          <w:b/>
        </w:rPr>
        <w:t>*Feitenkennis</w:t>
      </w:r>
    </w:p>
    <w:p w14:paraId="28AE1020" w14:textId="14CC6E1E" w:rsidR="00F63EB2" w:rsidRPr="004E2B1D" w:rsidRDefault="00F63EB2" w:rsidP="00EB3F9E">
      <w:pPr>
        <w:pStyle w:val="Geenafstand"/>
        <w:numPr>
          <w:ilvl w:val="0"/>
          <w:numId w:val="647"/>
        </w:numPr>
      </w:pPr>
      <w:r w:rsidRPr="004E2B1D">
        <w:t xml:space="preserve">Vakterminologie, notaties, namen van grootheden en eenheden, symbolen van grootheden en eenheden inherent aan de afbakening van de specifieke eindterm waaronder arbeid, energie, warmte </w:t>
      </w:r>
    </w:p>
    <w:p w14:paraId="38AD5805" w14:textId="01A92B4D" w:rsidR="00F63EB2" w:rsidRPr="004E2B1D" w:rsidRDefault="00F63EB2" w:rsidP="00EB3F9E">
      <w:pPr>
        <w:pStyle w:val="Geenafstand"/>
        <w:numPr>
          <w:ilvl w:val="0"/>
          <w:numId w:val="647"/>
        </w:numPr>
      </w:pPr>
      <w:r w:rsidRPr="004E2B1D">
        <w:t>Formule voor arbeid geleverd door een constante kracht W=F∙Δx∙cosα</w:t>
      </w:r>
    </w:p>
    <w:p w14:paraId="6D167ABA" w14:textId="7D83EDB3" w:rsidR="00F63EB2" w:rsidRPr="004E2B1D" w:rsidRDefault="00A20298" w:rsidP="00A20298">
      <w:pPr>
        <w:pStyle w:val="Geenafstand"/>
        <w:spacing w:before="120"/>
      </w:pPr>
      <w:r w:rsidRPr="004E2B1D">
        <w:rPr>
          <w:b/>
        </w:rPr>
        <w:t>*Conceptuele kennis</w:t>
      </w:r>
    </w:p>
    <w:p w14:paraId="126F1348" w14:textId="2D3C6625" w:rsidR="00F63EB2" w:rsidRPr="004E2B1D" w:rsidRDefault="00F63EB2" w:rsidP="00EB3F9E">
      <w:pPr>
        <w:pStyle w:val="Geenafstand"/>
        <w:numPr>
          <w:ilvl w:val="0"/>
          <w:numId w:val="648"/>
        </w:numPr>
      </w:pPr>
      <w:r w:rsidRPr="004E2B1D">
        <w:t>Arbeid geleverd door een constante kracht inclusief formule W=F∙Δx∙cosα</w:t>
      </w:r>
    </w:p>
    <w:p w14:paraId="4A435F3D" w14:textId="01277203" w:rsidR="00F63EB2" w:rsidRPr="004E2B1D" w:rsidRDefault="00F63EB2" w:rsidP="00EB3F9E">
      <w:pPr>
        <w:pStyle w:val="Geenafstand"/>
        <w:numPr>
          <w:ilvl w:val="0"/>
          <w:numId w:val="648"/>
        </w:numPr>
      </w:pPr>
      <w:r w:rsidRPr="004E2B1D">
        <w:t>Arbeid-energietheorema</w:t>
      </w:r>
    </w:p>
    <w:p w14:paraId="15A975D6" w14:textId="614D8506" w:rsidR="00F63EB2" w:rsidRPr="004E2B1D" w:rsidRDefault="00F63EB2" w:rsidP="00EB3F9E">
      <w:pPr>
        <w:pStyle w:val="Geenafstand"/>
        <w:numPr>
          <w:ilvl w:val="0"/>
          <w:numId w:val="648"/>
        </w:numPr>
      </w:pPr>
      <w:r w:rsidRPr="004E2B1D">
        <w:t>Soorten energie inclusief formules: kinetische energie E=1/2∙m∙v², gravitationele energie E=m∙g∙h, elastische energie E=1/2∙k∙(Δℓ)² en andere zoals elektrische energie E=Q∙V, chemische energie, thermische energie, stralingsenergie E=h∙f, kernenergie</w:t>
      </w:r>
    </w:p>
    <w:p w14:paraId="211A61F2" w14:textId="75F53043" w:rsidR="00F63EB2" w:rsidRPr="004E2B1D" w:rsidRDefault="00F63EB2" w:rsidP="00EB3F9E">
      <w:pPr>
        <w:pStyle w:val="Geenafstand"/>
        <w:numPr>
          <w:ilvl w:val="0"/>
          <w:numId w:val="648"/>
        </w:numPr>
      </w:pPr>
      <w:r w:rsidRPr="004E2B1D">
        <w:t>Energieopslag zoals batterijen, waterreservoirs, veren</w:t>
      </w:r>
    </w:p>
    <w:p w14:paraId="0C2C342B" w14:textId="5A497406" w:rsidR="00F63EB2" w:rsidRPr="004E2B1D" w:rsidRDefault="00F63EB2" w:rsidP="00EB3F9E">
      <w:pPr>
        <w:pStyle w:val="Geenafstand"/>
        <w:numPr>
          <w:ilvl w:val="0"/>
          <w:numId w:val="648"/>
        </w:numPr>
      </w:pPr>
      <w:r w:rsidRPr="004E2B1D">
        <w:t>Rendement en vermogen inclusief formules voor rendement η=E</w:t>
      </w:r>
      <w:r w:rsidRPr="004E2B1D">
        <w:rPr>
          <w:vertAlign w:val="subscript"/>
        </w:rPr>
        <w:t>nuttig</w:t>
      </w:r>
      <w:r w:rsidRPr="004E2B1D">
        <w:t>/E</w:t>
      </w:r>
      <w:r w:rsidRPr="004E2B1D">
        <w:rPr>
          <w:vertAlign w:val="subscript"/>
        </w:rPr>
        <w:t>totaal</w:t>
      </w:r>
      <w:r w:rsidRPr="004E2B1D">
        <w:t xml:space="preserve"> en gemiddeld vermogen P=ΔE/Δt</w:t>
      </w:r>
    </w:p>
    <w:p w14:paraId="16DA1264" w14:textId="4EF4E36B" w:rsidR="00F63EB2" w:rsidRPr="004E2B1D" w:rsidRDefault="00F63EB2" w:rsidP="00EB3F9E">
      <w:pPr>
        <w:pStyle w:val="Geenafstand"/>
        <w:numPr>
          <w:ilvl w:val="0"/>
          <w:numId w:val="648"/>
        </w:numPr>
      </w:pPr>
      <w:r w:rsidRPr="004E2B1D">
        <w:t xml:space="preserve">Wet van behoud van energie </w:t>
      </w:r>
    </w:p>
    <w:p w14:paraId="470045B8" w14:textId="23C56686" w:rsidR="00F63EB2" w:rsidRPr="004E2B1D" w:rsidRDefault="00F63EB2" w:rsidP="00EB3F9E">
      <w:pPr>
        <w:pStyle w:val="Geenafstand"/>
        <w:numPr>
          <w:ilvl w:val="0"/>
          <w:numId w:val="648"/>
        </w:numPr>
      </w:pPr>
      <w:r w:rsidRPr="004E2B1D">
        <w:t xml:space="preserve">Warmte </w:t>
      </w:r>
    </w:p>
    <w:p w14:paraId="707F70F1" w14:textId="66FAF6AC" w:rsidR="00F63EB2" w:rsidRPr="004E2B1D" w:rsidRDefault="00F63EB2" w:rsidP="00EB3F9E">
      <w:pPr>
        <w:pStyle w:val="Geenafstand"/>
        <w:numPr>
          <w:ilvl w:val="0"/>
          <w:numId w:val="648"/>
        </w:numPr>
      </w:pPr>
      <w:r w:rsidRPr="004E2B1D">
        <w:t>Energiedissipatie</w:t>
      </w:r>
    </w:p>
    <w:p w14:paraId="641CCA3B" w14:textId="0371E0A4" w:rsidR="00F63EB2" w:rsidRPr="004E2B1D" w:rsidRDefault="00A20298" w:rsidP="00A20298">
      <w:pPr>
        <w:pStyle w:val="Geenafstand"/>
        <w:spacing w:before="120"/>
      </w:pPr>
      <w:r w:rsidRPr="004E2B1D">
        <w:rPr>
          <w:b/>
        </w:rPr>
        <w:t>*Procedurele kennis</w:t>
      </w:r>
    </w:p>
    <w:p w14:paraId="3F871CDD" w14:textId="3590FE61" w:rsidR="00F63EB2" w:rsidRPr="004E2B1D" w:rsidRDefault="00F63EB2" w:rsidP="00EB3F9E">
      <w:pPr>
        <w:pStyle w:val="Geenafstand"/>
        <w:numPr>
          <w:ilvl w:val="0"/>
          <w:numId w:val="649"/>
        </w:numPr>
      </w:pPr>
      <w:r w:rsidRPr="004E2B1D">
        <w:t>Omvormen van formules: één variabele uitdrukken in functie van de andere</w:t>
      </w:r>
    </w:p>
    <w:p w14:paraId="3D6B258C" w14:textId="167B9227" w:rsidR="00F63EB2" w:rsidRPr="004E2B1D" w:rsidRDefault="00F63EB2" w:rsidP="00EB3F9E">
      <w:pPr>
        <w:pStyle w:val="Geenafstand"/>
        <w:numPr>
          <w:ilvl w:val="0"/>
          <w:numId w:val="649"/>
        </w:numPr>
      </w:pPr>
      <w:r w:rsidRPr="004E2B1D">
        <w:t>Gebruiken van een formularium</w:t>
      </w:r>
    </w:p>
    <w:p w14:paraId="6BB965EB" w14:textId="09907B2C" w:rsidR="00F63EB2" w:rsidRPr="004E2B1D" w:rsidRDefault="00F63EB2" w:rsidP="00EB3F9E">
      <w:pPr>
        <w:pStyle w:val="Geenafstand"/>
        <w:numPr>
          <w:ilvl w:val="0"/>
          <w:numId w:val="649"/>
        </w:numPr>
      </w:pPr>
      <w:r w:rsidRPr="004E2B1D">
        <w:t>Oplossen van kwantitatieve problemen m.b.t. arbeid en energieomzettingen</w:t>
      </w:r>
    </w:p>
    <w:p w14:paraId="4287E414" w14:textId="099EFC1D" w:rsidR="00F63EB2" w:rsidRPr="004E2B1D" w:rsidRDefault="00A20298" w:rsidP="00A20298">
      <w:pPr>
        <w:pStyle w:val="Geenafstand"/>
        <w:spacing w:before="120"/>
      </w:pPr>
      <w:r w:rsidRPr="004E2B1D">
        <w:rPr>
          <w:b/>
          <w:color w:val="FF0000"/>
        </w:rPr>
        <w:t>Met inbegrip van context</w:t>
      </w:r>
    </w:p>
    <w:p w14:paraId="7245A8E8" w14:textId="08849A84" w:rsidR="00F63EB2" w:rsidRPr="004E2B1D" w:rsidRDefault="00F63EB2" w:rsidP="00EB3F9E">
      <w:pPr>
        <w:pStyle w:val="Geenafstand"/>
        <w:numPr>
          <w:ilvl w:val="1"/>
          <w:numId w:val="650"/>
        </w:numPr>
        <w:ind w:left="709"/>
      </w:pPr>
      <w:r w:rsidRPr="004E2B1D">
        <w:t>De specifieke eindterm wordt met context gerealiseerd.</w:t>
      </w:r>
    </w:p>
    <w:p w14:paraId="0E143C59" w14:textId="35AD4AB1" w:rsidR="00F63EB2" w:rsidRPr="004E2B1D" w:rsidRDefault="00F63EB2" w:rsidP="00EB3F9E">
      <w:pPr>
        <w:pStyle w:val="Geenafstand"/>
        <w:numPr>
          <w:ilvl w:val="1"/>
          <w:numId w:val="650"/>
        </w:numPr>
        <w:ind w:left="709"/>
      </w:pPr>
      <w:r w:rsidRPr="004E2B1D">
        <w:t>Het gebruik van eenheden uit het SI krijgt de voorkeur. Het gebruik en het nut van relevante niet-SI-eenheden worden behandeld.</w:t>
      </w:r>
    </w:p>
    <w:p w14:paraId="395BE997" w14:textId="6D45633C" w:rsidR="00F63EB2" w:rsidRPr="004E2B1D" w:rsidRDefault="00A20298" w:rsidP="00A20298">
      <w:pPr>
        <w:pStyle w:val="Geenafstand"/>
        <w:spacing w:before="120"/>
      </w:pPr>
      <w:r w:rsidRPr="004E2B1D">
        <w:rPr>
          <w:b/>
          <w:color w:val="FF0000"/>
        </w:rPr>
        <w:t>Met inbegrip van dimensies eindterm</w:t>
      </w:r>
    </w:p>
    <w:p w14:paraId="74D77289" w14:textId="72A23CF0" w:rsidR="00F63EB2" w:rsidRPr="004E2B1D" w:rsidRDefault="00A20298" w:rsidP="00F63EB2">
      <w:pPr>
        <w:pStyle w:val="Geenafstand"/>
      </w:pPr>
      <w:r w:rsidRPr="004E2B1D">
        <w:rPr>
          <w:b/>
        </w:rPr>
        <w:t xml:space="preserve">Cognitieve dimensie: </w:t>
      </w:r>
      <w:r w:rsidR="00F63EB2" w:rsidRPr="004E2B1D">
        <w:t>beheersingsniveau toepassen</w:t>
      </w:r>
    </w:p>
    <w:p w14:paraId="46923F1C" w14:textId="3BD1D9E4" w:rsidR="00F63EB2" w:rsidRPr="004E2B1D" w:rsidRDefault="00F63EB2" w:rsidP="00F63EB2">
      <w:pPr>
        <w:pStyle w:val="Tussentitels"/>
      </w:pPr>
      <w:bookmarkStart w:id="105" w:name="_Toc61556103"/>
      <w:r w:rsidRPr="004E2B1D">
        <w:t>Toegepaste fysica: toegepaste constructieleer</w:t>
      </w:r>
      <w:bookmarkEnd w:id="105"/>
    </w:p>
    <w:p w14:paraId="5974423C" w14:textId="09EA9FDA" w:rsidR="00F63EB2" w:rsidRPr="004E2B1D" w:rsidRDefault="00F63EB2" w:rsidP="00F63EB2">
      <w:pPr>
        <w:pStyle w:val="Eindterm"/>
      </w:pPr>
      <w:r w:rsidRPr="004E2B1D">
        <w:t>De leerlingen gebruiken concepten met betrekking tot statica kwalitatief en kwantitatief om fenomenen en toepassingen ervan te verklaren.</w:t>
      </w:r>
    </w:p>
    <w:p w14:paraId="5C1DEC29" w14:textId="13262815" w:rsidR="00F63EB2" w:rsidRPr="004E2B1D" w:rsidRDefault="00A20298" w:rsidP="00A20298">
      <w:pPr>
        <w:pStyle w:val="Geenafstand"/>
        <w:spacing w:before="120"/>
      </w:pPr>
      <w:r w:rsidRPr="004E2B1D">
        <w:rPr>
          <w:b/>
          <w:color w:val="FF0000"/>
        </w:rPr>
        <w:t>Met inbegrip van kennis</w:t>
      </w:r>
    </w:p>
    <w:p w14:paraId="02F9BE1C" w14:textId="40E22E3B" w:rsidR="00F63EB2" w:rsidRPr="004E2B1D" w:rsidRDefault="00A20298" w:rsidP="00A20298">
      <w:pPr>
        <w:pStyle w:val="Geenafstand"/>
        <w:spacing w:before="120"/>
      </w:pPr>
      <w:r w:rsidRPr="004E2B1D">
        <w:rPr>
          <w:b/>
        </w:rPr>
        <w:t>*Feitenkennis</w:t>
      </w:r>
    </w:p>
    <w:p w14:paraId="41FEEA26" w14:textId="5A9F5917" w:rsidR="00F63EB2" w:rsidRPr="004E2B1D" w:rsidRDefault="00F63EB2" w:rsidP="00F63EB2">
      <w:pPr>
        <w:pStyle w:val="Geenafstand"/>
      </w:pPr>
      <w:r w:rsidRPr="004E2B1D">
        <w:t>Vakterminologie, notaties, namen van grootheden en eenheden, symbolen van grootheden en eenheden inherent aan de afbakening van de specifieke eindterm waaronder kracht, krachtmoment</w:t>
      </w:r>
    </w:p>
    <w:p w14:paraId="6B699390" w14:textId="28871882" w:rsidR="00F63EB2" w:rsidRPr="004E2B1D" w:rsidRDefault="00A20298" w:rsidP="00A20298">
      <w:pPr>
        <w:pStyle w:val="Geenafstand"/>
        <w:spacing w:before="120"/>
      </w:pPr>
      <w:r w:rsidRPr="004E2B1D">
        <w:rPr>
          <w:b/>
        </w:rPr>
        <w:t>*Conceptuele kennis</w:t>
      </w:r>
    </w:p>
    <w:p w14:paraId="4C4EF166" w14:textId="008D2C4D" w:rsidR="00F63EB2" w:rsidRPr="004E2B1D" w:rsidRDefault="00F63EB2" w:rsidP="00EB3F9E">
      <w:pPr>
        <w:pStyle w:val="Geenafstand"/>
        <w:numPr>
          <w:ilvl w:val="0"/>
          <w:numId w:val="651"/>
        </w:numPr>
      </w:pPr>
      <w:r w:rsidRPr="004E2B1D">
        <w:t>Puntmassa en star lichaam</w:t>
      </w:r>
    </w:p>
    <w:p w14:paraId="0B8FBA16" w14:textId="42E933AE" w:rsidR="00F63EB2" w:rsidRPr="004E2B1D" w:rsidRDefault="00F63EB2" w:rsidP="00EB3F9E">
      <w:pPr>
        <w:pStyle w:val="Geenafstand"/>
        <w:numPr>
          <w:ilvl w:val="0"/>
          <w:numId w:val="651"/>
        </w:numPr>
      </w:pPr>
      <w:r w:rsidRPr="004E2B1D">
        <w:t>Rotatie en translatie</w:t>
      </w:r>
    </w:p>
    <w:p w14:paraId="23E2A447" w14:textId="07706C6A" w:rsidR="00F63EB2" w:rsidRPr="004E2B1D" w:rsidRDefault="00F63EB2" w:rsidP="00EB3F9E">
      <w:pPr>
        <w:pStyle w:val="Geenafstand"/>
        <w:numPr>
          <w:ilvl w:val="0"/>
          <w:numId w:val="651"/>
        </w:numPr>
      </w:pPr>
      <w:r w:rsidRPr="004E2B1D">
        <w:t>Zwaartepunt en massamiddelpunt</w:t>
      </w:r>
    </w:p>
    <w:p w14:paraId="48C4F9CE" w14:textId="7EFBC10C" w:rsidR="00F63EB2" w:rsidRPr="004E2B1D" w:rsidRDefault="00F63EB2" w:rsidP="00EB3F9E">
      <w:pPr>
        <w:pStyle w:val="Geenafstand"/>
        <w:numPr>
          <w:ilvl w:val="0"/>
          <w:numId w:val="651"/>
        </w:numPr>
      </w:pPr>
      <w:r w:rsidRPr="004E2B1D">
        <w:t>Krachten, krachtmomenten en koppels</w:t>
      </w:r>
    </w:p>
    <w:p w14:paraId="47B02EA6" w14:textId="1B29DF73" w:rsidR="00F63EB2" w:rsidRPr="004E2B1D" w:rsidRDefault="00F63EB2" w:rsidP="00EB3F9E">
      <w:pPr>
        <w:pStyle w:val="Geenafstand"/>
        <w:numPr>
          <w:ilvl w:val="0"/>
          <w:numId w:val="651"/>
        </w:numPr>
      </w:pPr>
      <w:r w:rsidRPr="004E2B1D">
        <w:t>Wrijvingskracht en normaalkracht inclusief formule voor het verband tussen de groottes ervan F</w:t>
      </w:r>
      <w:r w:rsidRPr="004E2B1D">
        <w:rPr>
          <w:vertAlign w:val="subscript"/>
        </w:rPr>
        <w:t>w</w:t>
      </w:r>
      <w:r w:rsidRPr="004E2B1D">
        <w:t>=µ∙F</w:t>
      </w:r>
      <w:r w:rsidRPr="004E2B1D">
        <w:rPr>
          <w:vertAlign w:val="subscript"/>
        </w:rPr>
        <w:t>n</w:t>
      </w:r>
    </w:p>
    <w:p w14:paraId="4CFA75D6" w14:textId="306DFC72" w:rsidR="00F63EB2" w:rsidRPr="004E2B1D" w:rsidRDefault="00F63EB2" w:rsidP="00EB3F9E">
      <w:pPr>
        <w:pStyle w:val="Geenafstand"/>
        <w:numPr>
          <w:ilvl w:val="0"/>
          <w:numId w:val="651"/>
        </w:numPr>
      </w:pPr>
      <w:r w:rsidRPr="004E2B1D">
        <w:t>Krachtenbalans, resulterende kracht</w:t>
      </w:r>
    </w:p>
    <w:p w14:paraId="3F878349" w14:textId="067A67B3" w:rsidR="00F63EB2" w:rsidRPr="004E2B1D" w:rsidRDefault="00F63EB2" w:rsidP="00EB3F9E">
      <w:pPr>
        <w:pStyle w:val="Geenafstand"/>
        <w:numPr>
          <w:ilvl w:val="0"/>
          <w:numId w:val="651"/>
        </w:numPr>
      </w:pPr>
      <w:r w:rsidRPr="004E2B1D">
        <w:t xml:space="preserve">Drie wetten van Newton inclusief vectoriële formule </w:t>
      </w:r>
      <w:r w:rsidRPr="004E2B1D">
        <w:rPr>
          <w:b/>
        </w:rPr>
        <w:t>F</w:t>
      </w:r>
      <w:r w:rsidRPr="004E2B1D">
        <w:t>=m∙</w:t>
      </w:r>
      <w:r w:rsidRPr="004E2B1D">
        <w:rPr>
          <w:b/>
        </w:rPr>
        <w:t>a</w:t>
      </w:r>
    </w:p>
    <w:p w14:paraId="4CC45A9D" w14:textId="20E9000B" w:rsidR="00F63EB2" w:rsidRPr="004E2B1D" w:rsidRDefault="00F63EB2" w:rsidP="00EB3F9E">
      <w:pPr>
        <w:pStyle w:val="Geenafstand"/>
        <w:numPr>
          <w:ilvl w:val="0"/>
          <w:numId w:val="651"/>
        </w:numPr>
      </w:pPr>
      <w:r w:rsidRPr="004E2B1D">
        <w:t>Krachtmoment inclusief formule voor de grootte ervan M=r∙F∙sinα</w:t>
      </w:r>
    </w:p>
    <w:p w14:paraId="23D523BC" w14:textId="25B35A73" w:rsidR="00F63EB2" w:rsidRPr="004E2B1D" w:rsidRDefault="00F63EB2" w:rsidP="00EB3F9E">
      <w:pPr>
        <w:pStyle w:val="Geenafstand"/>
        <w:numPr>
          <w:ilvl w:val="0"/>
          <w:numId w:val="651"/>
        </w:numPr>
      </w:pPr>
      <w:r w:rsidRPr="004E2B1D">
        <w:t>Momentenbalans, resulterend krachtmoment</w:t>
      </w:r>
    </w:p>
    <w:p w14:paraId="42C8AFF3" w14:textId="61860428" w:rsidR="00F63EB2" w:rsidRPr="004E2B1D" w:rsidRDefault="00F63EB2" w:rsidP="00EB3F9E">
      <w:pPr>
        <w:pStyle w:val="Geenafstand"/>
        <w:numPr>
          <w:ilvl w:val="0"/>
          <w:numId w:val="652"/>
        </w:numPr>
      </w:pPr>
      <w:r w:rsidRPr="004E2B1D">
        <w:lastRenderedPageBreak/>
        <w:t>Oppervlaktetraagheidsmoment</w:t>
      </w:r>
    </w:p>
    <w:p w14:paraId="2812D026" w14:textId="6D5A68C4" w:rsidR="00F63EB2" w:rsidRPr="004E2B1D" w:rsidRDefault="00F63EB2" w:rsidP="00EB3F9E">
      <w:pPr>
        <w:pStyle w:val="Geenafstand"/>
        <w:numPr>
          <w:ilvl w:val="0"/>
          <w:numId w:val="652"/>
        </w:numPr>
      </w:pPr>
      <w:r w:rsidRPr="004E2B1D">
        <w:t>Statisch evenwicht, stabiliteit</w:t>
      </w:r>
    </w:p>
    <w:p w14:paraId="74C81798" w14:textId="65404906" w:rsidR="00F63EB2" w:rsidRPr="004E2B1D" w:rsidRDefault="00A20298" w:rsidP="00A20298">
      <w:pPr>
        <w:pStyle w:val="Geenafstand"/>
        <w:spacing w:before="120"/>
      </w:pPr>
      <w:r w:rsidRPr="004E2B1D">
        <w:rPr>
          <w:b/>
        </w:rPr>
        <w:t>*Procedurele kennis</w:t>
      </w:r>
    </w:p>
    <w:p w14:paraId="3B3E2199" w14:textId="39DB5F60" w:rsidR="00F63EB2" w:rsidRPr="004E2B1D" w:rsidRDefault="00F63EB2" w:rsidP="00EB3F9E">
      <w:pPr>
        <w:pStyle w:val="Geenafstand"/>
        <w:numPr>
          <w:ilvl w:val="0"/>
          <w:numId w:val="653"/>
        </w:numPr>
      </w:pPr>
      <w:r w:rsidRPr="004E2B1D">
        <w:t>Werken met vectoriële grootheden</w:t>
      </w:r>
    </w:p>
    <w:p w14:paraId="599BBC54" w14:textId="2FE6BAEB" w:rsidR="00F63EB2" w:rsidRPr="004E2B1D" w:rsidRDefault="00F63EB2" w:rsidP="00EB3F9E">
      <w:pPr>
        <w:pStyle w:val="Geenafstand"/>
        <w:numPr>
          <w:ilvl w:val="2"/>
          <w:numId w:val="653"/>
        </w:numPr>
      </w:pPr>
      <w:r w:rsidRPr="004E2B1D">
        <w:t>Bepalen van de richting en de zin van een vectoriële grootheid</w:t>
      </w:r>
    </w:p>
    <w:p w14:paraId="4694C2E0" w14:textId="419DA96E" w:rsidR="00F63EB2" w:rsidRPr="004E2B1D" w:rsidRDefault="00F63EB2" w:rsidP="00EB3F9E">
      <w:pPr>
        <w:pStyle w:val="Geenafstand"/>
        <w:numPr>
          <w:ilvl w:val="2"/>
          <w:numId w:val="653"/>
        </w:numPr>
      </w:pPr>
      <w:r w:rsidRPr="004E2B1D">
        <w:t xml:space="preserve">Ontbinden van een vector in zijn componenten: grafisch en via berekening </w:t>
      </w:r>
    </w:p>
    <w:p w14:paraId="5404D57A" w14:textId="5879B58E" w:rsidR="00F63EB2" w:rsidRPr="004E2B1D" w:rsidRDefault="00F63EB2" w:rsidP="00EB3F9E">
      <w:pPr>
        <w:pStyle w:val="Geenafstand"/>
        <w:numPr>
          <w:ilvl w:val="2"/>
          <w:numId w:val="653"/>
        </w:numPr>
      </w:pPr>
      <w:r w:rsidRPr="004E2B1D">
        <w:t>Samenstellen van vectoren: grafisch en via berekening</w:t>
      </w:r>
    </w:p>
    <w:p w14:paraId="587E9BCF" w14:textId="5036E532" w:rsidR="00F63EB2" w:rsidRPr="004E2B1D" w:rsidRDefault="00F63EB2" w:rsidP="00EB3F9E">
      <w:pPr>
        <w:pStyle w:val="Geenafstand"/>
        <w:numPr>
          <w:ilvl w:val="0"/>
          <w:numId w:val="653"/>
        </w:numPr>
      </w:pPr>
      <w:r w:rsidRPr="004E2B1D">
        <w:t>Opstellen van de krachten- en momentenbalans inclusief schets</w:t>
      </w:r>
    </w:p>
    <w:p w14:paraId="0C2C4306" w14:textId="65039C7C" w:rsidR="00F63EB2" w:rsidRPr="004E2B1D" w:rsidRDefault="00F63EB2" w:rsidP="00EB3F9E">
      <w:pPr>
        <w:pStyle w:val="Geenafstand"/>
        <w:numPr>
          <w:ilvl w:val="0"/>
          <w:numId w:val="653"/>
        </w:numPr>
      </w:pPr>
      <w:r w:rsidRPr="004E2B1D">
        <w:t>Omvormen van formules: één variabele uitdrukken in functie van de andere</w:t>
      </w:r>
    </w:p>
    <w:p w14:paraId="1913E319" w14:textId="56971B69" w:rsidR="00F63EB2" w:rsidRPr="004E2B1D" w:rsidRDefault="00F63EB2" w:rsidP="00EB3F9E">
      <w:pPr>
        <w:pStyle w:val="Geenafstand"/>
        <w:numPr>
          <w:ilvl w:val="0"/>
          <w:numId w:val="653"/>
        </w:numPr>
      </w:pPr>
      <w:r w:rsidRPr="004E2B1D">
        <w:t>Gebruiken van een formularium</w:t>
      </w:r>
    </w:p>
    <w:p w14:paraId="1CB7AA93" w14:textId="368484D6" w:rsidR="00F63EB2" w:rsidRPr="004E2B1D" w:rsidRDefault="00F63EB2" w:rsidP="00EB3F9E">
      <w:pPr>
        <w:pStyle w:val="Geenafstand"/>
        <w:numPr>
          <w:ilvl w:val="0"/>
          <w:numId w:val="653"/>
        </w:numPr>
      </w:pPr>
      <w:r w:rsidRPr="004E2B1D">
        <w:t>Oplossen van problemen m.b.t. statica</w:t>
      </w:r>
    </w:p>
    <w:p w14:paraId="4D177A2E" w14:textId="2EC4FD2B" w:rsidR="00F63EB2" w:rsidRPr="004E2B1D" w:rsidRDefault="00A20298" w:rsidP="00A20298">
      <w:pPr>
        <w:pStyle w:val="Geenafstand"/>
        <w:spacing w:before="120"/>
      </w:pPr>
      <w:r w:rsidRPr="004E2B1D">
        <w:rPr>
          <w:b/>
          <w:color w:val="FF0000"/>
        </w:rPr>
        <w:t>Met inbegrip van context</w:t>
      </w:r>
    </w:p>
    <w:p w14:paraId="18B71A12" w14:textId="7B31FFDB" w:rsidR="00F63EB2" w:rsidRPr="004E2B1D" w:rsidRDefault="00F63EB2" w:rsidP="00EB3F9E">
      <w:pPr>
        <w:pStyle w:val="Geenafstand"/>
        <w:numPr>
          <w:ilvl w:val="1"/>
          <w:numId w:val="654"/>
        </w:numPr>
        <w:ind w:left="709"/>
      </w:pPr>
      <w:r w:rsidRPr="004E2B1D">
        <w:t>De specifieke eindterm wordt met studierichtingspecifieke context gerealiseerd.</w:t>
      </w:r>
    </w:p>
    <w:p w14:paraId="33EA2CB2" w14:textId="457E80BE" w:rsidR="00F63EB2" w:rsidRPr="004E2B1D" w:rsidRDefault="00F63EB2" w:rsidP="00EB3F9E">
      <w:pPr>
        <w:pStyle w:val="Geenafstand"/>
        <w:numPr>
          <w:ilvl w:val="1"/>
          <w:numId w:val="654"/>
        </w:numPr>
        <w:ind w:left="709"/>
      </w:pPr>
      <w:r w:rsidRPr="004E2B1D">
        <w:t>Het gebruik van eenheden uit het SI krijgt de voorkeur. Het gebruik en het nut van relevante niet-SI-eenheden worden behandeld.</w:t>
      </w:r>
    </w:p>
    <w:p w14:paraId="39C1801B" w14:textId="15A3B187" w:rsidR="00F63EB2" w:rsidRPr="004E2B1D" w:rsidRDefault="00A20298" w:rsidP="00A20298">
      <w:pPr>
        <w:pStyle w:val="Geenafstand"/>
        <w:spacing w:before="120"/>
      </w:pPr>
      <w:r w:rsidRPr="004E2B1D">
        <w:rPr>
          <w:b/>
          <w:color w:val="FF0000"/>
        </w:rPr>
        <w:t>Met inbegrip van dimensies eindterm</w:t>
      </w:r>
    </w:p>
    <w:p w14:paraId="268F04A9" w14:textId="68AC559F" w:rsidR="00F63EB2" w:rsidRPr="004E2B1D" w:rsidRDefault="00A20298" w:rsidP="00F63EB2">
      <w:pPr>
        <w:pStyle w:val="Geenafstand"/>
      </w:pPr>
      <w:r w:rsidRPr="004E2B1D">
        <w:rPr>
          <w:b/>
        </w:rPr>
        <w:t xml:space="preserve">Cognitieve dimensie: </w:t>
      </w:r>
      <w:r w:rsidR="00F63EB2" w:rsidRPr="004E2B1D">
        <w:t>beheersingsniveau toepassen</w:t>
      </w:r>
    </w:p>
    <w:p w14:paraId="7756D534" w14:textId="71C312E0" w:rsidR="00F63EB2" w:rsidRPr="004E2B1D" w:rsidRDefault="00F63EB2" w:rsidP="00F63EB2">
      <w:pPr>
        <w:pStyle w:val="Eindterm"/>
      </w:pPr>
      <w:r w:rsidRPr="004E2B1D">
        <w:t>De leerlingen gebruiken concepten met betrekking tot verschillende vormen van mechanische spanning om mechanische eigenschappen van materialen en structuren te bepalen.</w:t>
      </w:r>
    </w:p>
    <w:p w14:paraId="593E256C" w14:textId="79563731" w:rsidR="00F63EB2" w:rsidRPr="004E2B1D" w:rsidRDefault="00A20298" w:rsidP="00A20298">
      <w:pPr>
        <w:pStyle w:val="Geenafstand"/>
        <w:spacing w:before="120"/>
      </w:pPr>
      <w:r w:rsidRPr="004E2B1D">
        <w:rPr>
          <w:b/>
          <w:color w:val="FF0000"/>
        </w:rPr>
        <w:t>Met inbegrip van kennis</w:t>
      </w:r>
    </w:p>
    <w:p w14:paraId="402E920D" w14:textId="69ED388C" w:rsidR="00F63EB2" w:rsidRPr="004E2B1D" w:rsidRDefault="00A20298" w:rsidP="00A20298">
      <w:pPr>
        <w:pStyle w:val="Geenafstand"/>
        <w:spacing w:before="120"/>
      </w:pPr>
      <w:r w:rsidRPr="004E2B1D">
        <w:rPr>
          <w:b/>
        </w:rPr>
        <w:t>*Feitenkennis</w:t>
      </w:r>
    </w:p>
    <w:p w14:paraId="55A5D330" w14:textId="280F99A3" w:rsidR="00F63EB2" w:rsidRPr="004E2B1D" w:rsidRDefault="00F63EB2" w:rsidP="00F63EB2">
      <w:pPr>
        <w:pStyle w:val="Geenafstand"/>
      </w:pPr>
      <w:r w:rsidRPr="004E2B1D">
        <w:t>Vakterminologie, notaties, namen van grootheden en eenheden, symbolen van grootheden en eenheden inherent aan de afbakening van de specifieke eindterm waaronder kracht, krachtmoment</w:t>
      </w:r>
    </w:p>
    <w:p w14:paraId="55A3C9CE" w14:textId="37280E84" w:rsidR="00F63EB2" w:rsidRPr="004E2B1D" w:rsidRDefault="00A20298" w:rsidP="00A20298">
      <w:pPr>
        <w:pStyle w:val="Geenafstand"/>
        <w:spacing w:before="120"/>
      </w:pPr>
      <w:r w:rsidRPr="004E2B1D">
        <w:rPr>
          <w:b/>
        </w:rPr>
        <w:t>*Conceptuele kennis</w:t>
      </w:r>
    </w:p>
    <w:p w14:paraId="0781B6DC" w14:textId="028B6BBF" w:rsidR="00F63EB2" w:rsidRPr="004E2B1D" w:rsidRDefault="00F63EB2" w:rsidP="00EB3F9E">
      <w:pPr>
        <w:pStyle w:val="Geenafstand"/>
        <w:numPr>
          <w:ilvl w:val="0"/>
          <w:numId w:val="655"/>
        </w:numPr>
      </w:pPr>
      <w:r w:rsidRPr="004E2B1D">
        <w:t>Axiale en radiale krachten, krachtmomenten</w:t>
      </w:r>
    </w:p>
    <w:p w14:paraId="1650D34B" w14:textId="39B14079" w:rsidR="00F63EB2" w:rsidRPr="004E2B1D" w:rsidRDefault="00F63EB2" w:rsidP="00EB3F9E">
      <w:pPr>
        <w:pStyle w:val="Geenafstand"/>
        <w:numPr>
          <w:ilvl w:val="0"/>
          <w:numId w:val="655"/>
        </w:numPr>
      </w:pPr>
      <w:r w:rsidRPr="004E2B1D">
        <w:t>Plastische en elastische vervorming, breuk</w:t>
      </w:r>
    </w:p>
    <w:p w14:paraId="35C68EA8" w14:textId="600343BD" w:rsidR="00F63EB2" w:rsidRPr="004E2B1D" w:rsidRDefault="00F63EB2" w:rsidP="00EB3F9E">
      <w:pPr>
        <w:pStyle w:val="Geenafstand"/>
        <w:numPr>
          <w:ilvl w:val="2"/>
          <w:numId w:val="655"/>
        </w:numPr>
      </w:pPr>
      <w:r w:rsidRPr="004E2B1D">
        <w:t>Wet van Hooke inclusief formules σ=E∙ε en M=C∙φ, elasticiteitsmodulus en torsieveerconstante</w:t>
      </w:r>
    </w:p>
    <w:p w14:paraId="1D5B9588" w14:textId="784A9C13" w:rsidR="00F63EB2" w:rsidRPr="004E2B1D" w:rsidRDefault="00F63EB2" w:rsidP="00EB3F9E">
      <w:pPr>
        <w:pStyle w:val="Geenafstand"/>
        <w:numPr>
          <w:ilvl w:val="0"/>
          <w:numId w:val="655"/>
        </w:numPr>
      </w:pPr>
      <w:r w:rsidRPr="004E2B1D">
        <w:t>Spanning-vervormingdiagrammen</w:t>
      </w:r>
    </w:p>
    <w:p w14:paraId="5D84355B" w14:textId="61526CC0" w:rsidR="00F63EB2" w:rsidRPr="004E2B1D" w:rsidRDefault="00F63EB2" w:rsidP="00EB3F9E">
      <w:pPr>
        <w:pStyle w:val="Geenafstand"/>
        <w:numPr>
          <w:ilvl w:val="0"/>
          <w:numId w:val="655"/>
        </w:numPr>
      </w:pPr>
      <w:r w:rsidRPr="004E2B1D">
        <w:t>Trek, druk, buiging, afschuiving, wringing en knik</w:t>
      </w:r>
    </w:p>
    <w:p w14:paraId="33FFD1AE" w14:textId="3222F8AA" w:rsidR="00F63EB2" w:rsidRPr="004E2B1D" w:rsidRDefault="00F63EB2" w:rsidP="00EB3F9E">
      <w:pPr>
        <w:pStyle w:val="Geenafstand"/>
        <w:numPr>
          <w:ilvl w:val="0"/>
          <w:numId w:val="655"/>
        </w:numPr>
      </w:pPr>
      <w:r w:rsidRPr="004E2B1D">
        <w:t>Oppervlaktetraagheidsmoment</w:t>
      </w:r>
    </w:p>
    <w:p w14:paraId="781BD015" w14:textId="02AA4F5A" w:rsidR="00F63EB2" w:rsidRPr="004E2B1D" w:rsidRDefault="00F63EB2" w:rsidP="00EB3F9E">
      <w:pPr>
        <w:pStyle w:val="Geenafstand"/>
        <w:numPr>
          <w:ilvl w:val="0"/>
          <w:numId w:val="655"/>
        </w:numPr>
      </w:pPr>
      <w:r w:rsidRPr="004E2B1D">
        <w:t>Mechanische eigenschappen van materialen en structuren</w:t>
      </w:r>
    </w:p>
    <w:p w14:paraId="5E0AA798" w14:textId="6BA1C0A9" w:rsidR="00F63EB2" w:rsidRPr="004E2B1D" w:rsidRDefault="00A20298" w:rsidP="00A20298">
      <w:pPr>
        <w:pStyle w:val="Geenafstand"/>
        <w:spacing w:before="120"/>
      </w:pPr>
      <w:r w:rsidRPr="004E2B1D">
        <w:rPr>
          <w:b/>
        </w:rPr>
        <w:t>*Procedurele kennis</w:t>
      </w:r>
    </w:p>
    <w:p w14:paraId="59CC56B2" w14:textId="7395F303" w:rsidR="00F63EB2" w:rsidRPr="004E2B1D" w:rsidRDefault="00F63EB2" w:rsidP="00EB3F9E">
      <w:pPr>
        <w:pStyle w:val="Geenafstand"/>
        <w:numPr>
          <w:ilvl w:val="0"/>
          <w:numId w:val="656"/>
        </w:numPr>
      </w:pPr>
      <w:r w:rsidRPr="004E2B1D">
        <w:t>Werken met vectoriële grootheden</w:t>
      </w:r>
    </w:p>
    <w:p w14:paraId="0F26DAC3" w14:textId="5A98BF76" w:rsidR="00F63EB2" w:rsidRPr="004E2B1D" w:rsidRDefault="00F63EB2" w:rsidP="00EB3F9E">
      <w:pPr>
        <w:pStyle w:val="Geenafstand"/>
        <w:numPr>
          <w:ilvl w:val="2"/>
          <w:numId w:val="656"/>
        </w:numPr>
      </w:pPr>
      <w:r w:rsidRPr="004E2B1D">
        <w:t>Bepalen van de richting en de zin van een vectoriële grootheid</w:t>
      </w:r>
    </w:p>
    <w:p w14:paraId="60A31420" w14:textId="30F5F7FF" w:rsidR="00F63EB2" w:rsidRPr="004E2B1D" w:rsidRDefault="00F63EB2" w:rsidP="00EB3F9E">
      <w:pPr>
        <w:pStyle w:val="Geenafstand"/>
        <w:numPr>
          <w:ilvl w:val="2"/>
          <w:numId w:val="656"/>
        </w:numPr>
      </w:pPr>
      <w:r w:rsidRPr="004E2B1D">
        <w:t xml:space="preserve">Grafisch ontbinden van een vector in zijn componenten  </w:t>
      </w:r>
    </w:p>
    <w:p w14:paraId="6B47ECAF" w14:textId="6737BB37" w:rsidR="00F63EB2" w:rsidRPr="004E2B1D" w:rsidRDefault="00F63EB2" w:rsidP="00EB3F9E">
      <w:pPr>
        <w:pStyle w:val="Geenafstand"/>
        <w:numPr>
          <w:ilvl w:val="2"/>
          <w:numId w:val="656"/>
        </w:numPr>
      </w:pPr>
      <w:r w:rsidRPr="004E2B1D">
        <w:t>Grafisch samenstellen van vectoren</w:t>
      </w:r>
    </w:p>
    <w:p w14:paraId="414FE657" w14:textId="6016150E" w:rsidR="00F63EB2" w:rsidRPr="004E2B1D" w:rsidRDefault="00F63EB2" w:rsidP="00EB3F9E">
      <w:pPr>
        <w:pStyle w:val="Geenafstand"/>
        <w:numPr>
          <w:ilvl w:val="0"/>
          <w:numId w:val="656"/>
        </w:numPr>
      </w:pPr>
      <w:r w:rsidRPr="004E2B1D">
        <w:t>Omvormen van formules: één variabele uitdrukken in functie van de andere</w:t>
      </w:r>
    </w:p>
    <w:p w14:paraId="31447FAF" w14:textId="4A329F64" w:rsidR="00F63EB2" w:rsidRPr="004E2B1D" w:rsidRDefault="00F63EB2" w:rsidP="00EB3F9E">
      <w:pPr>
        <w:pStyle w:val="Geenafstand"/>
        <w:numPr>
          <w:ilvl w:val="0"/>
          <w:numId w:val="656"/>
        </w:numPr>
      </w:pPr>
      <w:r w:rsidRPr="004E2B1D">
        <w:t>Gebruiken van een formularium</w:t>
      </w:r>
    </w:p>
    <w:p w14:paraId="42A3609C" w14:textId="799B3DFD" w:rsidR="00F63EB2" w:rsidRPr="004E2B1D" w:rsidRDefault="00F63EB2" w:rsidP="00EB3F9E">
      <w:pPr>
        <w:pStyle w:val="Geenafstand"/>
        <w:numPr>
          <w:ilvl w:val="0"/>
          <w:numId w:val="656"/>
        </w:numPr>
      </w:pPr>
      <w:r w:rsidRPr="004E2B1D">
        <w:t>Bepalen van mechanische eigenschappen van materialen en structuren</w:t>
      </w:r>
    </w:p>
    <w:p w14:paraId="10BE095B" w14:textId="36C7FAC9" w:rsidR="00F63EB2" w:rsidRPr="004E2B1D" w:rsidRDefault="00A20298" w:rsidP="00A20298">
      <w:pPr>
        <w:pStyle w:val="Geenafstand"/>
        <w:spacing w:before="120"/>
      </w:pPr>
      <w:r w:rsidRPr="004E2B1D">
        <w:rPr>
          <w:b/>
          <w:color w:val="FF0000"/>
        </w:rPr>
        <w:t>Met inbegrip van context</w:t>
      </w:r>
    </w:p>
    <w:p w14:paraId="6579A2E0" w14:textId="3EB889E1" w:rsidR="00F63EB2" w:rsidRPr="004E2B1D" w:rsidRDefault="00F63EB2" w:rsidP="00EB3F9E">
      <w:pPr>
        <w:pStyle w:val="Geenafstand"/>
        <w:numPr>
          <w:ilvl w:val="1"/>
          <w:numId w:val="657"/>
        </w:numPr>
        <w:ind w:left="709"/>
      </w:pPr>
      <w:r w:rsidRPr="004E2B1D">
        <w:t>De specifieke eindterm wordt met studierichtingspecifieke context gerealiseerd.</w:t>
      </w:r>
    </w:p>
    <w:p w14:paraId="066A5BC5" w14:textId="488E46F4" w:rsidR="00F63EB2" w:rsidRPr="004E2B1D" w:rsidRDefault="00F63EB2" w:rsidP="00EB3F9E">
      <w:pPr>
        <w:pStyle w:val="Geenafstand"/>
        <w:numPr>
          <w:ilvl w:val="1"/>
          <w:numId w:val="657"/>
        </w:numPr>
        <w:ind w:left="709"/>
      </w:pPr>
      <w:r w:rsidRPr="004E2B1D">
        <w:t>Het gebruik van eenheden uit het SI krijgt de voorkeur. Het gebruik en het nut van relevante niet-SI-eenheden worden behandeld.</w:t>
      </w:r>
    </w:p>
    <w:p w14:paraId="34320126" w14:textId="7AF05DC9" w:rsidR="00F63EB2" w:rsidRPr="004E2B1D" w:rsidRDefault="00F63EB2" w:rsidP="00EB3F9E">
      <w:pPr>
        <w:pStyle w:val="Geenafstand"/>
        <w:numPr>
          <w:ilvl w:val="1"/>
          <w:numId w:val="657"/>
        </w:numPr>
        <w:ind w:left="709"/>
      </w:pPr>
      <w:r w:rsidRPr="004E2B1D">
        <w:t>Structuren zoals een staaf, een draagbalk, een profiel, een plaat komen aan bod.</w:t>
      </w:r>
    </w:p>
    <w:p w14:paraId="7D62DAB4" w14:textId="43D9DE3C" w:rsidR="00F63EB2" w:rsidRPr="004E2B1D" w:rsidRDefault="00A20298" w:rsidP="00A20298">
      <w:pPr>
        <w:pStyle w:val="Geenafstand"/>
        <w:spacing w:before="120"/>
      </w:pPr>
      <w:r w:rsidRPr="004E2B1D">
        <w:rPr>
          <w:b/>
          <w:color w:val="FF0000"/>
        </w:rPr>
        <w:t>Met inbegrip van dimensies eindterm</w:t>
      </w:r>
    </w:p>
    <w:p w14:paraId="546D2BAB" w14:textId="68AB8BD1" w:rsidR="00F63EB2" w:rsidRPr="004E2B1D" w:rsidRDefault="00A20298" w:rsidP="00A20298">
      <w:pPr>
        <w:pStyle w:val="Geenafstand"/>
      </w:pPr>
      <w:r w:rsidRPr="004E2B1D">
        <w:rPr>
          <w:b/>
        </w:rPr>
        <w:t xml:space="preserve">Cognitieve dimensie: </w:t>
      </w:r>
      <w:r w:rsidR="00F63EB2" w:rsidRPr="004E2B1D">
        <w:t>beheersingsniveau toepassen</w:t>
      </w:r>
    </w:p>
    <w:p w14:paraId="7B3117C2" w14:textId="77777777" w:rsidR="00F63EB2" w:rsidRPr="004E2B1D" w:rsidRDefault="00F63EB2" w:rsidP="00F63EB2">
      <w:pPr>
        <w:pStyle w:val="Geenafstand"/>
      </w:pPr>
    </w:p>
    <w:p w14:paraId="57F225EC" w14:textId="27666CAB" w:rsidR="00F63EB2" w:rsidRPr="004E2B1D" w:rsidRDefault="00F63EB2" w:rsidP="00F63EB2">
      <w:pPr>
        <w:pStyle w:val="Eindterm"/>
      </w:pPr>
      <w:r w:rsidRPr="004E2B1D">
        <w:lastRenderedPageBreak/>
        <w:t>De leerlingen analyseren eigenschappen van constructies.</w:t>
      </w:r>
    </w:p>
    <w:p w14:paraId="7FA5A4E6" w14:textId="6ACD1F1C" w:rsidR="00F63EB2" w:rsidRPr="004E2B1D" w:rsidRDefault="00A20298" w:rsidP="00A20298">
      <w:pPr>
        <w:pStyle w:val="Geenafstand"/>
        <w:spacing w:before="120"/>
      </w:pPr>
      <w:r w:rsidRPr="004E2B1D">
        <w:rPr>
          <w:b/>
          <w:color w:val="FF0000"/>
        </w:rPr>
        <w:t>Met inbegrip van kennis</w:t>
      </w:r>
    </w:p>
    <w:p w14:paraId="10B4076A" w14:textId="1587B267" w:rsidR="00F63EB2" w:rsidRPr="004E2B1D" w:rsidRDefault="00A20298" w:rsidP="00A20298">
      <w:pPr>
        <w:pStyle w:val="Geenafstand"/>
        <w:spacing w:before="120"/>
      </w:pPr>
      <w:r w:rsidRPr="004E2B1D">
        <w:rPr>
          <w:b/>
        </w:rPr>
        <w:t>*Feitenkennis</w:t>
      </w:r>
    </w:p>
    <w:p w14:paraId="658D2AB9" w14:textId="12596592" w:rsidR="00F63EB2" w:rsidRPr="004E2B1D" w:rsidRDefault="00F63EB2" w:rsidP="00EB3F9E">
      <w:pPr>
        <w:pStyle w:val="Geenafstand"/>
        <w:numPr>
          <w:ilvl w:val="0"/>
          <w:numId w:val="658"/>
        </w:numPr>
      </w:pPr>
      <w:r w:rsidRPr="004E2B1D">
        <w:t>Vakterminologie, notaties, namen van grootheden en eenheden, symbolen van grootheden en eenheden inherent aan de afbakening van de specifieke eindterm</w:t>
      </w:r>
    </w:p>
    <w:p w14:paraId="73ACE467" w14:textId="0A9A5973" w:rsidR="00F63EB2" w:rsidRPr="004E2B1D" w:rsidRDefault="00F63EB2" w:rsidP="00EB3F9E">
      <w:pPr>
        <w:pStyle w:val="Geenafstand"/>
        <w:numPr>
          <w:ilvl w:val="0"/>
          <w:numId w:val="658"/>
        </w:numPr>
      </w:pPr>
      <w:r w:rsidRPr="004E2B1D">
        <w:t>Symbolen en regels voor schematische voorstellingen inherent aan de afbakening van de specifieke eindterm</w:t>
      </w:r>
    </w:p>
    <w:p w14:paraId="4AC34485" w14:textId="1EAC6FD4" w:rsidR="00F63EB2" w:rsidRPr="004E2B1D" w:rsidRDefault="00A20298" w:rsidP="00A20298">
      <w:pPr>
        <w:pStyle w:val="Geenafstand"/>
        <w:spacing w:before="120"/>
      </w:pPr>
      <w:r w:rsidRPr="004E2B1D">
        <w:rPr>
          <w:b/>
        </w:rPr>
        <w:t>*Conceptuele kennis</w:t>
      </w:r>
    </w:p>
    <w:p w14:paraId="40287AF5" w14:textId="78F9A96C" w:rsidR="00F63EB2" w:rsidRPr="004E2B1D" w:rsidRDefault="00F63EB2" w:rsidP="00EB3F9E">
      <w:pPr>
        <w:pStyle w:val="Geenafstand"/>
        <w:numPr>
          <w:ilvl w:val="0"/>
          <w:numId w:val="659"/>
        </w:numPr>
      </w:pPr>
      <w:r w:rsidRPr="004E2B1D">
        <w:t xml:space="preserve">Ontwerp- en uitvoeringscriteria </w:t>
      </w:r>
    </w:p>
    <w:p w14:paraId="6C01DE45" w14:textId="1CE58B4C" w:rsidR="00F63EB2" w:rsidRPr="004E2B1D" w:rsidRDefault="00F63EB2" w:rsidP="00EB3F9E">
      <w:pPr>
        <w:pStyle w:val="Geenafstand"/>
        <w:numPr>
          <w:ilvl w:val="0"/>
          <w:numId w:val="659"/>
        </w:numPr>
      </w:pPr>
      <w:r w:rsidRPr="004E2B1D">
        <w:t>Ontwerpmodellen, ontwerpplannen en uitvoeringsplannen</w:t>
      </w:r>
    </w:p>
    <w:p w14:paraId="1EB8F208" w14:textId="2D1DAE37" w:rsidR="00F63EB2" w:rsidRPr="004E2B1D" w:rsidRDefault="00F63EB2" w:rsidP="00EB3F9E">
      <w:pPr>
        <w:pStyle w:val="Geenafstand"/>
        <w:numPr>
          <w:ilvl w:val="0"/>
          <w:numId w:val="659"/>
        </w:numPr>
      </w:pPr>
      <w:r w:rsidRPr="004E2B1D">
        <w:t xml:space="preserve">Uitvoeringsvormen en -technieken </w:t>
      </w:r>
    </w:p>
    <w:p w14:paraId="3829E536" w14:textId="66B13205" w:rsidR="00F63EB2" w:rsidRPr="004E2B1D" w:rsidRDefault="00F63EB2" w:rsidP="00EB3F9E">
      <w:pPr>
        <w:pStyle w:val="Geenafstand"/>
        <w:numPr>
          <w:ilvl w:val="0"/>
          <w:numId w:val="659"/>
        </w:numPr>
      </w:pPr>
      <w:r w:rsidRPr="004E2B1D">
        <w:t>Relatie tussen materiaal, structuur en functie</w:t>
      </w:r>
    </w:p>
    <w:p w14:paraId="3A4B2D52" w14:textId="36D8D2F1" w:rsidR="00F63EB2" w:rsidRPr="004E2B1D" w:rsidRDefault="00F63EB2" w:rsidP="00EB3F9E">
      <w:pPr>
        <w:pStyle w:val="Geenafstand"/>
        <w:numPr>
          <w:ilvl w:val="0"/>
          <w:numId w:val="659"/>
        </w:numPr>
      </w:pPr>
      <w:r w:rsidRPr="004E2B1D">
        <w:t>Stabiliteit</w:t>
      </w:r>
    </w:p>
    <w:p w14:paraId="7116816C" w14:textId="512DD3DA" w:rsidR="00F63EB2" w:rsidRPr="004E2B1D" w:rsidRDefault="00A20298" w:rsidP="00A20298">
      <w:pPr>
        <w:pStyle w:val="Geenafstand"/>
        <w:spacing w:before="120"/>
      </w:pPr>
      <w:r w:rsidRPr="004E2B1D">
        <w:rPr>
          <w:b/>
        </w:rPr>
        <w:t>*Procedurele kennis</w:t>
      </w:r>
    </w:p>
    <w:p w14:paraId="076FF5E3" w14:textId="64EF57EA" w:rsidR="00F63EB2" w:rsidRPr="004E2B1D" w:rsidRDefault="00F63EB2" w:rsidP="00EB3F9E">
      <w:pPr>
        <w:pStyle w:val="Geenafstand"/>
        <w:numPr>
          <w:ilvl w:val="0"/>
          <w:numId w:val="660"/>
        </w:numPr>
      </w:pPr>
      <w:r w:rsidRPr="004E2B1D">
        <w:t>Vergelijken van materialen en structuren a.d.h.v. technische data</w:t>
      </w:r>
    </w:p>
    <w:p w14:paraId="6D38BD6F" w14:textId="4D0C8758" w:rsidR="00F63EB2" w:rsidRPr="004E2B1D" w:rsidRDefault="00F63EB2" w:rsidP="00EB3F9E">
      <w:pPr>
        <w:pStyle w:val="Geenafstand"/>
        <w:numPr>
          <w:ilvl w:val="0"/>
          <w:numId w:val="660"/>
        </w:numPr>
      </w:pPr>
      <w:r w:rsidRPr="004E2B1D">
        <w:t>Tekenen, interpreteren en simuleren van constructies met software zoals BIM, CAD</w:t>
      </w:r>
    </w:p>
    <w:p w14:paraId="013780B1" w14:textId="4F8A2BE5" w:rsidR="00F63EB2" w:rsidRPr="004E2B1D" w:rsidRDefault="00F63EB2" w:rsidP="00EB3F9E">
      <w:pPr>
        <w:pStyle w:val="Geenafstand"/>
        <w:numPr>
          <w:ilvl w:val="0"/>
          <w:numId w:val="660"/>
        </w:numPr>
      </w:pPr>
      <w:r w:rsidRPr="004E2B1D">
        <w:t>Interpreteren van plannen en modellen in twee en drie dimensies</w:t>
      </w:r>
    </w:p>
    <w:p w14:paraId="4950AC37" w14:textId="041B8F08" w:rsidR="00F63EB2" w:rsidRPr="004E2B1D" w:rsidRDefault="00A20298" w:rsidP="00A20298">
      <w:pPr>
        <w:pStyle w:val="Geenafstand"/>
        <w:spacing w:before="120"/>
      </w:pPr>
      <w:r w:rsidRPr="004E2B1D">
        <w:rPr>
          <w:b/>
          <w:color w:val="FF0000"/>
        </w:rPr>
        <w:t>Met inbegrip van context</w:t>
      </w:r>
    </w:p>
    <w:p w14:paraId="36EB9060" w14:textId="4D8CF86E" w:rsidR="00F63EB2" w:rsidRPr="004E2B1D" w:rsidRDefault="00F63EB2" w:rsidP="00EB3F9E">
      <w:pPr>
        <w:pStyle w:val="Geenafstand"/>
        <w:numPr>
          <w:ilvl w:val="1"/>
          <w:numId w:val="661"/>
        </w:numPr>
        <w:ind w:left="709"/>
      </w:pPr>
      <w:r w:rsidRPr="004E2B1D">
        <w:t>De specifieke eindterm wordt met studierichtingspecifieke context gerealiseerd.</w:t>
      </w:r>
    </w:p>
    <w:p w14:paraId="060E8261" w14:textId="34237DD6" w:rsidR="00F63EB2" w:rsidRPr="004E2B1D" w:rsidRDefault="00F63EB2" w:rsidP="00EB3F9E">
      <w:pPr>
        <w:pStyle w:val="Geenafstand"/>
        <w:numPr>
          <w:ilvl w:val="1"/>
          <w:numId w:val="661"/>
        </w:numPr>
        <w:ind w:left="709"/>
      </w:pPr>
      <w:r w:rsidRPr="004E2B1D">
        <w:t>Contexten zoals bouw- en houtconstructies, infrastructuur, product- en projectontwikkeling komen aan bod.</w:t>
      </w:r>
    </w:p>
    <w:p w14:paraId="72B80EA5" w14:textId="6F0E796D" w:rsidR="00F63EB2" w:rsidRPr="004E2B1D" w:rsidRDefault="00F63EB2" w:rsidP="00EB3F9E">
      <w:pPr>
        <w:pStyle w:val="Geenafstand"/>
        <w:numPr>
          <w:ilvl w:val="1"/>
          <w:numId w:val="661"/>
        </w:numPr>
        <w:ind w:left="709"/>
      </w:pPr>
      <w:r w:rsidRPr="004E2B1D">
        <w:t>Het gebruik van eenheden uit het SI krijgt de voorkeur. Het gebruik en het nut van relevante niet-SI-eenheden worden behandeld.</w:t>
      </w:r>
    </w:p>
    <w:p w14:paraId="1A16B745" w14:textId="6E0569A3" w:rsidR="00F63EB2" w:rsidRPr="004E2B1D" w:rsidRDefault="00A20298" w:rsidP="00A20298">
      <w:pPr>
        <w:pStyle w:val="Geenafstand"/>
        <w:spacing w:before="120"/>
      </w:pPr>
      <w:r w:rsidRPr="004E2B1D">
        <w:rPr>
          <w:b/>
          <w:color w:val="FF0000"/>
        </w:rPr>
        <w:t>Met inbegrip van dimensies eindterm</w:t>
      </w:r>
    </w:p>
    <w:p w14:paraId="2AB5D719" w14:textId="0A51BF9A" w:rsidR="00F63EB2" w:rsidRPr="004E2B1D" w:rsidRDefault="00A20298" w:rsidP="00F63EB2">
      <w:pPr>
        <w:pStyle w:val="Geenafstand"/>
      </w:pPr>
      <w:r w:rsidRPr="004E2B1D">
        <w:rPr>
          <w:b/>
        </w:rPr>
        <w:t xml:space="preserve">Cognitieve dimensie: </w:t>
      </w:r>
      <w:r w:rsidR="00F63EB2" w:rsidRPr="004E2B1D">
        <w:t>beheersingsniveau analyseren</w:t>
      </w:r>
    </w:p>
    <w:p w14:paraId="148DE158" w14:textId="57EC8602" w:rsidR="00F63EB2" w:rsidRPr="004E2B1D" w:rsidRDefault="00F63EB2" w:rsidP="00F63EB2">
      <w:pPr>
        <w:pStyle w:val="Tussentitels"/>
      </w:pPr>
      <w:bookmarkStart w:id="106" w:name="_Toc61556104"/>
      <w:r w:rsidRPr="004E2B1D">
        <w:t>Toegepaste fysica: toegepaste bouwkunde</w:t>
      </w:r>
      <w:bookmarkEnd w:id="106"/>
    </w:p>
    <w:p w14:paraId="107A1BE5" w14:textId="0D0FE679" w:rsidR="00F63EB2" w:rsidRPr="004E2B1D" w:rsidRDefault="00F63EB2" w:rsidP="00F63EB2">
      <w:pPr>
        <w:pStyle w:val="Eindterm"/>
      </w:pPr>
      <w:r w:rsidRPr="004E2B1D">
        <w:t>De leerlingen gebruiken thermische en akoestische eigenschappen in functie van de isolatie van bouwwerken.</w:t>
      </w:r>
    </w:p>
    <w:p w14:paraId="378CD7DD" w14:textId="64F3EC74" w:rsidR="00F63EB2" w:rsidRPr="004E2B1D" w:rsidRDefault="00A20298" w:rsidP="00A20298">
      <w:pPr>
        <w:pStyle w:val="Geenafstand"/>
        <w:spacing w:before="120"/>
      </w:pPr>
      <w:r w:rsidRPr="004E2B1D">
        <w:rPr>
          <w:b/>
          <w:color w:val="FF0000"/>
        </w:rPr>
        <w:t>Met inbegrip van kennis</w:t>
      </w:r>
    </w:p>
    <w:p w14:paraId="3142118D" w14:textId="08761BB1" w:rsidR="00F63EB2" w:rsidRPr="004E2B1D" w:rsidRDefault="00A20298" w:rsidP="00A20298">
      <w:pPr>
        <w:pStyle w:val="Geenafstand"/>
        <w:spacing w:before="120"/>
      </w:pPr>
      <w:r w:rsidRPr="004E2B1D">
        <w:rPr>
          <w:b/>
        </w:rPr>
        <w:t>*Feitenkennis</w:t>
      </w:r>
    </w:p>
    <w:p w14:paraId="4EA82703" w14:textId="060FC71C" w:rsidR="00F63EB2" w:rsidRPr="004E2B1D" w:rsidRDefault="00F63EB2" w:rsidP="00EB3F9E">
      <w:pPr>
        <w:pStyle w:val="Geenafstand"/>
        <w:numPr>
          <w:ilvl w:val="0"/>
          <w:numId w:val="662"/>
        </w:numPr>
      </w:pPr>
      <w:r w:rsidRPr="004E2B1D">
        <w:t xml:space="preserve">Vakterminologie, notaties, namen van grootheden en eenheden, symbolen van grootheden en eenheden inherent aan de afbakening van de specifieke eindterm waaronder warmte, warmtecapaciteit weerkaatsing, breking, absorptie </w:t>
      </w:r>
    </w:p>
    <w:p w14:paraId="23ED814C" w14:textId="265642A2" w:rsidR="00F63EB2" w:rsidRPr="004E2B1D" w:rsidRDefault="00F63EB2" w:rsidP="00EB3F9E">
      <w:pPr>
        <w:pStyle w:val="Geenafstand"/>
        <w:numPr>
          <w:ilvl w:val="0"/>
          <w:numId w:val="662"/>
        </w:numPr>
      </w:pPr>
      <w:r w:rsidRPr="004E2B1D">
        <w:t>Symbolen en regels voor schematische voorstellingen inherent aan de afbakening van de specifieke eindterm</w:t>
      </w:r>
    </w:p>
    <w:p w14:paraId="698606F7" w14:textId="4AE8B5DD" w:rsidR="00F63EB2" w:rsidRPr="004E2B1D" w:rsidRDefault="00A20298" w:rsidP="00A20298">
      <w:pPr>
        <w:pStyle w:val="Geenafstand"/>
        <w:spacing w:before="120"/>
      </w:pPr>
      <w:r w:rsidRPr="004E2B1D">
        <w:rPr>
          <w:b/>
        </w:rPr>
        <w:t>*Conceptuele kennis</w:t>
      </w:r>
    </w:p>
    <w:p w14:paraId="55C62113" w14:textId="1E0830B9" w:rsidR="00F63EB2" w:rsidRPr="004E2B1D" w:rsidRDefault="00F63EB2" w:rsidP="00EB3F9E">
      <w:pPr>
        <w:pStyle w:val="Geenafstand"/>
        <w:numPr>
          <w:ilvl w:val="0"/>
          <w:numId w:val="663"/>
        </w:numPr>
      </w:pPr>
      <w:r w:rsidRPr="004E2B1D">
        <w:t>Warmtetransport</w:t>
      </w:r>
    </w:p>
    <w:p w14:paraId="2CEFAC99" w14:textId="5840B16A" w:rsidR="00F63EB2" w:rsidRPr="004E2B1D" w:rsidRDefault="00F63EB2" w:rsidP="00EB3F9E">
      <w:pPr>
        <w:pStyle w:val="Geenafstand"/>
        <w:numPr>
          <w:ilvl w:val="2"/>
          <w:numId w:val="663"/>
        </w:numPr>
      </w:pPr>
      <w:r w:rsidRPr="004E2B1D">
        <w:t xml:space="preserve">Geleiding, convectie en straling </w:t>
      </w:r>
    </w:p>
    <w:p w14:paraId="01BD2322" w14:textId="44E3059A" w:rsidR="00F63EB2" w:rsidRPr="004E2B1D" w:rsidRDefault="00F63EB2" w:rsidP="00EB3F9E">
      <w:pPr>
        <w:pStyle w:val="Geenafstand"/>
        <w:numPr>
          <w:ilvl w:val="2"/>
          <w:numId w:val="663"/>
        </w:numPr>
      </w:pPr>
      <w:r w:rsidRPr="004E2B1D">
        <w:t>Warmtestroom en warmtehoeveelheid</w:t>
      </w:r>
    </w:p>
    <w:p w14:paraId="4FF96FA5" w14:textId="545AB378" w:rsidR="00F63EB2" w:rsidRPr="004E2B1D" w:rsidRDefault="00F63EB2" w:rsidP="00EB3F9E">
      <w:pPr>
        <w:pStyle w:val="Geenafstand"/>
        <w:numPr>
          <w:ilvl w:val="2"/>
          <w:numId w:val="663"/>
        </w:numPr>
      </w:pPr>
      <w:r w:rsidRPr="004E2B1D">
        <w:t xml:space="preserve">Warmtegeleidingscoëfficiënt </w:t>
      </w:r>
    </w:p>
    <w:p w14:paraId="2F3CF1CC" w14:textId="36A3EA38" w:rsidR="00F63EB2" w:rsidRPr="004E2B1D" w:rsidRDefault="00F63EB2" w:rsidP="00EB3F9E">
      <w:pPr>
        <w:pStyle w:val="Geenafstand"/>
        <w:numPr>
          <w:ilvl w:val="2"/>
          <w:numId w:val="663"/>
        </w:numPr>
      </w:pPr>
      <w:r w:rsidRPr="004E2B1D">
        <w:t>Thermische weerstand inclusief formule R=d/λ</w:t>
      </w:r>
    </w:p>
    <w:p w14:paraId="5014FC52" w14:textId="495D4833" w:rsidR="00F63EB2" w:rsidRPr="004E2B1D" w:rsidRDefault="00F63EB2" w:rsidP="00EB3F9E">
      <w:pPr>
        <w:pStyle w:val="Geenafstand"/>
        <w:numPr>
          <w:ilvl w:val="2"/>
          <w:numId w:val="663"/>
        </w:numPr>
      </w:pPr>
      <w:r w:rsidRPr="004E2B1D">
        <w:t>Totale thermische weerstand en warmtedoorgangscoëfficiënt, serie- en parallelschakeling van thermische weerstanden</w:t>
      </w:r>
    </w:p>
    <w:p w14:paraId="5020AE21" w14:textId="1AA7AEE9" w:rsidR="00F63EB2" w:rsidRPr="004E2B1D" w:rsidRDefault="00F63EB2" w:rsidP="00EB3F9E">
      <w:pPr>
        <w:pStyle w:val="Geenafstand"/>
        <w:numPr>
          <w:ilvl w:val="2"/>
          <w:numId w:val="663"/>
        </w:numPr>
      </w:pPr>
      <w:r w:rsidRPr="004E2B1D">
        <w:t>Totale warmtecapaciteit van een ruimte</w:t>
      </w:r>
    </w:p>
    <w:p w14:paraId="10C507C0" w14:textId="2DEDE714" w:rsidR="00F63EB2" w:rsidRPr="004E2B1D" w:rsidRDefault="00F63EB2" w:rsidP="00EB3F9E">
      <w:pPr>
        <w:pStyle w:val="Geenafstand"/>
        <w:numPr>
          <w:ilvl w:val="2"/>
          <w:numId w:val="663"/>
        </w:numPr>
      </w:pPr>
      <w:r w:rsidRPr="004E2B1D">
        <w:t>Thermische eigenschappen van bouwmaterialen</w:t>
      </w:r>
    </w:p>
    <w:p w14:paraId="71C70978" w14:textId="1AC6BA37" w:rsidR="00F63EB2" w:rsidRPr="004E2B1D" w:rsidRDefault="00F63EB2" w:rsidP="00EB3F9E">
      <w:pPr>
        <w:pStyle w:val="Geenafstand"/>
        <w:numPr>
          <w:ilvl w:val="2"/>
          <w:numId w:val="663"/>
        </w:numPr>
      </w:pPr>
      <w:r w:rsidRPr="004E2B1D">
        <w:t>Thermische isolatie</w:t>
      </w:r>
    </w:p>
    <w:p w14:paraId="7BC32DB0" w14:textId="54E2A28D" w:rsidR="00F63EB2" w:rsidRPr="004E2B1D" w:rsidRDefault="00F63EB2" w:rsidP="00EB3F9E">
      <w:pPr>
        <w:pStyle w:val="Geenafstand"/>
        <w:numPr>
          <w:ilvl w:val="2"/>
          <w:numId w:val="663"/>
        </w:numPr>
      </w:pPr>
      <w:r w:rsidRPr="004E2B1D">
        <w:t>Bouwknoop en warmtelek</w:t>
      </w:r>
    </w:p>
    <w:p w14:paraId="09BCA4C3" w14:textId="1582DB82" w:rsidR="00F63EB2" w:rsidRPr="004E2B1D" w:rsidRDefault="00F63EB2" w:rsidP="00EB3F9E">
      <w:pPr>
        <w:pStyle w:val="Geenafstand"/>
        <w:numPr>
          <w:ilvl w:val="0"/>
          <w:numId w:val="663"/>
        </w:numPr>
      </w:pPr>
      <w:r w:rsidRPr="004E2B1D">
        <w:t>Geluid</w:t>
      </w:r>
    </w:p>
    <w:p w14:paraId="25098F01" w14:textId="582BCD5C" w:rsidR="00F63EB2" w:rsidRPr="004E2B1D" w:rsidRDefault="00F63EB2" w:rsidP="00EB3F9E">
      <w:pPr>
        <w:pStyle w:val="Geenafstand"/>
        <w:numPr>
          <w:ilvl w:val="2"/>
          <w:numId w:val="663"/>
        </w:numPr>
      </w:pPr>
      <w:r w:rsidRPr="004E2B1D">
        <w:t>Weerkaatsing, breking en absorptie van geluidsgolven</w:t>
      </w:r>
    </w:p>
    <w:p w14:paraId="7ABFDBBF" w14:textId="23723909" w:rsidR="00F63EB2" w:rsidRPr="004E2B1D" w:rsidRDefault="00F63EB2" w:rsidP="00EB3F9E">
      <w:pPr>
        <w:pStyle w:val="Geenafstand"/>
        <w:numPr>
          <w:ilvl w:val="2"/>
          <w:numId w:val="663"/>
        </w:numPr>
      </w:pPr>
      <w:r w:rsidRPr="004E2B1D">
        <w:t>Contact- en luchtgeluid</w:t>
      </w:r>
    </w:p>
    <w:p w14:paraId="2D5E2C0B" w14:textId="7002D659" w:rsidR="00F63EB2" w:rsidRPr="004E2B1D" w:rsidRDefault="00F63EB2" w:rsidP="00EB3F9E">
      <w:pPr>
        <w:pStyle w:val="Geenafstand"/>
        <w:numPr>
          <w:ilvl w:val="2"/>
          <w:numId w:val="663"/>
        </w:numPr>
      </w:pPr>
      <w:r w:rsidRPr="004E2B1D">
        <w:lastRenderedPageBreak/>
        <w:t>Akoestische eigenschappen van bouwmaterialen zoals massa, oppervlaktetextuur, elasticiteit</w:t>
      </w:r>
    </w:p>
    <w:p w14:paraId="10CC6D01" w14:textId="37E60A7F" w:rsidR="00F63EB2" w:rsidRPr="004E2B1D" w:rsidRDefault="00F63EB2" w:rsidP="00EB3F9E">
      <w:pPr>
        <w:pStyle w:val="Geenafstand"/>
        <w:numPr>
          <w:ilvl w:val="2"/>
          <w:numId w:val="663"/>
        </w:numPr>
      </w:pPr>
      <w:r w:rsidRPr="004E2B1D">
        <w:t>Geluidsisolatie</w:t>
      </w:r>
    </w:p>
    <w:p w14:paraId="0D7E6C06" w14:textId="0F2D6ED9" w:rsidR="00F63EB2" w:rsidRPr="004E2B1D" w:rsidRDefault="00F63EB2" w:rsidP="00EB3F9E">
      <w:pPr>
        <w:pStyle w:val="Geenafstand"/>
        <w:numPr>
          <w:ilvl w:val="2"/>
          <w:numId w:val="663"/>
        </w:numPr>
      </w:pPr>
      <w:r w:rsidRPr="004E2B1D">
        <w:t>Invloed van materiaalkeuze, constructiewijze en inrichting op akoestische eigenschappen van een ruimte</w:t>
      </w:r>
    </w:p>
    <w:p w14:paraId="4602DF8C" w14:textId="3AFD481B" w:rsidR="00F63EB2" w:rsidRPr="004E2B1D" w:rsidRDefault="00A20298" w:rsidP="00A20298">
      <w:pPr>
        <w:pStyle w:val="Geenafstand"/>
        <w:spacing w:before="120"/>
      </w:pPr>
      <w:r w:rsidRPr="004E2B1D">
        <w:rPr>
          <w:b/>
        </w:rPr>
        <w:t>*Procedurele kennis</w:t>
      </w:r>
    </w:p>
    <w:p w14:paraId="7746CEA1" w14:textId="79439555" w:rsidR="00F63EB2" w:rsidRPr="004E2B1D" w:rsidRDefault="00F63EB2" w:rsidP="00EB3F9E">
      <w:pPr>
        <w:pStyle w:val="Geenafstand"/>
        <w:numPr>
          <w:ilvl w:val="0"/>
          <w:numId w:val="664"/>
        </w:numPr>
      </w:pPr>
      <w:r w:rsidRPr="004E2B1D">
        <w:t>Gebruiken van thermische en akoestische eigenschappen i.f.v. isolatie</w:t>
      </w:r>
    </w:p>
    <w:p w14:paraId="7271EF58" w14:textId="30C4CAD3" w:rsidR="00F63EB2" w:rsidRPr="004E2B1D" w:rsidRDefault="00F63EB2" w:rsidP="00EB3F9E">
      <w:pPr>
        <w:pStyle w:val="Geenafstand"/>
        <w:numPr>
          <w:ilvl w:val="0"/>
          <w:numId w:val="664"/>
        </w:numPr>
      </w:pPr>
      <w:r w:rsidRPr="004E2B1D">
        <w:t>Interpreteren van technische data</w:t>
      </w:r>
    </w:p>
    <w:p w14:paraId="17F802B9" w14:textId="08A5DEB1" w:rsidR="00F63EB2" w:rsidRPr="004E2B1D" w:rsidRDefault="00F63EB2" w:rsidP="00EB3F9E">
      <w:pPr>
        <w:pStyle w:val="Geenafstand"/>
        <w:numPr>
          <w:ilvl w:val="0"/>
          <w:numId w:val="664"/>
        </w:numPr>
      </w:pPr>
      <w:r w:rsidRPr="004E2B1D">
        <w:t>Omvormen van formules: één variabele uitdrukken in functie van de andere</w:t>
      </w:r>
    </w:p>
    <w:p w14:paraId="208D4182" w14:textId="5E5CDE34" w:rsidR="00F63EB2" w:rsidRPr="004E2B1D" w:rsidRDefault="00F63EB2" w:rsidP="00EB3F9E">
      <w:pPr>
        <w:pStyle w:val="Geenafstand"/>
        <w:numPr>
          <w:ilvl w:val="0"/>
          <w:numId w:val="664"/>
        </w:numPr>
      </w:pPr>
      <w:r w:rsidRPr="004E2B1D">
        <w:t>Gebruiken van een formularium</w:t>
      </w:r>
    </w:p>
    <w:p w14:paraId="18403423" w14:textId="59A79F6E" w:rsidR="00F63EB2" w:rsidRPr="004E2B1D" w:rsidRDefault="00F63EB2" w:rsidP="00EB3F9E">
      <w:pPr>
        <w:pStyle w:val="Geenafstand"/>
        <w:numPr>
          <w:ilvl w:val="0"/>
          <w:numId w:val="664"/>
        </w:numPr>
      </w:pPr>
      <w:r w:rsidRPr="004E2B1D">
        <w:t>Berekenen van de warmtedoorgangscoëfficiënt en totale warmteweerstand voor samengestelde bouwdelen</w:t>
      </w:r>
    </w:p>
    <w:p w14:paraId="721CDD9B" w14:textId="44EF3A57" w:rsidR="00F63EB2" w:rsidRPr="004E2B1D" w:rsidRDefault="00A20298" w:rsidP="00A20298">
      <w:pPr>
        <w:pStyle w:val="Geenafstand"/>
        <w:spacing w:before="120"/>
      </w:pPr>
      <w:r w:rsidRPr="004E2B1D">
        <w:rPr>
          <w:b/>
          <w:color w:val="FF0000"/>
        </w:rPr>
        <w:t>Met inbegrip van context</w:t>
      </w:r>
    </w:p>
    <w:p w14:paraId="2164D999" w14:textId="1D00AFD3" w:rsidR="00F63EB2" w:rsidRPr="004E2B1D" w:rsidRDefault="00F63EB2" w:rsidP="00F63EB2">
      <w:pPr>
        <w:pStyle w:val="Geenafstand"/>
      </w:pPr>
      <w:r w:rsidRPr="004E2B1D">
        <w:t>Het gebruik van eenheden uit het SI krijgt de voorkeur. Het gebruik en het nut van relevante niet-SI-eenheden worden behandeld.</w:t>
      </w:r>
    </w:p>
    <w:p w14:paraId="34FC9681" w14:textId="3DCD42DD" w:rsidR="00F63EB2" w:rsidRPr="004E2B1D" w:rsidRDefault="00A20298" w:rsidP="00A20298">
      <w:pPr>
        <w:pStyle w:val="Geenafstand"/>
        <w:spacing w:before="120"/>
      </w:pPr>
      <w:r w:rsidRPr="004E2B1D">
        <w:rPr>
          <w:b/>
          <w:color w:val="FF0000"/>
        </w:rPr>
        <w:t>Met inbegrip van dimensies eindterm</w:t>
      </w:r>
    </w:p>
    <w:p w14:paraId="38806C4F" w14:textId="2E587E26" w:rsidR="00F63EB2" w:rsidRPr="004E2B1D" w:rsidRDefault="00A20298" w:rsidP="00F63EB2">
      <w:pPr>
        <w:pStyle w:val="Geenafstand"/>
      </w:pPr>
      <w:r w:rsidRPr="004E2B1D">
        <w:rPr>
          <w:b/>
        </w:rPr>
        <w:t xml:space="preserve">Cognitieve dimensie: </w:t>
      </w:r>
      <w:r w:rsidR="00F63EB2" w:rsidRPr="004E2B1D">
        <w:t>beheersingsniveau toepassen</w:t>
      </w:r>
    </w:p>
    <w:p w14:paraId="5D5D00B8" w14:textId="4EBE0893" w:rsidR="00F63EB2" w:rsidRPr="004E2B1D" w:rsidRDefault="00F63EB2" w:rsidP="00F63EB2">
      <w:pPr>
        <w:pStyle w:val="Eindterm"/>
      </w:pPr>
      <w:r w:rsidRPr="004E2B1D">
        <w:t>De leerlingen verklaren oorzaken van vochtproblemen in bouwcontexten.</w:t>
      </w:r>
    </w:p>
    <w:p w14:paraId="53F16F61" w14:textId="62CF1A64" w:rsidR="00F63EB2" w:rsidRPr="004E2B1D" w:rsidRDefault="00A20298" w:rsidP="00A20298">
      <w:pPr>
        <w:pStyle w:val="Geenafstand"/>
        <w:spacing w:before="120"/>
      </w:pPr>
      <w:r w:rsidRPr="004E2B1D">
        <w:rPr>
          <w:b/>
          <w:color w:val="FF0000"/>
        </w:rPr>
        <w:t>Met inbegrip van kennis</w:t>
      </w:r>
    </w:p>
    <w:p w14:paraId="704AC296" w14:textId="45375B3A" w:rsidR="00F63EB2" w:rsidRPr="004E2B1D" w:rsidRDefault="00A20298" w:rsidP="00A20298">
      <w:pPr>
        <w:pStyle w:val="Geenafstand"/>
        <w:spacing w:before="120"/>
      </w:pPr>
      <w:r w:rsidRPr="004E2B1D">
        <w:rPr>
          <w:b/>
        </w:rPr>
        <w:t>*Feitenkennis</w:t>
      </w:r>
    </w:p>
    <w:p w14:paraId="7F17F956" w14:textId="2AF78BAE" w:rsidR="00F63EB2" w:rsidRPr="004E2B1D" w:rsidRDefault="00F63EB2" w:rsidP="00EB3F9E">
      <w:pPr>
        <w:pStyle w:val="Geenafstand"/>
        <w:numPr>
          <w:ilvl w:val="0"/>
          <w:numId w:val="665"/>
        </w:numPr>
      </w:pPr>
      <w:r w:rsidRPr="004E2B1D">
        <w:t>Vakterminologie, notaties, namen van grootheden en eenheden, symbolen van grootheden en eenheden inherent aan de afbakening van de specifieke eindterm waaronder warmte, verdampen, condenseren, verzadigde damp, onverzadigde damp</w:t>
      </w:r>
    </w:p>
    <w:p w14:paraId="55C55A64" w14:textId="75B667DA" w:rsidR="00F63EB2" w:rsidRPr="004E2B1D" w:rsidRDefault="00F63EB2" w:rsidP="00EB3F9E">
      <w:pPr>
        <w:pStyle w:val="Geenafstand"/>
        <w:numPr>
          <w:ilvl w:val="0"/>
          <w:numId w:val="665"/>
        </w:numPr>
      </w:pPr>
      <w:r w:rsidRPr="004E2B1D">
        <w:t>Symbolen en regels voor schematische voorstellingen inherent aan de afbakening van de specifieke eindterm</w:t>
      </w:r>
    </w:p>
    <w:p w14:paraId="0F299BCD" w14:textId="666708BF" w:rsidR="00F63EB2" w:rsidRPr="004E2B1D" w:rsidRDefault="00A20298" w:rsidP="00A20298">
      <w:pPr>
        <w:pStyle w:val="Geenafstand"/>
        <w:spacing w:before="120"/>
      </w:pPr>
      <w:r w:rsidRPr="004E2B1D">
        <w:rPr>
          <w:b/>
        </w:rPr>
        <w:t>*Conceptuele kennis</w:t>
      </w:r>
    </w:p>
    <w:p w14:paraId="4A4AC969" w14:textId="0CEA71F8" w:rsidR="00F63EB2" w:rsidRPr="004E2B1D" w:rsidRDefault="00F63EB2" w:rsidP="00EB3F9E">
      <w:pPr>
        <w:pStyle w:val="Geenafstand"/>
        <w:numPr>
          <w:ilvl w:val="0"/>
          <w:numId w:val="665"/>
        </w:numPr>
      </w:pPr>
      <w:r w:rsidRPr="004E2B1D">
        <w:t>Verdampen en condenseren a.d.h.v. het deeltjesmodel</w:t>
      </w:r>
    </w:p>
    <w:p w14:paraId="321D94FE" w14:textId="1922DD29" w:rsidR="00F63EB2" w:rsidRPr="004E2B1D" w:rsidRDefault="00F63EB2" w:rsidP="00EB3F9E">
      <w:pPr>
        <w:pStyle w:val="Geenafstand"/>
        <w:numPr>
          <w:ilvl w:val="0"/>
          <w:numId w:val="665"/>
        </w:numPr>
      </w:pPr>
      <w:r w:rsidRPr="004E2B1D">
        <w:t xml:space="preserve">Latente warmte </w:t>
      </w:r>
    </w:p>
    <w:p w14:paraId="33E99191" w14:textId="698B2BDC" w:rsidR="00F63EB2" w:rsidRPr="004E2B1D" w:rsidRDefault="00F63EB2" w:rsidP="00EB3F9E">
      <w:pPr>
        <w:pStyle w:val="Geenafstand"/>
        <w:numPr>
          <w:ilvl w:val="0"/>
          <w:numId w:val="665"/>
        </w:numPr>
      </w:pPr>
      <w:r w:rsidRPr="004E2B1D">
        <w:t>Verzadigde en onverzadigde damp</w:t>
      </w:r>
    </w:p>
    <w:p w14:paraId="2282317B" w14:textId="1B1E7915" w:rsidR="00F63EB2" w:rsidRPr="004E2B1D" w:rsidRDefault="00F63EB2" w:rsidP="00EB3F9E">
      <w:pPr>
        <w:pStyle w:val="Geenafstand"/>
        <w:numPr>
          <w:ilvl w:val="0"/>
          <w:numId w:val="665"/>
        </w:numPr>
      </w:pPr>
      <w:r w:rsidRPr="004E2B1D">
        <w:t>Vochtgehalte, absolute en relatieve vochtigheid</w:t>
      </w:r>
    </w:p>
    <w:p w14:paraId="5F17ECE9" w14:textId="60DDD4A9" w:rsidR="00F63EB2" w:rsidRPr="004E2B1D" w:rsidRDefault="00F63EB2" w:rsidP="00EB3F9E">
      <w:pPr>
        <w:pStyle w:val="Geenafstand"/>
        <w:numPr>
          <w:ilvl w:val="0"/>
          <w:numId w:val="665"/>
        </w:numPr>
      </w:pPr>
      <w:r w:rsidRPr="004E2B1D">
        <w:t>Dauwpunt</w:t>
      </w:r>
    </w:p>
    <w:p w14:paraId="33E897DD" w14:textId="4DA1B650" w:rsidR="00F63EB2" w:rsidRPr="004E2B1D" w:rsidRDefault="00A20298" w:rsidP="00A20298">
      <w:pPr>
        <w:pStyle w:val="Geenafstand"/>
        <w:spacing w:before="120"/>
      </w:pPr>
      <w:r w:rsidRPr="004E2B1D">
        <w:rPr>
          <w:b/>
          <w:color w:val="FF0000"/>
        </w:rPr>
        <w:t>Met inbegrip van context</w:t>
      </w:r>
    </w:p>
    <w:p w14:paraId="6C92081E" w14:textId="7A5091FD" w:rsidR="00F63EB2" w:rsidRPr="004E2B1D" w:rsidRDefault="00F63EB2" w:rsidP="00F63EB2">
      <w:pPr>
        <w:pStyle w:val="Geenafstand"/>
      </w:pPr>
      <w:r w:rsidRPr="004E2B1D">
        <w:t>Het gebruik van eenheden uit het SI krijgt de voorkeur. Het gebruik en het nut van relevante niet-SI-eenheden worden behandeld.</w:t>
      </w:r>
    </w:p>
    <w:p w14:paraId="394E5D5C" w14:textId="191EC254" w:rsidR="00F63EB2" w:rsidRPr="004E2B1D" w:rsidRDefault="00A20298" w:rsidP="00A20298">
      <w:pPr>
        <w:pStyle w:val="Geenafstand"/>
        <w:spacing w:before="120"/>
      </w:pPr>
      <w:r w:rsidRPr="004E2B1D">
        <w:rPr>
          <w:b/>
          <w:color w:val="FF0000"/>
        </w:rPr>
        <w:t>Met inbegrip van dimensies eindterm</w:t>
      </w:r>
    </w:p>
    <w:p w14:paraId="2528CC60" w14:textId="683F1776" w:rsidR="00F63EB2" w:rsidRPr="004E2B1D" w:rsidRDefault="00A20298" w:rsidP="00F63EB2">
      <w:pPr>
        <w:pStyle w:val="Geenafstand"/>
      </w:pPr>
      <w:r w:rsidRPr="004E2B1D">
        <w:rPr>
          <w:b/>
        </w:rPr>
        <w:t xml:space="preserve">Cognitieve dimensie: </w:t>
      </w:r>
      <w:r w:rsidR="00F63EB2" w:rsidRPr="004E2B1D">
        <w:t>beheersingsniveau begrijpen</w:t>
      </w:r>
    </w:p>
    <w:p w14:paraId="7AB0E328" w14:textId="1E07C8B8" w:rsidR="00F63EB2" w:rsidRPr="004E2B1D" w:rsidRDefault="00F63EB2" w:rsidP="00F63EB2">
      <w:pPr>
        <w:pStyle w:val="Eindterm"/>
      </w:pPr>
      <w:r w:rsidRPr="004E2B1D">
        <w:t>De leerlingen evalueren interacties binnen een gebouw en tussen een gebouw en zijn omgeving.</w:t>
      </w:r>
    </w:p>
    <w:p w14:paraId="6F075D9B" w14:textId="7A0305C9" w:rsidR="00F63EB2" w:rsidRPr="004E2B1D" w:rsidRDefault="00A20298" w:rsidP="00A20298">
      <w:pPr>
        <w:pStyle w:val="Geenafstand"/>
        <w:spacing w:before="120"/>
      </w:pPr>
      <w:r w:rsidRPr="004E2B1D">
        <w:rPr>
          <w:b/>
          <w:color w:val="FF0000"/>
        </w:rPr>
        <w:t>Met inbegrip van kennis</w:t>
      </w:r>
    </w:p>
    <w:p w14:paraId="089EE8B1" w14:textId="3E35E790" w:rsidR="00F63EB2" w:rsidRPr="004E2B1D" w:rsidRDefault="00A20298" w:rsidP="00A20298">
      <w:pPr>
        <w:pStyle w:val="Geenafstand"/>
        <w:spacing w:before="120"/>
      </w:pPr>
      <w:r w:rsidRPr="004E2B1D">
        <w:rPr>
          <w:b/>
        </w:rPr>
        <w:t>*Feitenkennis</w:t>
      </w:r>
    </w:p>
    <w:p w14:paraId="535178A2" w14:textId="72807C2D" w:rsidR="00F63EB2" w:rsidRPr="004E2B1D" w:rsidRDefault="00F63EB2" w:rsidP="00EB3F9E">
      <w:pPr>
        <w:pStyle w:val="Geenafstand"/>
        <w:numPr>
          <w:ilvl w:val="0"/>
          <w:numId w:val="666"/>
        </w:numPr>
      </w:pPr>
      <w:r w:rsidRPr="004E2B1D">
        <w:t xml:space="preserve">Vakterminologie, notaties, namen van grootheden en eenheden, symbolen van grootheden en eenheden inherent aan de afbakening van de specifieke eindterm </w:t>
      </w:r>
    </w:p>
    <w:p w14:paraId="778DD0BD" w14:textId="4628BBB7" w:rsidR="00F63EB2" w:rsidRPr="004E2B1D" w:rsidRDefault="00F63EB2" w:rsidP="00EB3F9E">
      <w:pPr>
        <w:pStyle w:val="Geenafstand"/>
        <w:numPr>
          <w:ilvl w:val="0"/>
          <w:numId w:val="666"/>
        </w:numPr>
      </w:pPr>
      <w:r w:rsidRPr="004E2B1D">
        <w:t>Symbolen en regels voor schematische voorstellingen inherent aan de afbakening van de specifieke eindterm</w:t>
      </w:r>
    </w:p>
    <w:p w14:paraId="168DE676" w14:textId="74DB4F2D" w:rsidR="00F63EB2" w:rsidRPr="004E2B1D" w:rsidRDefault="00A20298" w:rsidP="00A20298">
      <w:pPr>
        <w:pStyle w:val="Geenafstand"/>
        <w:spacing w:before="120"/>
      </w:pPr>
      <w:r w:rsidRPr="004E2B1D">
        <w:rPr>
          <w:b/>
        </w:rPr>
        <w:t>*Conceptuele kennis</w:t>
      </w:r>
    </w:p>
    <w:p w14:paraId="5CCF03D3" w14:textId="163CFE93" w:rsidR="00F63EB2" w:rsidRPr="004E2B1D" w:rsidRDefault="00F63EB2" w:rsidP="00EB3F9E">
      <w:pPr>
        <w:pStyle w:val="Geenafstand"/>
        <w:numPr>
          <w:ilvl w:val="0"/>
          <w:numId w:val="667"/>
        </w:numPr>
      </w:pPr>
      <w:r w:rsidRPr="004E2B1D">
        <w:t>Gebouw als systeem</w:t>
      </w:r>
    </w:p>
    <w:p w14:paraId="0CD29005" w14:textId="3CFF01A1" w:rsidR="00F63EB2" w:rsidRPr="004E2B1D" w:rsidRDefault="00F63EB2" w:rsidP="00EB3F9E">
      <w:pPr>
        <w:pStyle w:val="Geenafstand"/>
        <w:numPr>
          <w:ilvl w:val="0"/>
          <w:numId w:val="667"/>
        </w:numPr>
      </w:pPr>
      <w:r w:rsidRPr="004E2B1D">
        <w:t>In- en uitvoer via dynamische processen:</w:t>
      </w:r>
    </w:p>
    <w:p w14:paraId="04EBC58B" w14:textId="1DEE481F" w:rsidR="00F63EB2" w:rsidRPr="004E2B1D" w:rsidRDefault="00F63EB2" w:rsidP="00EB3F9E">
      <w:pPr>
        <w:pStyle w:val="Geenafstand"/>
        <w:numPr>
          <w:ilvl w:val="2"/>
          <w:numId w:val="667"/>
        </w:numPr>
      </w:pPr>
      <w:r w:rsidRPr="004E2B1D">
        <w:lastRenderedPageBreak/>
        <w:t>Stromen van materie en energie zoals van data, elektriciteit, lucht, warmte, water</w:t>
      </w:r>
    </w:p>
    <w:p w14:paraId="64062209" w14:textId="59517D70" w:rsidR="00F63EB2" w:rsidRPr="004E2B1D" w:rsidRDefault="00F63EB2" w:rsidP="00EB3F9E">
      <w:pPr>
        <w:pStyle w:val="Geenafstand"/>
        <w:numPr>
          <w:ilvl w:val="2"/>
          <w:numId w:val="667"/>
        </w:numPr>
      </w:pPr>
      <w:r w:rsidRPr="004E2B1D">
        <w:t xml:space="preserve">Technieken om de stromen te reguleren: isolatie, ventilatie, bekabeling, buizenstelsels </w:t>
      </w:r>
    </w:p>
    <w:p w14:paraId="5A54AA7B" w14:textId="26462A06" w:rsidR="00F63EB2" w:rsidRPr="004E2B1D" w:rsidRDefault="00F63EB2" w:rsidP="00EB3F9E">
      <w:pPr>
        <w:pStyle w:val="Geenafstand"/>
        <w:numPr>
          <w:ilvl w:val="0"/>
          <w:numId w:val="667"/>
        </w:numPr>
      </w:pPr>
      <w:r w:rsidRPr="004E2B1D">
        <w:t xml:space="preserve">Principes en belang van richtlijnen en wetgeving zoals EPBD, EPC, Vlaamse wooncode, woningpas, overheidspremies, bodemattest, omgevingsvergunning </w:t>
      </w:r>
    </w:p>
    <w:p w14:paraId="7D1D0A25" w14:textId="6CC6F714" w:rsidR="00F63EB2" w:rsidRPr="004E2B1D" w:rsidRDefault="00F63EB2" w:rsidP="00EB3F9E">
      <w:pPr>
        <w:pStyle w:val="Geenafstand"/>
        <w:numPr>
          <w:ilvl w:val="0"/>
          <w:numId w:val="667"/>
        </w:numPr>
      </w:pPr>
      <w:r w:rsidRPr="004E2B1D">
        <w:t xml:space="preserve">Invloed van omgevingsfactoren op aspecten van gebouwen en invloed van aspecten van gebouwen op omgevingsfactoren </w:t>
      </w:r>
    </w:p>
    <w:p w14:paraId="5E1B28FF" w14:textId="28019E5F" w:rsidR="00F63EB2" w:rsidRPr="004E2B1D" w:rsidRDefault="00F63EB2" w:rsidP="00EB3F9E">
      <w:pPr>
        <w:pStyle w:val="Geenafstand"/>
        <w:numPr>
          <w:ilvl w:val="2"/>
          <w:numId w:val="667"/>
        </w:numPr>
      </w:pPr>
      <w:r w:rsidRPr="004E2B1D">
        <w:t xml:space="preserve">Abiotische en biotische omgevingsfactoren zoals bodem, vegetatie, klimaat, ligging, oriëntatie, inkijk, grondwater, schaduw, ecosysteem </w:t>
      </w:r>
    </w:p>
    <w:p w14:paraId="5300ACB5" w14:textId="61256FC3" w:rsidR="00F63EB2" w:rsidRPr="004E2B1D" w:rsidRDefault="00F63EB2" w:rsidP="00EB3F9E">
      <w:pPr>
        <w:pStyle w:val="Geenafstand"/>
        <w:numPr>
          <w:ilvl w:val="2"/>
          <w:numId w:val="667"/>
        </w:numPr>
      </w:pPr>
      <w:r w:rsidRPr="004E2B1D">
        <w:t>Aspecten van gebouwen inzake energiehuishouding, veiligheid en comfort zoals vochtigheid, temperatuurregeling, stabiliteit, luchtkwaliteit, elektriciteitsvoorziening, overstromingsrisico, geluidsbelasting</w:t>
      </w:r>
    </w:p>
    <w:p w14:paraId="5BEE6F13" w14:textId="743D7017" w:rsidR="00F63EB2" w:rsidRPr="004E2B1D" w:rsidRDefault="00F63EB2" w:rsidP="00EB3F9E">
      <w:pPr>
        <w:pStyle w:val="Geenafstand"/>
        <w:numPr>
          <w:ilvl w:val="0"/>
          <w:numId w:val="667"/>
        </w:numPr>
      </w:pPr>
      <w:r w:rsidRPr="004E2B1D">
        <w:t>Passief en energieneutraal bouwen</w:t>
      </w:r>
    </w:p>
    <w:p w14:paraId="65280524" w14:textId="740223E7" w:rsidR="00F63EB2" w:rsidRPr="004E2B1D" w:rsidRDefault="00F63EB2" w:rsidP="00EB3F9E">
      <w:pPr>
        <w:pStyle w:val="Geenafstand"/>
        <w:numPr>
          <w:ilvl w:val="0"/>
          <w:numId w:val="667"/>
        </w:numPr>
      </w:pPr>
      <w:r w:rsidRPr="004E2B1D">
        <w:t>Circulair bouwen</w:t>
      </w:r>
    </w:p>
    <w:p w14:paraId="4B5A1CBB" w14:textId="1128575F" w:rsidR="00F63EB2" w:rsidRPr="004E2B1D" w:rsidRDefault="00F63EB2" w:rsidP="00EB3F9E">
      <w:pPr>
        <w:pStyle w:val="Geenafstand"/>
        <w:numPr>
          <w:ilvl w:val="0"/>
          <w:numId w:val="667"/>
        </w:numPr>
      </w:pPr>
      <w:r w:rsidRPr="004E2B1D">
        <w:t>Automatisering</w:t>
      </w:r>
    </w:p>
    <w:p w14:paraId="5B0D05ED" w14:textId="53AC9421" w:rsidR="00F63EB2" w:rsidRPr="004E2B1D" w:rsidRDefault="00F63EB2" w:rsidP="00EB3F9E">
      <w:pPr>
        <w:pStyle w:val="Geenafstand"/>
        <w:numPr>
          <w:ilvl w:val="2"/>
          <w:numId w:val="667"/>
        </w:numPr>
      </w:pPr>
      <w:r w:rsidRPr="004E2B1D">
        <w:t>Sensoren, actuatoren en besturingen</w:t>
      </w:r>
    </w:p>
    <w:p w14:paraId="1DA946B1" w14:textId="1EBB8DCE" w:rsidR="00F63EB2" w:rsidRPr="004E2B1D" w:rsidRDefault="00F63EB2" w:rsidP="00EB3F9E">
      <w:pPr>
        <w:pStyle w:val="Geenafstand"/>
        <w:numPr>
          <w:ilvl w:val="2"/>
          <w:numId w:val="667"/>
        </w:numPr>
      </w:pPr>
      <w:r w:rsidRPr="004E2B1D">
        <w:t>Domotica, smart homes, internet of things</w:t>
      </w:r>
    </w:p>
    <w:p w14:paraId="0209B5DE" w14:textId="1C3BED2F" w:rsidR="00F63EB2" w:rsidRPr="004E2B1D" w:rsidRDefault="00F63EB2" w:rsidP="00EB3F9E">
      <w:pPr>
        <w:pStyle w:val="Geenafstand"/>
        <w:numPr>
          <w:ilvl w:val="2"/>
          <w:numId w:val="667"/>
        </w:numPr>
      </w:pPr>
      <w:r w:rsidRPr="004E2B1D">
        <w:t>Elektromagnetische golven</w:t>
      </w:r>
    </w:p>
    <w:p w14:paraId="4992B6A7" w14:textId="4206D347" w:rsidR="00F63EB2" w:rsidRPr="004E2B1D" w:rsidRDefault="00F63EB2" w:rsidP="00EB3F9E">
      <w:pPr>
        <w:pStyle w:val="Geenafstand"/>
        <w:numPr>
          <w:ilvl w:val="2"/>
          <w:numId w:val="667"/>
        </w:numPr>
      </w:pPr>
      <w:r w:rsidRPr="004E2B1D">
        <w:t>Toepassingen zoals zonnepanelen, thermostaat, luchtbehandeling</w:t>
      </w:r>
    </w:p>
    <w:p w14:paraId="1C75F692" w14:textId="1AE43545" w:rsidR="00F63EB2" w:rsidRPr="004E2B1D" w:rsidRDefault="00F63EB2" w:rsidP="00EB3F9E">
      <w:pPr>
        <w:pStyle w:val="Geenafstand"/>
        <w:numPr>
          <w:ilvl w:val="2"/>
          <w:numId w:val="667"/>
        </w:numPr>
      </w:pPr>
      <w:r w:rsidRPr="004E2B1D">
        <w:t>Energiekost</w:t>
      </w:r>
    </w:p>
    <w:p w14:paraId="7480F79B" w14:textId="790A4DF3" w:rsidR="00F63EB2" w:rsidRPr="004E2B1D" w:rsidRDefault="00A20298" w:rsidP="00A20298">
      <w:pPr>
        <w:pStyle w:val="Geenafstand"/>
        <w:spacing w:before="120"/>
      </w:pPr>
      <w:r w:rsidRPr="004E2B1D">
        <w:rPr>
          <w:b/>
        </w:rPr>
        <w:t>*Procedurele kennis</w:t>
      </w:r>
    </w:p>
    <w:p w14:paraId="12A7FAD5" w14:textId="0D8D7C39" w:rsidR="00F63EB2" w:rsidRPr="004E2B1D" w:rsidRDefault="00F63EB2" w:rsidP="00EB3F9E">
      <w:pPr>
        <w:pStyle w:val="Geenafstand"/>
        <w:numPr>
          <w:ilvl w:val="0"/>
          <w:numId w:val="668"/>
        </w:numPr>
      </w:pPr>
      <w:r w:rsidRPr="004E2B1D">
        <w:t xml:space="preserve">Interpreteren van bouwplannen en -modellen in twee en drie dimensies </w:t>
      </w:r>
    </w:p>
    <w:p w14:paraId="514E8B3B" w14:textId="07E35C18" w:rsidR="00F63EB2" w:rsidRPr="004E2B1D" w:rsidRDefault="00F63EB2" w:rsidP="00EB3F9E">
      <w:pPr>
        <w:pStyle w:val="Geenafstand"/>
        <w:numPr>
          <w:ilvl w:val="0"/>
          <w:numId w:val="668"/>
        </w:numPr>
      </w:pPr>
      <w:r w:rsidRPr="004E2B1D">
        <w:t xml:space="preserve">Interpreteren van geografische data zoals bodemsamenstelling, overstromingsrisico, geluidsbelasting </w:t>
      </w:r>
    </w:p>
    <w:p w14:paraId="30F37156" w14:textId="075AF7AF" w:rsidR="00F63EB2" w:rsidRPr="004E2B1D" w:rsidRDefault="00F63EB2" w:rsidP="00EB3F9E">
      <w:pPr>
        <w:pStyle w:val="Geenafstand"/>
        <w:numPr>
          <w:ilvl w:val="0"/>
          <w:numId w:val="668"/>
        </w:numPr>
      </w:pPr>
      <w:r w:rsidRPr="004E2B1D">
        <w:t>Beoordelen van een gebouw als systeem</w:t>
      </w:r>
    </w:p>
    <w:p w14:paraId="064FCF41" w14:textId="432FA086" w:rsidR="00F63EB2" w:rsidRPr="004E2B1D" w:rsidRDefault="00A20298" w:rsidP="00A20298">
      <w:pPr>
        <w:pStyle w:val="Geenafstand"/>
        <w:spacing w:before="120"/>
      </w:pPr>
      <w:r w:rsidRPr="004E2B1D">
        <w:rPr>
          <w:b/>
          <w:color w:val="FF0000"/>
        </w:rPr>
        <w:t>Met inbegrip van context</w:t>
      </w:r>
    </w:p>
    <w:p w14:paraId="1A5142D2" w14:textId="716C363B" w:rsidR="00F63EB2" w:rsidRPr="004E2B1D" w:rsidRDefault="00F63EB2" w:rsidP="00F63EB2">
      <w:pPr>
        <w:pStyle w:val="Geenafstand"/>
      </w:pPr>
      <w:r w:rsidRPr="004E2B1D">
        <w:t>Het gebruik van eenheden uit het SI krijgt de voorkeur. Het gebruik en het nut van relevante niet-SI-eenheden worden behandeld.</w:t>
      </w:r>
    </w:p>
    <w:p w14:paraId="3A7D3400" w14:textId="631F7BD8" w:rsidR="00F63EB2" w:rsidRPr="004E2B1D" w:rsidRDefault="00A20298" w:rsidP="00A20298">
      <w:pPr>
        <w:pStyle w:val="Geenafstand"/>
        <w:spacing w:before="120"/>
      </w:pPr>
      <w:r w:rsidRPr="004E2B1D">
        <w:rPr>
          <w:b/>
          <w:color w:val="FF0000"/>
        </w:rPr>
        <w:t>Met inbegrip van dimensies eindterm</w:t>
      </w:r>
    </w:p>
    <w:p w14:paraId="00777EFF" w14:textId="7F678BC8" w:rsidR="00F63EB2" w:rsidRPr="004E2B1D" w:rsidRDefault="00A20298" w:rsidP="00F63EB2">
      <w:pPr>
        <w:pStyle w:val="Geenafstand"/>
      </w:pPr>
      <w:r w:rsidRPr="004E2B1D">
        <w:rPr>
          <w:b/>
        </w:rPr>
        <w:t xml:space="preserve">Cognitieve dimensie: </w:t>
      </w:r>
      <w:r w:rsidR="00F63EB2" w:rsidRPr="004E2B1D">
        <w:t>beheersingsniveau evalueren</w:t>
      </w:r>
    </w:p>
    <w:p w14:paraId="2094B7B2" w14:textId="6A25A0C2" w:rsidR="00F63EB2" w:rsidRPr="004E2B1D" w:rsidRDefault="00F63EB2" w:rsidP="00F63EB2">
      <w:pPr>
        <w:pStyle w:val="Eindterm"/>
      </w:pPr>
      <w:r w:rsidRPr="004E2B1D">
        <w:t>De leerlingen gebruiken topografische methoden om terreinopmetingen uit te voeren.</w:t>
      </w:r>
    </w:p>
    <w:p w14:paraId="0457F913" w14:textId="21781752" w:rsidR="00F63EB2" w:rsidRPr="004E2B1D" w:rsidRDefault="00A20298" w:rsidP="00A20298">
      <w:pPr>
        <w:pStyle w:val="Geenafstand"/>
        <w:spacing w:before="120"/>
      </w:pPr>
      <w:r w:rsidRPr="004E2B1D">
        <w:rPr>
          <w:b/>
          <w:color w:val="FF0000"/>
        </w:rPr>
        <w:t>Met inbegrip van kennis</w:t>
      </w:r>
    </w:p>
    <w:p w14:paraId="3DFB0B15" w14:textId="0CB82205" w:rsidR="00F63EB2" w:rsidRPr="004E2B1D" w:rsidRDefault="00A20298" w:rsidP="00A20298">
      <w:pPr>
        <w:pStyle w:val="Geenafstand"/>
        <w:spacing w:before="120"/>
      </w:pPr>
      <w:r w:rsidRPr="004E2B1D">
        <w:rPr>
          <w:b/>
        </w:rPr>
        <w:t>*Feitenkennis</w:t>
      </w:r>
    </w:p>
    <w:p w14:paraId="62E4F729" w14:textId="55D160FC" w:rsidR="00F63EB2" w:rsidRPr="004E2B1D" w:rsidRDefault="00F63EB2" w:rsidP="00EB3F9E">
      <w:pPr>
        <w:pStyle w:val="Geenafstand"/>
        <w:numPr>
          <w:ilvl w:val="0"/>
          <w:numId w:val="669"/>
        </w:numPr>
      </w:pPr>
      <w:r w:rsidRPr="004E2B1D">
        <w:t>Vakterminologie, notaties, namen van grootheden en eenheden, symbolen van grootheden en eenheden inherent aan de afbakening van de specifieke eindterm</w:t>
      </w:r>
    </w:p>
    <w:p w14:paraId="04EACFD7" w14:textId="5C82858D" w:rsidR="00F63EB2" w:rsidRPr="004E2B1D" w:rsidRDefault="00F63EB2" w:rsidP="00EB3F9E">
      <w:pPr>
        <w:pStyle w:val="Geenafstand"/>
        <w:numPr>
          <w:ilvl w:val="0"/>
          <w:numId w:val="669"/>
        </w:numPr>
      </w:pPr>
      <w:r w:rsidRPr="004E2B1D">
        <w:t>Symbolen en regels voor schematische voorstellingen inherent aan de afbakening van de specifieke eindterm</w:t>
      </w:r>
    </w:p>
    <w:p w14:paraId="3F342CD1" w14:textId="76DE4462" w:rsidR="00F63EB2" w:rsidRPr="004E2B1D" w:rsidRDefault="00A20298" w:rsidP="00A20298">
      <w:pPr>
        <w:pStyle w:val="Geenafstand"/>
        <w:spacing w:before="120"/>
      </w:pPr>
      <w:r w:rsidRPr="004E2B1D">
        <w:rPr>
          <w:b/>
        </w:rPr>
        <w:t>*Conceptuele kennis</w:t>
      </w:r>
    </w:p>
    <w:p w14:paraId="4FA8333A" w14:textId="6633DE26" w:rsidR="00F63EB2" w:rsidRPr="004E2B1D" w:rsidRDefault="00F63EB2" w:rsidP="00EB3F9E">
      <w:pPr>
        <w:pStyle w:val="Geenafstand"/>
        <w:numPr>
          <w:ilvl w:val="0"/>
          <w:numId w:val="670"/>
        </w:numPr>
      </w:pPr>
      <w:r w:rsidRPr="004E2B1D">
        <w:t>Aspecten van metingen in het horizontale vlak en in de hoogte</w:t>
      </w:r>
    </w:p>
    <w:p w14:paraId="02C22818" w14:textId="6EDE463F" w:rsidR="00F63EB2" w:rsidRPr="004E2B1D" w:rsidRDefault="00F63EB2" w:rsidP="00EB3F9E">
      <w:pPr>
        <w:pStyle w:val="Geenafstand"/>
        <w:numPr>
          <w:ilvl w:val="2"/>
          <w:numId w:val="670"/>
        </w:numPr>
      </w:pPr>
      <w:r w:rsidRPr="004E2B1D">
        <w:t>Lambertprojectie</w:t>
      </w:r>
    </w:p>
    <w:p w14:paraId="6D88C309" w14:textId="6039D50C" w:rsidR="00F63EB2" w:rsidRPr="004E2B1D" w:rsidRDefault="00F63EB2" w:rsidP="00EB3F9E">
      <w:pPr>
        <w:pStyle w:val="Geenafstand"/>
        <w:numPr>
          <w:ilvl w:val="2"/>
          <w:numId w:val="670"/>
        </w:numPr>
      </w:pPr>
      <w:r w:rsidRPr="004E2B1D">
        <w:t>Meetfouten</w:t>
      </w:r>
    </w:p>
    <w:p w14:paraId="32AF1174" w14:textId="25AF186F" w:rsidR="00F63EB2" w:rsidRPr="004E2B1D" w:rsidRDefault="00F63EB2" w:rsidP="00EB3F9E">
      <w:pPr>
        <w:pStyle w:val="Geenafstand"/>
        <w:numPr>
          <w:ilvl w:val="2"/>
          <w:numId w:val="670"/>
        </w:numPr>
      </w:pPr>
      <w:r w:rsidRPr="004E2B1D">
        <w:t>Referentiepunten</w:t>
      </w:r>
    </w:p>
    <w:p w14:paraId="013D702D" w14:textId="49492374" w:rsidR="00F63EB2" w:rsidRPr="004E2B1D" w:rsidRDefault="00F63EB2" w:rsidP="00EB3F9E">
      <w:pPr>
        <w:pStyle w:val="Geenafstand"/>
        <w:numPr>
          <w:ilvl w:val="0"/>
          <w:numId w:val="670"/>
        </w:numPr>
      </w:pPr>
      <w:r w:rsidRPr="004E2B1D">
        <w:t xml:space="preserve">Topografische meetinstrumenten zoals theodoliet, meetwiel, topografische laser, GNSS, totaalstation </w:t>
      </w:r>
    </w:p>
    <w:p w14:paraId="2D052A71" w14:textId="15E1FDC6" w:rsidR="00F63EB2" w:rsidRPr="004E2B1D" w:rsidRDefault="00F63EB2" w:rsidP="00EB3F9E">
      <w:pPr>
        <w:pStyle w:val="Geenafstand"/>
        <w:numPr>
          <w:ilvl w:val="0"/>
          <w:numId w:val="670"/>
        </w:numPr>
      </w:pPr>
      <w:r w:rsidRPr="004E2B1D">
        <w:t>Topografische technieken zoals hoogtemeting, hoekmeting, vlakke meting, 3-4-5-methode, voorwaartse insnijding</w:t>
      </w:r>
    </w:p>
    <w:p w14:paraId="3A39FE74" w14:textId="65A1FB54" w:rsidR="00F63EB2" w:rsidRPr="004E2B1D" w:rsidRDefault="00A20298" w:rsidP="00A20298">
      <w:pPr>
        <w:pStyle w:val="Geenafstand"/>
        <w:spacing w:before="120"/>
      </w:pPr>
      <w:r w:rsidRPr="004E2B1D">
        <w:rPr>
          <w:b/>
        </w:rPr>
        <w:t>*Procedurele kennis</w:t>
      </w:r>
    </w:p>
    <w:p w14:paraId="5DE37F78" w14:textId="6F2F53E0" w:rsidR="00F63EB2" w:rsidRPr="004E2B1D" w:rsidRDefault="00F63EB2" w:rsidP="00EB3F9E">
      <w:pPr>
        <w:pStyle w:val="Geenafstand"/>
        <w:numPr>
          <w:ilvl w:val="0"/>
          <w:numId w:val="671"/>
        </w:numPr>
      </w:pPr>
      <w:r w:rsidRPr="004E2B1D">
        <w:t>Gebruiken van topografische meetinstrumenten en -technieken</w:t>
      </w:r>
    </w:p>
    <w:p w14:paraId="7B9E0026" w14:textId="05B19870" w:rsidR="00F63EB2" w:rsidRPr="004E2B1D" w:rsidRDefault="00F63EB2" w:rsidP="00EB3F9E">
      <w:pPr>
        <w:pStyle w:val="Geenafstand"/>
        <w:numPr>
          <w:ilvl w:val="0"/>
          <w:numId w:val="671"/>
        </w:numPr>
      </w:pPr>
      <w:r w:rsidRPr="004E2B1D">
        <w:t>Gebruiken van driehoeksmeetkunde in een rechthoekige driehoek</w:t>
      </w:r>
    </w:p>
    <w:p w14:paraId="77789EAC" w14:textId="0931AF12" w:rsidR="00F63EB2" w:rsidRPr="004E2B1D" w:rsidRDefault="00F63EB2" w:rsidP="00EB3F9E">
      <w:pPr>
        <w:pStyle w:val="Geenafstand"/>
        <w:numPr>
          <w:ilvl w:val="0"/>
          <w:numId w:val="671"/>
        </w:numPr>
      </w:pPr>
      <w:r w:rsidRPr="004E2B1D">
        <w:lastRenderedPageBreak/>
        <w:t>Uitvoeren van een eenvoudige opmeting van een beperkt terrein</w:t>
      </w:r>
    </w:p>
    <w:p w14:paraId="696C29D6" w14:textId="521609B9" w:rsidR="00F63EB2" w:rsidRPr="004E2B1D" w:rsidRDefault="00F63EB2" w:rsidP="00EB3F9E">
      <w:pPr>
        <w:pStyle w:val="Geenafstand"/>
        <w:numPr>
          <w:ilvl w:val="0"/>
          <w:numId w:val="671"/>
        </w:numPr>
      </w:pPr>
      <w:r w:rsidRPr="004E2B1D">
        <w:t>Uitzetten van een aantal punten van een bouwwerk</w:t>
      </w:r>
    </w:p>
    <w:p w14:paraId="61A0BB16" w14:textId="2D7894E6" w:rsidR="00F63EB2" w:rsidRPr="004E2B1D" w:rsidRDefault="00F63EB2" w:rsidP="00EB3F9E">
      <w:pPr>
        <w:pStyle w:val="Geenafstand"/>
        <w:numPr>
          <w:ilvl w:val="0"/>
          <w:numId w:val="671"/>
        </w:numPr>
      </w:pPr>
      <w:r w:rsidRPr="004E2B1D">
        <w:t>Interpreteren van geografische data</w:t>
      </w:r>
    </w:p>
    <w:p w14:paraId="6E361D38" w14:textId="216327D6" w:rsidR="00F63EB2" w:rsidRPr="004E2B1D" w:rsidRDefault="00A20298" w:rsidP="00A20298">
      <w:pPr>
        <w:pStyle w:val="Geenafstand"/>
        <w:spacing w:before="120"/>
      </w:pPr>
      <w:r w:rsidRPr="004E2B1D">
        <w:rPr>
          <w:b/>
          <w:color w:val="FF0000"/>
        </w:rPr>
        <w:t>Met inbegrip van context</w:t>
      </w:r>
    </w:p>
    <w:p w14:paraId="3E657D04" w14:textId="368EDAD3" w:rsidR="00F63EB2" w:rsidRPr="004E2B1D" w:rsidRDefault="00F63EB2" w:rsidP="00F63EB2">
      <w:pPr>
        <w:pStyle w:val="Geenafstand"/>
      </w:pPr>
      <w:r w:rsidRPr="004E2B1D">
        <w:t>Het gebruik van eenheden uit het SI krijgt de voorkeur. Het gebruik en het nut van relevante niet-SI-eenheden worden behandeld.</w:t>
      </w:r>
    </w:p>
    <w:p w14:paraId="5679E236" w14:textId="0C10FD30" w:rsidR="00F63EB2" w:rsidRPr="004E2B1D" w:rsidRDefault="00A20298" w:rsidP="00A20298">
      <w:pPr>
        <w:pStyle w:val="Geenafstand"/>
        <w:spacing w:before="120"/>
      </w:pPr>
      <w:r w:rsidRPr="004E2B1D">
        <w:rPr>
          <w:b/>
          <w:color w:val="FF0000"/>
        </w:rPr>
        <w:t>Met inbegrip van dimensies eindterm</w:t>
      </w:r>
    </w:p>
    <w:p w14:paraId="0DD59020" w14:textId="10B499BD" w:rsidR="00F63EB2" w:rsidRPr="004E2B1D" w:rsidRDefault="00A20298" w:rsidP="00F63EB2">
      <w:pPr>
        <w:pStyle w:val="Geenafstand"/>
      </w:pPr>
      <w:r w:rsidRPr="004E2B1D">
        <w:rPr>
          <w:b/>
        </w:rPr>
        <w:t xml:space="preserve">Cognitieve dimensie: </w:t>
      </w:r>
      <w:r w:rsidR="00F63EB2" w:rsidRPr="004E2B1D">
        <w:t>beheersingsniveau toepassen</w:t>
      </w:r>
    </w:p>
    <w:p w14:paraId="03F5CB15" w14:textId="3499C7CF" w:rsidR="00F63EB2" w:rsidRPr="004E2B1D" w:rsidRDefault="00F63EB2" w:rsidP="00F63EB2">
      <w:pPr>
        <w:pStyle w:val="Tussentitels"/>
      </w:pPr>
      <w:bookmarkStart w:id="107" w:name="_Toc61556105"/>
      <w:r w:rsidRPr="004E2B1D">
        <w:t>Toegepaste fysica: toegepaste optica</w:t>
      </w:r>
      <w:bookmarkEnd w:id="107"/>
    </w:p>
    <w:p w14:paraId="5314C7C5" w14:textId="03E90F81" w:rsidR="00F63EB2" w:rsidRPr="004E2B1D" w:rsidRDefault="00F63EB2" w:rsidP="00F63EB2">
      <w:pPr>
        <w:pStyle w:val="Eindterm"/>
      </w:pPr>
      <w:r w:rsidRPr="004E2B1D">
        <w:t>De leerlingen gebruiken het stralenmodel voor licht kwalitatief en kwantitatief om fenomenen met betrekking tot de geometrische optica en toepassingen ervan te verklaren.</w:t>
      </w:r>
    </w:p>
    <w:p w14:paraId="5F40C17B" w14:textId="431A8D92" w:rsidR="00F63EB2" w:rsidRPr="004E2B1D" w:rsidRDefault="00A20298" w:rsidP="00A20298">
      <w:pPr>
        <w:pStyle w:val="Geenafstand"/>
        <w:spacing w:before="120"/>
      </w:pPr>
      <w:r w:rsidRPr="004E2B1D">
        <w:rPr>
          <w:b/>
          <w:color w:val="FF0000"/>
        </w:rPr>
        <w:t>Met inbegrip van kennis</w:t>
      </w:r>
    </w:p>
    <w:p w14:paraId="524B819F" w14:textId="3AEA3A36" w:rsidR="00F63EB2" w:rsidRPr="004E2B1D" w:rsidRDefault="00A20298" w:rsidP="00A20298">
      <w:pPr>
        <w:pStyle w:val="Geenafstand"/>
        <w:spacing w:before="120"/>
      </w:pPr>
      <w:r w:rsidRPr="004E2B1D">
        <w:rPr>
          <w:b/>
        </w:rPr>
        <w:t>*Feitenkennis</w:t>
      </w:r>
    </w:p>
    <w:p w14:paraId="35B886DB" w14:textId="0B77F936" w:rsidR="00F63EB2" w:rsidRPr="004E2B1D" w:rsidRDefault="00F63EB2" w:rsidP="00F63EB2">
      <w:pPr>
        <w:pStyle w:val="Geenafstand"/>
      </w:pPr>
      <w:r w:rsidRPr="004E2B1D">
        <w:t>Vakterminologie, notaties, namen van grootheden en eenheden, symbolen van grootheden en eenheden inherent aan de afbakening van de specifieke eindterm waaronder weerkaatsing, breking, schaduw</w:t>
      </w:r>
    </w:p>
    <w:p w14:paraId="031A4E16" w14:textId="24A760A1" w:rsidR="00F63EB2" w:rsidRPr="004E2B1D" w:rsidRDefault="00A20298" w:rsidP="00A20298">
      <w:pPr>
        <w:pStyle w:val="Geenafstand"/>
        <w:spacing w:before="120"/>
      </w:pPr>
      <w:r w:rsidRPr="004E2B1D">
        <w:rPr>
          <w:b/>
        </w:rPr>
        <w:t>*Conceptuele kennis</w:t>
      </w:r>
    </w:p>
    <w:p w14:paraId="23326342" w14:textId="23CC4A15" w:rsidR="00F63EB2" w:rsidRPr="004E2B1D" w:rsidRDefault="00F63EB2" w:rsidP="00EB3F9E">
      <w:pPr>
        <w:pStyle w:val="Geenafstand"/>
        <w:numPr>
          <w:ilvl w:val="0"/>
          <w:numId w:val="672"/>
        </w:numPr>
      </w:pPr>
      <w:r w:rsidRPr="004E2B1D">
        <w:t>Rechtlijnige voortplanting van het licht</w:t>
      </w:r>
    </w:p>
    <w:p w14:paraId="5F169678" w14:textId="6F42BDB9" w:rsidR="00F63EB2" w:rsidRPr="004E2B1D" w:rsidRDefault="00F63EB2" w:rsidP="00EB3F9E">
      <w:pPr>
        <w:pStyle w:val="Geenafstand"/>
        <w:numPr>
          <w:ilvl w:val="0"/>
          <w:numId w:val="672"/>
        </w:numPr>
      </w:pPr>
      <w:r w:rsidRPr="004E2B1D">
        <w:t>Omkeerbaarheid van de stralengang</w:t>
      </w:r>
    </w:p>
    <w:p w14:paraId="009772FB" w14:textId="6E7567F4" w:rsidR="00F63EB2" w:rsidRPr="004E2B1D" w:rsidRDefault="00F63EB2" w:rsidP="00EB3F9E">
      <w:pPr>
        <w:pStyle w:val="Geenafstand"/>
        <w:numPr>
          <w:ilvl w:val="0"/>
          <w:numId w:val="672"/>
        </w:numPr>
      </w:pPr>
      <w:r w:rsidRPr="004E2B1D">
        <w:t>Schaduwvorming, kern- en bijschaduw</w:t>
      </w:r>
    </w:p>
    <w:p w14:paraId="4D22C48D" w14:textId="2921DE53" w:rsidR="00F63EB2" w:rsidRPr="004E2B1D" w:rsidRDefault="00F63EB2" w:rsidP="00EB3F9E">
      <w:pPr>
        <w:pStyle w:val="Geenafstand"/>
        <w:numPr>
          <w:ilvl w:val="0"/>
          <w:numId w:val="672"/>
        </w:numPr>
      </w:pPr>
      <w:r w:rsidRPr="004E2B1D">
        <w:t>Weerkaatsing</w:t>
      </w:r>
    </w:p>
    <w:p w14:paraId="49DB25FF" w14:textId="135AD22C" w:rsidR="00F63EB2" w:rsidRPr="004E2B1D" w:rsidRDefault="00F63EB2" w:rsidP="00EB3F9E">
      <w:pPr>
        <w:pStyle w:val="Geenafstand"/>
        <w:numPr>
          <w:ilvl w:val="0"/>
          <w:numId w:val="672"/>
        </w:numPr>
      </w:pPr>
      <w:r w:rsidRPr="004E2B1D">
        <w:t xml:space="preserve">Breking bij overgang tussen twee verschillende middenstoffen </w:t>
      </w:r>
    </w:p>
    <w:p w14:paraId="774D8598" w14:textId="1E3DA86B" w:rsidR="00F63EB2" w:rsidRPr="004E2B1D" w:rsidRDefault="00F63EB2" w:rsidP="00EB3F9E">
      <w:pPr>
        <w:pStyle w:val="Geenafstand"/>
        <w:numPr>
          <w:ilvl w:val="2"/>
          <w:numId w:val="672"/>
        </w:numPr>
      </w:pPr>
      <w:r w:rsidRPr="004E2B1D">
        <w:t>Wet van Snellius inclusief formule n₁∙sinα₁=n₂∙ sinα₂</w:t>
      </w:r>
    </w:p>
    <w:p w14:paraId="740B0FE0" w14:textId="3E72E0D2" w:rsidR="00F63EB2" w:rsidRPr="004E2B1D" w:rsidRDefault="00F63EB2" w:rsidP="00EB3F9E">
      <w:pPr>
        <w:pStyle w:val="Geenafstand"/>
        <w:numPr>
          <w:ilvl w:val="2"/>
          <w:numId w:val="672"/>
        </w:numPr>
      </w:pPr>
      <w:r w:rsidRPr="004E2B1D">
        <w:t>Grenshoek en totale weerkaatsing</w:t>
      </w:r>
    </w:p>
    <w:p w14:paraId="676D07B9" w14:textId="5827AADC" w:rsidR="00F63EB2" w:rsidRPr="004E2B1D" w:rsidRDefault="00F63EB2" w:rsidP="00EB3F9E">
      <w:pPr>
        <w:pStyle w:val="Geenafstand"/>
        <w:numPr>
          <w:ilvl w:val="0"/>
          <w:numId w:val="672"/>
        </w:numPr>
      </w:pPr>
      <w:r w:rsidRPr="004E2B1D">
        <w:t>Beeldvorming</w:t>
      </w:r>
    </w:p>
    <w:p w14:paraId="5CCE2E14" w14:textId="04D29A35" w:rsidR="00F63EB2" w:rsidRPr="004E2B1D" w:rsidRDefault="00F63EB2" w:rsidP="00EB3F9E">
      <w:pPr>
        <w:pStyle w:val="Geenafstand"/>
        <w:numPr>
          <w:ilvl w:val="2"/>
          <w:numId w:val="672"/>
        </w:numPr>
      </w:pPr>
      <w:r w:rsidRPr="004E2B1D">
        <w:t>Bij weerkaatsing aan vlakke, bolle en holle spiegels</w:t>
      </w:r>
    </w:p>
    <w:p w14:paraId="6CCAA85A" w14:textId="1E72A664" w:rsidR="00F63EB2" w:rsidRPr="004E2B1D" w:rsidRDefault="00F63EB2" w:rsidP="00EB3F9E">
      <w:pPr>
        <w:pStyle w:val="Geenafstand"/>
        <w:numPr>
          <w:ilvl w:val="2"/>
          <w:numId w:val="672"/>
        </w:numPr>
      </w:pPr>
      <w:r w:rsidRPr="004E2B1D">
        <w:t>Bij breking door dunne bolle en dunne holle lenzen inclusief lenzenformule 1/f=1/v+1/b</w:t>
      </w:r>
    </w:p>
    <w:p w14:paraId="35A984E6" w14:textId="2F661A94" w:rsidR="00F63EB2" w:rsidRPr="004E2B1D" w:rsidRDefault="00F63EB2" w:rsidP="00EB3F9E">
      <w:pPr>
        <w:pStyle w:val="Geenafstand"/>
        <w:numPr>
          <w:ilvl w:val="2"/>
          <w:numId w:val="672"/>
        </w:numPr>
      </w:pPr>
      <w:r w:rsidRPr="004E2B1D">
        <w:t>Eigenschappen van het beeld: reëel/virtueel, rechtopstaand/omgekeerd, vergrotingsfactor</w:t>
      </w:r>
    </w:p>
    <w:p w14:paraId="435C3D4D" w14:textId="7B1667D8" w:rsidR="00F63EB2" w:rsidRPr="004E2B1D" w:rsidRDefault="00F63EB2" w:rsidP="00EB3F9E">
      <w:pPr>
        <w:pStyle w:val="Geenafstand"/>
        <w:numPr>
          <w:ilvl w:val="2"/>
          <w:numId w:val="672"/>
        </w:numPr>
      </w:pPr>
      <w:r w:rsidRPr="004E2B1D">
        <w:t>Scheidend vermogen</w:t>
      </w:r>
    </w:p>
    <w:p w14:paraId="44A89355" w14:textId="259ABFA2" w:rsidR="00F63EB2" w:rsidRPr="004E2B1D" w:rsidRDefault="00F63EB2" w:rsidP="00EB3F9E">
      <w:pPr>
        <w:pStyle w:val="Geenafstand"/>
        <w:numPr>
          <w:ilvl w:val="2"/>
          <w:numId w:val="672"/>
        </w:numPr>
      </w:pPr>
      <w:r w:rsidRPr="004E2B1D">
        <w:t>Gelijkvormigheid</w:t>
      </w:r>
    </w:p>
    <w:p w14:paraId="1228EDFC" w14:textId="3CB66E90" w:rsidR="00F63EB2" w:rsidRPr="004E2B1D" w:rsidRDefault="00F63EB2" w:rsidP="00EB3F9E">
      <w:pPr>
        <w:pStyle w:val="Geenafstand"/>
        <w:numPr>
          <w:ilvl w:val="0"/>
          <w:numId w:val="672"/>
        </w:numPr>
      </w:pPr>
      <w:r w:rsidRPr="004E2B1D">
        <w:t>Gezichtsveld</w:t>
      </w:r>
    </w:p>
    <w:p w14:paraId="473EA8AD" w14:textId="6213509E" w:rsidR="00F63EB2" w:rsidRPr="004E2B1D" w:rsidRDefault="00A20298" w:rsidP="00A20298">
      <w:pPr>
        <w:pStyle w:val="Geenafstand"/>
        <w:spacing w:before="120"/>
      </w:pPr>
      <w:r w:rsidRPr="004E2B1D">
        <w:rPr>
          <w:b/>
        </w:rPr>
        <w:t>*Procedurele kennis</w:t>
      </w:r>
    </w:p>
    <w:p w14:paraId="49D9BD4E" w14:textId="0154FB35" w:rsidR="00F63EB2" w:rsidRPr="004E2B1D" w:rsidRDefault="00F63EB2" w:rsidP="00EB3F9E">
      <w:pPr>
        <w:pStyle w:val="Geenafstand"/>
        <w:numPr>
          <w:ilvl w:val="0"/>
          <w:numId w:val="673"/>
        </w:numPr>
      </w:pPr>
      <w:r w:rsidRPr="004E2B1D">
        <w:t>Construeren van de kern- en de bijschaduw</w:t>
      </w:r>
    </w:p>
    <w:p w14:paraId="4140259D" w14:textId="3435C7F8" w:rsidR="00F63EB2" w:rsidRPr="004E2B1D" w:rsidRDefault="00F63EB2" w:rsidP="00EB3F9E">
      <w:pPr>
        <w:pStyle w:val="Geenafstand"/>
        <w:numPr>
          <w:ilvl w:val="0"/>
          <w:numId w:val="673"/>
        </w:numPr>
      </w:pPr>
      <w:r w:rsidRPr="004E2B1D">
        <w:t>Construeren van het beeld</w:t>
      </w:r>
    </w:p>
    <w:p w14:paraId="54EFCE6D" w14:textId="0E4532EA" w:rsidR="00F63EB2" w:rsidRPr="004E2B1D" w:rsidRDefault="00F63EB2" w:rsidP="00EB3F9E">
      <w:pPr>
        <w:pStyle w:val="Geenafstand"/>
        <w:numPr>
          <w:ilvl w:val="2"/>
          <w:numId w:val="673"/>
        </w:numPr>
      </w:pPr>
      <w:r w:rsidRPr="004E2B1D">
        <w:t>Bij weerkaatsing aan vlakke, bolle en holle spiegels</w:t>
      </w:r>
    </w:p>
    <w:p w14:paraId="0ECF1600" w14:textId="0FBEF45E" w:rsidR="00F63EB2" w:rsidRPr="004E2B1D" w:rsidRDefault="00F63EB2" w:rsidP="00EB3F9E">
      <w:pPr>
        <w:pStyle w:val="Geenafstand"/>
        <w:numPr>
          <w:ilvl w:val="2"/>
          <w:numId w:val="673"/>
        </w:numPr>
      </w:pPr>
      <w:r w:rsidRPr="004E2B1D">
        <w:t>Bij breking door dunne bolle en dunne holle lenzen</w:t>
      </w:r>
    </w:p>
    <w:p w14:paraId="398BAEC7" w14:textId="2BB18291" w:rsidR="00F63EB2" w:rsidRPr="004E2B1D" w:rsidRDefault="00F63EB2" w:rsidP="00EB3F9E">
      <w:pPr>
        <w:pStyle w:val="Geenafstand"/>
        <w:numPr>
          <w:ilvl w:val="0"/>
          <w:numId w:val="673"/>
        </w:numPr>
      </w:pPr>
      <w:r w:rsidRPr="004E2B1D">
        <w:t>Omvormen van formules: één variabele uitdrukken in functie van de andere</w:t>
      </w:r>
    </w:p>
    <w:p w14:paraId="3EBCEBA6" w14:textId="53EAD0A6" w:rsidR="00F63EB2" w:rsidRPr="004E2B1D" w:rsidRDefault="00F63EB2" w:rsidP="00EB3F9E">
      <w:pPr>
        <w:pStyle w:val="Geenafstand"/>
        <w:numPr>
          <w:ilvl w:val="0"/>
          <w:numId w:val="673"/>
        </w:numPr>
      </w:pPr>
      <w:r w:rsidRPr="004E2B1D">
        <w:t>Gebruiken van een formularium</w:t>
      </w:r>
    </w:p>
    <w:p w14:paraId="70A91399" w14:textId="72535BF0" w:rsidR="00F63EB2" w:rsidRPr="004E2B1D" w:rsidRDefault="00F63EB2" w:rsidP="00EB3F9E">
      <w:pPr>
        <w:pStyle w:val="Geenafstand"/>
        <w:numPr>
          <w:ilvl w:val="0"/>
          <w:numId w:val="673"/>
        </w:numPr>
      </w:pPr>
      <w:r w:rsidRPr="004E2B1D">
        <w:t>Oplossen van kwantitatieve problemen m.b.t. breking en beeldvorming</w:t>
      </w:r>
    </w:p>
    <w:p w14:paraId="3D6A0004" w14:textId="4910B3AC" w:rsidR="00F63EB2" w:rsidRPr="004E2B1D" w:rsidRDefault="00F63EB2" w:rsidP="00EB3F9E">
      <w:pPr>
        <w:pStyle w:val="Geenafstand"/>
        <w:numPr>
          <w:ilvl w:val="0"/>
          <w:numId w:val="673"/>
        </w:numPr>
      </w:pPr>
      <w:r w:rsidRPr="004E2B1D">
        <w:t>Oplossen van problemen m.b.t. geometrische optica</w:t>
      </w:r>
    </w:p>
    <w:p w14:paraId="268F7252" w14:textId="27E73038" w:rsidR="00F63EB2" w:rsidRPr="004E2B1D" w:rsidRDefault="00A20298" w:rsidP="00A20298">
      <w:pPr>
        <w:pStyle w:val="Geenafstand"/>
        <w:spacing w:before="120"/>
      </w:pPr>
      <w:r w:rsidRPr="004E2B1D">
        <w:rPr>
          <w:b/>
          <w:color w:val="FF0000"/>
        </w:rPr>
        <w:t>Met inbegrip van context</w:t>
      </w:r>
    </w:p>
    <w:p w14:paraId="68217799" w14:textId="1A1EC5D4" w:rsidR="00F63EB2" w:rsidRPr="004E2B1D" w:rsidRDefault="00F63EB2" w:rsidP="00EB3F9E">
      <w:pPr>
        <w:pStyle w:val="Geenafstand"/>
        <w:numPr>
          <w:ilvl w:val="1"/>
          <w:numId w:val="674"/>
        </w:numPr>
        <w:ind w:left="709"/>
      </w:pPr>
      <w:r w:rsidRPr="004E2B1D">
        <w:t>De specifieke eindterm wordt met context gerealiseerd.</w:t>
      </w:r>
    </w:p>
    <w:p w14:paraId="08FE016F" w14:textId="3E91400F" w:rsidR="00F63EB2" w:rsidRPr="004E2B1D" w:rsidRDefault="00F63EB2" w:rsidP="00EB3F9E">
      <w:pPr>
        <w:pStyle w:val="Geenafstand"/>
        <w:numPr>
          <w:ilvl w:val="1"/>
          <w:numId w:val="674"/>
        </w:numPr>
        <w:ind w:left="709"/>
      </w:pPr>
      <w:r w:rsidRPr="004E2B1D">
        <w:t>Het gebruik van eenheden uit het SI krijgt de voorkeur. Het gebruik en het nut van relevante niet-SI-eenheden worden behandeld.</w:t>
      </w:r>
    </w:p>
    <w:p w14:paraId="1389AC22" w14:textId="2C41BD1B" w:rsidR="00F63EB2" w:rsidRPr="004E2B1D" w:rsidRDefault="00A20298" w:rsidP="00A20298">
      <w:pPr>
        <w:pStyle w:val="Geenafstand"/>
        <w:spacing w:before="120"/>
      </w:pPr>
      <w:r w:rsidRPr="004E2B1D">
        <w:rPr>
          <w:b/>
          <w:color w:val="FF0000"/>
        </w:rPr>
        <w:t>Met inbegrip van dimensies eindterm</w:t>
      </w:r>
    </w:p>
    <w:p w14:paraId="239D5FA8" w14:textId="7C219726" w:rsidR="00F63EB2" w:rsidRPr="004E2B1D" w:rsidRDefault="00A20298" w:rsidP="00A20298">
      <w:pPr>
        <w:pStyle w:val="Geenafstand"/>
      </w:pPr>
      <w:r w:rsidRPr="004E2B1D">
        <w:rPr>
          <w:b/>
        </w:rPr>
        <w:t xml:space="preserve">Cognitieve dimensie: </w:t>
      </w:r>
      <w:r w:rsidR="00F63EB2" w:rsidRPr="004E2B1D">
        <w:t>beheersingsniveau toepassen</w:t>
      </w:r>
    </w:p>
    <w:p w14:paraId="676B788F" w14:textId="77777777" w:rsidR="00F63EB2" w:rsidRPr="004E2B1D" w:rsidRDefault="00F63EB2" w:rsidP="00F63EB2">
      <w:pPr>
        <w:pStyle w:val="Geenafstand"/>
      </w:pPr>
    </w:p>
    <w:p w14:paraId="24E4E339" w14:textId="3E6D8A59" w:rsidR="00F63EB2" w:rsidRPr="004E2B1D" w:rsidRDefault="00F63EB2" w:rsidP="00F63EB2">
      <w:pPr>
        <w:pStyle w:val="Eindterm"/>
      </w:pPr>
      <w:r w:rsidRPr="004E2B1D">
        <w:lastRenderedPageBreak/>
        <w:t>De leerlingen verklaren fenomenen met betrekking tot de optica en toepassingen ervan kwalitatief aan de hand van het golf- en het deeltjesmodel voor licht.</w:t>
      </w:r>
    </w:p>
    <w:p w14:paraId="7BEDC61D" w14:textId="1D621901" w:rsidR="00F63EB2" w:rsidRPr="004E2B1D" w:rsidRDefault="00A20298" w:rsidP="00A20298">
      <w:pPr>
        <w:pStyle w:val="Geenafstand"/>
        <w:spacing w:before="120"/>
      </w:pPr>
      <w:r w:rsidRPr="004E2B1D">
        <w:rPr>
          <w:b/>
          <w:color w:val="FF0000"/>
        </w:rPr>
        <w:t>Met inbegrip van kennis</w:t>
      </w:r>
    </w:p>
    <w:p w14:paraId="6BD64084" w14:textId="7FEF0B8E" w:rsidR="00F63EB2" w:rsidRPr="004E2B1D" w:rsidRDefault="00A20298" w:rsidP="00A20298">
      <w:pPr>
        <w:pStyle w:val="Geenafstand"/>
        <w:spacing w:before="120"/>
      </w:pPr>
      <w:r w:rsidRPr="004E2B1D">
        <w:rPr>
          <w:b/>
        </w:rPr>
        <w:t>*Feitenkennis</w:t>
      </w:r>
    </w:p>
    <w:p w14:paraId="1575FD12" w14:textId="2D1EF03D" w:rsidR="00F63EB2" w:rsidRPr="004E2B1D" w:rsidRDefault="00F63EB2" w:rsidP="00F63EB2">
      <w:pPr>
        <w:pStyle w:val="Geenafstand"/>
      </w:pPr>
      <w:r w:rsidRPr="004E2B1D">
        <w:t>Vakterminologie, notaties, namen van grootheden en eenheden, symbolen van grootheden en eenheden inherent aan de afbakening van de specifieke eindterm waaronder golf, foton, amplitude, frequentie, golflengte, lichtsnelheid</w:t>
      </w:r>
    </w:p>
    <w:p w14:paraId="6A7A4B6A" w14:textId="6B4838B5" w:rsidR="00F63EB2" w:rsidRPr="004E2B1D" w:rsidRDefault="00A20298" w:rsidP="00A20298">
      <w:pPr>
        <w:pStyle w:val="Geenafstand"/>
        <w:spacing w:before="120"/>
      </w:pPr>
      <w:r w:rsidRPr="004E2B1D">
        <w:rPr>
          <w:b/>
        </w:rPr>
        <w:t>*Conceptuele kennis</w:t>
      </w:r>
    </w:p>
    <w:p w14:paraId="70AC2454" w14:textId="28C1064D" w:rsidR="00F63EB2" w:rsidRPr="004E2B1D" w:rsidRDefault="00F63EB2" w:rsidP="00EB3F9E">
      <w:pPr>
        <w:pStyle w:val="Geenafstand"/>
        <w:numPr>
          <w:ilvl w:val="0"/>
          <w:numId w:val="675"/>
        </w:numPr>
      </w:pPr>
      <w:r w:rsidRPr="004E2B1D">
        <w:t>Uitwijking, amplitude, fase, beginfase, faseverschuiving, frequentie, golflengte, lichtsnelheid</w:t>
      </w:r>
    </w:p>
    <w:p w14:paraId="16FAB044" w14:textId="101B6F7F" w:rsidR="00F63EB2" w:rsidRPr="004E2B1D" w:rsidRDefault="00F63EB2" w:rsidP="00EB3F9E">
      <w:pPr>
        <w:pStyle w:val="Geenafstand"/>
        <w:numPr>
          <w:ilvl w:val="0"/>
          <w:numId w:val="675"/>
        </w:numPr>
      </w:pPr>
      <w:r w:rsidRPr="004E2B1D">
        <w:t>Elektromagnetische golven</w:t>
      </w:r>
    </w:p>
    <w:p w14:paraId="2A48DD06" w14:textId="07912578" w:rsidR="00F63EB2" w:rsidRPr="004E2B1D" w:rsidRDefault="00F63EB2" w:rsidP="00EB3F9E">
      <w:pPr>
        <w:pStyle w:val="Geenafstand"/>
        <w:numPr>
          <w:ilvl w:val="2"/>
          <w:numId w:val="675"/>
        </w:numPr>
      </w:pPr>
      <w:r w:rsidRPr="004E2B1D">
        <w:t xml:space="preserve">Verband tussen energie van een elektromagnetische golf en golflengte of frequentie </w:t>
      </w:r>
    </w:p>
    <w:p w14:paraId="4853EB1F" w14:textId="66572743" w:rsidR="00F63EB2" w:rsidRPr="004E2B1D" w:rsidRDefault="00F63EB2" w:rsidP="00EB3F9E">
      <w:pPr>
        <w:pStyle w:val="Geenafstand"/>
        <w:numPr>
          <w:ilvl w:val="2"/>
          <w:numId w:val="675"/>
        </w:numPr>
      </w:pPr>
      <w:r w:rsidRPr="004E2B1D">
        <w:t>Kleurenspectrum</w:t>
      </w:r>
    </w:p>
    <w:p w14:paraId="566FEA17" w14:textId="388A17CC" w:rsidR="00F63EB2" w:rsidRPr="004E2B1D" w:rsidRDefault="00F63EB2" w:rsidP="00EB3F9E">
      <w:pPr>
        <w:pStyle w:val="Geenafstand"/>
        <w:numPr>
          <w:ilvl w:val="0"/>
          <w:numId w:val="675"/>
        </w:numPr>
      </w:pPr>
      <w:r w:rsidRPr="004E2B1D">
        <w:t>Golf-deeltje-dualiteit, foton</w:t>
      </w:r>
    </w:p>
    <w:p w14:paraId="1E74486D" w14:textId="24BFBA83" w:rsidR="00F63EB2" w:rsidRPr="004E2B1D" w:rsidRDefault="00F63EB2" w:rsidP="00EB3F9E">
      <w:pPr>
        <w:pStyle w:val="Geenafstand"/>
        <w:numPr>
          <w:ilvl w:val="0"/>
          <w:numId w:val="675"/>
        </w:numPr>
      </w:pPr>
      <w:r w:rsidRPr="004E2B1D">
        <w:t>Eigenschappen van licht: absorptie, emissie, interferentie, polarisatie</w:t>
      </w:r>
    </w:p>
    <w:p w14:paraId="4301028D" w14:textId="5462B34C" w:rsidR="00F63EB2" w:rsidRPr="004E2B1D" w:rsidRDefault="00F63EB2" w:rsidP="00EB3F9E">
      <w:pPr>
        <w:pStyle w:val="Geenafstand"/>
        <w:numPr>
          <w:ilvl w:val="0"/>
          <w:numId w:val="675"/>
        </w:numPr>
      </w:pPr>
      <w:r w:rsidRPr="004E2B1D">
        <w:t>Additieve en subtractieve kleurenmenging</w:t>
      </w:r>
    </w:p>
    <w:p w14:paraId="18CBB2F7" w14:textId="67F4C0C9" w:rsidR="00F63EB2" w:rsidRPr="004E2B1D" w:rsidRDefault="00A20298" w:rsidP="00A20298">
      <w:pPr>
        <w:pStyle w:val="Geenafstand"/>
        <w:spacing w:before="120"/>
      </w:pPr>
      <w:r w:rsidRPr="004E2B1D">
        <w:rPr>
          <w:b/>
          <w:color w:val="FF0000"/>
        </w:rPr>
        <w:t>Met inbegrip van context</w:t>
      </w:r>
    </w:p>
    <w:p w14:paraId="599D7C1B" w14:textId="069A9666" w:rsidR="00F63EB2" w:rsidRPr="004E2B1D" w:rsidRDefault="00F63EB2" w:rsidP="00EB3F9E">
      <w:pPr>
        <w:pStyle w:val="Geenafstand"/>
        <w:numPr>
          <w:ilvl w:val="1"/>
          <w:numId w:val="676"/>
        </w:numPr>
        <w:ind w:left="709"/>
      </w:pPr>
      <w:r w:rsidRPr="004E2B1D">
        <w:t>De specifieke eindterm wordt met context gerealiseerd.</w:t>
      </w:r>
    </w:p>
    <w:p w14:paraId="17737F3D" w14:textId="7247B809" w:rsidR="00F63EB2" w:rsidRPr="004E2B1D" w:rsidRDefault="00F63EB2" w:rsidP="00EB3F9E">
      <w:pPr>
        <w:pStyle w:val="Geenafstand"/>
        <w:numPr>
          <w:ilvl w:val="1"/>
          <w:numId w:val="676"/>
        </w:numPr>
        <w:ind w:left="709"/>
      </w:pPr>
      <w:r w:rsidRPr="004E2B1D">
        <w:t>Het gebruik van eenheden uit het SI krijgt de voorkeur. Het gebruik en het nut van relevante niet-SI-eenheden worden behandeld.</w:t>
      </w:r>
    </w:p>
    <w:p w14:paraId="44E5026E" w14:textId="38A7B5F2" w:rsidR="00F63EB2" w:rsidRPr="004E2B1D" w:rsidRDefault="00A20298" w:rsidP="00A20298">
      <w:pPr>
        <w:pStyle w:val="Geenafstand"/>
        <w:spacing w:before="120"/>
      </w:pPr>
      <w:r w:rsidRPr="004E2B1D">
        <w:rPr>
          <w:b/>
          <w:color w:val="FF0000"/>
        </w:rPr>
        <w:t>Met inbegrip van dimensies eindterm</w:t>
      </w:r>
    </w:p>
    <w:p w14:paraId="75DFB27B" w14:textId="16B949CC" w:rsidR="00F63EB2" w:rsidRPr="004E2B1D" w:rsidRDefault="00A20298" w:rsidP="00F63EB2">
      <w:pPr>
        <w:pStyle w:val="Geenafstand"/>
      </w:pPr>
      <w:r w:rsidRPr="004E2B1D">
        <w:rPr>
          <w:b/>
        </w:rPr>
        <w:t xml:space="preserve">Cognitieve dimensie: </w:t>
      </w:r>
      <w:r w:rsidR="00F63EB2" w:rsidRPr="004E2B1D">
        <w:t>beheersingsniveau toepassen</w:t>
      </w:r>
    </w:p>
    <w:p w14:paraId="1F540126" w14:textId="0C16B491" w:rsidR="00F63EB2" w:rsidRPr="004E2B1D" w:rsidRDefault="00F63EB2" w:rsidP="00E70631">
      <w:pPr>
        <w:pStyle w:val="Tussentitels"/>
      </w:pPr>
      <w:bookmarkStart w:id="108" w:name="_Toc61556106"/>
      <w:r w:rsidRPr="004E2B1D">
        <w:t>Pakket uit de uitgebreide fysica</w:t>
      </w:r>
      <w:bookmarkEnd w:id="108"/>
    </w:p>
    <w:p w14:paraId="0CF1023B" w14:textId="47D88937" w:rsidR="00F63EB2" w:rsidRPr="004E2B1D" w:rsidRDefault="00F63EB2" w:rsidP="00F63EB2">
      <w:pPr>
        <w:pStyle w:val="Eindterm"/>
      </w:pPr>
      <w:r w:rsidRPr="004E2B1D">
        <w:t>De leerlingen analyseren de statica en de dynamica van systemen kwalitatief en kwantitatief aan de hand van krachten en krachtmomenten.</w:t>
      </w:r>
    </w:p>
    <w:p w14:paraId="14EF49DC" w14:textId="7FAD5B90" w:rsidR="00F63EB2" w:rsidRPr="004E2B1D" w:rsidRDefault="00A20298" w:rsidP="00A20298">
      <w:pPr>
        <w:pStyle w:val="Geenafstand"/>
        <w:spacing w:before="120"/>
      </w:pPr>
      <w:r w:rsidRPr="004E2B1D">
        <w:rPr>
          <w:b/>
          <w:color w:val="FF0000"/>
        </w:rPr>
        <w:t>Met inbegrip van kennis</w:t>
      </w:r>
    </w:p>
    <w:p w14:paraId="3AF127C8" w14:textId="2F67CB99" w:rsidR="00F63EB2" w:rsidRPr="004E2B1D" w:rsidRDefault="00A20298" w:rsidP="00A20298">
      <w:pPr>
        <w:pStyle w:val="Geenafstand"/>
        <w:spacing w:before="120"/>
      </w:pPr>
      <w:r w:rsidRPr="004E2B1D">
        <w:rPr>
          <w:b/>
        </w:rPr>
        <w:t>*Feitenkennis</w:t>
      </w:r>
    </w:p>
    <w:p w14:paraId="508FF999" w14:textId="10D2912E" w:rsidR="00F63EB2" w:rsidRPr="004E2B1D" w:rsidRDefault="00F63EB2" w:rsidP="00F63EB2">
      <w:pPr>
        <w:pStyle w:val="Geenafstand"/>
      </w:pPr>
      <w:r w:rsidRPr="004E2B1D">
        <w:t>Vakterminologie, notaties, namen van grootheden en eenheden, symbolen van grootheden en eenheden inherent aan de afbakening van de specifieke eindterm waaronder kracht, krachtmoment</w:t>
      </w:r>
    </w:p>
    <w:p w14:paraId="3E674989" w14:textId="3E9F2F77" w:rsidR="00F63EB2" w:rsidRPr="004E2B1D" w:rsidRDefault="00A20298" w:rsidP="00A20298">
      <w:pPr>
        <w:pStyle w:val="Geenafstand"/>
        <w:spacing w:before="120"/>
      </w:pPr>
      <w:r w:rsidRPr="004E2B1D">
        <w:rPr>
          <w:b/>
        </w:rPr>
        <w:t>*Conceptuele kennis</w:t>
      </w:r>
    </w:p>
    <w:p w14:paraId="1B7CD647" w14:textId="7DE01B21" w:rsidR="00F63EB2" w:rsidRPr="004E2B1D" w:rsidRDefault="00F63EB2" w:rsidP="00EB3F9E">
      <w:pPr>
        <w:pStyle w:val="Geenafstand"/>
        <w:numPr>
          <w:ilvl w:val="0"/>
          <w:numId w:val="677"/>
        </w:numPr>
      </w:pPr>
      <w:r w:rsidRPr="004E2B1D">
        <w:t>Krachten</w:t>
      </w:r>
    </w:p>
    <w:p w14:paraId="1F351C8A" w14:textId="197DC3E4" w:rsidR="00F63EB2" w:rsidRPr="004E2B1D" w:rsidRDefault="00F63EB2" w:rsidP="00EB3F9E">
      <w:pPr>
        <w:pStyle w:val="Geenafstand"/>
        <w:numPr>
          <w:ilvl w:val="2"/>
          <w:numId w:val="677"/>
        </w:numPr>
      </w:pPr>
      <w:r w:rsidRPr="004E2B1D">
        <w:t xml:space="preserve">Soorten krachten  </w:t>
      </w:r>
    </w:p>
    <w:p w14:paraId="53949D31" w14:textId="08D0C1E5" w:rsidR="00F63EB2" w:rsidRPr="004E2B1D" w:rsidRDefault="00F63EB2" w:rsidP="00EB3F9E">
      <w:pPr>
        <w:pStyle w:val="Geenafstand"/>
        <w:numPr>
          <w:ilvl w:val="2"/>
          <w:numId w:val="677"/>
        </w:numPr>
      </w:pPr>
      <w:r w:rsidRPr="004E2B1D">
        <w:t>Statische en dynamische wrijvingskracht inclusief formule voor de grootte ervan F</w:t>
      </w:r>
      <w:r w:rsidRPr="004E2B1D">
        <w:rPr>
          <w:vertAlign w:val="subscript"/>
        </w:rPr>
        <w:t>w</w:t>
      </w:r>
      <w:r w:rsidRPr="004E2B1D">
        <w:t>=μ∙F</w:t>
      </w:r>
      <w:r w:rsidRPr="004E2B1D">
        <w:rPr>
          <w:vertAlign w:val="subscript"/>
        </w:rPr>
        <w:t>n</w:t>
      </w:r>
    </w:p>
    <w:p w14:paraId="075F5073" w14:textId="4BAB2D48" w:rsidR="00F63EB2" w:rsidRPr="004E2B1D" w:rsidRDefault="00F63EB2" w:rsidP="00EB3F9E">
      <w:pPr>
        <w:pStyle w:val="Geenafstand"/>
        <w:numPr>
          <w:ilvl w:val="2"/>
          <w:numId w:val="677"/>
        </w:numPr>
      </w:pPr>
      <w:r w:rsidRPr="004E2B1D">
        <w:t>Archimedeskracht inclusief formule voor de grootte ervan F=ρ∙g∙V</w:t>
      </w:r>
    </w:p>
    <w:p w14:paraId="6E9DF19D" w14:textId="00F4FAC0" w:rsidR="00F63EB2" w:rsidRPr="004E2B1D" w:rsidRDefault="00F63EB2" w:rsidP="00EB3F9E">
      <w:pPr>
        <w:pStyle w:val="Geenafstand"/>
        <w:numPr>
          <w:ilvl w:val="2"/>
          <w:numId w:val="677"/>
        </w:numPr>
      </w:pPr>
      <w:r w:rsidRPr="004E2B1D">
        <w:t>Krachtenbalans, resulterende kracht</w:t>
      </w:r>
    </w:p>
    <w:p w14:paraId="3C4B09D3" w14:textId="51445830" w:rsidR="00F63EB2" w:rsidRPr="004E2B1D" w:rsidRDefault="00F63EB2" w:rsidP="00EB3F9E">
      <w:pPr>
        <w:pStyle w:val="Geenafstand"/>
        <w:numPr>
          <w:ilvl w:val="2"/>
          <w:numId w:val="677"/>
        </w:numPr>
      </w:pPr>
      <w:r w:rsidRPr="004E2B1D">
        <w:t xml:space="preserve">Drie wetten van Newton inclusief vectoriële formule </w:t>
      </w:r>
      <w:r w:rsidRPr="004E2B1D">
        <w:rPr>
          <w:b/>
        </w:rPr>
        <w:t>F</w:t>
      </w:r>
      <w:r w:rsidRPr="004E2B1D">
        <w:t>=m∙</w:t>
      </w:r>
      <w:r w:rsidRPr="004E2B1D">
        <w:rPr>
          <w:b/>
        </w:rPr>
        <w:t>a</w:t>
      </w:r>
    </w:p>
    <w:p w14:paraId="25C4ABCF" w14:textId="45F80B5F" w:rsidR="00F63EB2" w:rsidRPr="004E2B1D" w:rsidRDefault="00F63EB2" w:rsidP="00EB3F9E">
      <w:pPr>
        <w:pStyle w:val="Geenafstand"/>
        <w:numPr>
          <w:ilvl w:val="0"/>
          <w:numId w:val="677"/>
        </w:numPr>
      </w:pPr>
      <w:r w:rsidRPr="004E2B1D">
        <w:t>Momenten</w:t>
      </w:r>
    </w:p>
    <w:p w14:paraId="04FFFAF8" w14:textId="57D909F6" w:rsidR="00F63EB2" w:rsidRPr="004E2B1D" w:rsidRDefault="00F63EB2" w:rsidP="00EB3F9E">
      <w:pPr>
        <w:pStyle w:val="Geenafstand"/>
        <w:numPr>
          <w:ilvl w:val="2"/>
          <w:numId w:val="677"/>
        </w:numPr>
      </w:pPr>
      <w:r w:rsidRPr="004E2B1D">
        <w:t>Krachtmoment inclusief formule voor de grootte ervan M=r∙F∙sinα</w:t>
      </w:r>
    </w:p>
    <w:p w14:paraId="6B4BBC9B" w14:textId="3C600306" w:rsidR="00F63EB2" w:rsidRPr="004E2B1D" w:rsidRDefault="00F63EB2" w:rsidP="00EB3F9E">
      <w:pPr>
        <w:pStyle w:val="Geenafstand"/>
        <w:numPr>
          <w:ilvl w:val="2"/>
          <w:numId w:val="677"/>
        </w:numPr>
      </w:pPr>
      <w:r w:rsidRPr="004E2B1D">
        <w:t>Momentenbalans, resulterend krachtmoment</w:t>
      </w:r>
    </w:p>
    <w:p w14:paraId="538F6F35" w14:textId="4A60E328" w:rsidR="00F63EB2" w:rsidRPr="004E2B1D" w:rsidRDefault="00F63EB2" w:rsidP="00EB3F9E">
      <w:pPr>
        <w:pStyle w:val="Geenafstand"/>
        <w:numPr>
          <w:ilvl w:val="0"/>
          <w:numId w:val="677"/>
        </w:numPr>
      </w:pPr>
      <w:r w:rsidRPr="004E2B1D">
        <w:t>Statisch en dynamisch evenwicht</w:t>
      </w:r>
    </w:p>
    <w:p w14:paraId="40AA297B" w14:textId="5714AB87" w:rsidR="00F63EB2" w:rsidRPr="004E2B1D" w:rsidRDefault="00A20298" w:rsidP="00A20298">
      <w:pPr>
        <w:pStyle w:val="Geenafstand"/>
        <w:spacing w:before="120"/>
      </w:pPr>
      <w:r w:rsidRPr="004E2B1D">
        <w:rPr>
          <w:b/>
        </w:rPr>
        <w:t>*Procedurele kennis</w:t>
      </w:r>
    </w:p>
    <w:p w14:paraId="5B063CBB" w14:textId="3869347A" w:rsidR="00F63EB2" w:rsidRPr="004E2B1D" w:rsidRDefault="00F63EB2" w:rsidP="00EB3F9E">
      <w:pPr>
        <w:pStyle w:val="Geenafstand"/>
        <w:numPr>
          <w:ilvl w:val="0"/>
          <w:numId w:val="678"/>
        </w:numPr>
      </w:pPr>
      <w:r w:rsidRPr="004E2B1D">
        <w:t>Werken met vectoriële grootheden</w:t>
      </w:r>
    </w:p>
    <w:p w14:paraId="1954C51A" w14:textId="370EF467" w:rsidR="00F63EB2" w:rsidRPr="004E2B1D" w:rsidRDefault="00F63EB2" w:rsidP="00EB3F9E">
      <w:pPr>
        <w:pStyle w:val="Geenafstand"/>
        <w:numPr>
          <w:ilvl w:val="2"/>
          <w:numId w:val="678"/>
        </w:numPr>
      </w:pPr>
      <w:r w:rsidRPr="004E2B1D">
        <w:t>Bepalen van de richting en de zin van een vectoriële grootheid</w:t>
      </w:r>
    </w:p>
    <w:p w14:paraId="641A30E3" w14:textId="53C2E337" w:rsidR="00F63EB2" w:rsidRPr="004E2B1D" w:rsidRDefault="00F63EB2" w:rsidP="00EB3F9E">
      <w:pPr>
        <w:pStyle w:val="Geenafstand"/>
        <w:numPr>
          <w:ilvl w:val="2"/>
          <w:numId w:val="678"/>
        </w:numPr>
      </w:pPr>
      <w:r w:rsidRPr="004E2B1D">
        <w:t xml:space="preserve">Ontbinden van een vector in zijn componenten: grafisch en via berekening </w:t>
      </w:r>
    </w:p>
    <w:p w14:paraId="5BD26861" w14:textId="76939FFA" w:rsidR="00F63EB2" w:rsidRPr="004E2B1D" w:rsidRDefault="00F63EB2" w:rsidP="00EB3F9E">
      <w:pPr>
        <w:pStyle w:val="Geenafstand"/>
        <w:numPr>
          <w:ilvl w:val="2"/>
          <w:numId w:val="678"/>
        </w:numPr>
      </w:pPr>
      <w:r w:rsidRPr="004E2B1D">
        <w:t>Samenstellen van vectoren: grafisch en via berekening</w:t>
      </w:r>
    </w:p>
    <w:p w14:paraId="31FB2B01" w14:textId="186D2259" w:rsidR="00F63EB2" w:rsidRPr="004E2B1D" w:rsidRDefault="00F63EB2" w:rsidP="00EB3F9E">
      <w:pPr>
        <w:pStyle w:val="Geenafstand"/>
        <w:numPr>
          <w:ilvl w:val="0"/>
          <w:numId w:val="678"/>
        </w:numPr>
      </w:pPr>
      <w:r w:rsidRPr="004E2B1D">
        <w:lastRenderedPageBreak/>
        <w:t>Opstellen van de krachten- en momentenbalans inclusief schets</w:t>
      </w:r>
    </w:p>
    <w:p w14:paraId="0BAD9012" w14:textId="2DCB72CB" w:rsidR="00F63EB2" w:rsidRPr="004E2B1D" w:rsidRDefault="00F63EB2" w:rsidP="00EB3F9E">
      <w:pPr>
        <w:pStyle w:val="Geenafstand"/>
        <w:numPr>
          <w:ilvl w:val="0"/>
          <w:numId w:val="678"/>
        </w:numPr>
      </w:pPr>
      <w:r w:rsidRPr="004E2B1D">
        <w:t>Omvormen van formules: één variabele uitdrukken in functie van de andere</w:t>
      </w:r>
    </w:p>
    <w:p w14:paraId="1C7CB9B0" w14:textId="70FFB401" w:rsidR="00F63EB2" w:rsidRPr="004E2B1D" w:rsidRDefault="00F63EB2" w:rsidP="00EB3F9E">
      <w:pPr>
        <w:pStyle w:val="Geenafstand"/>
        <w:numPr>
          <w:ilvl w:val="0"/>
          <w:numId w:val="678"/>
        </w:numPr>
      </w:pPr>
      <w:r w:rsidRPr="004E2B1D">
        <w:t>Gebruiken van een formularium</w:t>
      </w:r>
    </w:p>
    <w:p w14:paraId="4296AEA8" w14:textId="450B8F0B" w:rsidR="00F63EB2" w:rsidRPr="004E2B1D" w:rsidRDefault="00F63EB2" w:rsidP="00EB3F9E">
      <w:pPr>
        <w:pStyle w:val="Geenafstand"/>
        <w:numPr>
          <w:ilvl w:val="0"/>
          <w:numId w:val="678"/>
        </w:numPr>
      </w:pPr>
      <w:r w:rsidRPr="004E2B1D">
        <w:t>Oplossen van problemen m.b.t. statica en dynamica</w:t>
      </w:r>
    </w:p>
    <w:p w14:paraId="29B743C4" w14:textId="6CDD9212" w:rsidR="00F63EB2" w:rsidRPr="004E2B1D" w:rsidRDefault="00A20298" w:rsidP="00A20298">
      <w:pPr>
        <w:pStyle w:val="Geenafstand"/>
        <w:spacing w:before="120"/>
      </w:pPr>
      <w:r w:rsidRPr="004E2B1D">
        <w:rPr>
          <w:b/>
          <w:color w:val="FF0000"/>
        </w:rPr>
        <w:t>Met inbegrip van context</w:t>
      </w:r>
    </w:p>
    <w:p w14:paraId="76AF7CC8" w14:textId="05BC3BFF" w:rsidR="00F63EB2" w:rsidRPr="004E2B1D" w:rsidRDefault="00F63EB2" w:rsidP="00EB3F9E">
      <w:pPr>
        <w:pStyle w:val="Geenafstand"/>
        <w:numPr>
          <w:ilvl w:val="1"/>
          <w:numId w:val="679"/>
        </w:numPr>
        <w:ind w:left="709"/>
      </w:pPr>
      <w:r w:rsidRPr="004E2B1D">
        <w:t>De specifieke eindterm wordt met context gerealiseerd.</w:t>
      </w:r>
    </w:p>
    <w:p w14:paraId="1D8976B0" w14:textId="6D62017F" w:rsidR="00F63EB2" w:rsidRPr="004E2B1D" w:rsidRDefault="00F63EB2" w:rsidP="00EB3F9E">
      <w:pPr>
        <w:pStyle w:val="Geenafstand"/>
        <w:numPr>
          <w:ilvl w:val="1"/>
          <w:numId w:val="679"/>
        </w:numPr>
        <w:ind w:left="709"/>
      </w:pPr>
      <w:r w:rsidRPr="004E2B1D">
        <w:t>Het gebruik van grootheden en eenheden uit het SI krijgt de voorkeur.</w:t>
      </w:r>
    </w:p>
    <w:p w14:paraId="3D9AFF93" w14:textId="1A338B1A" w:rsidR="00F63EB2" w:rsidRPr="004E2B1D" w:rsidRDefault="00A20298" w:rsidP="00A20298">
      <w:pPr>
        <w:pStyle w:val="Geenafstand"/>
        <w:spacing w:before="120"/>
      </w:pPr>
      <w:r w:rsidRPr="004E2B1D">
        <w:rPr>
          <w:b/>
          <w:color w:val="FF0000"/>
        </w:rPr>
        <w:t>Met inbegrip van dimensies eindterm</w:t>
      </w:r>
    </w:p>
    <w:p w14:paraId="32C98870" w14:textId="23179C69" w:rsidR="00F63EB2" w:rsidRPr="004E2B1D" w:rsidRDefault="00A20298" w:rsidP="00F63EB2">
      <w:pPr>
        <w:pStyle w:val="Geenafstand"/>
      </w:pPr>
      <w:r w:rsidRPr="004E2B1D">
        <w:rPr>
          <w:b/>
        </w:rPr>
        <w:t xml:space="preserve">Cognitieve dimensie: </w:t>
      </w:r>
      <w:r w:rsidR="00F63EB2" w:rsidRPr="004E2B1D">
        <w:t>beheersingsniveau analyseren</w:t>
      </w:r>
    </w:p>
    <w:p w14:paraId="79F9CCB7" w14:textId="33B41CDB" w:rsidR="00F63EB2" w:rsidRPr="004E2B1D" w:rsidRDefault="00F63EB2" w:rsidP="00F63EB2">
      <w:pPr>
        <w:pStyle w:val="Eindterm"/>
      </w:pPr>
      <w:r w:rsidRPr="004E2B1D">
        <w:t>De leerlingen gebruiken de concepten arbeid, energie, warmte en de verbanden ertussen om energieomzettingen te kwantificeren.</w:t>
      </w:r>
    </w:p>
    <w:p w14:paraId="7F2F8562" w14:textId="386F96A6" w:rsidR="00F63EB2" w:rsidRPr="004E2B1D" w:rsidRDefault="00A20298" w:rsidP="00A20298">
      <w:pPr>
        <w:pStyle w:val="Geenafstand"/>
        <w:spacing w:before="120"/>
      </w:pPr>
      <w:r w:rsidRPr="004E2B1D">
        <w:rPr>
          <w:b/>
          <w:color w:val="FF0000"/>
        </w:rPr>
        <w:t>Met inbegrip van kennis</w:t>
      </w:r>
    </w:p>
    <w:p w14:paraId="5D1CF903" w14:textId="12602D4D" w:rsidR="00F63EB2" w:rsidRPr="004E2B1D" w:rsidRDefault="00A20298" w:rsidP="00A20298">
      <w:pPr>
        <w:pStyle w:val="Geenafstand"/>
        <w:spacing w:before="120"/>
      </w:pPr>
      <w:r w:rsidRPr="004E2B1D">
        <w:rPr>
          <w:b/>
        </w:rPr>
        <w:t>*Feitenkennis</w:t>
      </w:r>
    </w:p>
    <w:p w14:paraId="3B89BE08" w14:textId="3911C142" w:rsidR="00F63EB2" w:rsidRPr="004E2B1D" w:rsidRDefault="00F63EB2" w:rsidP="00EB3F9E">
      <w:pPr>
        <w:pStyle w:val="Geenafstand"/>
        <w:numPr>
          <w:ilvl w:val="0"/>
          <w:numId w:val="680"/>
        </w:numPr>
      </w:pPr>
      <w:r w:rsidRPr="004E2B1D">
        <w:t>Vakterminologie, notaties, namen van grootheden en eenheden, symbolen van grootheden en eenheden inherent aan de afbakening van de specifieke eindterm waaronder arbeid, energie, warmte</w:t>
      </w:r>
    </w:p>
    <w:p w14:paraId="2E4C1FDC" w14:textId="792FE60D" w:rsidR="00F63EB2" w:rsidRPr="004E2B1D" w:rsidRDefault="00F63EB2" w:rsidP="00EB3F9E">
      <w:pPr>
        <w:pStyle w:val="Geenafstand"/>
        <w:numPr>
          <w:ilvl w:val="0"/>
          <w:numId w:val="680"/>
        </w:numPr>
      </w:pPr>
      <w:r w:rsidRPr="004E2B1D">
        <w:t>Formule voor arbeid geleverd door een constante kracht met scalair product W=</w:t>
      </w:r>
      <w:r w:rsidRPr="004E2B1D">
        <w:rPr>
          <w:b/>
        </w:rPr>
        <w:t>F</w:t>
      </w:r>
      <w:r w:rsidRPr="004E2B1D">
        <w:t>∙</w:t>
      </w:r>
      <w:r w:rsidRPr="004E2B1D">
        <w:rPr>
          <w:b/>
        </w:rPr>
        <w:t>Δx</w:t>
      </w:r>
    </w:p>
    <w:p w14:paraId="396F046D" w14:textId="41DE80BE" w:rsidR="00F63EB2" w:rsidRPr="004E2B1D" w:rsidRDefault="00A20298" w:rsidP="00A20298">
      <w:pPr>
        <w:pStyle w:val="Geenafstand"/>
        <w:spacing w:before="120"/>
      </w:pPr>
      <w:r w:rsidRPr="004E2B1D">
        <w:rPr>
          <w:b/>
        </w:rPr>
        <w:t>*Conceptuele kennis</w:t>
      </w:r>
    </w:p>
    <w:p w14:paraId="7309AAB4" w14:textId="23E608FD" w:rsidR="00F63EB2" w:rsidRPr="004E2B1D" w:rsidRDefault="00F63EB2" w:rsidP="00EB3F9E">
      <w:pPr>
        <w:pStyle w:val="Geenafstand"/>
        <w:numPr>
          <w:ilvl w:val="0"/>
          <w:numId w:val="681"/>
        </w:numPr>
      </w:pPr>
      <w:r w:rsidRPr="004E2B1D">
        <w:t>Arbeid geleverd door een constante kracht inclusief formule met scalair product W=</w:t>
      </w:r>
      <w:r w:rsidRPr="004E2B1D">
        <w:rPr>
          <w:b/>
        </w:rPr>
        <w:t>F</w:t>
      </w:r>
      <w:r w:rsidRPr="004E2B1D">
        <w:t>∙</w:t>
      </w:r>
      <w:r w:rsidRPr="004E2B1D">
        <w:rPr>
          <w:b/>
        </w:rPr>
        <w:t>Δx</w:t>
      </w:r>
      <w:r w:rsidRPr="004E2B1D">
        <w:t xml:space="preserve"> </w:t>
      </w:r>
    </w:p>
    <w:p w14:paraId="54E6A4D0" w14:textId="4AF3A9A7" w:rsidR="00F63EB2" w:rsidRPr="004E2B1D" w:rsidRDefault="00F63EB2" w:rsidP="00EB3F9E">
      <w:pPr>
        <w:pStyle w:val="Geenafstand"/>
        <w:numPr>
          <w:ilvl w:val="0"/>
          <w:numId w:val="681"/>
        </w:numPr>
      </w:pPr>
      <w:r w:rsidRPr="004E2B1D">
        <w:t>Arbeid als bepaalde integraal</w:t>
      </w:r>
    </w:p>
    <w:p w14:paraId="2F4DAF48" w14:textId="00C03A0C" w:rsidR="00F63EB2" w:rsidRPr="004E2B1D" w:rsidRDefault="00F63EB2" w:rsidP="00EB3F9E">
      <w:pPr>
        <w:pStyle w:val="Geenafstand"/>
        <w:numPr>
          <w:ilvl w:val="0"/>
          <w:numId w:val="681"/>
        </w:numPr>
      </w:pPr>
      <w:r w:rsidRPr="004E2B1D">
        <w:t>Arbeid-energietheorema</w:t>
      </w:r>
    </w:p>
    <w:p w14:paraId="524A3053" w14:textId="697F91AF" w:rsidR="00F63EB2" w:rsidRPr="004E2B1D" w:rsidRDefault="00F63EB2" w:rsidP="00EB3F9E">
      <w:pPr>
        <w:pStyle w:val="Geenafstand"/>
        <w:numPr>
          <w:ilvl w:val="0"/>
          <w:numId w:val="681"/>
        </w:numPr>
      </w:pPr>
      <w:r w:rsidRPr="004E2B1D">
        <w:t>Soorten energie inclusief formules: kinetische energie E=1/2∙m∙v², gravitationele energie E=m∙g∙h, elastische energie E=1/2∙k∙(Δℓ)² en andere zoals elektrische energie E=Q∙V, chemische energie, thermische energie, stralingsenergie E=h∙f, kernenergie</w:t>
      </w:r>
    </w:p>
    <w:p w14:paraId="032CD1D3" w14:textId="5E04D0AC" w:rsidR="00F63EB2" w:rsidRPr="004E2B1D" w:rsidRDefault="00F63EB2" w:rsidP="00EB3F9E">
      <w:pPr>
        <w:pStyle w:val="Geenafstand"/>
        <w:numPr>
          <w:ilvl w:val="0"/>
          <w:numId w:val="681"/>
        </w:numPr>
      </w:pPr>
      <w:r w:rsidRPr="004E2B1D">
        <w:t>Energieopslag zoals batterijen, waterreservoirs, veren</w:t>
      </w:r>
    </w:p>
    <w:p w14:paraId="697A2DD1" w14:textId="79C64394" w:rsidR="00F63EB2" w:rsidRPr="004E2B1D" w:rsidRDefault="00F63EB2" w:rsidP="00EB3F9E">
      <w:pPr>
        <w:pStyle w:val="Geenafstand"/>
        <w:numPr>
          <w:ilvl w:val="0"/>
          <w:numId w:val="681"/>
        </w:numPr>
      </w:pPr>
      <w:r w:rsidRPr="004E2B1D">
        <w:t>Rendement en vermogen inclusief formules voor rendement η=E</w:t>
      </w:r>
      <w:r w:rsidRPr="004E2B1D">
        <w:rPr>
          <w:vertAlign w:val="subscript"/>
        </w:rPr>
        <w:t>nuttig</w:t>
      </w:r>
      <w:r w:rsidRPr="004E2B1D">
        <w:t>/E</w:t>
      </w:r>
      <w:r w:rsidRPr="004E2B1D">
        <w:rPr>
          <w:vertAlign w:val="subscript"/>
        </w:rPr>
        <w:t>totaal</w:t>
      </w:r>
      <w:r w:rsidRPr="004E2B1D">
        <w:t xml:space="preserve"> en gemiddeld vermogen P=ΔE/Δt</w:t>
      </w:r>
    </w:p>
    <w:p w14:paraId="0F3CA48A" w14:textId="461B7096" w:rsidR="00F63EB2" w:rsidRPr="004E2B1D" w:rsidRDefault="00F63EB2" w:rsidP="00EB3F9E">
      <w:pPr>
        <w:pStyle w:val="Geenafstand"/>
        <w:numPr>
          <w:ilvl w:val="0"/>
          <w:numId w:val="681"/>
        </w:numPr>
      </w:pPr>
      <w:r w:rsidRPr="004E2B1D">
        <w:t>Wet van behoud van energie</w:t>
      </w:r>
    </w:p>
    <w:p w14:paraId="2481050C" w14:textId="25BB1305" w:rsidR="00F63EB2" w:rsidRPr="004E2B1D" w:rsidRDefault="00F63EB2" w:rsidP="00EB3F9E">
      <w:pPr>
        <w:pStyle w:val="Geenafstand"/>
        <w:numPr>
          <w:ilvl w:val="0"/>
          <w:numId w:val="681"/>
        </w:numPr>
      </w:pPr>
      <w:r w:rsidRPr="004E2B1D">
        <w:t>Energiedissipatie</w:t>
      </w:r>
    </w:p>
    <w:p w14:paraId="04AB58B5" w14:textId="14D56935" w:rsidR="00F63EB2" w:rsidRPr="004E2B1D" w:rsidRDefault="00F63EB2" w:rsidP="00EB3F9E">
      <w:pPr>
        <w:pStyle w:val="Geenafstand"/>
        <w:numPr>
          <w:ilvl w:val="0"/>
          <w:numId w:val="681"/>
        </w:numPr>
      </w:pPr>
      <w:r w:rsidRPr="004E2B1D">
        <w:t>Warmte</w:t>
      </w:r>
    </w:p>
    <w:p w14:paraId="3C76C5D6" w14:textId="5A31C72E" w:rsidR="00F63EB2" w:rsidRPr="004E2B1D" w:rsidRDefault="00F63EB2" w:rsidP="00EB3F9E">
      <w:pPr>
        <w:pStyle w:val="Geenafstand"/>
        <w:numPr>
          <w:ilvl w:val="0"/>
          <w:numId w:val="681"/>
        </w:numPr>
      </w:pPr>
      <w:r w:rsidRPr="004E2B1D">
        <w:t>Merkbare en latente warmte inclusief formules Q=c∙m∙ΔT en Q=ℓ∙m</w:t>
      </w:r>
    </w:p>
    <w:p w14:paraId="3390716B" w14:textId="42B32101" w:rsidR="00F63EB2" w:rsidRPr="004E2B1D" w:rsidRDefault="00F63EB2" w:rsidP="00EB3F9E">
      <w:pPr>
        <w:pStyle w:val="Geenafstand"/>
        <w:numPr>
          <w:ilvl w:val="0"/>
          <w:numId w:val="681"/>
        </w:numPr>
      </w:pPr>
      <w:r w:rsidRPr="004E2B1D">
        <w:t>Warmtebalans bij temperatuursveranderingen en faseovergangen</w:t>
      </w:r>
    </w:p>
    <w:p w14:paraId="475BE512" w14:textId="18FFB01C" w:rsidR="00F63EB2" w:rsidRPr="004E2B1D" w:rsidRDefault="00A20298" w:rsidP="00A20298">
      <w:pPr>
        <w:pStyle w:val="Geenafstand"/>
        <w:spacing w:before="120"/>
      </w:pPr>
      <w:r w:rsidRPr="004E2B1D">
        <w:rPr>
          <w:b/>
        </w:rPr>
        <w:t>*Procedurele kennis</w:t>
      </w:r>
    </w:p>
    <w:p w14:paraId="2B6FBD28" w14:textId="6233C515" w:rsidR="00F63EB2" w:rsidRPr="004E2B1D" w:rsidRDefault="00F63EB2" w:rsidP="00EB3F9E">
      <w:pPr>
        <w:pStyle w:val="Geenafstand"/>
        <w:numPr>
          <w:ilvl w:val="0"/>
          <w:numId w:val="682"/>
        </w:numPr>
      </w:pPr>
      <w:r w:rsidRPr="004E2B1D">
        <w:t>Grafisch interpreteren van arbeid als bepaalde integraal</w:t>
      </w:r>
    </w:p>
    <w:p w14:paraId="78B8644C" w14:textId="771CAFDC" w:rsidR="00F63EB2" w:rsidRPr="004E2B1D" w:rsidRDefault="00F63EB2" w:rsidP="00EB3F9E">
      <w:pPr>
        <w:pStyle w:val="Geenafstand"/>
        <w:numPr>
          <w:ilvl w:val="0"/>
          <w:numId w:val="682"/>
        </w:numPr>
      </w:pPr>
      <w:r w:rsidRPr="004E2B1D">
        <w:t>Omvormen van formules: één variabele uitdrukken in functie van de andere</w:t>
      </w:r>
    </w:p>
    <w:p w14:paraId="54EC9D5C" w14:textId="22938715" w:rsidR="00F63EB2" w:rsidRPr="004E2B1D" w:rsidRDefault="00F63EB2" w:rsidP="00EB3F9E">
      <w:pPr>
        <w:pStyle w:val="Geenafstand"/>
        <w:numPr>
          <w:ilvl w:val="0"/>
          <w:numId w:val="682"/>
        </w:numPr>
      </w:pPr>
      <w:r w:rsidRPr="004E2B1D">
        <w:t>Gebruiken van een formularium</w:t>
      </w:r>
    </w:p>
    <w:p w14:paraId="6C832B85" w14:textId="263EA09A" w:rsidR="00F63EB2" w:rsidRPr="004E2B1D" w:rsidRDefault="00F63EB2" w:rsidP="00EB3F9E">
      <w:pPr>
        <w:pStyle w:val="Geenafstand"/>
        <w:numPr>
          <w:ilvl w:val="0"/>
          <w:numId w:val="682"/>
        </w:numPr>
      </w:pPr>
      <w:r w:rsidRPr="004E2B1D">
        <w:t>Oplossen van kwantitatieve problemen m.b.t. arbeid, energieomzettingen en warmtebalans</w:t>
      </w:r>
    </w:p>
    <w:p w14:paraId="7F298EDD" w14:textId="419A504E" w:rsidR="00F63EB2" w:rsidRPr="004E2B1D" w:rsidRDefault="00A20298" w:rsidP="00A20298">
      <w:pPr>
        <w:pStyle w:val="Geenafstand"/>
        <w:spacing w:before="120"/>
      </w:pPr>
      <w:r w:rsidRPr="004E2B1D">
        <w:rPr>
          <w:b/>
          <w:color w:val="FF0000"/>
        </w:rPr>
        <w:t>Met inbegrip van context</w:t>
      </w:r>
    </w:p>
    <w:p w14:paraId="785AB6BB" w14:textId="2F79E8C5" w:rsidR="00F63EB2" w:rsidRPr="004E2B1D" w:rsidRDefault="00F63EB2" w:rsidP="00EB3F9E">
      <w:pPr>
        <w:pStyle w:val="Geenafstand"/>
        <w:numPr>
          <w:ilvl w:val="1"/>
          <w:numId w:val="683"/>
        </w:numPr>
        <w:ind w:left="709"/>
      </w:pPr>
      <w:r w:rsidRPr="004E2B1D">
        <w:t>De specifieke eindterm wordt met context gerealiseerd.</w:t>
      </w:r>
    </w:p>
    <w:p w14:paraId="4B212D47" w14:textId="72E39340" w:rsidR="00F63EB2" w:rsidRPr="004E2B1D" w:rsidRDefault="00F63EB2" w:rsidP="00EB3F9E">
      <w:pPr>
        <w:pStyle w:val="Geenafstand"/>
        <w:numPr>
          <w:ilvl w:val="1"/>
          <w:numId w:val="683"/>
        </w:numPr>
        <w:ind w:left="709"/>
      </w:pPr>
      <w:r w:rsidRPr="004E2B1D">
        <w:t xml:space="preserve">Het gebruik van eenheden uit het SI krijgt de voorkeur. Het gebruik en het nut van relevante niet-SI-eenheden worden behandeld. </w:t>
      </w:r>
    </w:p>
    <w:p w14:paraId="7D3619E2" w14:textId="53A1EE5F" w:rsidR="00F63EB2" w:rsidRPr="004E2B1D" w:rsidRDefault="00F63EB2" w:rsidP="00EB3F9E">
      <w:pPr>
        <w:pStyle w:val="Geenafstand"/>
        <w:numPr>
          <w:ilvl w:val="1"/>
          <w:numId w:val="683"/>
        </w:numPr>
        <w:ind w:left="709"/>
      </w:pPr>
      <w:r w:rsidRPr="004E2B1D">
        <w:t>De behandelde faseovergangen bij de warmtebalans zijn verdampen, condenseren, smelten en stollen.</w:t>
      </w:r>
    </w:p>
    <w:p w14:paraId="1F8BEAEA" w14:textId="3F931FBB" w:rsidR="00F63EB2" w:rsidRPr="004E2B1D" w:rsidRDefault="00A20298" w:rsidP="00A20298">
      <w:pPr>
        <w:pStyle w:val="Geenafstand"/>
        <w:spacing w:before="120"/>
      </w:pPr>
      <w:r w:rsidRPr="004E2B1D">
        <w:rPr>
          <w:b/>
          <w:color w:val="FF0000"/>
        </w:rPr>
        <w:t>Met inbegrip van dimensies eindterm</w:t>
      </w:r>
    </w:p>
    <w:p w14:paraId="3BBDB73C" w14:textId="645DAD58" w:rsidR="00F63EB2" w:rsidRPr="004E2B1D" w:rsidRDefault="00A20298" w:rsidP="00F63EB2">
      <w:pPr>
        <w:pStyle w:val="Geenafstand"/>
      </w:pPr>
      <w:r w:rsidRPr="004E2B1D">
        <w:rPr>
          <w:b/>
        </w:rPr>
        <w:t xml:space="preserve">Cognitieve dimensie: </w:t>
      </w:r>
      <w:r w:rsidR="00F63EB2" w:rsidRPr="004E2B1D">
        <w:t>beheersingsniveau toepassen</w:t>
      </w:r>
    </w:p>
    <w:p w14:paraId="2E286A41" w14:textId="12FA9500" w:rsidR="00F63EB2" w:rsidRPr="004E2B1D" w:rsidRDefault="00F63EB2" w:rsidP="00F63EB2">
      <w:pPr>
        <w:pStyle w:val="Eindterm"/>
      </w:pPr>
      <w:r w:rsidRPr="004E2B1D">
        <w:lastRenderedPageBreak/>
        <w:t>De leerlingen analyseren elektromagnetische fenomenen en toepassingen ervan kwalitatief en kwantitatief aan de hand van de concepten kracht en veld.</w:t>
      </w:r>
    </w:p>
    <w:p w14:paraId="5F810E10" w14:textId="2D618DBE" w:rsidR="00F63EB2" w:rsidRPr="004E2B1D" w:rsidRDefault="00A20298" w:rsidP="00A20298">
      <w:pPr>
        <w:pStyle w:val="Geenafstand"/>
        <w:spacing w:before="120"/>
      </w:pPr>
      <w:r w:rsidRPr="004E2B1D">
        <w:rPr>
          <w:b/>
          <w:color w:val="FF0000"/>
        </w:rPr>
        <w:t>Met inbegrip van kennis</w:t>
      </w:r>
    </w:p>
    <w:p w14:paraId="75055C78" w14:textId="0F0C9C10" w:rsidR="00F63EB2" w:rsidRPr="004E2B1D" w:rsidRDefault="00A20298" w:rsidP="00A20298">
      <w:pPr>
        <w:pStyle w:val="Geenafstand"/>
        <w:spacing w:before="120"/>
      </w:pPr>
      <w:r w:rsidRPr="004E2B1D">
        <w:rPr>
          <w:b/>
        </w:rPr>
        <w:t>*Feitenkennis</w:t>
      </w:r>
    </w:p>
    <w:p w14:paraId="69B94D92" w14:textId="671EAF2D" w:rsidR="00F63EB2" w:rsidRPr="004E2B1D" w:rsidRDefault="00F63EB2" w:rsidP="00F63EB2">
      <w:pPr>
        <w:pStyle w:val="Geenafstand"/>
      </w:pPr>
      <w:r w:rsidRPr="004E2B1D">
        <w:t>Vakterminologie, notaties, namen van grootheden en eenheden, symbolen van grootheden en eenheden inherent aan de afbakening van de specifieke eindterm waaronder lading, kracht, elektrische veldsterkte, elektrische potentiaal, elektrische spanning, magnetische inductie</w:t>
      </w:r>
    </w:p>
    <w:p w14:paraId="04E1BC20" w14:textId="15AC4FB0" w:rsidR="00F63EB2" w:rsidRPr="004E2B1D" w:rsidRDefault="00A20298" w:rsidP="00A20298">
      <w:pPr>
        <w:pStyle w:val="Geenafstand"/>
        <w:spacing w:before="120"/>
      </w:pPr>
      <w:r w:rsidRPr="004E2B1D">
        <w:rPr>
          <w:b/>
        </w:rPr>
        <w:t>*Conceptuele kennis</w:t>
      </w:r>
    </w:p>
    <w:p w14:paraId="62FAC22F" w14:textId="648565A7" w:rsidR="00F63EB2" w:rsidRPr="004E2B1D" w:rsidRDefault="00F63EB2" w:rsidP="00EB3F9E">
      <w:pPr>
        <w:pStyle w:val="Geenafstand"/>
        <w:numPr>
          <w:ilvl w:val="0"/>
          <w:numId w:val="684"/>
        </w:numPr>
      </w:pPr>
      <w:r w:rsidRPr="004E2B1D">
        <w:t>Het elektrisch veld</w:t>
      </w:r>
    </w:p>
    <w:p w14:paraId="48F86582" w14:textId="6C999F11" w:rsidR="00F63EB2" w:rsidRPr="004E2B1D" w:rsidRDefault="00F63EB2" w:rsidP="00EB3F9E">
      <w:pPr>
        <w:pStyle w:val="Geenafstand"/>
        <w:numPr>
          <w:ilvl w:val="2"/>
          <w:numId w:val="684"/>
        </w:numPr>
      </w:pPr>
      <w:r w:rsidRPr="004E2B1D">
        <w:t>Coulombkracht inclusief formule voor de grootte ervan F=k∙|Q</w:t>
      </w:r>
      <w:r w:rsidRPr="004E2B1D">
        <w:rPr>
          <w:vertAlign w:val="subscript"/>
        </w:rPr>
        <w:t>1</w:t>
      </w:r>
      <w:r w:rsidRPr="004E2B1D">
        <w:t>|∙|Q</w:t>
      </w:r>
      <w:r w:rsidRPr="004E2B1D">
        <w:rPr>
          <w:vertAlign w:val="subscript"/>
        </w:rPr>
        <w:t>2</w:t>
      </w:r>
      <w:r w:rsidRPr="004E2B1D">
        <w:t>|/r²</w:t>
      </w:r>
    </w:p>
    <w:p w14:paraId="7C5AFD4C" w14:textId="5C78427D" w:rsidR="00F63EB2" w:rsidRPr="004E2B1D" w:rsidRDefault="00F63EB2" w:rsidP="00EB3F9E">
      <w:pPr>
        <w:pStyle w:val="Geenafstand"/>
        <w:numPr>
          <w:ilvl w:val="2"/>
          <w:numId w:val="684"/>
        </w:numPr>
      </w:pPr>
      <w:r w:rsidRPr="004E2B1D">
        <w:t>Elektrische veldsterkte als vectoriële grootheid, elektrische veldlijnen en het verband tussen die twee</w:t>
      </w:r>
    </w:p>
    <w:p w14:paraId="49B43AFA" w14:textId="0C9BA43C" w:rsidR="00F63EB2" w:rsidRPr="004E2B1D" w:rsidRDefault="00F63EB2" w:rsidP="00EB3F9E">
      <w:pPr>
        <w:pStyle w:val="Geenafstand"/>
        <w:numPr>
          <w:ilvl w:val="2"/>
          <w:numId w:val="684"/>
        </w:numPr>
      </w:pPr>
      <w:r w:rsidRPr="004E2B1D">
        <w:t>Elektrische potentiaal en elektrische spanning</w:t>
      </w:r>
    </w:p>
    <w:p w14:paraId="22477817" w14:textId="49F837B6" w:rsidR="00F63EB2" w:rsidRPr="004E2B1D" w:rsidRDefault="00F63EB2" w:rsidP="00EB3F9E">
      <w:pPr>
        <w:pStyle w:val="Geenafstand"/>
        <w:numPr>
          <w:ilvl w:val="2"/>
          <w:numId w:val="684"/>
        </w:numPr>
      </w:pPr>
      <w:r w:rsidRPr="004E2B1D">
        <w:t>Radiaal veld: elektrische veldsterkte in een punt inclusief formule voor de grootte ervan E=k∙|Q|/r²</w:t>
      </w:r>
    </w:p>
    <w:p w14:paraId="2AD6DA15" w14:textId="527E1782" w:rsidR="00F63EB2" w:rsidRPr="004E2B1D" w:rsidRDefault="00F63EB2" w:rsidP="00EB3F9E">
      <w:pPr>
        <w:pStyle w:val="Geenafstand"/>
        <w:numPr>
          <w:ilvl w:val="2"/>
          <w:numId w:val="684"/>
        </w:numPr>
      </w:pPr>
      <w:r w:rsidRPr="004E2B1D">
        <w:t>Homogeen veld: elektrische veldsterkte in een punt en elektrische spanning tussen twee punten inclusief formule voor het verband tussen de groottes ervan E=U/d</w:t>
      </w:r>
    </w:p>
    <w:p w14:paraId="0F79154C" w14:textId="4A58C0A0" w:rsidR="00F63EB2" w:rsidRPr="004E2B1D" w:rsidRDefault="00F63EB2" w:rsidP="00EB3F9E">
      <w:pPr>
        <w:pStyle w:val="Geenafstand"/>
        <w:numPr>
          <w:ilvl w:val="0"/>
          <w:numId w:val="684"/>
        </w:numPr>
      </w:pPr>
      <w:r w:rsidRPr="004E2B1D">
        <w:t>Het magnetisch veld</w:t>
      </w:r>
    </w:p>
    <w:p w14:paraId="3332CAE5" w14:textId="49E29144" w:rsidR="00F63EB2" w:rsidRPr="004E2B1D" w:rsidRDefault="00F63EB2" w:rsidP="00EB3F9E">
      <w:pPr>
        <w:pStyle w:val="Geenafstand"/>
        <w:numPr>
          <w:ilvl w:val="2"/>
          <w:numId w:val="684"/>
        </w:numPr>
      </w:pPr>
      <w:r w:rsidRPr="004E2B1D">
        <w:t>Magnetische inductie als vectoriële grootheid, magnetische veldlijnen en het verband tussen die twee</w:t>
      </w:r>
    </w:p>
    <w:p w14:paraId="3E9E7534" w14:textId="13EBC110" w:rsidR="00F63EB2" w:rsidRPr="004E2B1D" w:rsidRDefault="00F63EB2" w:rsidP="00EB3F9E">
      <w:pPr>
        <w:pStyle w:val="Geenafstand"/>
        <w:numPr>
          <w:ilvl w:val="2"/>
          <w:numId w:val="684"/>
        </w:numPr>
      </w:pPr>
      <w:r w:rsidRPr="004E2B1D">
        <w:t>Magnetische inductie bij een stroomvoerende rechte geleider en bij een stroomvoerende spoel inclusief formules voor de groottes ervan B=μ∙I/(2π∙r) en B=μ∙I∙N/ℓ</w:t>
      </w:r>
    </w:p>
    <w:p w14:paraId="600326B4" w14:textId="565A30BE" w:rsidR="00F63EB2" w:rsidRPr="004E2B1D" w:rsidRDefault="00F63EB2" w:rsidP="00EB3F9E">
      <w:pPr>
        <w:pStyle w:val="Geenafstand"/>
        <w:numPr>
          <w:ilvl w:val="2"/>
          <w:numId w:val="684"/>
        </w:numPr>
      </w:pPr>
      <w:r w:rsidRPr="004E2B1D">
        <w:t>Informeel begrip van magnetische spin bij atomen</w:t>
      </w:r>
    </w:p>
    <w:p w14:paraId="73F0A6EC" w14:textId="5D0CD020" w:rsidR="00F63EB2" w:rsidRPr="004E2B1D" w:rsidRDefault="00F63EB2" w:rsidP="00EB3F9E">
      <w:pPr>
        <w:pStyle w:val="Geenafstand"/>
        <w:numPr>
          <w:ilvl w:val="2"/>
          <w:numId w:val="684"/>
        </w:numPr>
      </w:pPr>
      <w:r w:rsidRPr="004E2B1D">
        <w:t>Weissgebieden</w:t>
      </w:r>
    </w:p>
    <w:p w14:paraId="72409C46" w14:textId="4F993311" w:rsidR="00F63EB2" w:rsidRPr="004E2B1D" w:rsidRDefault="00F63EB2" w:rsidP="00EB3F9E">
      <w:pPr>
        <w:pStyle w:val="Geenafstand"/>
        <w:numPr>
          <w:ilvl w:val="2"/>
          <w:numId w:val="684"/>
        </w:numPr>
      </w:pPr>
      <w:r w:rsidRPr="004E2B1D">
        <w:t>Kracht op een bewegende lading in een magnetisch veld inclusief formules voor de grootte ervan F=Q∙v∙B∙sinα en F=B∙ℓ∙I∙sinα</w:t>
      </w:r>
    </w:p>
    <w:p w14:paraId="33B8230A" w14:textId="4348EC0A" w:rsidR="00F63EB2" w:rsidRPr="004E2B1D" w:rsidRDefault="00F63EB2" w:rsidP="00EB3F9E">
      <w:pPr>
        <w:pStyle w:val="Geenafstand"/>
        <w:numPr>
          <w:ilvl w:val="0"/>
          <w:numId w:val="684"/>
        </w:numPr>
      </w:pPr>
      <w:r w:rsidRPr="004E2B1D">
        <w:t>Het fenomeen elektromagnetische inductie</w:t>
      </w:r>
    </w:p>
    <w:p w14:paraId="3A2508FB" w14:textId="5F9425CE" w:rsidR="00F63EB2" w:rsidRPr="004E2B1D" w:rsidRDefault="00F63EB2" w:rsidP="00EB3F9E">
      <w:pPr>
        <w:pStyle w:val="Geenafstand"/>
        <w:numPr>
          <w:ilvl w:val="2"/>
          <w:numId w:val="684"/>
        </w:numPr>
      </w:pPr>
      <w:r w:rsidRPr="004E2B1D">
        <w:t>Magnetische flux inclusief formule met scalair product Φ=</w:t>
      </w:r>
      <w:r w:rsidRPr="004E2B1D">
        <w:rPr>
          <w:b/>
        </w:rPr>
        <w:t>A</w:t>
      </w:r>
      <w:r w:rsidRPr="004E2B1D">
        <w:t>∙</w:t>
      </w:r>
      <w:r w:rsidRPr="004E2B1D">
        <w:rPr>
          <w:b/>
        </w:rPr>
        <w:t>B</w:t>
      </w:r>
    </w:p>
    <w:p w14:paraId="39D65090" w14:textId="517B386F" w:rsidR="00F63EB2" w:rsidRPr="004E2B1D" w:rsidRDefault="00F63EB2" w:rsidP="00EB3F9E">
      <w:pPr>
        <w:pStyle w:val="Geenafstand"/>
        <w:numPr>
          <w:ilvl w:val="2"/>
          <w:numId w:val="684"/>
        </w:numPr>
      </w:pPr>
      <w:r w:rsidRPr="004E2B1D">
        <w:t>Wetten van Lenz en Faraday</w:t>
      </w:r>
    </w:p>
    <w:p w14:paraId="6DDD73CF" w14:textId="7F30EA0A" w:rsidR="00F63EB2" w:rsidRPr="004E2B1D" w:rsidRDefault="00F63EB2" w:rsidP="00EB3F9E">
      <w:pPr>
        <w:pStyle w:val="Geenafstand"/>
        <w:numPr>
          <w:ilvl w:val="2"/>
          <w:numId w:val="684"/>
        </w:numPr>
      </w:pPr>
      <w:r w:rsidRPr="004E2B1D">
        <w:t>Inductiespanning inclusief formule U=-N∙dΦ/dt</w:t>
      </w:r>
    </w:p>
    <w:p w14:paraId="63B0C1AF" w14:textId="128F7B2B" w:rsidR="00F63EB2" w:rsidRPr="004E2B1D" w:rsidRDefault="00F63EB2" w:rsidP="00EB3F9E">
      <w:pPr>
        <w:pStyle w:val="Geenafstand"/>
        <w:numPr>
          <w:ilvl w:val="2"/>
          <w:numId w:val="684"/>
        </w:numPr>
      </w:pPr>
      <w:r w:rsidRPr="004E2B1D">
        <w:t>Opwekking van wisselspanning en -stroom</w:t>
      </w:r>
    </w:p>
    <w:p w14:paraId="0F034F96" w14:textId="27377BA5" w:rsidR="00F63EB2" w:rsidRPr="004E2B1D" w:rsidRDefault="00A20298" w:rsidP="00A20298">
      <w:pPr>
        <w:pStyle w:val="Geenafstand"/>
        <w:spacing w:before="120"/>
      </w:pPr>
      <w:r w:rsidRPr="004E2B1D">
        <w:rPr>
          <w:b/>
        </w:rPr>
        <w:t>*Procedurele kennis</w:t>
      </w:r>
    </w:p>
    <w:p w14:paraId="0D10EE62" w14:textId="3228396D" w:rsidR="00F63EB2" w:rsidRPr="004E2B1D" w:rsidRDefault="00F63EB2" w:rsidP="00EB3F9E">
      <w:pPr>
        <w:pStyle w:val="Geenafstand"/>
        <w:numPr>
          <w:ilvl w:val="0"/>
          <w:numId w:val="685"/>
        </w:numPr>
      </w:pPr>
      <w:r w:rsidRPr="004E2B1D">
        <w:t>Werken met vectoriële grootheden</w:t>
      </w:r>
      <w:r w:rsidRPr="004E2B1D">
        <w:tab/>
      </w:r>
    </w:p>
    <w:p w14:paraId="5D95E49D" w14:textId="4C2FCF9B" w:rsidR="00F63EB2" w:rsidRPr="004E2B1D" w:rsidRDefault="00F63EB2" w:rsidP="00EB3F9E">
      <w:pPr>
        <w:pStyle w:val="Geenafstand"/>
        <w:numPr>
          <w:ilvl w:val="2"/>
          <w:numId w:val="685"/>
        </w:numPr>
      </w:pPr>
      <w:r w:rsidRPr="004E2B1D">
        <w:t>Bepalen van de richting en de zin van een vectoriële grootheid</w:t>
      </w:r>
    </w:p>
    <w:p w14:paraId="5A705205" w14:textId="613C524F" w:rsidR="00F63EB2" w:rsidRPr="004E2B1D" w:rsidRDefault="00F63EB2" w:rsidP="00EB3F9E">
      <w:pPr>
        <w:pStyle w:val="Geenafstand"/>
        <w:numPr>
          <w:ilvl w:val="2"/>
          <w:numId w:val="685"/>
        </w:numPr>
      </w:pPr>
      <w:r w:rsidRPr="004E2B1D">
        <w:t xml:space="preserve">Ontbinden van een vector in zijn componenten: grafisch en via berekening </w:t>
      </w:r>
    </w:p>
    <w:p w14:paraId="220774BE" w14:textId="622E9B35" w:rsidR="00F63EB2" w:rsidRPr="004E2B1D" w:rsidRDefault="00F63EB2" w:rsidP="00EB3F9E">
      <w:pPr>
        <w:pStyle w:val="Geenafstand"/>
        <w:numPr>
          <w:ilvl w:val="2"/>
          <w:numId w:val="685"/>
        </w:numPr>
      </w:pPr>
      <w:r w:rsidRPr="004E2B1D">
        <w:t>Samenstellen van vectoren: grafisch en via berekening</w:t>
      </w:r>
    </w:p>
    <w:p w14:paraId="13165838" w14:textId="3105196B" w:rsidR="00F63EB2" w:rsidRPr="004E2B1D" w:rsidRDefault="00F63EB2" w:rsidP="00EB3F9E">
      <w:pPr>
        <w:pStyle w:val="Geenafstand"/>
        <w:numPr>
          <w:ilvl w:val="0"/>
          <w:numId w:val="685"/>
        </w:numPr>
      </w:pPr>
      <w:r w:rsidRPr="004E2B1D">
        <w:t>Schetsen van vectoren en grafieken</w:t>
      </w:r>
    </w:p>
    <w:p w14:paraId="5B4322DA" w14:textId="2BACFD8E" w:rsidR="00F63EB2" w:rsidRPr="004E2B1D" w:rsidRDefault="00F63EB2" w:rsidP="00EB3F9E">
      <w:pPr>
        <w:pStyle w:val="Geenafstand"/>
        <w:numPr>
          <w:ilvl w:val="0"/>
          <w:numId w:val="685"/>
        </w:numPr>
      </w:pPr>
      <w:r w:rsidRPr="004E2B1D">
        <w:t>Interpreteren van een ogenblikkelijke verandering van een grootheid</w:t>
      </w:r>
    </w:p>
    <w:p w14:paraId="399CDC1D" w14:textId="268808B4" w:rsidR="00F63EB2" w:rsidRPr="004E2B1D" w:rsidRDefault="00F63EB2" w:rsidP="00EB3F9E">
      <w:pPr>
        <w:pStyle w:val="Geenafstand"/>
        <w:numPr>
          <w:ilvl w:val="0"/>
          <w:numId w:val="685"/>
        </w:numPr>
      </w:pPr>
      <w:r w:rsidRPr="004E2B1D">
        <w:t>Omvormen van formules: één variabele uitdrukken in functie van de andere</w:t>
      </w:r>
    </w:p>
    <w:p w14:paraId="51B512FC" w14:textId="4BC2AC3E" w:rsidR="00F63EB2" w:rsidRPr="004E2B1D" w:rsidRDefault="00F63EB2" w:rsidP="00EB3F9E">
      <w:pPr>
        <w:pStyle w:val="Geenafstand"/>
        <w:numPr>
          <w:ilvl w:val="0"/>
          <w:numId w:val="685"/>
        </w:numPr>
      </w:pPr>
      <w:r w:rsidRPr="004E2B1D">
        <w:t>Gebruiken van een formularium</w:t>
      </w:r>
    </w:p>
    <w:p w14:paraId="444766DE" w14:textId="3F41D38C" w:rsidR="00F63EB2" w:rsidRPr="004E2B1D" w:rsidRDefault="00F63EB2" w:rsidP="00EB3F9E">
      <w:pPr>
        <w:pStyle w:val="Geenafstand"/>
        <w:numPr>
          <w:ilvl w:val="0"/>
          <w:numId w:val="685"/>
        </w:numPr>
      </w:pPr>
      <w:r w:rsidRPr="004E2B1D">
        <w:t>Oplossen van problemen m.b.t. elektromagnetisme</w:t>
      </w:r>
    </w:p>
    <w:p w14:paraId="024234A9" w14:textId="080FD14E" w:rsidR="00F63EB2" w:rsidRPr="004E2B1D" w:rsidRDefault="00A20298" w:rsidP="00A20298">
      <w:pPr>
        <w:pStyle w:val="Geenafstand"/>
        <w:spacing w:before="120"/>
      </w:pPr>
      <w:r w:rsidRPr="004E2B1D">
        <w:rPr>
          <w:b/>
          <w:color w:val="FF0000"/>
        </w:rPr>
        <w:t>Met inbegrip van context</w:t>
      </w:r>
    </w:p>
    <w:p w14:paraId="40EADAFC" w14:textId="53D41D21" w:rsidR="00F63EB2" w:rsidRPr="004E2B1D" w:rsidRDefault="00F63EB2" w:rsidP="00EB3F9E">
      <w:pPr>
        <w:pStyle w:val="Geenafstand"/>
        <w:numPr>
          <w:ilvl w:val="1"/>
          <w:numId w:val="686"/>
        </w:numPr>
        <w:ind w:left="709"/>
      </w:pPr>
      <w:r w:rsidRPr="004E2B1D">
        <w:t>De specifieke eindterm wordt met context gerealiseerd.</w:t>
      </w:r>
    </w:p>
    <w:p w14:paraId="0CDFDA1B" w14:textId="0B6E550E" w:rsidR="00F63EB2" w:rsidRPr="004E2B1D" w:rsidRDefault="00F63EB2" w:rsidP="00EB3F9E">
      <w:pPr>
        <w:pStyle w:val="Geenafstand"/>
        <w:numPr>
          <w:ilvl w:val="1"/>
          <w:numId w:val="686"/>
        </w:numPr>
        <w:ind w:left="709"/>
      </w:pPr>
      <w:r w:rsidRPr="004E2B1D">
        <w:t>Toepassingen zoals een wisselspanningsgenerator, een transformator, een elektromotor komen aan bod.</w:t>
      </w:r>
    </w:p>
    <w:p w14:paraId="02BEFF26" w14:textId="22C1BA4D" w:rsidR="00F63EB2" w:rsidRPr="004E2B1D" w:rsidRDefault="00F63EB2" w:rsidP="00EB3F9E">
      <w:pPr>
        <w:pStyle w:val="Geenafstand"/>
        <w:numPr>
          <w:ilvl w:val="1"/>
          <w:numId w:val="686"/>
        </w:numPr>
        <w:ind w:left="709"/>
      </w:pPr>
      <w:r w:rsidRPr="004E2B1D">
        <w:t>Het gebruik van eenheden uit het SI krijgt de voorkeur. Het gebruik en het nut van relevante niet-SI-eenheden worden behandeld.</w:t>
      </w:r>
    </w:p>
    <w:p w14:paraId="744F1743" w14:textId="77777777" w:rsidR="00F63EB2" w:rsidRPr="004E2B1D" w:rsidRDefault="00F63EB2" w:rsidP="00F63EB2">
      <w:pPr>
        <w:pStyle w:val="Geenafstand"/>
      </w:pPr>
    </w:p>
    <w:p w14:paraId="193C69F8" w14:textId="30DD7620" w:rsidR="00F63EB2" w:rsidRPr="004E2B1D" w:rsidRDefault="00A20298" w:rsidP="00A20298">
      <w:pPr>
        <w:pStyle w:val="Geenafstand"/>
        <w:spacing w:before="120"/>
      </w:pPr>
      <w:r w:rsidRPr="004E2B1D">
        <w:rPr>
          <w:b/>
          <w:color w:val="FF0000"/>
        </w:rPr>
        <w:lastRenderedPageBreak/>
        <w:t>Met inbegrip van dimensies eindterm</w:t>
      </w:r>
    </w:p>
    <w:p w14:paraId="249CA5BB" w14:textId="46D1D28B" w:rsidR="00F63EB2" w:rsidRPr="004E2B1D" w:rsidRDefault="00A20298" w:rsidP="00F63EB2">
      <w:pPr>
        <w:pStyle w:val="Geenafstand"/>
      </w:pPr>
      <w:r w:rsidRPr="004E2B1D">
        <w:rPr>
          <w:b/>
        </w:rPr>
        <w:t xml:space="preserve">Cognitieve dimensie: </w:t>
      </w:r>
      <w:r w:rsidR="00F63EB2" w:rsidRPr="004E2B1D">
        <w:t>beheersingsniveau analyseren</w:t>
      </w:r>
    </w:p>
    <w:p w14:paraId="05404368" w14:textId="5B259633" w:rsidR="00F63EB2" w:rsidRPr="004E2B1D" w:rsidRDefault="00F63EB2" w:rsidP="00F63EB2">
      <w:pPr>
        <w:pStyle w:val="Tussentitels"/>
      </w:pPr>
      <w:bookmarkStart w:id="109" w:name="_Toc61556107"/>
      <w:r w:rsidRPr="004E2B1D">
        <w:t>Toegepaste fysica: pakket uit de toegepaste optica</w:t>
      </w:r>
      <w:bookmarkEnd w:id="109"/>
    </w:p>
    <w:p w14:paraId="3341AB1E" w14:textId="664E9558" w:rsidR="00F63EB2" w:rsidRPr="004E2B1D" w:rsidRDefault="00F63EB2" w:rsidP="00F63EB2">
      <w:pPr>
        <w:pStyle w:val="Eindterm"/>
      </w:pPr>
      <w:r w:rsidRPr="004E2B1D">
        <w:t>De leerlingen gebruiken het stralenmodel voor licht kwalitatief en kwantitatief om fenomenen met betrekking tot de geometrische optica en toepassingen ervan te verklaren.</w:t>
      </w:r>
    </w:p>
    <w:p w14:paraId="794E70D7" w14:textId="744717E1" w:rsidR="00F63EB2" w:rsidRPr="004E2B1D" w:rsidRDefault="00A20298" w:rsidP="00A20298">
      <w:pPr>
        <w:pStyle w:val="Geenafstand"/>
        <w:spacing w:before="120"/>
      </w:pPr>
      <w:r w:rsidRPr="004E2B1D">
        <w:rPr>
          <w:b/>
          <w:color w:val="FF0000"/>
        </w:rPr>
        <w:t>Met inbegrip van kennis</w:t>
      </w:r>
    </w:p>
    <w:p w14:paraId="514BEB3B" w14:textId="328A4BFA" w:rsidR="00F63EB2" w:rsidRPr="004E2B1D" w:rsidRDefault="00A20298" w:rsidP="00A20298">
      <w:pPr>
        <w:pStyle w:val="Geenafstand"/>
        <w:spacing w:before="120"/>
      </w:pPr>
      <w:r w:rsidRPr="004E2B1D">
        <w:rPr>
          <w:b/>
        </w:rPr>
        <w:t>*Feitenkennis</w:t>
      </w:r>
    </w:p>
    <w:p w14:paraId="688C0B7A" w14:textId="570C51F1" w:rsidR="00F63EB2" w:rsidRPr="004E2B1D" w:rsidRDefault="00F63EB2" w:rsidP="00F63EB2">
      <w:pPr>
        <w:pStyle w:val="Geenafstand"/>
      </w:pPr>
      <w:r w:rsidRPr="004E2B1D">
        <w:t>Vakterminologie, notaties, namen van grootheden en eenheden, symbolen van grootheden en eenheden inherent aan de afbakening van de specifieke eindterm waaronder weerkaatsing, breking, schaduw</w:t>
      </w:r>
    </w:p>
    <w:p w14:paraId="5FA12760" w14:textId="70F15FD9" w:rsidR="00F63EB2" w:rsidRPr="004E2B1D" w:rsidRDefault="00A20298" w:rsidP="00A20298">
      <w:pPr>
        <w:pStyle w:val="Geenafstand"/>
        <w:spacing w:before="120"/>
      </w:pPr>
      <w:r w:rsidRPr="004E2B1D">
        <w:rPr>
          <w:b/>
        </w:rPr>
        <w:t>*Conceptuele kennis</w:t>
      </w:r>
    </w:p>
    <w:p w14:paraId="447088D5" w14:textId="72602BAE" w:rsidR="00F63EB2" w:rsidRPr="004E2B1D" w:rsidRDefault="00F63EB2" w:rsidP="00EB3F9E">
      <w:pPr>
        <w:pStyle w:val="Geenafstand"/>
        <w:numPr>
          <w:ilvl w:val="0"/>
          <w:numId w:val="687"/>
        </w:numPr>
      </w:pPr>
      <w:r w:rsidRPr="004E2B1D">
        <w:t>Rechtlijnige voortplanting van het licht</w:t>
      </w:r>
    </w:p>
    <w:p w14:paraId="2C3E2FFE" w14:textId="6E789C28" w:rsidR="00F63EB2" w:rsidRPr="004E2B1D" w:rsidRDefault="00F63EB2" w:rsidP="00EB3F9E">
      <w:pPr>
        <w:pStyle w:val="Geenafstand"/>
        <w:numPr>
          <w:ilvl w:val="0"/>
          <w:numId w:val="687"/>
        </w:numPr>
      </w:pPr>
      <w:r w:rsidRPr="004E2B1D">
        <w:t>Omkeerbaarheid van de stralengang</w:t>
      </w:r>
    </w:p>
    <w:p w14:paraId="68C3EA3A" w14:textId="240BA4BE" w:rsidR="00F63EB2" w:rsidRPr="004E2B1D" w:rsidRDefault="00F63EB2" w:rsidP="00EB3F9E">
      <w:pPr>
        <w:pStyle w:val="Geenafstand"/>
        <w:numPr>
          <w:ilvl w:val="0"/>
          <w:numId w:val="687"/>
        </w:numPr>
      </w:pPr>
      <w:r w:rsidRPr="004E2B1D">
        <w:t>Schaduwvorming, kern- en bijschaduw</w:t>
      </w:r>
    </w:p>
    <w:p w14:paraId="3EFDB3CC" w14:textId="6DBBCA63" w:rsidR="00F63EB2" w:rsidRPr="004E2B1D" w:rsidRDefault="00F63EB2" w:rsidP="00EB3F9E">
      <w:pPr>
        <w:pStyle w:val="Geenafstand"/>
        <w:numPr>
          <w:ilvl w:val="0"/>
          <w:numId w:val="687"/>
        </w:numPr>
      </w:pPr>
      <w:r w:rsidRPr="004E2B1D">
        <w:t>Weerkaatsing</w:t>
      </w:r>
    </w:p>
    <w:p w14:paraId="25E77533" w14:textId="58502F1A" w:rsidR="00F63EB2" w:rsidRPr="004E2B1D" w:rsidRDefault="00F63EB2" w:rsidP="00EB3F9E">
      <w:pPr>
        <w:pStyle w:val="Geenafstand"/>
        <w:numPr>
          <w:ilvl w:val="0"/>
          <w:numId w:val="687"/>
        </w:numPr>
      </w:pPr>
      <w:r w:rsidRPr="004E2B1D">
        <w:t xml:space="preserve">Breking bij overgang tussen twee verschillende middenstoffen </w:t>
      </w:r>
    </w:p>
    <w:p w14:paraId="3B87E212" w14:textId="172BCB18" w:rsidR="00F63EB2" w:rsidRPr="004E2B1D" w:rsidRDefault="00F63EB2" w:rsidP="00EB3F9E">
      <w:pPr>
        <w:pStyle w:val="Geenafstand"/>
        <w:numPr>
          <w:ilvl w:val="2"/>
          <w:numId w:val="687"/>
        </w:numPr>
      </w:pPr>
      <w:r w:rsidRPr="004E2B1D">
        <w:t>Wet van Snellius inclusief formule n₁∙sinα₁=n₂∙ sinα₂</w:t>
      </w:r>
    </w:p>
    <w:p w14:paraId="66F89D62" w14:textId="061B189C" w:rsidR="00F63EB2" w:rsidRPr="004E2B1D" w:rsidRDefault="00F63EB2" w:rsidP="00EB3F9E">
      <w:pPr>
        <w:pStyle w:val="Geenafstand"/>
        <w:numPr>
          <w:ilvl w:val="2"/>
          <w:numId w:val="687"/>
        </w:numPr>
      </w:pPr>
      <w:r w:rsidRPr="004E2B1D">
        <w:t>Grenshoek en totale weerkaatsing</w:t>
      </w:r>
    </w:p>
    <w:p w14:paraId="6ABAB86D" w14:textId="588BD7AF" w:rsidR="00F63EB2" w:rsidRPr="004E2B1D" w:rsidRDefault="00F63EB2" w:rsidP="00EB3F9E">
      <w:pPr>
        <w:pStyle w:val="Geenafstand"/>
        <w:numPr>
          <w:ilvl w:val="0"/>
          <w:numId w:val="687"/>
        </w:numPr>
      </w:pPr>
      <w:r w:rsidRPr="004E2B1D">
        <w:t>Beeldvorming</w:t>
      </w:r>
    </w:p>
    <w:p w14:paraId="18422928" w14:textId="07DE4B90" w:rsidR="00F63EB2" w:rsidRPr="004E2B1D" w:rsidRDefault="00F63EB2" w:rsidP="00EB3F9E">
      <w:pPr>
        <w:pStyle w:val="Geenafstand"/>
        <w:numPr>
          <w:ilvl w:val="2"/>
          <w:numId w:val="687"/>
        </w:numPr>
      </w:pPr>
      <w:r w:rsidRPr="004E2B1D">
        <w:t>Bij weerkaatsing aan vlakke, bolle en holle spiegels</w:t>
      </w:r>
    </w:p>
    <w:p w14:paraId="3D31AB2A" w14:textId="760597DE" w:rsidR="00F63EB2" w:rsidRPr="004E2B1D" w:rsidRDefault="00F63EB2" w:rsidP="00EB3F9E">
      <w:pPr>
        <w:pStyle w:val="Geenafstand"/>
        <w:numPr>
          <w:ilvl w:val="2"/>
          <w:numId w:val="687"/>
        </w:numPr>
      </w:pPr>
      <w:r w:rsidRPr="004E2B1D">
        <w:t>Bij breking door dunne bolle en dunne holle lenzen inclusief lenzenformule 1/f=1/v+1/b</w:t>
      </w:r>
    </w:p>
    <w:p w14:paraId="3580369C" w14:textId="4FA02791" w:rsidR="00F63EB2" w:rsidRPr="004E2B1D" w:rsidRDefault="00F63EB2" w:rsidP="00EB3F9E">
      <w:pPr>
        <w:pStyle w:val="Geenafstand"/>
        <w:numPr>
          <w:ilvl w:val="2"/>
          <w:numId w:val="687"/>
        </w:numPr>
      </w:pPr>
      <w:r w:rsidRPr="004E2B1D">
        <w:t>Eigenschappen van het beeld: reëel/virtueel, rechtopstaand/omgekeerd, vergrotingsfactor</w:t>
      </w:r>
    </w:p>
    <w:p w14:paraId="12BBDC09" w14:textId="4E1AD2B2" w:rsidR="00F63EB2" w:rsidRPr="004E2B1D" w:rsidRDefault="00F63EB2" w:rsidP="00EB3F9E">
      <w:pPr>
        <w:pStyle w:val="Geenafstand"/>
        <w:numPr>
          <w:ilvl w:val="2"/>
          <w:numId w:val="687"/>
        </w:numPr>
      </w:pPr>
      <w:r w:rsidRPr="004E2B1D">
        <w:t>Scheidend vermogen</w:t>
      </w:r>
    </w:p>
    <w:p w14:paraId="4BF5052F" w14:textId="7611DB84" w:rsidR="00F63EB2" w:rsidRPr="004E2B1D" w:rsidRDefault="00F63EB2" w:rsidP="00EB3F9E">
      <w:pPr>
        <w:pStyle w:val="Geenafstand"/>
        <w:numPr>
          <w:ilvl w:val="2"/>
          <w:numId w:val="687"/>
        </w:numPr>
      </w:pPr>
      <w:r w:rsidRPr="004E2B1D">
        <w:t>Gelijkvormigheid</w:t>
      </w:r>
    </w:p>
    <w:p w14:paraId="11D4B398" w14:textId="261F4387" w:rsidR="00F63EB2" w:rsidRPr="004E2B1D" w:rsidRDefault="00F63EB2" w:rsidP="00EB3F9E">
      <w:pPr>
        <w:pStyle w:val="Geenafstand"/>
        <w:numPr>
          <w:ilvl w:val="0"/>
          <w:numId w:val="687"/>
        </w:numPr>
      </w:pPr>
      <w:r w:rsidRPr="004E2B1D">
        <w:t>Gezichtsveld</w:t>
      </w:r>
    </w:p>
    <w:p w14:paraId="27FA87B1" w14:textId="0C531A43" w:rsidR="00F63EB2" w:rsidRPr="004E2B1D" w:rsidRDefault="00A20298" w:rsidP="00A20298">
      <w:pPr>
        <w:pStyle w:val="Geenafstand"/>
        <w:spacing w:before="120"/>
      </w:pPr>
      <w:r w:rsidRPr="004E2B1D">
        <w:rPr>
          <w:b/>
        </w:rPr>
        <w:t>*Procedurele kennis</w:t>
      </w:r>
    </w:p>
    <w:p w14:paraId="513450FD" w14:textId="774CA752" w:rsidR="00F63EB2" w:rsidRPr="004E2B1D" w:rsidRDefault="00F63EB2" w:rsidP="00EB3F9E">
      <w:pPr>
        <w:pStyle w:val="Geenafstand"/>
        <w:numPr>
          <w:ilvl w:val="0"/>
          <w:numId w:val="688"/>
        </w:numPr>
      </w:pPr>
      <w:r w:rsidRPr="004E2B1D">
        <w:t>Construeren van de kern- en de bijschaduw</w:t>
      </w:r>
    </w:p>
    <w:p w14:paraId="5F13E2E2" w14:textId="52BBE75B" w:rsidR="00F63EB2" w:rsidRPr="004E2B1D" w:rsidRDefault="00F63EB2" w:rsidP="00EB3F9E">
      <w:pPr>
        <w:pStyle w:val="Geenafstand"/>
        <w:numPr>
          <w:ilvl w:val="0"/>
          <w:numId w:val="688"/>
        </w:numPr>
      </w:pPr>
      <w:r w:rsidRPr="004E2B1D">
        <w:t>Construeren van het beeld</w:t>
      </w:r>
    </w:p>
    <w:p w14:paraId="18F3E44D" w14:textId="0DA75D90" w:rsidR="00F63EB2" w:rsidRPr="004E2B1D" w:rsidRDefault="00F63EB2" w:rsidP="00EB3F9E">
      <w:pPr>
        <w:pStyle w:val="Geenafstand"/>
        <w:numPr>
          <w:ilvl w:val="2"/>
          <w:numId w:val="688"/>
        </w:numPr>
      </w:pPr>
      <w:r w:rsidRPr="004E2B1D">
        <w:t>Bij weerkaatsing aan vlakke, bolle en holle spiegels</w:t>
      </w:r>
    </w:p>
    <w:p w14:paraId="5F8A1C89" w14:textId="68BD0612" w:rsidR="00F63EB2" w:rsidRPr="004E2B1D" w:rsidRDefault="00F63EB2" w:rsidP="00EB3F9E">
      <w:pPr>
        <w:pStyle w:val="Geenafstand"/>
        <w:numPr>
          <w:ilvl w:val="2"/>
          <w:numId w:val="688"/>
        </w:numPr>
      </w:pPr>
      <w:r w:rsidRPr="004E2B1D">
        <w:t>Bij breking door dunne bolle en dunne holle lenzen</w:t>
      </w:r>
    </w:p>
    <w:p w14:paraId="5075A74F" w14:textId="369ED98D" w:rsidR="00F63EB2" w:rsidRPr="004E2B1D" w:rsidRDefault="00F63EB2" w:rsidP="00EB3F9E">
      <w:pPr>
        <w:pStyle w:val="Geenafstand"/>
        <w:numPr>
          <w:ilvl w:val="0"/>
          <w:numId w:val="688"/>
        </w:numPr>
      </w:pPr>
      <w:r w:rsidRPr="004E2B1D">
        <w:t>Omvormen van formules: één variabele uitdrukken in functie van de andere</w:t>
      </w:r>
    </w:p>
    <w:p w14:paraId="4CA05EFC" w14:textId="070CB71D" w:rsidR="00F63EB2" w:rsidRPr="004E2B1D" w:rsidRDefault="00F63EB2" w:rsidP="00EB3F9E">
      <w:pPr>
        <w:pStyle w:val="Geenafstand"/>
        <w:numPr>
          <w:ilvl w:val="0"/>
          <w:numId w:val="688"/>
        </w:numPr>
      </w:pPr>
      <w:r w:rsidRPr="004E2B1D">
        <w:t>Gebruiken van een formularium</w:t>
      </w:r>
    </w:p>
    <w:p w14:paraId="3F68C8DB" w14:textId="0DD9928E" w:rsidR="00F63EB2" w:rsidRPr="004E2B1D" w:rsidRDefault="00F63EB2" w:rsidP="00EB3F9E">
      <w:pPr>
        <w:pStyle w:val="Geenafstand"/>
        <w:numPr>
          <w:ilvl w:val="0"/>
          <w:numId w:val="688"/>
        </w:numPr>
      </w:pPr>
      <w:r w:rsidRPr="004E2B1D">
        <w:t>Oplossen van kwantitatieve problemen m.b.t. breking en beeldvorming</w:t>
      </w:r>
    </w:p>
    <w:p w14:paraId="1F473EA0" w14:textId="1C987627" w:rsidR="00F63EB2" w:rsidRPr="004E2B1D" w:rsidRDefault="00F63EB2" w:rsidP="00EB3F9E">
      <w:pPr>
        <w:pStyle w:val="Geenafstand"/>
        <w:numPr>
          <w:ilvl w:val="0"/>
          <w:numId w:val="688"/>
        </w:numPr>
      </w:pPr>
      <w:r w:rsidRPr="004E2B1D">
        <w:t>Oplossen van problemen m.b.t. geometrische optica</w:t>
      </w:r>
    </w:p>
    <w:p w14:paraId="0B3A4357" w14:textId="035802E4" w:rsidR="00F63EB2" w:rsidRPr="004E2B1D" w:rsidRDefault="00A20298" w:rsidP="00A20298">
      <w:pPr>
        <w:pStyle w:val="Geenafstand"/>
        <w:spacing w:before="120"/>
      </w:pPr>
      <w:r w:rsidRPr="004E2B1D">
        <w:rPr>
          <w:b/>
          <w:color w:val="FF0000"/>
        </w:rPr>
        <w:t>Met inbegrip van context</w:t>
      </w:r>
    </w:p>
    <w:p w14:paraId="55361175" w14:textId="0618CF87" w:rsidR="00F63EB2" w:rsidRPr="004E2B1D" w:rsidRDefault="00F63EB2" w:rsidP="00EB3F9E">
      <w:pPr>
        <w:pStyle w:val="Geenafstand"/>
        <w:numPr>
          <w:ilvl w:val="1"/>
          <w:numId w:val="689"/>
        </w:numPr>
        <w:ind w:left="709"/>
      </w:pPr>
      <w:r w:rsidRPr="004E2B1D">
        <w:t>De specifieke eindterm wordt met context gerealiseerd.</w:t>
      </w:r>
    </w:p>
    <w:p w14:paraId="7B285830" w14:textId="6EF72DB5" w:rsidR="00F63EB2" w:rsidRPr="004E2B1D" w:rsidRDefault="00F63EB2" w:rsidP="00EB3F9E">
      <w:pPr>
        <w:pStyle w:val="Geenafstand"/>
        <w:numPr>
          <w:ilvl w:val="1"/>
          <w:numId w:val="689"/>
        </w:numPr>
        <w:ind w:left="709"/>
      </w:pPr>
      <w:r w:rsidRPr="004E2B1D">
        <w:t>Het gebruik van eenheden uit het SI krijgt de voorkeur. Het gebruik en het nut van relevante niet-SI-eenheden worden behandeld.</w:t>
      </w:r>
    </w:p>
    <w:p w14:paraId="55CC10EA" w14:textId="7339A99D" w:rsidR="00F63EB2" w:rsidRPr="004E2B1D" w:rsidRDefault="00A20298" w:rsidP="00A20298">
      <w:pPr>
        <w:pStyle w:val="Geenafstand"/>
        <w:spacing w:before="120"/>
      </w:pPr>
      <w:r w:rsidRPr="004E2B1D">
        <w:rPr>
          <w:b/>
          <w:color w:val="FF0000"/>
        </w:rPr>
        <w:t>Met inbegrip van dimensies eindterm</w:t>
      </w:r>
    </w:p>
    <w:p w14:paraId="10B1B501" w14:textId="51A248E9" w:rsidR="00F63EB2" w:rsidRPr="004E2B1D" w:rsidRDefault="00A20298" w:rsidP="00A20298">
      <w:pPr>
        <w:pStyle w:val="Geenafstand"/>
      </w:pPr>
      <w:r w:rsidRPr="004E2B1D">
        <w:rPr>
          <w:b/>
        </w:rPr>
        <w:t xml:space="preserve">Cognitieve dimensie: </w:t>
      </w:r>
      <w:r w:rsidR="00F63EB2" w:rsidRPr="004E2B1D">
        <w:t>beheersingsniveau toepassen</w:t>
      </w:r>
    </w:p>
    <w:p w14:paraId="0C79B298" w14:textId="77777777" w:rsidR="00F63EB2" w:rsidRPr="004E2B1D" w:rsidRDefault="00F63EB2" w:rsidP="00F63EB2">
      <w:pPr>
        <w:rPr>
          <w:rFonts w:ascii="Verdana" w:hAnsi="Verdana"/>
          <w:b/>
        </w:rPr>
      </w:pPr>
    </w:p>
    <w:p w14:paraId="33C532C8" w14:textId="77777777" w:rsidR="00F63EB2" w:rsidRPr="004E2B1D" w:rsidRDefault="00F63EB2" w:rsidP="00F63EB2">
      <w:pPr>
        <w:rPr>
          <w:rFonts w:ascii="Verdana" w:hAnsi="Verdana"/>
          <w:b/>
        </w:rPr>
      </w:pPr>
    </w:p>
    <w:p w14:paraId="1B906D6D" w14:textId="77777777" w:rsidR="005D5D91" w:rsidRPr="004E2B1D" w:rsidRDefault="005D5D91" w:rsidP="00F63EB2">
      <w:pPr>
        <w:pStyle w:val="Geenafstand"/>
        <w:rPr>
          <w:b/>
        </w:rPr>
        <w:sectPr w:rsidR="005D5D91" w:rsidRPr="004E2B1D" w:rsidSect="00E37C32">
          <w:pgSz w:w="11906" w:h="16838"/>
          <w:pgMar w:top="1417" w:right="1417" w:bottom="1417" w:left="1417" w:header="708" w:footer="708" w:gutter="0"/>
          <w:cols w:space="708"/>
          <w:docGrid w:linePitch="360"/>
        </w:sectPr>
      </w:pPr>
    </w:p>
    <w:p w14:paraId="69174231" w14:textId="77777777" w:rsidR="005D5D91" w:rsidRPr="004E2B1D" w:rsidRDefault="005D5D91" w:rsidP="005D5D91">
      <w:pPr>
        <w:pStyle w:val="Tussenbladen"/>
        <w:numPr>
          <w:ilvl w:val="0"/>
          <w:numId w:val="0"/>
        </w:numPr>
        <w:ind w:left="907"/>
        <w:sectPr w:rsidR="005D5D91" w:rsidRPr="004E2B1D" w:rsidSect="005D5D91">
          <w:pgSz w:w="11906" w:h="16838"/>
          <w:pgMar w:top="1418" w:right="1418" w:bottom="1418" w:left="1418" w:header="709" w:footer="709" w:gutter="0"/>
          <w:cols w:space="708"/>
          <w:vAlign w:val="center"/>
          <w:docGrid w:linePitch="360"/>
        </w:sectPr>
      </w:pPr>
      <w:r w:rsidRPr="004E2B1D">
        <w:lastRenderedPageBreak/>
        <w:t>STEM</w:t>
      </w:r>
    </w:p>
    <w:p w14:paraId="2F39FA06" w14:textId="0E5A3034" w:rsidR="00F63EB2" w:rsidRPr="004E2B1D" w:rsidRDefault="00F63EB2" w:rsidP="005D5D91">
      <w:pPr>
        <w:pStyle w:val="Hoofdtitels"/>
      </w:pPr>
      <w:bookmarkStart w:id="110" w:name="_Toc61556108"/>
      <w:r w:rsidRPr="004E2B1D">
        <w:lastRenderedPageBreak/>
        <w:t>STEM</w:t>
      </w:r>
      <w:bookmarkEnd w:id="110"/>
    </w:p>
    <w:p w14:paraId="6072E932" w14:textId="3CD6319E" w:rsidR="00F63EB2" w:rsidRPr="004E2B1D" w:rsidRDefault="00F63EB2" w:rsidP="005D5D91">
      <w:pPr>
        <w:pStyle w:val="Tussentitels"/>
      </w:pPr>
      <w:bookmarkStart w:id="111" w:name="_Toc61556109"/>
      <w:r w:rsidRPr="004E2B1D">
        <w:t>Gevorderde STEM - Engineering</w:t>
      </w:r>
      <w:bookmarkEnd w:id="111"/>
      <w:r w:rsidRPr="004E2B1D">
        <w:t xml:space="preserve"> </w:t>
      </w:r>
    </w:p>
    <w:p w14:paraId="339B5AAB" w14:textId="5F225645" w:rsidR="00F63EB2" w:rsidRPr="004E2B1D" w:rsidRDefault="00F63EB2" w:rsidP="00F63EB2">
      <w:pPr>
        <w:pStyle w:val="Eindterm"/>
      </w:pPr>
      <w:r w:rsidRPr="004E2B1D">
        <w:t>De leerlingen ontwikkelen een oplossing voor een probleem door inzichten, concepten en vaardigheden uit verschillende STEM-disciplines geïntegreerd toe te passen.</w:t>
      </w:r>
    </w:p>
    <w:p w14:paraId="69F21B8C" w14:textId="57AD00ED" w:rsidR="00F63EB2" w:rsidRPr="004E2B1D" w:rsidRDefault="00A20298" w:rsidP="00A20298">
      <w:pPr>
        <w:pStyle w:val="Geenafstand"/>
        <w:spacing w:before="120"/>
      </w:pPr>
      <w:r w:rsidRPr="004E2B1D">
        <w:rPr>
          <w:b/>
          <w:color w:val="FF0000"/>
        </w:rPr>
        <w:t>Met inbegrip van kennis</w:t>
      </w:r>
    </w:p>
    <w:p w14:paraId="0817CA5D" w14:textId="7E4C8F64" w:rsidR="00F63EB2" w:rsidRPr="004E2B1D" w:rsidRDefault="00A20298" w:rsidP="00A20298">
      <w:pPr>
        <w:pStyle w:val="Geenafstand"/>
        <w:spacing w:before="120"/>
      </w:pPr>
      <w:r w:rsidRPr="004E2B1D">
        <w:rPr>
          <w:b/>
        </w:rPr>
        <w:t>*Conceptuele kennis</w:t>
      </w:r>
    </w:p>
    <w:p w14:paraId="13BB18F8" w14:textId="732AB6D6" w:rsidR="00F63EB2" w:rsidRPr="004E2B1D" w:rsidRDefault="00F63EB2" w:rsidP="00EB3F9E">
      <w:pPr>
        <w:pStyle w:val="Geenafstand"/>
        <w:numPr>
          <w:ilvl w:val="0"/>
          <w:numId w:val="690"/>
        </w:numPr>
      </w:pPr>
      <w:r w:rsidRPr="004E2B1D">
        <w:t xml:space="preserve">Wiskundige, natuurwetenschappelijke, technologische en computationele concepten uit de studierichtingspecifieke eindtermen </w:t>
      </w:r>
    </w:p>
    <w:p w14:paraId="0BB9AB01" w14:textId="48B512A6" w:rsidR="00F63EB2" w:rsidRPr="004E2B1D" w:rsidRDefault="00F63EB2" w:rsidP="00EB3F9E">
      <w:pPr>
        <w:pStyle w:val="Geenafstand"/>
        <w:numPr>
          <w:ilvl w:val="0"/>
          <w:numId w:val="690"/>
        </w:numPr>
      </w:pPr>
      <w:r w:rsidRPr="004E2B1D">
        <w:t>Wetenschappelijke methode</w:t>
      </w:r>
    </w:p>
    <w:p w14:paraId="6CE1EEB9" w14:textId="65993B26" w:rsidR="00F63EB2" w:rsidRPr="004E2B1D" w:rsidRDefault="00F63EB2" w:rsidP="00EB3F9E">
      <w:pPr>
        <w:pStyle w:val="Geenafstand"/>
        <w:numPr>
          <w:ilvl w:val="0"/>
          <w:numId w:val="690"/>
        </w:numPr>
      </w:pPr>
      <w:r w:rsidRPr="004E2B1D">
        <w:t>Technisch proces</w:t>
      </w:r>
    </w:p>
    <w:p w14:paraId="3290133D" w14:textId="14100315" w:rsidR="00F63EB2" w:rsidRPr="004E2B1D" w:rsidRDefault="00A20298" w:rsidP="00A20298">
      <w:pPr>
        <w:pStyle w:val="Geenafstand"/>
        <w:spacing w:before="120"/>
      </w:pPr>
      <w:r w:rsidRPr="004E2B1D">
        <w:rPr>
          <w:b/>
        </w:rPr>
        <w:t>*Procedurele kennis</w:t>
      </w:r>
    </w:p>
    <w:p w14:paraId="5C3ED184" w14:textId="7CD64F02" w:rsidR="00F63EB2" w:rsidRPr="004E2B1D" w:rsidRDefault="00F63EB2" w:rsidP="00EB3F9E">
      <w:pPr>
        <w:pStyle w:val="Geenafstand"/>
        <w:numPr>
          <w:ilvl w:val="0"/>
          <w:numId w:val="691"/>
        </w:numPr>
      </w:pPr>
      <w:r w:rsidRPr="004E2B1D">
        <w:t>Definiëren van het probleem, de behoefte</w:t>
      </w:r>
    </w:p>
    <w:p w14:paraId="70F8A44B" w14:textId="44A1F909" w:rsidR="00F63EB2" w:rsidRPr="004E2B1D" w:rsidRDefault="00F63EB2" w:rsidP="00EB3F9E">
      <w:pPr>
        <w:pStyle w:val="Geenafstand"/>
        <w:numPr>
          <w:ilvl w:val="0"/>
          <w:numId w:val="691"/>
        </w:numPr>
      </w:pPr>
      <w:r w:rsidRPr="004E2B1D">
        <w:t>Bepalen van criteria en specificaties</w:t>
      </w:r>
    </w:p>
    <w:p w14:paraId="0DC3CE4E" w14:textId="14DBAB1C" w:rsidR="00F63EB2" w:rsidRPr="004E2B1D" w:rsidRDefault="00F63EB2" w:rsidP="00EB3F9E">
      <w:pPr>
        <w:pStyle w:val="Geenafstand"/>
        <w:numPr>
          <w:ilvl w:val="0"/>
          <w:numId w:val="691"/>
        </w:numPr>
      </w:pPr>
      <w:r w:rsidRPr="004E2B1D">
        <w:t>Opstellen van een planning</w:t>
      </w:r>
    </w:p>
    <w:p w14:paraId="2BCE3FF5" w14:textId="4A4006AC" w:rsidR="00F63EB2" w:rsidRPr="004E2B1D" w:rsidRDefault="00F63EB2" w:rsidP="00EB3F9E">
      <w:pPr>
        <w:pStyle w:val="Geenafstand"/>
        <w:numPr>
          <w:ilvl w:val="0"/>
          <w:numId w:val="691"/>
        </w:numPr>
      </w:pPr>
      <w:r w:rsidRPr="004E2B1D">
        <w:t>Bedenken van mogelijke technische modellen rekening houdend met de bepaalde criteria en de bepaalde specificaties</w:t>
      </w:r>
    </w:p>
    <w:p w14:paraId="227867A2" w14:textId="154CC27D" w:rsidR="00F63EB2" w:rsidRPr="004E2B1D" w:rsidRDefault="00F63EB2" w:rsidP="00EB3F9E">
      <w:pPr>
        <w:pStyle w:val="Geenafstand"/>
        <w:numPr>
          <w:ilvl w:val="0"/>
          <w:numId w:val="691"/>
        </w:numPr>
      </w:pPr>
      <w:r w:rsidRPr="004E2B1D">
        <w:t>Analyseren van oplossingen om een optimaal ontwerp te selecteren inclusief kosten-batenanalyse</w:t>
      </w:r>
    </w:p>
    <w:p w14:paraId="002C6C3A" w14:textId="3CCDEC42" w:rsidR="00F63EB2" w:rsidRPr="004E2B1D" w:rsidRDefault="00F63EB2" w:rsidP="00EB3F9E">
      <w:pPr>
        <w:pStyle w:val="Geenafstand"/>
        <w:numPr>
          <w:ilvl w:val="0"/>
          <w:numId w:val="691"/>
        </w:numPr>
      </w:pPr>
      <w:r w:rsidRPr="004E2B1D">
        <w:t>Realiseren van het prototype met studierichtingspecifieke materialen, systemen en technieken</w:t>
      </w:r>
    </w:p>
    <w:p w14:paraId="43408D4A" w14:textId="42ED7851" w:rsidR="00F63EB2" w:rsidRPr="004E2B1D" w:rsidRDefault="00F63EB2" w:rsidP="00EB3F9E">
      <w:pPr>
        <w:pStyle w:val="Geenafstand"/>
        <w:numPr>
          <w:ilvl w:val="0"/>
          <w:numId w:val="691"/>
        </w:numPr>
      </w:pPr>
      <w:r w:rsidRPr="004E2B1D">
        <w:t>Testen en evalueren van het prototype aan de hand van opgestelde modellen, de bepaalde criteria en de bepaalde specificaties inclusief effectonderzoek</w:t>
      </w:r>
    </w:p>
    <w:p w14:paraId="1E792DC6" w14:textId="2B2D9B30" w:rsidR="00F63EB2" w:rsidRPr="004E2B1D" w:rsidRDefault="00F63EB2" w:rsidP="00EB3F9E">
      <w:pPr>
        <w:pStyle w:val="Geenafstand"/>
        <w:numPr>
          <w:ilvl w:val="0"/>
          <w:numId w:val="691"/>
        </w:numPr>
      </w:pPr>
      <w:r w:rsidRPr="004E2B1D">
        <w:t>Toepassen van een iteratief technisch proces</w:t>
      </w:r>
    </w:p>
    <w:p w14:paraId="29DDB748" w14:textId="0FA73929" w:rsidR="00F63EB2" w:rsidRPr="004E2B1D" w:rsidRDefault="00F63EB2" w:rsidP="00EB3F9E">
      <w:pPr>
        <w:pStyle w:val="Geenafstand"/>
        <w:numPr>
          <w:ilvl w:val="0"/>
          <w:numId w:val="691"/>
        </w:numPr>
      </w:pPr>
      <w:r w:rsidRPr="004E2B1D">
        <w:t>Toepassen van wetenschappelijke onderzoeksmethoden om gefundeerde beslissingen te nemen</w:t>
      </w:r>
    </w:p>
    <w:p w14:paraId="39CD2165" w14:textId="1D48A0A1" w:rsidR="00F63EB2" w:rsidRPr="004E2B1D" w:rsidRDefault="00F63EB2" w:rsidP="00EB3F9E">
      <w:pPr>
        <w:pStyle w:val="Geenafstand"/>
        <w:numPr>
          <w:ilvl w:val="0"/>
          <w:numId w:val="691"/>
        </w:numPr>
      </w:pPr>
      <w:r w:rsidRPr="004E2B1D">
        <w:t>Toepassen van computationele vaardigheden zoals het opstellen van een flowchart (stroomdiagram), programmeren, modelleren en simuleren aan de hand van ICT</w:t>
      </w:r>
    </w:p>
    <w:p w14:paraId="0D86EA2C" w14:textId="064705F3" w:rsidR="00F63EB2" w:rsidRPr="004E2B1D" w:rsidRDefault="00F63EB2" w:rsidP="00EB3F9E">
      <w:pPr>
        <w:pStyle w:val="Geenafstand"/>
        <w:numPr>
          <w:ilvl w:val="0"/>
          <w:numId w:val="691"/>
        </w:numPr>
      </w:pPr>
      <w:r w:rsidRPr="004E2B1D">
        <w:t>Geïntegreerd toepassen van wiskundige, wetenschappelijke, technologische en computationele inzichten, concepten en vaardigheden</w:t>
      </w:r>
    </w:p>
    <w:p w14:paraId="211D1512" w14:textId="6A9AD26E" w:rsidR="00F63EB2" w:rsidRPr="004E2B1D" w:rsidRDefault="00F63EB2" w:rsidP="00EB3F9E">
      <w:pPr>
        <w:pStyle w:val="Geenafstand"/>
        <w:numPr>
          <w:ilvl w:val="0"/>
          <w:numId w:val="691"/>
        </w:numPr>
      </w:pPr>
      <w:r w:rsidRPr="004E2B1D">
        <w:t>Toepassen van reflectievaardigheden</w:t>
      </w:r>
    </w:p>
    <w:p w14:paraId="73BE21B0" w14:textId="09EB5FE3" w:rsidR="00F63EB2" w:rsidRPr="004E2B1D" w:rsidRDefault="00A20298" w:rsidP="00A20298">
      <w:pPr>
        <w:pStyle w:val="Geenafstand"/>
        <w:spacing w:before="120"/>
      </w:pPr>
      <w:r w:rsidRPr="004E2B1D">
        <w:rPr>
          <w:b/>
          <w:color w:val="FF0000"/>
        </w:rPr>
        <w:t>Met inbegrip van context</w:t>
      </w:r>
    </w:p>
    <w:p w14:paraId="601F4815" w14:textId="0E694F3A" w:rsidR="00F63EB2" w:rsidRPr="004E2B1D" w:rsidRDefault="00F63EB2" w:rsidP="00EB3F9E">
      <w:pPr>
        <w:pStyle w:val="Geenafstand"/>
        <w:numPr>
          <w:ilvl w:val="1"/>
          <w:numId w:val="692"/>
        </w:numPr>
        <w:ind w:left="709"/>
      </w:pPr>
      <w:r w:rsidRPr="004E2B1D">
        <w:t>De problemen hebben een maatschappelijke relevantie.</w:t>
      </w:r>
    </w:p>
    <w:p w14:paraId="2B1D443E" w14:textId="791127E1" w:rsidR="00F63EB2" w:rsidRPr="004E2B1D" w:rsidRDefault="00F63EB2" w:rsidP="00EB3F9E">
      <w:pPr>
        <w:pStyle w:val="Geenafstand"/>
        <w:numPr>
          <w:ilvl w:val="1"/>
          <w:numId w:val="692"/>
        </w:numPr>
        <w:ind w:left="709"/>
      </w:pPr>
      <w:r w:rsidRPr="004E2B1D">
        <w:t>Elke STEM-discipline komt tenminste met één andere STEM-discipline geïntegreerd aan bod.</w:t>
      </w:r>
    </w:p>
    <w:p w14:paraId="6A02F81B" w14:textId="493AF056" w:rsidR="00F63EB2" w:rsidRPr="004E2B1D" w:rsidRDefault="00F63EB2" w:rsidP="00EB3F9E">
      <w:pPr>
        <w:pStyle w:val="Geenafstand"/>
        <w:numPr>
          <w:ilvl w:val="1"/>
          <w:numId w:val="692"/>
        </w:numPr>
        <w:ind w:left="709"/>
      </w:pPr>
      <w:r w:rsidRPr="004E2B1D">
        <w:t>De duurzame ontwikkelingsdoelen zoals geformuleerd door de internationale gemeenschap worden aangereikt (SDG's, sustainable development goals).</w:t>
      </w:r>
    </w:p>
    <w:p w14:paraId="0EF50ECF" w14:textId="0064E078" w:rsidR="00F63EB2" w:rsidRPr="004E2B1D" w:rsidRDefault="00A20298" w:rsidP="00A20298">
      <w:pPr>
        <w:pStyle w:val="Geenafstand"/>
        <w:spacing w:before="120"/>
      </w:pPr>
      <w:r w:rsidRPr="004E2B1D">
        <w:rPr>
          <w:b/>
          <w:color w:val="FF0000"/>
        </w:rPr>
        <w:t>Met inbegrip van dimensies eindterm</w:t>
      </w:r>
    </w:p>
    <w:p w14:paraId="6A45DD5C" w14:textId="30DF5155" w:rsidR="00F63EB2" w:rsidRPr="004E2B1D" w:rsidRDefault="00A20298" w:rsidP="00A20298">
      <w:pPr>
        <w:pStyle w:val="Geenafstand"/>
      </w:pPr>
      <w:r w:rsidRPr="004E2B1D">
        <w:rPr>
          <w:b/>
        </w:rPr>
        <w:t xml:space="preserve">Cognitieve dimensie: </w:t>
      </w:r>
      <w:r w:rsidR="00F63EB2" w:rsidRPr="004E2B1D">
        <w:t>beheersingsniveau creëren</w:t>
      </w:r>
    </w:p>
    <w:p w14:paraId="1549FB2D" w14:textId="525C1573" w:rsidR="00F63EB2" w:rsidRPr="004E2B1D" w:rsidRDefault="00A20298" w:rsidP="00A20298">
      <w:pPr>
        <w:pStyle w:val="Geenafstand"/>
        <w:spacing w:before="120"/>
      </w:pPr>
      <w:r w:rsidRPr="004E2B1D">
        <w:rPr>
          <w:b/>
        </w:rPr>
        <w:t xml:space="preserve">Affectieve dimensie°: </w:t>
      </w:r>
      <w:r w:rsidR="00F63EB2" w:rsidRPr="004E2B1D">
        <w:t xml:space="preserve">Voorkeur tonen voor en belang hechten aan waarden, opvattingen, gedragingen, gebeurtenissen, informatie, taken, strategieën,… </w:t>
      </w:r>
    </w:p>
    <w:p w14:paraId="6E05D4B8" w14:textId="75AB18C7" w:rsidR="000560A0" w:rsidRPr="004E2B1D" w:rsidRDefault="00A20298" w:rsidP="000560A0">
      <w:pPr>
        <w:pStyle w:val="Geenafstand"/>
        <w:spacing w:before="120"/>
      </w:pPr>
      <w:r w:rsidRPr="004E2B1D">
        <w:rPr>
          <w:b/>
        </w:rPr>
        <w:t xml:space="preserve">Psychomotorische dimensie:  </w:t>
      </w:r>
      <w:r w:rsidR="00F63EB2" w:rsidRPr="004E2B1D">
        <w:t>Een vaardigheid uitvoeren na instructie of uit het geheugen: de meest essentiële elementen van de beweging/handeling zijn aanwezig, maar nog niet consequent.</w:t>
      </w:r>
    </w:p>
    <w:p w14:paraId="3FE2742B" w14:textId="77777777" w:rsidR="000560A0" w:rsidRPr="004E2B1D" w:rsidRDefault="000560A0">
      <w:pPr>
        <w:spacing w:after="200" w:line="276" w:lineRule="auto"/>
        <w:rPr>
          <w:rFonts w:ascii="Verdana" w:eastAsiaTheme="minorHAnsi" w:hAnsi="Verdana" w:cs="Calibri"/>
          <w:lang w:val="nl-BE"/>
        </w:rPr>
      </w:pPr>
      <w:r w:rsidRPr="004E2B1D">
        <w:rPr>
          <w:rFonts w:ascii="Verdana" w:hAnsi="Verdana"/>
        </w:rPr>
        <w:br w:type="page"/>
      </w:r>
    </w:p>
    <w:p w14:paraId="70BE8942" w14:textId="31982FE5" w:rsidR="00F63EB2" w:rsidRPr="004E2B1D" w:rsidRDefault="00F63EB2" w:rsidP="000560A0">
      <w:pPr>
        <w:pStyle w:val="Tussentitels"/>
      </w:pPr>
      <w:bookmarkStart w:id="112" w:name="_Toc61556110"/>
      <w:r w:rsidRPr="004E2B1D">
        <w:lastRenderedPageBreak/>
        <w:t>Gevorderde STEM</w:t>
      </w:r>
      <w:bookmarkEnd w:id="112"/>
    </w:p>
    <w:p w14:paraId="3C57C55C" w14:textId="3FBB54D4" w:rsidR="00F63EB2" w:rsidRPr="004E2B1D" w:rsidRDefault="00F63EB2" w:rsidP="000560A0">
      <w:pPr>
        <w:pStyle w:val="Eindterm"/>
      </w:pPr>
      <w:r w:rsidRPr="004E2B1D">
        <w:t>De leerlingen ontwikkelen een oplossing voor een technisch probleem door inzichten, concepten en vaardigheden uit verschillende STEM-disciplines geïntegreerd toe te passen.</w:t>
      </w:r>
    </w:p>
    <w:p w14:paraId="102B61B2" w14:textId="3934B40F" w:rsidR="00F63EB2" w:rsidRPr="004E2B1D" w:rsidRDefault="00A20298" w:rsidP="00A20298">
      <w:pPr>
        <w:pStyle w:val="Geenafstand"/>
        <w:spacing w:before="120"/>
      </w:pPr>
      <w:r w:rsidRPr="004E2B1D">
        <w:rPr>
          <w:b/>
          <w:color w:val="FF0000"/>
        </w:rPr>
        <w:t>Met inbegrip van kennis</w:t>
      </w:r>
    </w:p>
    <w:p w14:paraId="6B4FABE6" w14:textId="7D547B49" w:rsidR="00F63EB2" w:rsidRPr="004E2B1D" w:rsidRDefault="00A20298" w:rsidP="00A20298">
      <w:pPr>
        <w:pStyle w:val="Geenafstand"/>
        <w:spacing w:before="120"/>
      </w:pPr>
      <w:r w:rsidRPr="004E2B1D">
        <w:rPr>
          <w:b/>
        </w:rPr>
        <w:t>*Conceptuele kennis</w:t>
      </w:r>
    </w:p>
    <w:p w14:paraId="6A828645" w14:textId="29019DF5" w:rsidR="00F63EB2" w:rsidRPr="004E2B1D" w:rsidRDefault="00F63EB2" w:rsidP="00EB3F9E">
      <w:pPr>
        <w:pStyle w:val="Geenafstand"/>
        <w:numPr>
          <w:ilvl w:val="0"/>
          <w:numId w:val="693"/>
        </w:numPr>
      </w:pPr>
      <w:r w:rsidRPr="004E2B1D">
        <w:t xml:space="preserve">Wiskundige, natuurwetenschappelijke, technologische en computationele concepten uit de studierichtingspecifieke eindtermen </w:t>
      </w:r>
    </w:p>
    <w:p w14:paraId="2C65FEAD" w14:textId="3E1592BA" w:rsidR="00F63EB2" w:rsidRPr="004E2B1D" w:rsidRDefault="00F63EB2" w:rsidP="00EB3F9E">
      <w:pPr>
        <w:pStyle w:val="Geenafstand"/>
        <w:numPr>
          <w:ilvl w:val="0"/>
          <w:numId w:val="693"/>
        </w:numPr>
      </w:pPr>
      <w:r w:rsidRPr="004E2B1D">
        <w:t>Technisch proces</w:t>
      </w:r>
    </w:p>
    <w:p w14:paraId="5FE8051E" w14:textId="1DAEE0FF" w:rsidR="00F63EB2" w:rsidRPr="004E2B1D" w:rsidRDefault="00A20298" w:rsidP="00A20298">
      <w:pPr>
        <w:pStyle w:val="Geenafstand"/>
        <w:spacing w:before="120"/>
      </w:pPr>
      <w:r w:rsidRPr="004E2B1D">
        <w:rPr>
          <w:b/>
        </w:rPr>
        <w:t>*Procedurele kennis</w:t>
      </w:r>
    </w:p>
    <w:p w14:paraId="63193AAB" w14:textId="7E8067C8" w:rsidR="00F63EB2" w:rsidRPr="004E2B1D" w:rsidRDefault="00F63EB2" w:rsidP="00EB3F9E">
      <w:pPr>
        <w:pStyle w:val="Geenafstand"/>
        <w:numPr>
          <w:ilvl w:val="0"/>
          <w:numId w:val="694"/>
        </w:numPr>
      </w:pPr>
      <w:r w:rsidRPr="004E2B1D">
        <w:t>Definiëren van het probleem, de behoefte</w:t>
      </w:r>
    </w:p>
    <w:p w14:paraId="59ECAC1A" w14:textId="1F1A6BA7" w:rsidR="00F63EB2" w:rsidRPr="004E2B1D" w:rsidRDefault="00F63EB2" w:rsidP="00EB3F9E">
      <w:pPr>
        <w:pStyle w:val="Geenafstand"/>
        <w:numPr>
          <w:ilvl w:val="0"/>
          <w:numId w:val="694"/>
        </w:numPr>
      </w:pPr>
      <w:r w:rsidRPr="004E2B1D">
        <w:t>Bepalen van criteria en specificaties</w:t>
      </w:r>
    </w:p>
    <w:p w14:paraId="6793568E" w14:textId="53A0B338" w:rsidR="00F63EB2" w:rsidRPr="004E2B1D" w:rsidRDefault="00F63EB2" w:rsidP="00EB3F9E">
      <w:pPr>
        <w:pStyle w:val="Geenafstand"/>
        <w:numPr>
          <w:ilvl w:val="0"/>
          <w:numId w:val="694"/>
        </w:numPr>
      </w:pPr>
      <w:r w:rsidRPr="004E2B1D">
        <w:t>Opstellen van een planning</w:t>
      </w:r>
    </w:p>
    <w:p w14:paraId="1A6C821F" w14:textId="5708451B" w:rsidR="00F63EB2" w:rsidRPr="004E2B1D" w:rsidRDefault="00F63EB2" w:rsidP="00EB3F9E">
      <w:pPr>
        <w:pStyle w:val="Geenafstand"/>
        <w:numPr>
          <w:ilvl w:val="0"/>
          <w:numId w:val="694"/>
        </w:numPr>
      </w:pPr>
      <w:r w:rsidRPr="004E2B1D">
        <w:t>Bedenken van mogelijke technische modellen rekening houdend met de bepaalde criteria en de bepaalde specificaties</w:t>
      </w:r>
    </w:p>
    <w:p w14:paraId="4FC88E64" w14:textId="73500DDF" w:rsidR="00F63EB2" w:rsidRPr="004E2B1D" w:rsidRDefault="00F63EB2" w:rsidP="00EB3F9E">
      <w:pPr>
        <w:pStyle w:val="Geenafstand"/>
        <w:numPr>
          <w:ilvl w:val="0"/>
          <w:numId w:val="694"/>
        </w:numPr>
      </w:pPr>
      <w:r w:rsidRPr="004E2B1D">
        <w:t xml:space="preserve">Analyseren van de oplossingen om een optimaal ontwerp te selecteren </w:t>
      </w:r>
    </w:p>
    <w:p w14:paraId="5C0B75D5" w14:textId="613127E2" w:rsidR="00F63EB2" w:rsidRPr="004E2B1D" w:rsidRDefault="00F63EB2" w:rsidP="00EB3F9E">
      <w:pPr>
        <w:pStyle w:val="Geenafstand"/>
        <w:numPr>
          <w:ilvl w:val="0"/>
          <w:numId w:val="694"/>
        </w:numPr>
      </w:pPr>
      <w:r w:rsidRPr="004E2B1D">
        <w:t>Realiseren van het prototype met richtingspecifieke materialen, systemen en technieken</w:t>
      </w:r>
    </w:p>
    <w:p w14:paraId="3EB44E9C" w14:textId="35D3FD51" w:rsidR="00F63EB2" w:rsidRPr="004E2B1D" w:rsidRDefault="00F63EB2" w:rsidP="00EB3F9E">
      <w:pPr>
        <w:pStyle w:val="Geenafstand"/>
        <w:numPr>
          <w:ilvl w:val="0"/>
          <w:numId w:val="694"/>
        </w:numPr>
      </w:pPr>
      <w:r w:rsidRPr="004E2B1D">
        <w:t xml:space="preserve">Testen en evalueren van het prototytpe aan de hand van opgestelde modellen, de bepaalde criteria en de bepaalde specificaties </w:t>
      </w:r>
    </w:p>
    <w:p w14:paraId="26389588" w14:textId="20A9DBB4" w:rsidR="00F63EB2" w:rsidRPr="004E2B1D" w:rsidRDefault="00F63EB2" w:rsidP="00EB3F9E">
      <w:pPr>
        <w:pStyle w:val="Geenafstand"/>
        <w:numPr>
          <w:ilvl w:val="0"/>
          <w:numId w:val="694"/>
        </w:numPr>
      </w:pPr>
      <w:r w:rsidRPr="004E2B1D">
        <w:t>Toepassen van een iteratief technisch proces</w:t>
      </w:r>
    </w:p>
    <w:p w14:paraId="63CD5A98" w14:textId="2F5E429C" w:rsidR="00F63EB2" w:rsidRPr="004E2B1D" w:rsidRDefault="00F63EB2" w:rsidP="00EB3F9E">
      <w:pPr>
        <w:pStyle w:val="Geenafstand"/>
        <w:numPr>
          <w:ilvl w:val="0"/>
          <w:numId w:val="694"/>
        </w:numPr>
      </w:pPr>
      <w:r w:rsidRPr="004E2B1D">
        <w:t>Toepassen van wetenschappelijke onderzoeksmethoden om gefundeerde beslissingen te nemen</w:t>
      </w:r>
    </w:p>
    <w:p w14:paraId="58197167" w14:textId="4E2E39AE" w:rsidR="00F63EB2" w:rsidRPr="004E2B1D" w:rsidRDefault="00F63EB2" w:rsidP="00EB3F9E">
      <w:pPr>
        <w:pStyle w:val="Geenafstand"/>
        <w:numPr>
          <w:ilvl w:val="0"/>
          <w:numId w:val="694"/>
        </w:numPr>
      </w:pPr>
      <w:r w:rsidRPr="004E2B1D">
        <w:t>Toepassen van computationele vaardigheden zoals het opstellen van een flowchart (stroomdiagram), programmeren, modelleren en simuleren aan de hand van ICT</w:t>
      </w:r>
    </w:p>
    <w:p w14:paraId="632063BE" w14:textId="5E67AE56" w:rsidR="00F63EB2" w:rsidRPr="004E2B1D" w:rsidRDefault="00F63EB2" w:rsidP="00EB3F9E">
      <w:pPr>
        <w:pStyle w:val="Geenafstand"/>
        <w:numPr>
          <w:ilvl w:val="0"/>
          <w:numId w:val="694"/>
        </w:numPr>
      </w:pPr>
      <w:r w:rsidRPr="004E2B1D">
        <w:t>Geïntegreerd toepassen van wiskundige, wetenschappelijke, technologische en computationele inzichten, concepten en vaardigheden</w:t>
      </w:r>
    </w:p>
    <w:p w14:paraId="38A77504" w14:textId="0DCC5DD9" w:rsidR="00F63EB2" w:rsidRPr="004E2B1D" w:rsidRDefault="00F63EB2" w:rsidP="00EB3F9E">
      <w:pPr>
        <w:pStyle w:val="Geenafstand"/>
        <w:numPr>
          <w:ilvl w:val="0"/>
          <w:numId w:val="694"/>
        </w:numPr>
      </w:pPr>
      <w:r w:rsidRPr="004E2B1D">
        <w:t>Toepassen van reflectievaardigheden</w:t>
      </w:r>
    </w:p>
    <w:p w14:paraId="0B40DF77" w14:textId="5BED6E15" w:rsidR="00F63EB2" w:rsidRPr="004E2B1D" w:rsidRDefault="00A20298" w:rsidP="00A20298">
      <w:pPr>
        <w:pStyle w:val="Geenafstand"/>
        <w:spacing w:before="120"/>
      </w:pPr>
      <w:r w:rsidRPr="004E2B1D">
        <w:rPr>
          <w:b/>
          <w:color w:val="FF0000"/>
        </w:rPr>
        <w:t>Met inbegrip van context</w:t>
      </w:r>
    </w:p>
    <w:p w14:paraId="52C996DF" w14:textId="256322A6" w:rsidR="00F63EB2" w:rsidRPr="004E2B1D" w:rsidRDefault="00F63EB2" w:rsidP="00EB3F9E">
      <w:pPr>
        <w:pStyle w:val="Geenafstand"/>
        <w:numPr>
          <w:ilvl w:val="1"/>
          <w:numId w:val="695"/>
        </w:numPr>
        <w:ind w:left="709"/>
      </w:pPr>
      <w:r w:rsidRPr="004E2B1D">
        <w:t>De technische problemen zijn gerelateerd aan een technisch systeem.</w:t>
      </w:r>
    </w:p>
    <w:p w14:paraId="1AADBD29" w14:textId="6734EFA7" w:rsidR="00F63EB2" w:rsidRPr="004E2B1D" w:rsidRDefault="00F63EB2" w:rsidP="00EB3F9E">
      <w:pPr>
        <w:pStyle w:val="Geenafstand"/>
        <w:numPr>
          <w:ilvl w:val="1"/>
          <w:numId w:val="695"/>
        </w:numPr>
        <w:ind w:left="709"/>
      </w:pPr>
      <w:r w:rsidRPr="004E2B1D">
        <w:t>Elke STEM-discipline komt tenminste met één andere STEM-discipline geïntegreerd aan bod.</w:t>
      </w:r>
    </w:p>
    <w:p w14:paraId="76DC0C58" w14:textId="5010511A" w:rsidR="00F63EB2" w:rsidRPr="004E2B1D" w:rsidRDefault="00F63EB2" w:rsidP="00EB3F9E">
      <w:pPr>
        <w:pStyle w:val="Geenafstand"/>
        <w:numPr>
          <w:ilvl w:val="1"/>
          <w:numId w:val="695"/>
        </w:numPr>
        <w:ind w:left="709"/>
      </w:pPr>
      <w:r w:rsidRPr="004E2B1D">
        <w:t>De specifieke eindterm wordt met studierichtingspecifieke context gerealiseerd.</w:t>
      </w:r>
    </w:p>
    <w:p w14:paraId="72D28A72" w14:textId="024C1C2F" w:rsidR="00F63EB2" w:rsidRPr="004E2B1D" w:rsidRDefault="00A20298" w:rsidP="00A20298">
      <w:pPr>
        <w:pStyle w:val="Geenafstand"/>
        <w:spacing w:before="120"/>
      </w:pPr>
      <w:r w:rsidRPr="004E2B1D">
        <w:rPr>
          <w:b/>
          <w:color w:val="FF0000"/>
        </w:rPr>
        <w:t>Met inbegrip van dimensies eindterm</w:t>
      </w:r>
    </w:p>
    <w:p w14:paraId="121628A2" w14:textId="6D96531B" w:rsidR="00F63EB2" w:rsidRPr="004E2B1D" w:rsidRDefault="00A20298" w:rsidP="00A20298">
      <w:pPr>
        <w:pStyle w:val="Geenafstand"/>
      </w:pPr>
      <w:r w:rsidRPr="004E2B1D">
        <w:rPr>
          <w:b/>
        </w:rPr>
        <w:t xml:space="preserve">Cognitieve dimensie: </w:t>
      </w:r>
      <w:r w:rsidR="00F63EB2" w:rsidRPr="004E2B1D">
        <w:t>beheersingsniveau creëren</w:t>
      </w:r>
    </w:p>
    <w:p w14:paraId="77219402" w14:textId="3B76AEA9" w:rsidR="00F63EB2" w:rsidRPr="004E2B1D" w:rsidRDefault="00A20298" w:rsidP="00A20298">
      <w:pPr>
        <w:pStyle w:val="Geenafstand"/>
        <w:spacing w:before="120"/>
      </w:pPr>
      <w:r w:rsidRPr="004E2B1D">
        <w:rPr>
          <w:b/>
        </w:rPr>
        <w:t xml:space="preserve">Affectieve dimensie°: </w:t>
      </w:r>
      <w:r w:rsidR="00F63EB2" w:rsidRPr="004E2B1D">
        <w:t xml:space="preserve">Voorkeur tonen voor en belang hechten aan waarden, opvattingen, gedragingen, gebeurtenissen, informatie, taken, strategieën,… </w:t>
      </w:r>
    </w:p>
    <w:p w14:paraId="25F1832D" w14:textId="3C4CE89C" w:rsidR="00F63EB2" w:rsidRPr="004E2B1D" w:rsidRDefault="00A20298" w:rsidP="000560A0">
      <w:pPr>
        <w:pStyle w:val="Geenafstand"/>
        <w:spacing w:before="120"/>
      </w:pPr>
      <w:r w:rsidRPr="004E2B1D">
        <w:rPr>
          <w:b/>
        </w:rPr>
        <w:t xml:space="preserve">Psychomotorische dimensie:  </w:t>
      </w:r>
      <w:r w:rsidR="00F63EB2" w:rsidRPr="004E2B1D">
        <w:t xml:space="preserve">Een vaardigheid uitvoeren na instructie of uit het geheugen: de meest essentiële elementen van de beweging/handeling zijn aanwezig, maar nog niet consequent. </w:t>
      </w:r>
    </w:p>
    <w:p w14:paraId="2B72E024" w14:textId="76D7B578" w:rsidR="00F63EB2" w:rsidRPr="004E2B1D" w:rsidRDefault="00F63EB2" w:rsidP="00F63EB2">
      <w:pPr>
        <w:pStyle w:val="Tussentitels"/>
      </w:pPr>
      <w:bookmarkStart w:id="113" w:name="_Toc61556111"/>
      <w:r w:rsidRPr="004E2B1D">
        <w:t>Onderzoeksvaardigheden wetenschappen</w:t>
      </w:r>
      <w:bookmarkEnd w:id="113"/>
    </w:p>
    <w:p w14:paraId="3203D5A4" w14:textId="1A0C1995" w:rsidR="00F63EB2" w:rsidRPr="004E2B1D" w:rsidRDefault="00F63EB2" w:rsidP="00F63EB2">
      <w:pPr>
        <w:pStyle w:val="Eindterm"/>
      </w:pPr>
      <w:r w:rsidRPr="004E2B1D">
        <w:t>De leerlingen passen een wetenschappelijke methode toe om kennis te ontwikkelen en vragen te beantwoorden.</w:t>
      </w:r>
    </w:p>
    <w:p w14:paraId="5827BA09" w14:textId="4B7E3DD7" w:rsidR="00F63EB2" w:rsidRPr="004E2B1D" w:rsidRDefault="00A20298" w:rsidP="00A20298">
      <w:pPr>
        <w:pStyle w:val="Geenafstand"/>
        <w:spacing w:before="120"/>
      </w:pPr>
      <w:r w:rsidRPr="004E2B1D">
        <w:rPr>
          <w:b/>
          <w:color w:val="FF0000"/>
        </w:rPr>
        <w:t>Met inbegrip van kennis</w:t>
      </w:r>
    </w:p>
    <w:p w14:paraId="0718D3B9" w14:textId="0C75E455" w:rsidR="00F63EB2" w:rsidRPr="004E2B1D" w:rsidRDefault="00A20298" w:rsidP="00A20298">
      <w:pPr>
        <w:pStyle w:val="Geenafstand"/>
        <w:spacing w:before="120"/>
      </w:pPr>
      <w:r w:rsidRPr="004E2B1D">
        <w:rPr>
          <w:b/>
        </w:rPr>
        <w:t>*Conceptuele kennis</w:t>
      </w:r>
    </w:p>
    <w:p w14:paraId="5E7F1BA0" w14:textId="54FBC775" w:rsidR="00F63EB2" w:rsidRPr="004E2B1D" w:rsidRDefault="00F63EB2" w:rsidP="00EB3F9E">
      <w:pPr>
        <w:pStyle w:val="Geenafstand"/>
        <w:numPr>
          <w:ilvl w:val="0"/>
          <w:numId w:val="696"/>
        </w:numPr>
      </w:pPr>
      <w:r w:rsidRPr="004E2B1D">
        <w:t>Inzichten, concepten en praktijken uit de studierichtingspecifieke eindtermen</w:t>
      </w:r>
    </w:p>
    <w:p w14:paraId="4D53A489" w14:textId="5A1FA879" w:rsidR="00F63EB2" w:rsidRPr="004E2B1D" w:rsidRDefault="00F63EB2" w:rsidP="00EB3F9E">
      <w:pPr>
        <w:pStyle w:val="Geenafstand"/>
        <w:numPr>
          <w:ilvl w:val="0"/>
          <w:numId w:val="696"/>
        </w:numPr>
      </w:pPr>
      <w:r w:rsidRPr="004E2B1D">
        <w:t>Toepasbaarheid van empirische onderzoeksmethoden</w:t>
      </w:r>
    </w:p>
    <w:p w14:paraId="1CDC0CB0" w14:textId="152DC9E2" w:rsidR="00F63EB2" w:rsidRPr="004E2B1D" w:rsidRDefault="00A20298" w:rsidP="00A20298">
      <w:pPr>
        <w:pStyle w:val="Geenafstand"/>
        <w:spacing w:before="120"/>
      </w:pPr>
      <w:r w:rsidRPr="004E2B1D">
        <w:rPr>
          <w:b/>
        </w:rPr>
        <w:t>*Procedurele kennis</w:t>
      </w:r>
    </w:p>
    <w:p w14:paraId="40DF8B83" w14:textId="3B5FDBBD" w:rsidR="00F63EB2" w:rsidRPr="004E2B1D" w:rsidRDefault="00F63EB2" w:rsidP="00EB3F9E">
      <w:pPr>
        <w:pStyle w:val="Geenafstand"/>
        <w:numPr>
          <w:ilvl w:val="0"/>
          <w:numId w:val="697"/>
        </w:numPr>
      </w:pPr>
      <w:r w:rsidRPr="004E2B1D">
        <w:t>Definiëren en afbakenen van de probleemstelling</w:t>
      </w:r>
    </w:p>
    <w:p w14:paraId="5AF7F6AE" w14:textId="677DB19B" w:rsidR="00F63EB2" w:rsidRPr="004E2B1D" w:rsidRDefault="00F63EB2" w:rsidP="00EB3F9E">
      <w:pPr>
        <w:pStyle w:val="Geenafstand"/>
        <w:numPr>
          <w:ilvl w:val="0"/>
          <w:numId w:val="697"/>
        </w:numPr>
      </w:pPr>
      <w:r w:rsidRPr="004E2B1D">
        <w:lastRenderedPageBreak/>
        <w:t>Formuleren van een onderzoeksvraag en hypothese</w:t>
      </w:r>
    </w:p>
    <w:p w14:paraId="75BF6619" w14:textId="5C13803E" w:rsidR="00F63EB2" w:rsidRPr="004E2B1D" w:rsidRDefault="00F63EB2" w:rsidP="00EB3F9E">
      <w:pPr>
        <w:pStyle w:val="Geenafstand"/>
        <w:numPr>
          <w:ilvl w:val="0"/>
          <w:numId w:val="697"/>
        </w:numPr>
      </w:pPr>
      <w:r w:rsidRPr="004E2B1D">
        <w:t>Opstellen en uitvoeren van een onderzoeksplan en een experiment</w:t>
      </w:r>
    </w:p>
    <w:p w14:paraId="4ABCB4B5" w14:textId="732BAACE" w:rsidR="00F63EB2" w:rsidRPr="004E2B1D" w:rsidRDefault="00F63EB2" w:rsidP="00EB3F9E">
      <w:pPr>
        <w:pStyle w:val="Geenafstand"/>
        <w:numPr>
          <w:ilvl w:val="0"/>
          <w:numId w:val="697"/>
        </w:numPr>
      </w:pPr>
      <w:r w:rsidRPr="004E2B1D">
        <w:t>Waarnemen en verzamelen van data</w:t>
      </w:r>
    </w:p>
    <w:p w14:paraId="446D65AF" w14:textId="6D448A55" w:rsidR="00F63EB2" w:rsidRPr="004E2B1D" w:rsidRDefault="00F63EB2" w:rsidP="00EB3F9E">
      <w:pPr>
        <w:pStyle w:val="Geenafstand"/>
        <w:numPr>
          <w:ilvl w:val="0"/>
          <w:numId w:val="697"/>
        </w:numPr>
      </w:pPr>
      <w:r w:rsidRPr="004E2B1D">
        <w:t>Analyseren van data</w:t>
      </w:r>
    </w:p>
    <w:p w14:paraId="33E2D3ED" w14:textId="797BD57D" w:rsidR="00F63EB2" w:rsidRPr="004E2B1D" w:rsidRDefault="00F63EB2" w:rsidP="00EB3F9E">
      <w:pPr>
        <w:pStyle w:val="Geenafstand"/>
        <w:numPr>
          <w:ilvl w:val="0"/>
          <w:numId w:val="697"/>
        </w:numPr>
      </w:pPr>
      <w:r w:rsidRPr="004E2B1D">
        <w:t>Conclusies trekken op basis van data die grafisch en op andere manieren worden weergegeven: tabellen, kruistabellen en diagrammen</w:t>
      </w:r>
    </w:p>
    <w:p w14:paraId="1FE8ED69" w14:textId="1EBA0AEF" w:rsidR="00F63EB2" w:rsidRPr="004E2B1D" w:rsidRDefault="00F63EB2" w:rsidP="00EB3F9E">
      <w:pPr>
        <w:pStyle w:val="Geenafstand"/>
        <w:numPr>
          <w:ilvl w:val="0"/>
          <w:numId w:val="697"/>
        </w:numPr>
      </w:pPr>
      <w:r w:rsidRPr="004E2B1D">
        <w:t>Formuleren van conclusie(s) als verklaring of antwoord op de oorspronkelijke onderzoeksvraag</w:t>
      </w:r>
    </w:p>
    <w:p w14:paraId="45E8A578" w14:textId="6242234D" w:rsidR="00F63EB2" w:rsidRPr="004E2B1D" w:rsidRDefault="00F63EB2" w:rsidP="00EB3F9E">
      <w:pPr>
        <w:pStyle w:val="Geenafstand"/>
        <w:numPr>
          <w:ilvl w:val="0"/>
          <w:numId w:val="697"/>
        </w:numPr>
      </w:pPr>
      <w:r w:rsidRPr="004E2B1D">
        <w:t>Reflecteren en communiceren over de gekozen methodologie en resultaten</w:t>
      </w:r>
    </w:p>
    <w:p w14:paraId="47CB749E" w14:textId="4876B83C" w:rsidR="00F63EB2" w:rsidRPr="004E2B1D" w:rsidRDefault="00F63EB2" w:rsidP="00EB3F9E">
      <w:pPr>
        <w:pStyle w:val="Geenafstand"/>
        <w:numPr>
          <w:ilvl w:val="0"/>
          <w:numId w:val="697"/>
        </w:numPr>
      </w:pPr>
      <w:r w:rsidRPr="004E2B1D">
        <w:t>Reflecteren over het belang van wetenschappelijk onderzoek en het tot stand komen van wetenschappelijke kennis</w:t>
      </w:r>
    </w:p>
    <w:p w14:paraId="6345BCC5" w14:textId="52475ADE" w:rsidR="00F63EB2" w:rsidRPr="004E2B1D" w:rsidRDefault="00A20298" w:rsidP="00A20298">
      <w:pPr>
        <w:pStyle w:val="Geenafstand"/>
        <w:spacing w:before="120"/>
      </w:pPr>
      <w:r w:rsidRPr="004E2B1D">
        <w:rPr>
          <w:b/>
          <w:color w:val="FF0000"/>
        </w:rPr>
        <w:t>Met inbegrip van context</w:t>
      </w:r>
    </w:p>
    <w:p w14:paraId="0567B693" w14:textId="0165C2CB" w:rsidR="00F63EB2" w:rsidRPr="004E2B1D" w:rsidRDefault="00F63EB2" w:rsidP="00F63EB2">
      <w:pPr>
        <w:pStyle w:val="Geenafstand"/>
      </w:pPr>
      <w:r w:rsidRPr="004E2B1D">
        <w:t>De specifieke eindterm wordt met de specifieke eindtermen van de natuurwetenschappen gerealiseerd.</w:t>
      </w:r>
    </w:p>
    <w:p w14:paraId="37598B3D" w14:textId="6704C5C8" w:rsidR="00F63EB2" w:rsidRPr="004E2B1D" w:rsidRDefault="00A20298" w:rsidP="00A20298">
      <w:pPr>
        <w:pStyle w:val="Geenafstand"/>
        <w:spacing w:before="120"/>
      </w:pPr>
      <w:r w:rsidRPr="004E2B1D">
        <w:rPr>
          <w:b/>
          <w:color w:val="FF0000"/>
        </w:rPr>
        <w:t>Met inbegrip van dimensies eindterm</w:t>
      </w:r>
    </w:p>
    <w:p w14:paraId="013F82FF" w14:textId="6B5D8273" w:rsidR="00F63EB2" w:rsidRPr="004E2B1D" w:rsidRDefault="00A20298" w:rsidP="00A20298">
      <w:pPr>
        <w:pStyle w:val="Geenafstand"/>
      </w:pPr>
      <w:r w:rsidRPr="004E2B1D">
        <w:rPr>
          <w:b/>
        </w:rPr>
        <w:t xml:space="preserve">Cognitieve dimensie: </w:t>
      </w:r>
      <w:r w:rsidR="00F63EB2" w:rsidRPr="004E2B1D">
        <w:t>beheersingsniveau analyseren</w:t>
      </w:r>
    </w:p>
    <w:p w14:paraId="68F7C920" w14:textId="3449A33C" w:rsidR="00F63EB2" w:rsidRPr="004E2B1D" w:rsidRDefault="00A20298" w:rsidP="000560A0">
      <w:pPr>
        <w:pStyle w:val="Geenafstand"/>
        <w:spacing w:before="120"/>
      </w:pPr>
      <w:r w:rsidRPr="004E2B1D">
        <w:rPr>
          <w:b/>
        </w:rPr>
        <w:t xml:space="preserve">Psychomotorische dimensie:  </w:t>
      </w:r>
      <w:r w:rsidR="00F63EB2" w:rsidRPr="004E2B1D">
        <w:t xml:space="preserve">Een vaardigheid uitvoeren na instructie of uit het geheugen: de meest essentiële elementen van de beweging/handeling zijn aanwezig, maar nog niet consequent. </w:t>
      </w:r>
    </w:p>
    <w:p w14:paraId="6475352C" w14:textId="293FF5CD" w:rsidR="00F63EB2" w:rsidRPr="004E2B1D" w:rsidRDefault="00F63EB2" w:rsidP="00F63EB2">
      <w:pPr>
        <w:pStyle w:val="Tussentitels"/>
      </w:pPr>
      <w:bookmarkStart w:id="114" w:name="_Toc61556112"/>
      <w:r w:rsidRPr="004E2B1D">
        <w:t>Labo</w:t>
      </w:r>
      <w:bookmarkEnd w:id="114"/>
    </w:p>
    <w:p w14:paraId="4746D908" w14:textId="39C7661E" w:rsidR="00F63EB2" w:rsidRPr="004E2B1D" w:rsidRDefault="00F63EB2" w:rsidP="00F63EB2">
      <w:pPr>
        <w:pStyle w:val="Eindterm"/>
      </w:pPr>
      <w:r w:rsidRPr="004E2B1D">
        <w:t>De leerlingen passen labovaardigheden toe om betrouwbare informatie te verzamelen.</w:t>
      </w:r>
    </w:p>
    <w:p w14:paraId="0400DE74" w14:textId="2859BAC9" w:rsidR="00F63EB2" w:rsidRPr="004E2B1D" w:rsidRDefault="00A20298" w:rsidP="00A20298">
      <w:pPr>
        <w:pStyle w:val="Geenafstand"/>
        <w:spacing w:before="120"/>
      </w:pPr>
      <w:r w:rsidRPr="004E2B1D">
        <w:rPr>
          <w:b/>
          <w:color w:val="FF0000"/>
        </w:rPr>
        <w:t>Met inbegrip van kennis</w:t>
      </w:r>
    </w:p>
    <w:p w14:paraId="3062B3C0" w14:textId="298E3534" w:rsidR="00F63EB2" w:rsidRPr="004E2B1D" w:rsidRDefault="00A20298" w:rsidP="00A20298">
      <w:pPr>
        <w:pStyle w:val="Geenafstand"/>
        <w:spacing w:before="120"/>
      </w:pPr>
      <w:r w:rsidRPr="004E2B1D">
        <w:rPr>
          <w:b/>
        </w:rPr>
        <w:t>*Conceptuele kennis</w:t>
      </w:r>
    </w:p>
    <w:p w14:paraId="55969BA6" w14:textId="495A5611" w:rsidR="00F63EB2" w:rsidRPr="004E2B1D" w:rsidRDefault="00F63EB2" w:rsidP="00F63EB2">
      <w:pPr>
        <w:pStyle w:val="Geenafstand"/>
      </w:pPr>
      <w:r w:rsidRPr="004E2B1D">
        <w:t>Inzichten, concepten en praktijken uit de studierichtingspecifieke eindtermen</w:t>
      </w:r>
    </w:p>
    <w:p w14:paraId="0DDE136A" w14:textId="5DF15D66" w:rsidR="00F63EB2" w:rsidRPr="004E2B1D" w:rsidRDefault="00A20298" w:rsidP="00A20298">
      <w:pPr>
        <w:pStyle w:val="Geenafstand"/>
        <w:spacing w:before="120"/>
      </w:pPr>
      <w:r w:rsidRPr="004E2B1D">
        <w:rPr>
          <w:b/>
        </w:rPr>
        <w:t>*Procedurele kennis</w:t>
      </w:r>
    </w:p>
    <w:p w14:paraId="1B9B7066" w14:textId="3CFACD18" w:rsidR="00F63EB2" w:rsidRPr="004E2B1D" w:rsidRDefault="00F63EB2" w:rsidP="00EB3F9E">
      <w:pPr>
        <w:pStyle w:val="Geenafstand"/>
        <w:numPr>
          <w:ilvl w:val="0"/>
          <w:numId w:val="698"/>
        </w:numPr>
      </w:pPr>
      <w:r w:rsidRPr="004E2B1D">
        <w:t>Gebruiken van labomateriaal</w:t>
      </w:r>
    </w:p>
    <w:p w14:paraId="3533B6F2" w14:textId="7C9ADE5E" w:rsidR="00F63EB2" w:rsidRPr="004E2B1D" w:rsidRDefault="00F63EB2" w:rsidP="00EB3F9E">
      <w:pPr>
        <w:pStyle w:val="Geenafstand"/>
        <w:numPr>
          <w:ilvl w:val="0"/>
          <w:numId w:val="698"/>
        </w:numPr>
      </w:pPr>
      <w:r w:rsidRPr="004E2B1D">
        <w:t>Toepassen van goede labopraktijken</w:t>
      </w:r>
    </w:p>
    <w:p w14:paraId="1BFE3D1B" w14:textId="5C51B562" w:rsidR="00F63EB2" w:rsidRPr="004E2B1D" w:rsidRDefault="00F63EB2" w:rsidP="00EB3F9E">
      <w:pPr>
        <w:pStyle w:val="Geenafstand"/>
        <w:numPr>
          <w:ilvl w:val="0"/>
          <w:numId w:val="698"/>
        </w:numPr>
      </w:pPr>
      <w:r w:rsidRPr="004E2B1D">
        <w:t>Gebruiken van meetinstrumenten</w:t>
      </w:r>
    </w:p>
    <w:p w14:paraId="037AEA76" w14:textId="45A8468B" w:rsidR="00F63EB2" w:rsidRPr="004E2B1D" w:rsidRDefault="00F63EB2" w:rsidP="00EB3F9E">
      <w:pPr>
        <w:pStyle w:val="Geenafstand"/>
        <w:numPr>
          <w:ilvl w:val="0"/>
          <w:numId w:val="698"/>
        </w:numPr>
      </w:pPr>
      <w:r w:rsidRPr="004E2B1D">
        <w:t>Toepassen van studierichtingspecifieke veiligheidsregels</w:t>
      </w:r>
    </w:p>
    <w:p w14:paraId="0843D206" w14:textId="3C234B84" w:rsidR="00F63EB2" w:rsidRPr="004E2B1D" w:rsidRDefault="00F63EB2" w:rsidP="00EB3F9E">
      <w:pPr>
        <w:pStyle w:val="Geenafstand"/>
        <w:numPr>
          <w:ilvl w:val="0"/>
          <w:numId w:val="698"/>
        </w:numPr>
      </w:pPr>
      <w:r w:rsidRPr="004E2B1D">
        <w:t>Uitvoeren van studierichtingspecifieke technieken en vaardigheden verbonden aan de leerinhouden van de specifieke eindtermen</w:t>
      </w:r>
    </w:p>
    <w:p w14:paraId="2CDCE2E8" w14:textId="4452B479" w:rsidR="00F63EB2" w:rsidRPr="004E2B1D" w:rsidRDefault="00A20298" w:rsidP="00A20298">
      <w:pPr>
        <w:pStyle w:val="Geenafstand"/>
        <w:spacing w:before="120"/>
      </w:pPr>
      <w:r w:rsidRPr="004E2B1D">
        <w:rPr>
          <w:b/>
          <w:color w:val="FF0000"/>
        </w:rPr>
        <w:t>Met inbegrip van context</w:t>
      </w:r>
    </w:p>
    <w:p w14:paraId="30F9B6FF" w14:textId="39F90CEA" w:rsidR="00F63EB2" w:rsidRPr="004E2B1D" w:rsidRDefault="00F63EB2" w:rsidP="00EB3F9E">
      <w:pPr>
        <w:pStyle w:val="Geenafstand"/>
        <w:numPr>
          <w:ilvl w:val="1"/>
          <w:numId w:val="699"/>
        </w:numPr>
        <w:ind w:left="709"/>
      </w:pPr>
      <w:r w:rsidRPr="004E2B1D">
        <w:t>De specifieke eindterm wordt naargelang de studierichting gerealiseerd met specifieke eindtermen van</w:t>
      </w:r>
    </w:p>
    <w:p w14:paraId="76EE30DF" w14:textId="51E61121" w:rsidR="00F63EB2" w:rsidRPr="004E2B1D" w:rsidRDefault="00F63EB2" w:rsidP="00EB3F9E">
      <w:pPr>
        <w:pStyle w:val="Geenafstand"/>
        <w:numPr>
          <w:ilvl w:val="0"/>
          <w:numId w:val="700"/>
        </w:numPr>
        <w:ind w:left="1134"/>
      </w:pPr>
      <w:r w:rsidRPr="004E2B1D">
        <w:t xml:space="preserve">De uitgebreide biologie, de uitgebreide chemie en de uitgebreide fysica </w:t>
      </w:r>
    </w:p>
    <w:p w14:paraId="2AD5CBDB" w14:textId="022BF888" w:rsidR="00F63EB2" w:rsidRPr="004E2B1D" w:rsidRDefault="00F63EB2" w:rsidP="00EB3F9E">
      <w:pPr>
        <w:pStyle w:val="Geenafstand"/>
        <w:numPr>
          <w:ilvl w:val="0"/>
          <w:numId w:val="700"/>
        </w:numPr>
        <w:ind w:left="1134"/>
      </w:pPr>
      <w:r w:rsidRPr="004E2B1D">
        <w:t xml:space="preserve">De gevorderde fysica </w:t>
      </w:r>
    </w:p>
    <w:p w14:paraId="66FA5950" w14:textId="6BEA2F34" w:rsidR="00F63EB2" w:rsidRPr="004E2B1D" w:rsidRDefault="00F63EB2" w:rsidP="00EB3F9E">
      <w:pPr>
        <w:pStyle w:val="Geenafstand"/>
        <w:numPr>
          <w:ilvl w:val="0"/>
          <w:numId w:val="700"/>
        </w:numPr>
        <w:ind w:left="1134"/>
      </w:pPr>
      <w:r w:rsidRPr="004E2B1D">
        <w:t>De uitgebreide biologie, de uitgebreide chemie en de gevorderde fysica</w:t>
      </w:r>
    </w:p>
    <w:p w14:paraId="3A6315E4" w14:textId="2E0AFD22" w:rsidR="00F63EB2" w:rsidRPr="004E2B1D" w:rsidRDefault="00F63EB2" w:rsidP="00EB3F9E">
      <w:pPr>
        <w:pStyle w:val="Geenafstand"/>
        <w:numPr>
          <w:ilvl w:val="0"/>
          <w:numId w:val="700"/>
        </w:numPr>
        <w:ind w:left="1134"/>
      </w:pPr>
      <w:r w:rsidRPr="004E2B1D">
        <w:t>De algemene biologie en de algemene chemie</w:t>
      </w:r>
    </w:p>
    <w:p w14:paraId="064B915E" w14:textId="12CF5B48" w:rsidR="00F63EB2" w:rsidRPr="004E2B1D" w:rsidRDefault="00A20298" w:rsidP="00A20298">
      <w:pPr>
        <w:pStyle w:val="Geenafstand"/>
        <w:spacing w:before="120"/>
      </w:pPr>
      <w:r w:rsidRPr="004E2B1D">
        <w:rPr>
          <w:b/>
          <w:color w:val="FF0000"/>
        </w:rPr>
        <w:t>Met inbegrip van dimensies eindterm</w:t>
      </w:r>
    </w:p>
    <w:p w14:paraId="1C1465D8" w14:textId="4318E997" w:rsidR="00F63EB2" w:rsidRPr="004E2B1D" w:rsidRDefault="00A20298" w:rsidP="00A20298">
      <w:pPr>
        <w:pStyle w:val="Geenafstand"/>
      </w:pPr>
      <w:r w:rsidRPr="004E2B1D">
        <w:rPr>
          <w:b/>
        </w:rPr>
        <w:t xml:space="preserve">Cognitieve dimensie: </w:t>
      </w:r>
      <w:r w:rsidR="00F63EB2" w:rsidRPr="004E2B1D">
        <w:t>beheersingsniveau toepassen</w:t>
      </w:r>
    </w:p>
    <w:p w14:paraId="5593C6C4" w14:textId="6D18E083" w:rsidR="00F63EB2" w:rsidRPr="004E2B1D" w:rsidRDefault="00A20298" w:rsidP="00A20298">
      <w:pPr>
        <w:pStyle w:val="Geenafstand"/>
        <w:spacing w:before="120"/>
      </w:pPr>
      <w:r w:rsidRPr="004E2B1D">
        <w:rPr>
          <w:b/>
        </w:rPr>
        <w:t xml:space="preserve">Psychomotorische dimensie:  </w:t>
      </w:r>
      <w:r w:rsidR="00F63EB2" w:rsidRPr="004E2B1D">
        <w:t xml:space="preserve">Een vaardigheid uitvoeren na instructie of uit het geheugen: de meest essentiële elementen van de beweging/handeling zijn aanwezig, maar nog niet consequent. </w:t>
      </w:r>
    </w:p>
    <w:p w14:paraId="213D28FE" w14:textId="77777777" w:rsidR="00F63EB2" w:rsidRPr="004E2B1D" w:rsidRDefault="00F63EB2" w:rsidP="00F63EB2">
      <w:pPr>
        <w:pStyle w:val="Geenafstand"/>
      </w:pPr>
    </w:p>
    <w:p w14:paraId="425A5F4E" w14:textId="77777777" w:rsidR="00F63EB2" w:rsidRPr="004E2B1D" w:rsidRDefault="00F63EB2" w:rsidP="00F63EB2">
      <w:pPr>
        <w:rPr>
          <w:rFonts w:ascii="Verdana" w:hAnsi="Verdana"/>
          <w:b/>
        </w:rPr>
      </w:pPr>
    </w:p>
    <w:p w14:paraId="1CD2A7CF" w14:textId="77777777" w:rsidR="00605233" w:rsidRPr="004E2B1D" w:rsidRDefault="00605233" w:rsidP="00F63EB2">
      <w:pPr>
        <w:pStyle w:val="Geenafstand"/>
        <w:rPr>
          <w:b/>
        </w:rPr>
        <w:sectPr w:rsidR="00605233" w:rsidRPr="004E2B1D" w:rsidSect="00E37C32">
          <w:pgSz w:w="11906" w:h="16838"/>
          <w:pgMar w:top="1417" w:right="1417" w:bottom="1417" w:left="1417" w:header="708" w:footer="708" w:gutter="0"/>
          <w:cols w:space="708"/>
          <w:docGrid w:linePitch="360"/>
        </w:sectPr>
      </w:pPr>
    </w:p>
    <w:p w14:paraId="781F877F" w14:textId="77777777" w:rsidR="00605233" w:rsidRPr="004E2B1D" w:rsidRDefault="00605233" w:rsidP="00270401">
      <w:pPr>
        <w:pStyle w:val="Tussenbladen"/>
        <w:numPr>
          <w:ilvl w:val="0"/>
          <w:numId w:val="0"/>
        </w:numPr>
        <w:ind w:left="907" w:hanging="907"/>
        <w:sectPr w:rsidR="00605233" w:rsidRPr="004E2B1D" w:rsidSect="00270401">
          <w:pgSz w:w="11906" w:h="16838"/>
          <w:pgMar w:top="1418" w:right="1418" w:bottom="1418" w:left="1418" w:header="709" w:footer="709" w:gutter="0"/>
          <w:cols w:space="708"/>
          <w:vAlign w:val="center"/>
          <w:docGrid w:linePitch="360"/>
        </w:sectPr>
      </w:pPr>
      <w:r w:rsidRPr="004E2B1D">
        <w:lastRenderedPageBreak/>
        <w:t xml:space="preserve">Bewegingswetenschappen </w:t>
      </w:r>
    </w:p>
    <w:p w14:paraId="200714AC" w14:textId="47F9DD6B" w:rsidR="00F63EB2" w:rsidRPr="004E2B1D" w:rsidRDefault="00F63EB2" w:rsidP="00605233">
      <w:pPr>
        <w:pStyle w:val="Hoofdtitels"/>
      </w:pPr>
      <w:bookmarkStart w:id="115" w:name="_Toc61556113"/>
      <w:r w:rsidRPr="004E2B1D">
        <w:lastRenderedPageBreak/>
        <w:t>Bewegingswetenschappen</w:t>
      </w:r>
      <w:bookmarkEnd w:id="115"/>
    </w:p>
    <w:p w14:paraId="792C7B45" w14:textId="4C1998E4" w:rsidR="00F63EB2" w:rsidRPr="004E2B1D" w:rsidRDefault="00F63EB2" w:rsidP="00270401">
      <w:pPr>
        <w:pStyle w:val="Tussentitels"/>
      </w:pPr>
      <w:bookmarkStart w:id="116" w:name="_Toc61556114"/>
      <w:r w:rsidRPr="004E2B1D">
        <w:t>Uitgebreide bewegingswetenschappen</w:t>
      </w:r>
      <w:bookmarkEnd w:id="116"/>
    </w:p>
    <w:p w14:paraId="5B18564F" w14:textId="76EEE855" w:rsidR="00F63EB2" w:rsidRPr="004E2B1D" w:rsidRDefault="00F63EB2" w:rsidP="00F63EB2">
      <w:pPr>
        <w:pStyle w:val="Eindterm"/>
      </w:pPr>
      <w:r w:rsidRPr="004E2B1D">
        <w:t>De leerlingen voeren in authentieke situaties, voor een brede waaier van bewegingsactiviteiten, de technische en tactische bewegingsspecifieke competenties uit op gevorderd niveau en binnen de drie bewegingsdomeinen.</w:t>
      </w:r>
    </w:p>
    <w:p w14:paraId="4FB3F116" w14:textId="09A77667" w:rsidR="00F63EB2" w:rsidRPr="004E2B1D" w:rsidRDefault="00A20298" w:rsidP="00A20298">
      <w:pPr>
        <w:pStyle w:val="Geenafstand"/>
        <w:spacing w:before="120"/>
      </w:pPr>
      <w:r w:rsidRPr="004E2B1D">
        <w:rPr>
          <w:b/>
          <w:color w:val="FF0000"/>
        </w:rPr>
        <w:t>Met inbegrip van kennis</w:t>
      </w:r>
    </w:p>
    <w:p w14:paraId="4534B168" w14:textId="2F97AB35" w:rsidR="00F63EB2" w:rsidRPr="004E2B1D" w:rsidRDefault="00A20298" w:rsidP="00A20298">
      <w:pPr>
        <w:pStyle w:val="Geenafstand"/>
        <w:spacing w:before="120"/>
      </w:pPr>
      <w:r w:rsidRPr="004E2B1D">
        <w:rPr>
          <w:b/>
        </w:rPr>
        <w:t>*Feitenkennis</w:t>
      </w:r>
    </w:p>
    <w:p w14:paraId="1186C983" w14:textId="4146043F" w:rsidR="00F63EB2" w:rsidRPr="004E2B1D" w:rsidRDefault="00F63EB2" w:rsidP="00EB3F9E">
      <w:pPr>
        <w:pStyle w:val="Geenafstand"/>
        <w:numPr>
          <w:ilvl w:val="0"/>
          <w:numId w:val="701"/>
        </w:numPr>
      </w:pPr>
      <w:r w:rsidRPr="004E2B1D">
        <w:t>Vakterminologie inherent aan de afbakening van de eindterm waaronder de drie bewegingsdomeinen: het individuele, het interactieve en het ritmisch-expressieve bewegingsdomein</w:t>
      </w:r>
    </w:p>
    <w:p w14:paraId="7AED5B30" w14:textId="361DBBF4" w:rsidR="00F63EB2" w:rsidRPr="004E2B1D" w:rsidRDefault="00F63EB2" w:rsidP="00EB3F9E">
      <w:pPr>
        <w:pStyle w:val="Geenafstand"/>
        <w:numPr>
          <w:ilvl w:val="0"/>
          <w:numId w:val="701"/>
        </w:numPr>
      </w:pPr>
      <w:r w:rsidRPr="004E2B1D">
        <w:t>Basiskenmerken van kracht, lenigheid, uithouding, snelheid, coördinatie en evenwicht (KLUSCE)</w:t>
      </w:r>
    </w:p>
    <w:p w14:paraId="7ED02DE7" w14:textId="2972F7FF" w:rsidR="00F63EB2" w:rsidRPr="004E2B1D" w:rsidRDefault="00A20298" w:rsidP="00A20298">
      <w:pPr>
        <w:pStyle w:val="Geenafstand"/>
        <w:spacing w:before="120"/>
      </w:pPr>
      <w:r w:rsidRPr="004E2B1D">
        <w:rPr>
          <w:b/>
        </w:rPr>
        <w:t>*Conceptuele kennis</w:t>
      </w:r>
    </w:p>
    <w:p w14:paraId="137E05A9" w14:textId="48E98199" w:rsidR="00F63EB2" w:rsidRPr="004E2B1D" w:rsidRDefault="00F63EB2" w:rsidP="00EB3F9E">
      <w:pPr>
        <w:pStyle w:val="Geenafstand"/>
        <w:numPr>
          <w:ilvl w:val="0"/>
          <w:numId w:val="702"/>
        </w:numPr>
      </w:pPr>
      <w:r w:rsidRPr="004E2B1D">
        <w:t>Technieken van de drie bewegingsdomeinen in complexe bewegingssituaties</w:t>
      </w:r>
    </w:p>
    <w:p w14:paraId="64ABD8EB" w14:textId="411DB2CF" w:rsidR="00F63EB2" w:rsidRPr="004E2B1D" w:rsidRDefault="00F63EB2" w:rsidP="00EB3F9E">
      <w:pPr>
        <w:pStyle w:val="Geenafstand"/>
        <w:numPr>
          <w:ilvl w:val="0"/>
          <w:numId w:val="702"/>
        </w:numPr>
      </w:pPr>
      <w:r w:rsidRPr="004E2B1D">
        <w:t xml:space="preserve">Tactieken van de drie bewegingsdomeinen in complexe bewegingssituaties  </w:t>
      </w:r>
    </w:p>
    <w:p w14:paraId="2FAD95E0" w14:textId="2B617C14" w:rsidR="00F63EB2" w:rsidRPr="004E2B1D" w:rsidRDefault="00F63EB2" w:rsidP="00EB3F9E">
      <w:pPr>
        <w:pStyle w:val="Geenafstand"/>
        <w:numPr>
          <w:ilvl w:val="0"/>
          <w:numId w:val="702"/>
        </w:numPr>
      </w:pPr>
      <w:r w:rsidRPr="004E2B1D">
        <w:t>Basisprincipes van de bevordering van kracht, lenigheid, uithouding, snelheid, coördinatie en evenwicht (KLUSCE) binnen de drie bewegingsdomeinen en binnen de eigen leeftijdsgroep</w:t>
      </w:r>
    </w:p>
    <w:p w14:paraId="315B786F" w14:textId="55E1CCAD" w:rsidR="00F63EB2" w:rsidRPr="004E2B1D" w:rsidRDefault="00F63EB2" w:rsidP="00EB3F9E">
      <w:pPr>
        <w:pStyle w:val="Geenafstand"/>
        <w:numPr>
          <w:ilvl w:val="0"/>
          <w:numId w:val="702"/>
        </w:numPr>
      </w:pPr>
      <w:r w:rsidRPr="004E2B1D">
        <w:t>Motorisch leerproces</w:t>
      </w:r>
    </w:p>
    <w:p w14:paraId="1D280DCC" w14:textId="55892754" w:rsidR="00F63EB2" w:rsidRPr="004E2B1D" w:rsidRDefault="00A20298" w:rsidP="00A20298">
      <w:pPr>
        <w:pStyle w:val="Geenafstand"/>
        <w:spacing w:before="120"/>
      </w:pPr>
      <w:r w:rsidRPr="004E2B1D">
        <w:rPr>
          <w:b/>
        </w:rPr>
        <w:t>*Procedurele kennis</w:t>
      </w:r>
    </w:p>
    <w:p w14:paraId="24A60BED" w14:textId="33315A29" w:rsidR="00F63EB2" w:rsidRPr="004E2B1D" w:rsidRDefault="00F63EB2" w:rsidP="00EB3F9E">
      <w:pPr>
        <w:pStyle w:val="Geenafstand"/>
        <w:numPr>
          <w:ilvl w:val="0"/>
          <w:numId w:val="703"/>
        </w:numPr>
      </w:pPr>
      <w:r w:rsidRPr="004E2B1D">
        <w:t xml:space="preserve">Toepassen van technieken van bewegingsleer in complexe bewegingssituaties zoals balanceren, wentelen, springen, rollen, klauteren, klimmen, ritmisch bewegen, lopen, vangen, werpen, terugslaan, vallen, mee- en tegengaan in beweging </w:t>
      </w:r>
    </w:p>
    <w:p w14:paraId="11243B26" w14:textId="075CAC9E" w:rsidR="00F63EB2" w:rsidRPr="004E2B1D" w:rsidRDefault="00F63EB2" w:rsidP="00EB3F9E">
      <w:pPr>
        <w:pStyle w:val="Geenafstand"/>
        <w:numPr>
          <w:ilvl w:val="0"/>
          <w:numId w:val="703"/>
        </w:numPr>
      </w:pPr>
      <w:r w:rsidRPr="004E2B1D">
        <w:t>Toepassen van technieken van de drie bewegingsdomeinen in complexe bewegingssituaties</w:t>
      </w:r>
    </w:p>
    <w:p w14:paraId="35FDCF30" w14:textId="0956D516" w:rsidR="00F63EB2" w:rsidRPr="004E2B1D" w:rsidRDefault="00F63EB2" w:rsidP="00EB3F9E">
      <w:pPr>
        <w:pStyle w:val="Geenafstand"/>
        <w:numPr>
          <w:ilvl w:val="0"/>
          <w:numId w:val="703"/>
        </w:numPr>
      </w:pPr>
      <w:r w:rsidRPr="004E2B1D">
        <w:t>Toepassen van tactieken van de drie bewegingsdomeinen in complexe bewegingssituaties</w:t>
      </w:r>
    </w:p>
    <w:p w14:paraId="1EDD40D8" w14:textId="2B6D53E1" w:rsidR="00F63EB2" w:rsidRPr="004E2B1D" w:rsidRDefault="00F63EB2" w:rsidP="00EB3F9E">
      <w:pPr>
        <w:pStyle w:val="Geenafstand"/>
        <w:numPr>
          <w:ilvl w:val="0"/>
          <w:numId w:val="703"/>
        </w:numPr>
      </w:pPr>
      <w:r w:rsidRPr="004E2B1D">
        <w:t>Adequaat gebruiken van materiaal en uitrusting</w:t>
      </w:r>
    </w:p>
    <w:p w14:paraId="290D5338" w14:textId="2F66F275" w:rsidR="00F63EB2" w:rsidRPr="004E2B1D" w:rsidRDefault="00A20298" w:rsidP="00A20298">
      <w:pPr>
        <w:pStyle w:val="Geenafstand"/>
        <w:spacing w:before="120"/>
      </w:pPr>
      <w:r w:rsidRPr="004E2B1D">
        <w:rPr>
          <w:b/>
          <w:color w:val="FF0000"/>
        </w:rPr>
        <w:t>Met inbegrip van dimensies eindterm</w:t>
      </w:r>
    </w:p>
    <w:p w14:paraId="7F3E6062" w14:textId="26D72906" w:rsidR="00F63EB2" w:rsidRPr="004E2B1D" w:rsidRDefault="00A20298" w:rsidP="00A20298">
      <w:pPr>
        <w:pStyle w:val="Geenafstand"/>
      </w:pPr>
      <w:r w:rsidRPr="004E2B1D">
        <w:rPr>
          <w:b/>
        </w:rPr>
        <w:t xml:space="preserve">Cognitieve dimensie: </w:t>
      </w:r>
      <w:r w:rsidR="00F63EB2" w:rsidRPr="004E2B1D">
        <w:t>beheersingsniveau toepassen</w:t>
      </w:r>
    </w:p>
    <w:p w14:paraId="25FC38ED" w14:textId="1A85990B" w:rsidR="00F63EB2" w:rsidRPr="004E2B1D" w:rsidRDefault="00A20298" w:rsidP="00755859">
      <w:pPr>
        <w:pStyle w:val="Geenafstand"/>
        <w:spacing w:before="120"/>
      </w:pPr>
      <w:r w:rsidRPr="004E2B1D">
        <w:rPr>
          <w:b/>
        </w:rPr>
        <w:t xml:space="preserve">Psychomotorische dimensie:  </w:t>
      </w:r>
      <w:r w:rsidR="00F63EB2" w:rsidRPr="004E2B1D">
        <w:t>Een vaardigheid, in combinatie met ander vaardigheden, natuurlijk en automatisch toepassen: bewegingen/handelingen zijn accuraat, consistent en efficiënt. Essentiële elementen van een beweging/handeling zijn altijd aanwezig.</w:t>
      </w:r>
    </w:p>
    <w:p w14:paraId="76B1CF3B" w14:textId="65697CEE" w:rsidR="00F63EB2" w:rsidRPr="004E2B1D" w:rsidRDefault="00F63EB2" w:rsidP="00F63EB2">
      <w:pPr>
        <w:pStyle w:val="Eindterm"/>
      </w:pPr>
      <w:r w:rsidRPr="004E2B1D">
        <w:t>De leerlingen analyseren een brede waaier van bewegingsactiviteiten, binnen elke groep van bewegingsdomeinen.</w:t>
      </w:r>
    </w:p>
    <w:p w14:paraId="1E680BE9" w14:textId="652F1EC8" w:rsidR="00F63EB2" w:rsidRPr="004E2B1D" w:rsidRDefault="00A20298" w:rsidP="00A20298">
      <w:pPr>
        <w:pStyle w:val="Geenafstand"/>
        <w:spacing w:before="120"/>
      </w:pPr>
      <w:r w:rsidRPr="004E2B1D">
        <w:rPr>
          <w:b/>
          <w:color w:val="FF0000"/>
        </w:rPr>
        <w:t>Met inbegrip van kennis</w:t>
      </w:r>
    </w:p>
    <w:p w14:paraId="189DBEB1" w14:textId="737373A1" w:rsidR="00F63EB2" w:rsidRPr="004E2B1D" w:rsidRDefault="00A20298" w:rsidP="00A20298">
      <w:pPr>
        <w:pStyle w:val="Geenafstand"/>
        <w:spacing w:before="120"/>
      </w:pPr>
      <w:r w:rsidRPr="004E2B1D">
        <w:rPr>
          <w:b/>
        </w:rPr>
        <w:t>*Feitenkennis</w:t>
      </w:r>
    </w:p>
    <w:p w14:paraId="76A945FE" w14:textId="51E51DC0" w:rsidR="00F63EB2" w:rsidRPr="004E2B1D" w:rsidRDefault="00F63EB2" w:rsidP="00EB3F9E">
      <w:pPr>
        <w:pStyle w:val="Geenafstand"/>
        <w:numPr>
          <w:ilvl w:val="0"/>
          <w:numId w:val="704"/>
        </w:numPr>
      </w:pPr>
      <w:r w:rsidRPr="004E2B1D">
        <w:t>Vakterminologie inherent aan de afbakening van de eindterm waaronder de drie bewegingsdomeinen: het individuele, het interactieve en het ritmisch-expressieve bewegingsdomein</w:t>
      </w:r>
    </w:p>
    <w:p w14:paraId="56EF1C3B" w14:textId="5DB324B1" w:rsidR="00F63EB2" w:rsidRPr="004E2B1D" w:rsidRDefault="00F63EB2" w:rsidP="00EB3F9E">
      <w:pPr>
        <w:pStyle w:val="Geenafstand"/>
        <w:numPr>
          <w:ilvl w:val="0"/>
          <w:numId w:val="704"/>
        </w:numPr>
      </w:pPr>
      <w:r w:rsidRPr="004E2B1D">
        <w:t>Basiskenmerken van kracht, lenigheid, uithouding, snelheid, coördinatie en evenwicht (KLUSCE)</w:t>
      </w:r>
    </w:p>
    <w:p w14:paraId="2E1AE01F" w14:textId="445A8820" w:rsidR="00F63EB2" w:rsidRPr="004E2B1D" w:rsidRDefault="00A20298" w:rsidP="00A20298">
      <w:pPr>
        <w:pStyle w:val="Geenafstand"/>
        <w:spacing w:before="120"/>
      </w:pPr>
      <w:r w:rsidRPr="004E2B1D">
        <w:rPr>
          <w:b/>
        </w:rPr>
        <w:t>*Conceptuele kennis</w:t>
      </w:r>
    </w:p>
    <w:p w14:paraId="5814D330" w14:textId="10DEE8D8" w:rsidR="00F63EB2" w:rsidRPr="004E2B1D" w:rsidRDefault="00F63EB2" w:rsidP="00EB3F9E">
      <w:pPr>
        <w:pStyle w:val="Geenafstand"/>
        <w:numPr>
          <w:ilvl w:val="0"/>
          <w:numId w:val="705"/>
        </w:numPr>
      </w:pPr>
      <w:r w:rsidRPr="004E2B1D">
        <w:t>Technieken van de drie bewegingsdomeinen in complexe bewegingssituaties</w:t>
      </w:r>
    </w:p>
    <w:p w14:paraId="31F6AEAE" w14:textId="529771FF" w:rsidR="00F63EB2" w:rsidRPr="004E2B1D" w:rsidRDefault="00F63EB2" w:rsidP="00EB3F9E">
      <w:pPr>
        <w:pStyle w:val="Geenafstand"/>
        <w:numPr>
          <w:ilvl w:val="0"/>
          <w:numId w:val="705"/>
        </w:numPr>
      </w:pPr>
      <w:r w:rsidRPr="004E2B1D">
        <w:t>Tactieken van de drie bewegingsdomeinen in complexe bewegingssituaties</w:t>
      </w:r>
    </w:p>
    <w:p w14:paraId="5F9825AC" w14:textId="16FD2113" w:rsidR="00F63EB2" w:rsidRPr="004E2B1D" w:rsidRDefault="00F63EB2" w:rsidP="00EB3F9E">
      <w:pPr>
        <w:pStyle w:val="Geenafstand"/>
        <w:numPr>
          <w:ilvl w:val="0"/>
          <w:numId w:val="705"/>
        </w:numPr>
      </w:pPr>
      <w:r w:rsidRPr="004E2B1D">
        <w:lastRenderedPageBreak/>
        <w:t>Basisprincipes van de bevordering van kracht, lenigheid, uithouding, snelheid, coördinatie en evenwicht (KLUSCE) binnen de drie bewegingsdomeinen en binnen de eigen leeftijdsgroep</w:t>
      </w:r>
    </w:p>
    <w:p w14:paraId="6AEA16DE" w14:textId="07EA9CCA" w:rsidR="00F63EB2" w:rsidRPr="004E2B1D" w:rsidRDefault="00F63EB2" w:rsidP="00EB3F9E">
      <w:pPr>
        <w:pStyle w:val="Geenafstand"/>
        <w:numPr>
          <w:ilvl w:val="0"/>
          <w:numId w:val="705"/>
        </w:numPr>
      </w:pPr>
      <w:r w:rsidRPr="004E2B1D">
        <w:t>Trainingsprincipes</w:t>
      </w:r>
    </w:p>
    <w:p w14:paraId="317C2541" w14:textId="4E8D9E6A" w:rsidR="00F63EB2" w:rsidRPr="004E2B1D" w:rsidRDefault="00F63EB2" w:rsidP="00EB3F9E">
      <w:pPr>
        <w:pStyle w:val="Geenafstand"/>
        <w:numPr>
          <w:ilvl w:val="0"/>
          <w:numId w:val="705"/>
        </w:numPr>
      </w:pPr>
      <w:r w:rsidRPr="004E2B1D">
        <w:t>Motorisch leerproces</w:t>
      </w:r>
    </w:p>
    <w:p w14:paraId="02AE09F4" w14:textId="2A0328B8" w:rsidR="00F63EB2" w:rsidRPr="004E2B1D" w:rsidRDefault="00F63EB2" w:rsidP="00EB3F9E">
      <w:pPr>
        <w:pStyle w:val="Geenafstand"/>
        <w:numPr>
          <w:ilvl w:val="0"/>
          <w:numId w:val="705"/>
        </w:numPr>
      </w:pPr>
      <w:r w:rsidRPr="004E2B1D">
        <w:t>Prestatiedoel en prestatienorm</w:t>
      </w:r>
    </w:p>
    <w:p w14:paraId="69C09939" w14:textId="563DD703" w:rsidR="00F63EB2" w:rsidRPr="004E2B1D" w:rsidRDefault="00F63EB2" w:rsidP="00EB3F9E">
      <w:pPr>
        <w:pStyle w:val="Geenafstand"/>
        <w:numPr>
          <w:ilvl w:val="0"/>
          <w:numId w:val="705"/>
        </w:numPr>
      </w:pPr>
      <w:r w:rsidRPr="004E2B1D">
        <w:t>Het verschil tussen maturiteit en kalenderleeftijd</w:t>
      </w:r>
    </w:p>
    <w:p w14:paraId="1CC319C5" w14:textId="3DCBDFB9" w:rsidR="00F63EB2" w:rsidRPr="004E2B1D" w:rsidRDefault="00A20298" w:rsidP="00A20298">
      <w:pPr>
        <w:pStyle w:val="Geenafstand"/>
        <w:spacing w:before="120"/>
      </w:pPr>
      <w:r w:rsidRPr="004E2B1D">
        <w:rPr>
          <w:b/>
        </w:rPr>
        <w:t>*Procedurele kennis</w:t>
      </w:r>
    </w:p>
    <w:p w14:paraId="03C060EE" w14:textId="6BCA8597" w:rsidR="00F63EB2" w:rsidRPr="004E2B1D" w:rsidRDefault="00F63EB2" w:rsidP="00EB3F9E">
      <w:pPr>
        <w:pStyle w:val="Geenafstand"/>
        <w:numPr>
          <w:ilvl w:val="0"/>
          <w:numId w:val="706"/>
        </w:numPr>
      </w:pPr>
      <w:r w:rsidRPr="004E2B1D">
        <w:t>Vergelijken van technieken en tactieken van de drie bewegingsdomeinen in complexe bewegingssituaties</w:t>
      </w:r>
    </w:p>
    <w:p w14:paraId="06532D15" w14:textId="5373D24A" w:rsidR="00F63EB2" w:rsidRPr="004E2B1D" w:rsidRDefault="00F63EB2" w:rsidP="00EB3F9E">
      <w:pPr>
        <w:pStyle w:val="Geenafstand"/>
        <w:numPr>
          <w:ilvl w:val="0"/>
          <w:numId w:val="706"/>
        </w:numPr>
      </w:pPr>
      <w:r w:rsidRPr="004E2B1D">
        <w:t xml:space="preserve">Analyseren van en reflecteren op bewegingsactiviteiten </w:t>
      </w:r>
    </w:p>
    <w:p w14:paraId="3FF52EF5" w14:textId="1D573208" w:rsidR="00F63EB2" w:rsidRPr="004E2B1D" w:rsidRDefault="00F63EB2" w:rsidP="00EB3F9E">
      <w:pPr>
        <w:pStyle w:val="Geenafstand"/>
        <w:numPr>
          <w:ilvl w:val="0"/>
          <w:numId w:val="706"/>
        </w:numPr>
      </w:pPr>
      <w:r w:rsidRPr="004E2B1D">
        <w:t>Vergelijken van prestatiedoelen met prestatienormen</w:t>
      </w:r>
    </w:p>
    <w:p w14:paraId="3C174CEA" w14:textId="35272BE2" w:rsidR="00F63EB2" w:rsidRPr="004E2B1D" w:rsidRDefault="00F63EB2" w:rsidP="00EB3F9E">
      <w:pPr>
        <w:pStyle w:val="Geenafstand"/>
        <w:numPr>
          <w:ilvl w:val="0"/>
          <w:numId w:val="706"/>
        </w:numPr>
      </w:pPr>
      <w:r w:rsidRPr="004E2B1D">
        <w:t>Analyseren van tactieken binnen een brede waaier van bewegingsactiviteiten</w:t>
      </w:r>
    </w:p>
    <w:p w14:paraId="64EE73AA" w14:textId="42103BBB" w:rsidR="00F63EB2" w:rsidRPr="004E2B1D" w:rsidRDefault="00A20298" w:rsidP="00A20298">
      <w:pPr>
        <w:pStyle w:val="Geenafstand"/>
        <w:spacing w:before="120"/>
      </w:pPr>
      <w:r w:rsidRPr="004E2B1D">
        <w:rPr>
          <w:b/>
        </w:rPr>
        <w:t>*Metacognitieve kennis</w:t>
      </w:r>
    </w:p>
    <w:p w14:paraId="4127BE3E" w14:textId="4E00684E" w:rsidR="00F63EB2" w:rsidRPr="004E2B1D" w:rsidRDefault="00F63EB2" w:rsidP="00F63EB2">
      <w:pPr>
        <w:pStyle w:val="Geenafstand"/>
      </w:pPr>
      <w:r w:rsidRPr="004E2B1D">
        <w:t>Factoren die impact hebben op de eigen prestatie</w:t>
      </w:r>
    </w:p>
    <w:p w14:paraId="2CBA31EF" w14:textId="39FA8E02" w:rsidR="00F63EB2" w:rsidRPr="004E2B1D" w:rsidRDefault="00A20298" w:rsidP="00A20298">
      <w:pPr>
        <w:pStyle w:val="Geenafstand"/>
        <w:spacing w:before="120"/>
      </w:pPr>
      <w:r w:rsidRPr="004E2B1D">
        <w:rPr>
          <w:b/>
          <w:color w:val="FF0000"/>
        </w:rPr>
        <w:t>Met inbegrip van dimensies eindterm</w:t>
      </w:r>
    </w:p>
    <w:p w14:paraId="53713FD9" w14:textId="6DA82D90" w:rsidR="00F63EB2" w:rsidRPr="004E2B1D" w:rsidRDefault="00A20298" w:rsidP="00F63EB2">
      <w:pPr>
        <w:pStyle w:val="Geenafstand"/>
      </w:pPr>
      <w:r w:rsidRPr="004E2B1D">
        <w:rPr>
          <w:b/>
        </w:rPr>
        <w:t xml:space="preserve">Cognitieve dimensie: </w:t>
      </w:r>
      <w:r w:rsidR="00F63EB2" w:rsidRPr="004E2B1D">
        <w:t>beheersingsniveau analyseren</w:t>
      </w:r>
    </w:p>
    <w:p w14:paraId="5AF707A2" w14:textId="0C584109" w:rsidR="00F63EB2" w:rsidRPr="004E2B1D" w:rsidRDefault="00F63EB2" w:rsidP="00F63EB2">
      <w:pPr>
        <w:pStyle w:val="Eindterm"/>
      </w:pPr>
      <w:r w:rsidRPr="004E2B1D">
        <w:t>De leerlingen sturen de eigen technische en tactische bewegingsspecifieke competenties bij in een brede waaier van bewegingsactiviteiten en binnen de drie bewegingsdomeinen.</w:t>
      </w:r>
    </w:p>
    <w:p w14:paraId="51ECB26F" w14:textId="721B7083" w:rsidR="00F63EB2" w:rsidRPr="004E2B1D" w:rsidRDefault="00A20298" w:rsidP="00A20298">
      <w:pPr>
        <w:pStyle w:val="Geenafstand"/>
        <w:spacing w:before="120"/>
      </w:pPr>
      <w:r w:rsidRPr="004E2B1D">
        <w:rPr>
          <w:b/>
          <w:color w:val="FF0000"/>
        </w:rPr>
        <w:t>Met inbegrip van kennis</w:t>
      </w:r>
    </w:p>
    <w:p w14:paraId="00862B56" w14:textId="28F602CA" w:rsidR="00F63EB2" w:rsidRPr="004E2B1D" w:rsidRDefault="00A20298" w:rsidP="00A20298">
      <w:pPr>
        <w:pStyle w:val="Geenafstand"/>
        <w:spacing w:before="120"/>
      </w:pPr>
      <w:r w:rsidRPr="004E2B1D">
        <w:rPr>
          <w:b/>
        </w:rPr>
        <w:t>*Feitenkennis</w:t>
      </w:r>
    </w:p>
    <w:p w14:paraId="36394202" w14:textId="02E97600" w:rsidR="00F63EB2" w:rsidRPr="004E2B1D" w:rsidRDefault="00F63EB2" w:rsidP="00EB3F9E">
      <w:pPr>
        <w:pStyle w:val="Geenafstand"/>
        <w:numPr>
          <w:ilvl w:val="0"/>
          <w:numId w:val="707"/>
        </w:numPr>
      </w:pPr>
      <w:r w:rsidRPr="004E2B1D">
        <w:t>Vakterminologie inherent aan de afbakening van de eindterm waaronder de drie bewegingsdomeinen: het individuele, het interactieve en het ritmisch-expressieve bewegingsdomein</w:t>
      </w:r>
    </w:p>
    <w:p w14:paraId="4DA6104F" w14:textId="51609C0A" w:rsidR="00F63EB2" w:rsidRPr="004E2B1D" w:rsidRDefault="00F63EB2" w:rsidP="00EB3F9E">
      <w:pPr>
        <w:pStyle w:val="Geenafstand"/>
        <w:numPr>
          <w:ilvl w:val="0"/>
          <w:numId w:val="707"/>
        </w:numPr>
      </w:pPr>
      <w:r w:rsidRPr="004E2B1D">
        <w:t>Basiskenmerken van kracht, lenigheid, uithouding, snelheid, coördinatie en evenwicht (KLUSCE)</w:t>
      </w:r>
    </w:p>
    <w:p w14:paraId="76CC73DF" w14:textId="05F5DD43" w:rsidR="00F63EB2" w:rsidRPr="004E2B1D" w:rsidRDefault="00A20298" w:rsidP="00A20298">
      <w:pPr>
        <w:pStyle w:val="Geenafstand"/>
        <w:spacing w:before="120"/>
      </w:pPr>
      <w:r w:rsidRPr="004E2B1D">
        <w:rPr>
          <w:b/>
        </w:rPr>
        <w:t>*Conceptuele kennis</w:t>
      </w:r>
    </w:p>
    <w:p w14:paraId="1C8635AA" w14:textId="505E41B8" w:rsidR="00F63EB2" w:rsidRPr="004E2B1D" w:rsidRDefault="00F63EB2" w:rsidP="00EB3F9E">
      <w:pPr>
        <w:pStyle w:val="Geenafstand"/>
        <w:numPr>
          <w:ilvl w:val="0"/>
          <w:numId w:val="708"/>
        </w:numPr>
      </w:pPr>
      <w:r w:rsidRPr="004E2B1D">
        <w:t>Technieken van de drie bewegingsdomeinen in complexe bewegingssituaties</w:t>
      </w:r>
    </w:p>
    <w:p w14:paraId="63C573C7" w14:textId="4B0C2242" w:rsidR="00F63EB2" w:rsidRPr="004E2B1D" w:rsidRDefault="00F63EB2" w:rsidP="00EB3F9E">
      <w:pPr>
        <w:pStyle w:val="Geenafstand"/>
        <w:numPr>
          <w:ilvl w:val="0"/>
          <w:numId w:val="708"/>
        </w:numPr>
      </w:pPr>
      <w:r w:rsidRPr="004E2B1D">
        <w:t>Tactieken van de drie bewegingsdomeinen in complexe bewegingssituaties</w:t>
      </w:r>
    </w:p>
    <w:p w14:paraId="28F77BE6" w14:textId="2B8B25D4" w:rsidR="00F63EB2" w:rsidRPr="004E2B1D" w:rsidRDefault="00F63EB2" w:rsidP="00EB3F9E">
      <w:pPr>
        <w:pStyle w:val="Geenafstand"/>
        <w:numPr>
          <w:ilvl w:val="0"/>
          <w:numId w:val="708"/>
        </w:numPr>
      </w:pPr>
      <w:r w:rsidRPr="004E2B1D">
        <w:t>Basisprincipes van de bevordering van kracht, lenigheid, uithouding, snelheid, coördinatie en evenwicht (KLUSCE) binnen de drie bewegingsdomeinen en binnen de eigen leeftijdsgroep</w:t>
      </w:r>
    </w:p>
    <w:p w14:paraId="395901E5" w14:textId="1437066B" w:rsidR="00F63EB2" w:rsidRPr="004E2B1D" w:rsidRDefault="00F63EB2" w:rsidP="00EB3F9E">
      <w:pPr>
        <w:pStyle w:val="Geenafstand"/>
        <w:numPr>
          <w:ilvl w:val="0"/>
          <w:numId w:val="708"/>
        </w:numPr>
      </w:pPr>
      <w:r w:rsidRPr="004E2B1D">
        <w:t>Trainingsprincipes</w:t>
      </w:r>
    </w:p>
    <w:p w14:paraId="26AA71C7" w14:textId="1DFDE687" w:rsidR="00F63EB2" w:rsidRPr="004E2B1D" w:rsidRDefault="00F63EB2" w:rsidP="00EB3F9E">
      <w:pPr>
        <w:pStyle w:val="Geenafstand"/>
        <w:numPr>
          <w:ilvl w:val="0"/>
          <w:numId w:val="708"/>
        </w:numPr>
      </w:pPr>
      <w:r w:rsidRPr="004E2B1D">
        <w:t>Motorisch leerproces</w:t>
      </w:r>
    </w:p>
    <w:p w14:paraId="73DBB2FC" w14:textId="3081909A" w:rsidR="00F63EB2" w:rsidRPr="004E2B1D" w:rsidRDefault="00F63EB2" w:rsidP="00EB3F9E">
      <w:pPr>
        <w:pStyle w:val="Geenafstand"/>
        <w:numPr>
          <w:ilvl w:val="0"/>
          <w:numId w:val="708"/>
        </w:numPr>
      </w:pPr>
      <w:r w:rsidRPr="004E2B1D">
        <w:t xml:space="preserve">Prestatiedoel en prestatienorm </w:t>
      </w:r>
    </w:p>
    <w:p w14:paraId="4E6E69A1" w14:textId="75952953" w:rsidR="00F63EB2" w:rsidRPr="004E2B1D" w:rsidRDefault="00F63EB2" w:rsidP="00EB3F9E">
      <w:pPr>
        <w:pStyle w:val="Geenafstand"/>
        <w:numPr>
          <w:ilvl w:val="0"/>
          <w:numId w:val="708"/>
        </w:numPr>
      </w:pPr>
      <w:r w:rsidRPr="004E2B1D">
        <w:t>Het verschil tussen maturiteit en kalenderleeftijd</w:t>
      </w:r>
    </w:p>
    <w:p w14:paraId="7CD71788" w14:textId="665C12A9" w:rsidR="00F63EB2" w:rsidRPr="004E2B1D" w:rsidRDefault="00A20298" w:rsidP="00A20298">
      <w:pPr>
        <w:pStyle w:val="Geenafstand"/>
        <w:spacing w:before="120"/>
      </w:pPr>
      <w:r w:rsidRPr="004E2B1D">
        <w:rPr>
          <w:b/>
        </w:rPr>
        <w:t>*Procedurele kennis</w:t>
      </w:r>
    </w:p>
    <w:p w14:paraId="62AEB8A3" w14:textId="12984C35" w:rsidR="00F63EB2" w:rsidRPr="004E2B1D" w:rsidRDefault="00F63EB2" w:rsidP="00EB3F9E">
      <w:pPr>
        <w:pStyle w:val="Geenafstand"/>
        <w:numPr>
          <w:ilvl w:val="0"/>
          <w:numId w:val="709"/>
        </w:numPr>
      </w:pPr>
      <w:r w:rsidRPr="004E2B1D">
        <w:t xml:space="preserve">Bijsturen en optimaliseren van technieken binnen de brede waaier van bewegingsactiviteiten </w:t>
      </w:r>
    </w:p>
    <w:p w14:paraId="63EE2559" w14:textId="77B04838" w:rsidR="00F63EB2" w:rsidRPr="004E2B1D" w:rsidRDefault="00F63EB2" w:rsidP="00EB3F9E">
      <w:pPr>
        <w:pStyle w:val="Geenafstand"/>
        <w:numPr>
          <w:ilvl w:val="0"/>
          <w:numId w:val="709"/>
        </w:numPr>
      </w:pPr>
      <w:r w:rsidRPr="004E2B1D">
        <w:t>Bijsturen en optimaliseren van tactieken binnen een brede waaier van bewegingsactiviteiten</w:t>
      </w:r>
    </w:p>
    <w:p w14:paraId="421BA2E5" w14:textId="6BEBD6C2" w:rsidR="00F63EB2" w:rsidRPr="004E2B1D" w:rsidRDefault="00A20298" w:rsidP="00A20298">
      <w:pPr>
        <w:pStyle w:val="Geenafstand"/>
        <w:spacing w:before="120"/>
      </w:pPr>
      <w:r w:rsidRPr="004E2B1D">
        <w:rPr>
          <w:b/>
        </w:rPr>
        <w:t>*Metacognitieve kennis</w:t>
      </w:r>
    </w:p>
    <w:p w14:paraId="27AB17E8" w14:textId="32517B39" w:rsidR="00F63EB2" w:rsidRPr="004E2B1D" w:rsidRDefault="00F63EB2" w:rsidP="00F63EB2">
      <w:pPr>
        <w:pStyle w:val="Geenafstand"/>
      </w:pPr>
      <w:r w:rsidRPr="004E2B1D">
        <w:t>Factoren die impact hebben op de eigen prestatie</w:t>
      </w:r>
    </w:p>
    <w:p w14:paraId="69C0F61F" w14:textId="560E4D7C" w:rsidR="00F63EB2" w:rsidRPr="004E2B1D" w:rsidRDefault="00A20298" w:rsidP="00A20298">
      <w:pPr>
        <w:pStyle w:val="Geenafstand"/>
        <w:spacing w:before="120"/>
      </w:pPr>
      <w:r w:rsidRPr="004E2B1D">
        <w:rPr>
          <w:b/>
          <w:color w:val="FF0000"/>
        </w:rPr>
        <w:t>Met inbegrip van dimensies eindterm</w:t>
      </w:r>
    </w:p>
    <w:p w14:paraId="2AAEF11C" w14:textId="25232735" w:rsidR="00F63EB2" w:rsidRPr="004E2B1D" w:rsidRDefault="00A20298" w:rsidP="00A20298">
      <w:pPr>
        <w:pStyle w:val="Geenafstand"/>
      </w:pPr>
      <w:r w:rsidRPr="004E2B1D">
        <w:rPr>
          <w:b/>
        </w:rPr>
        <w:t xml:space="preserve">Cognitieve dimensie: </w:t>
      </w:r>
      <w:r w:rsidR="00F63EB2" w:rsidRPr="004E2B1D">
        <w:t>beheersingsniveau evalueren</w:t>
      </w:r>
    </w:p>
    <w:p w14:paraId="14647D97" w14:textId="7AF118F0" w:rsidR="00CA7174" w:rsidRPr="004E2B1D" w:rsidRDefault="00CA7174">
      <w:pPr>
        <w:spacing w:after="200" w:line="276" w:lineRule="auto"/>
        <w:rPr>
          <w:rFonts w:ascii="Verdana" w:eastAsiaTheme="minorHAnsi" w:hAnsi="Verdana" w:cs="Calibri"/>
          <w:lang w:val="nl-BE"/>
        </w:rPr>
      </w:pPr>
      <w:r w:rsidRPr="004E2B1D">
        <w:rPr>
          <w:rFonts w:ascii="Verdana" w:hAnsi="Verdana"/>
        </w:rPr>
        <w:br w:type="page"/>
      </w:r>
    </w:p>
    <w:p w14:paraId="2D598340" w14:textId="5029FE21" w:rsidR="00F63EB2" w:rsidRPr="004E2B1D" w:rsidRDefault="00F63EB2" w:rsidP="00F63EB2">
      <w:pPr>
        <w:pStyle w:val="Eindterm"/>
      </w:pPr>
      <w:r w:rsidRPr="004E2B1D">
        <w:lastRenderedPageBreak/>
        <w:t>De leerlingen analyseren het anatomisch, fysiologisch en biomechanisch functioneren bij bewegingsactiviteiten.</w:t>
      </w:r>
    </w:p>
    <w:p w14:paraId="5E0CE685" w14:textId="36A8302F" w:rsidR="00F63EB2" w:rsidRPr="004E2B1D" w:rsidRDefault="00A20298" w:rsidP="00A20298">
      <w:pPr>
        <w:pStyle w:val="Geenafstand"/>
        <w:spacing w:before="120"/>
      </w:pPr>
      <w:r w:rsidRPr="004E2B1D">
        <w:rPr>
          <w:b/>
          <w:color w:val="FF0000"/>
        </w:rPr>
        <w:t>Met inbegrip van kennis</w:t>
      </w:r>
    </w:p>
    <w:p w14:paraId="2FF465F7" w14:textId="26B9145B" w:rsidR="00F63EB2" w:rsidRPr="004E2B1D" w:rsidRDefault="00A20298" w:rsidP="00A20298">
      <w:pPr>
        <w:pStyle w:val="Geenafstand"/>
        <w:spacing w:before="120"/>
      </w:pPr>
      <w:r w:rsidRPr="004E2B1D">
        <w:rPr>
          <w:b/>
        </w:rPr>
        <w:t>*Feitenkennis</w:t>
      </w:r>
    </w:p>
    <w:p w14:paraId="4DF892EA" w14:textId="090FDA82" w:rsidR="00F63EB2" w:rsidRPr="004E2B1D" w:rsidRDefault="00F63EB2" w:rsidP="00F63EB2">
      <w:pPr>
        <w:pStyle w:val="Geenafstand"/>
      </w:pPr>
      <w:r w:rsidRPr="004E2B1D">
        <w:t>Vakterminologie inherent aan de afbakening van de eindterm waaronder Latijnse terminologie met betrekking tot functionele anatomie</w:t>
      </w:r>
    </w:p>
    <w:p w14:paraId="54290136" w14:textId="69D558E5" w:rsidR="00F63EB2" w:rsidRPr="004E2B1D" w:rsidRDefault="00A20298" w:rsidP="00A20298">
      <w:pPr>
        <w:pStyle w:val="Geenafstand"/>
        <w:spacing w:before="120"/>
      </w:pPr>
      <w:r w:rsidRPr="004E2B1D">
        <w:rPr>
          <w:b/>
        </w:rPr>
        <w:t>*Conceptuele kennis</w:t>
      </w:r>
    </w:p>
    <w:p w14:paraId="4420452A" w14:textId="7E327BCE" w:rsidR="00F63EB2" w:rsidRPr="004E2B1D" w:rsidRDefault="00F63EB2" w:rsidP="00EB3F9E">
      <w:pPr>
        <w:pStyle w:val="Geenafstand"/>
        <w:numPr>
          <w:ilvl w:val="0"/>
          <w:numId w:val="710"/>
        </w:numPr>
      </w:pPr>
      <w:r w:rsidRPr="004E2B1D">
        <w:t xml:space="preserve">Functionele anatomie: </w:t>
      </w:r>
    </w:p>
    <w:p w14:paraId="250A4037" w14:textId="71C47E60" w:rsidR="00F63EB2" w:rsidRPr="004E2B1D" w:rsidRDefault="00F63EB2" w:rsidP="00EB3F9E">
      <w:pPr>
        <w:pStyle w:val="Geenafstand"/>
        <w:numPr>
          <w:ilvl w:val="2"/>
          <w:numId w:val="710"/>
        </w:numPr>
      </w:pPr>
      <w:r w:rsidRPr="004E2B1D">
        <w:t>Bouw, eigenschappen en functie van skeletspieren</w:t>
      </w:r>
    </w:p>
    <w:p w14:paraId="154E3D4C" w14:textId="1A31227C" w:rsidR="00F63EB2" w:rsidRPr="004E2B1D" w:rsidRDefault="00F63EB2" w:rsidP="00EB3F9E">
      <w:pPr>
        <w:pStyle w:val="Geenafstand"/>
        <w:numPr>
          <w:ilvl w:val="2"/>
          <w:numId w:val="710"/>
        </w:numPr>
      </w:pPr>
      <w:r w:rsidRPr="004E2B1D">
        <w:t>Gebruik van spieren in relatie tot verschillende bewegingspatronen</w:t>
      </w:r>
    </w:p>
    <w:p w14:paraId="759252BD" w14:textId="6A04C164" w:rsidR="00F63EB2" w:rsidRPr="004E2B1D" w:rsidRDefault="00F63EB2" w:rsidP="00EB3F9E">
      <w:pPr>
        <w:pStyle w:val="Geenafstand"/>
        <w:numPr>
          <w:ilvl w:val="2"/>
          <w:numId w:val="710"/>
        </w:numPr>
      </w:pPr>
      <w:r w:rsidRPr="004E2B1D">
        <w:t>Isometrische, concentrische en excentrische spieractiviteiten in verschillende bewegingssituaties</w:t>
      </w:r>
    </w:p>
    <w:p w14:paraId="097D1D77" w14:textId="537C0B12" w:rsidR="00F63EB2" w:rsidRPr="004E2B1D" w:rsidRDefault="00F63EB2" w:rsidP="00EB3F9E">
      <w:pPr>
        <w:pStyle w:val="Geenafstand"/>
        <w:numPr>
          <w:ilvl w:val="0"/>
          <w:numId w:val="710"/>
        </w:numPr>
      </w:pPr>
      <w:r w:rsidRPr="004E2B1D">
        <w:t xml:space="preserve">Inspanningsfysiologie: hart, bloedsomloop en ademhaling bij inspanning  </w:t>
      </w:r>
    </w:p>
    <w:p w14:paraId="1FE01B00" w14:textId="58C18109" w:rsidR="00F63EB2" w:rsidRPr="004E2B1D" w:rsidRDefault="00F63EB2" w:rsidP="00EB3F9E">
      <w:pPr>
        <w:pStyle w:val="Geenafstand"/>
        <w:numPr>
          <w:ilvl w:val="0"/>
          <w:numId w:val="710"/>
        </w:numPr>
      </w:pPr>
      <w:r w:rsidRPr="004E2B1D">
        <w:t xml:space="preserve">Cellulaire inspanningsfysiologie met inbegrip van aerobe en anaerobe energielevering, basisprincipe van spiercontractiemechanisme </w:t>
      </w:r>
    </w:p>
    <w:p w14:paraId="73788E63" w14:textId="12802BC3" w:rsidR="00F63EB2" w:rsidRPr="004E2B1D" w:rsidRDefault="00F63EB2" w:rsidP="00EB3F9E">
      <w:pPr>
        <w:pStyle w:val="Geenafstand"/>
        <w:numPr>
          <w:ilvl w:val="0"/>
          <w:numId w:val="710"/>
        </w:numPr>
      </w:pPr>
      <w:r w:rsidRPr="004E2B1D">
        <w:t>Biomechanica: lineaire en angulaire bewegingen, lichaamszwaartepunt, grondreactiekracht en de wetten van Newton in bewegingssituaties</w:t>
      </w:r>
    </w:p>
    <w:p w14:paraId="72FB5F6D" w14:textId="5A1B841F" w:rsidR="00F63EB2" w:rsidRPr="004E2B1D" w:rsidRDefault="00F63EB2" w:rsidP="00EB3F9E">
      <w:pPr>
        <w:pStyle w:val="Geenafstand"/>
        <w:numPr>
          <w:ilvl w:val="0"/>
          <w:numId w:val="710"/>
        </w:numPr>
      </w:pPr>
      <w:r w:rsidRPr="004E2B1D">
        <w:t>Het verschil tussen maturiteit en kalenderleeftijd</w:t>
      </w:r>
    </w:p>
    <w:p w14:paraId="3088D55B" w14:textId="6CBCB659" w:rsidR="00F63EB2" w:rsidRPr="004E2B1D" w:rsidRDefault="00A20298" w:rsidP="00A20298">
      <w:pPr>
        <w:pStyle w:val="Geenafstand"/>
        <w:spacing w:before="120"/>
      </w:pPr>
      <w:r w:rsidRPr="004E2B1D">
        <w:rPr>
          <w:b/>
        </w:rPr>
        <w:t>*Procedurele kennis</w:t>
      </w:r>
    </w:p>
    <w:p w14:paraId="0C6DC82C" w14:textId="6C09B717" w:rsidR="00F63EB2" w:rsidRPr="004E2B1D" w:rsidRDefault="00F63EB2" w:rsidP="00EB3F9E">
      <w:pPr>
        <w:pStyle w:val="Geenafstand"/>
        <w:numPr>
          <w:ilvl w:val="0"/>
          <w:numId w:val="711"/>
        </w:numPr>
      </w:pPr>
      <w:r w:rsidRPr="004E2B1D">
        <w:t>Meten van fysiologische parameters zoals hartfrequentie, ademhaling, bloeddruk, antropometrische variabele</w:t>
      </w:r>
    </w:p>
    <w:p w14:paraId="6AA4F7BB" w14:textId="4BC1E95D" w:rsidR="00F63EB2" w:rsidRPr="004E2B1D" w:rsidRDefault="00F63EB2" w:rsidP="00EB3F9E">
      <w:pPr>
        <w:pStyle w:val="Geenafstand"/>
        <w:numPr>
          <w:ilvl w:val="0"/>
          <w:numId w:val="711"/>
        </w:numPr>
      </w:pPr>
      <w:r w:rsidRPr="004E2B1D">
        <w:t xml:space="preserve">Kritisch interpreteren van fysiologische parameters verkregen via actuele technologie zoals wearables en bodyimpedantiemeters </w:t>
      </w:r>
    </w:p>
    <w:p w14:paraId="55C0A02B" w14:textId="69225FF0" w:rsidR="00F63EB2" w:rsidRPr="004E2B1D" w:rsidRDefault="00F63EB2" w:rsidP="00EB3F9E">
      <w:pPr>
        <w:pStyle w:val="Geenafstand"/>
        <w:numPr>
          <w:ilvl w:val="0"/>
          <w:numId w:val="711"/>
        </w:numPr>
      </w:pPr>
      <w:r w:rsidRPr="004E2B1D">
        <w:t>Vergelijken van effecten van verschillende lichaamszwaartepuntposities op het uitvoeren van bewegingen</w:t>
      </w:r>
    </w:p>
    <w:p w14:paraId="37DA0877" w14:textId="32CD8377" w:rsidR="00F63EB2" w:rsidRPr="004E2B1D" w:rsidRDefault="00A20298" w:rsidP="00A20298">
      <w:pPr>
        <w:pStyle w:val="Geenafstand"/>
        <w:spacing w:before="120"/>
      </w:pPr>
      <w:r w:rsidRPr="004E2B1D">
        <w:rPr>
          <w:b/>
          <w:color w:val="FF0000"/>
        </w:rPr>
        <w:t>Met inbegrip van dimensies eindterm</w:t>
      </w:r>
    </w:p>
    <w:p w14:paraId="49D4E6EA" w14:textId="719DD1FD" w:rsidR="00F63EB2" w:rsidRPr="004E2B1D" w:rsidRDefault="00A20298" w:rsidP="00F63EB2">
      <w:pPr>
        <w:pStyle w:val="Geenafstand"/>
      </w:pPr>
      <w:r w:rsidRPr="004E2B1D">
        <w:rPr>
          <w:b/>
        </w:rPr>
        <w:t xml:space="preserve">Cognitieve dimensie: </w:t>
      </w:r>
      <w:r w:rsidR="00F63EB2" w:rsidRPr="004E2B1D">
        <w:t>beheersingsniveau analyseren</w:t>
      </w:r>
    </w:p>
    <w:p w14:paraId="581710B4" w14:textId="3DCEFEB2" w:rsidR="00F63EB2" w:rsidRPr="004E2B1D" w:rsidRDefault="00F63EB2" w:rsidP="00F63EB2">
      <w:pPr>
        <w:pStyle w:val="Eindterm"/>
      </w:pPr>
      <w:r w:rsidRPr="004E2B1D">
        <w:t>De leerlingen integreren principes van medisch verantwoord en veilig bewegen.</w:t>
      </w:r>
    </w:p>
    <w:p w14:paraId="07E89C1D" w14:textId="4A270D89" w:rsidR="00F63EB2" w:rsidRPr="004E2B1D" w:rsidRDefault="00A20298" w:rsidP="00A20298">
      <w:pPr>
        <w:pStyle w:val="Geenafstand"/>
        <w:spacing w:before="120"/>
      </w:pPr>
      <w:r w:rsidRPr="004E2B1D">
        <w:rPr>
          <w:b/>
          <w:color w:val="FF0000"/>
        </w:rPr>
        <w:t>Met inbegrip van kennis</w:t>
      </w:r>
    </w:p>
    <w:p w14:paraId="01B9CC65" w14:textId="40C17C69" w:rsidR="00F63EB2" w:rsidRPr="004E2B1D" w:rsidRDefault="00A20298" w:rsidP="00A20298">
      <w:pPr>
        <w:pStyle w:val="Geenafstand"/>
        <w:spacing w:before="120"/>
      </w:pPr>
      <w:r w:rsidRPr="004E2B1D">
        <w:rPr>
          <w:b/>
        </w:rPr>
        <w:t>*Conceptuele kennis</w:t>
      </w:r>
    </w:p>
    <w:p w14:paraId="4FE2F996" w14:textId="76C4CD5F" w:rsidR="00F63EB2" w:rsidRPr="004E2B1D" w:rsidRDefault="00F63EB2" w:rsidP="00EB3F9E">
      <w:pPr>
        <w:pStyle w:val="Geenafstand"/>
        <w:numPr>
          <w:ilvl w:val="0"/>
          <w:numId w:val="712"/>
        </w:numPr>
      </w:pPr>
      <w:r w:rsidRPr="004E2B1D">
        <w:t>Principes van blessurepreventie op basis van actuele wetenschappelijke inzichten</w:t>
      </w:r>
    </w:p>
    <w:p w14:paraId="518DC07E" w14:textId="7707B9D5" w:rsidR="00F63EB2" w:rsidRPr="004E2B1D" w:rsidRDefault="00F63EB2" w:rsidP="00EB3F9E">
      <w:pPr>
        <w:pStyle w:val="Geenafstand"/>
        <w:numPr>
          <w:ilvl w:val="0"/>
          <w:numId w:val="712"/>
        </w:numPr>
      </w:pPr>
      <w:r w:rsidRPr="004E2B1D">
        <w:t>Preventieve maatregelen: veilige bewegingsomgeving, helpersfunctie, aangepaste kledij en aangepast schoeisel</w:t>
      </w:r>
    </w:p>
    <w:p w14:paraId="461E79D0" w14:textId="7E711830" w:rsidR="00F63EB2" w:rsidRPr="004E2B1D" w:rsidRDefault="00F63EB2" w:rsidP="00EB3F9E">
      <w:pPr>
        <w:pStyle w:val="Geenafstand"/>
        <w:numPr>
          <w:ilvl w:val="0"/>
          <w:numId w:val="712"/>
        </w:numPr>
      </w:pPr>
      <w:r w:rsidRPr="004E2B1D">
        <w:t>Herstel- en overtraining</w:t>
      </w:r>
    </w:p>
    <w:p w14:paraId="1A340AD0" w14:textId="53B9D45C" w:rsidR="00F63EB2" w:rsidRPr="004E2B1D" w:rsidRDefault="00F63EB2" w:rsidP="00EB3F9E">
      <w:pPr>
        <w:pStyle w:val="Geenafstand"/>
        <w:numPr>
          <w:ilvl w:val="0"/>
          <w:numId w:val="712"/>
        </w:numPr>
      </w:pPr>
      <w:r w:rsidRPr="004E2B1D">
        <w:t>Bewegingsnormen op basis van actuele wetenschappelijke inzichten</w:t>
      </w:r>
    </w:p>
    <w:p w14:paraId="598F96C4" w14:textId="5744D16E" w:rsidR="00F63EB2" w:rsidRPr="004E2B1D" w:rsidRDefault="00A20298" w:rsidP="00A20298">
      <w:pPr>
        <w:pStyle w:val="Geenafstand"/>
        <w:spacing w:before="120"/>
      </w:pPr>
      <w:r w:rsidRPr="004E2B1D">
        <w:rPr>
          <w:b/>
        </w:rPr>
        <w:t>*Procedurele kennis</w:t>
      </w:r>
    </w:p>
    <w:p w14:paraId="7497C8CC" w14:textId="6A0F2A84" w:rsidR="00F63EB2" w:rsidRPr="004E2B1D" w:rsidRDefault="00F63EB2" w:rsidP="00EB3F9E">
      <w:pPr>
        <w:pStyle w:val="Geenafstand"/>
        <w:numPr>
          <w:ilvl w:val="0"/>
          <w:numId w:val="713"/>
        </w:numPr>
      </w:pPr>
      <w:r w:rsidRPr="004E2B1D">
        <w:t xml:space="preserve">Integreren van preventieve maatregelen: veilige bewegingsomgeving, helpersfunctie, aangepaste kledij en aangepast schoeisel </w:t>
      </w:r>
    </w:p>
    <w:p w14:paraId="7DFF3404" w14:textId="62DEE8F6" w:rsidR="00F63EB2" w:rsidRPr="004E2B1D" w:rsidRDefault="00F63EB2" w:rsidP="00EB3F9E">
      <w:pPr>
        <w:pStyle w:val="Geenafstand"/>
        <w:numPr>
          <w:ilvl w:val="0"/>
          <w:numId w:val="713"/>
        </w:numPr>
      </w:pPr>
      <w:r w:rsidRPr="004E2B1D">
        <w:t>Integreren van principes van blessurepreventie zoals opwarmen, cooling down, gecontroleerde bewegingsuitvoering</w:t>
      </w:r>
    </w:p>
    <w:p w14:paraId="427B6BAC" w14:textId="3B7552AF" w:rsidR="00F63EB2" w:rsidRPr="004E2B1D" w:rsidRDefault="00A20298" w:rsidP="00A20298">
      <w:pPr>
        <w:pStyle w:val="Geenafstand"/>
        <w:spacing w:before="120"/>
      </w:pPr>
      <w:r w:rsidRPr="004E2B1D">
        <w:rPr>
          <w:b/>
        </w:rPr>
        <w:t>*Metacognitieve kennis</w:t>
      </w:r>
    </w:p>
    <w:p w14:paraId="5AE6D7E4" w14:textId="23168872" w:rsidR="00F63EB2" w:rsidRPr="004E2B1D" w:rsidRDefault="00F63EB2" w:rsidP="00F63EB2">
      <w:pPr>
        <w:pStyle w:val="Geenafstand"/>
      </w:pPr>
      <w:r w:rsidRPr="004E2B1D">
        <w:t>Eigen bewegingslimieten binnen de KLUSCE</w:t>
      </w:r>
    </w:p>
    <w:p w14:paraId="64F5291B" w14:textId="5CCEF762" w:rsidR="00F63EB2" w:rsidRPr="004E2B1D" w:rsidRDefault="00A20298" w:rsidP="00A20298">
      <w:pPr>
        <w:pStyle w:val="Geenafstand"/>
        <w:spacing w:before="120"/>
      </w:pPr>
      <w:r w:rsidRPr="004E2B1D">
        <w:rPr>
          <w:b/>
          <w:color w:val="FF0000"/>
        </w:rPr>
        <w:t>Met inbegrip van dimensies eindterm</w:t>
      </w:r>
    </w:p>
    <w:p w14:paraId="2C36E480" w14:textId="443DA7F8" w:rsidR="00F63EB2" w:rsidRPr="004E2B1D" w:rsidRDefault="00A20298" w:rsidP="00A20298">
      <w:pPr>
        <w:pStyle w:val="Geenafstand"/>
      </w:pPr>
      <w:r w:rsidRPr="004E2B1D">
        <w:rPr>
          <w:b/>
        </w:rPr>
        <w:t xml:space="preserve">Cognitieve dimensie: </w:t>
      </w:r>
      <w:r w:rsidR="00F63EB2" w:rsidRPr="004E2B1D">
        <w:t>beheersingsniveau toepassen</w:t>
      </w:r>
    </w:p>
    <w:p w14:paraId="50E8C75C" w14:textId="1A08FF48" w:rsidR="00F63EB2" w:rsidRPr="004E2B1D" w:rsidRDefault="00A20298" w:rsidP="00A20298">
      <w:pPr>
        <w:pStyle w:val="Geenafstand"/>
        <w:spacing w:before="120"/>
      </w:pPr>
      <w:r w:rsidRPr="004E2B1D">
        <w:rPr>
          <w:b/>
        </w:rPr>
        <w:t xml:space="preserve">Psychomotorische dimensie:  </w:t>
      </w:r>
      <w:r w:rsidR="00F63EB2" w:rsidRPr="004E2B1D">
        <w:t>Een vaardigheid, in combinatie met ander vaardigheden, natuurlijk en automatisch toepassen: bewegingen/handelingen zijn accuraat, consistent en efficiënt. Essentiële elementen van een beweging/handeling zijn altijd aanwezig.</w:t>
      </w:r>
    </w:p>
    <w:p w14:paraId="0D34EB7E" w14:textId="77777777" w:rsidR="00F63EB2" w:rsidRPr="004E2B1D" w:rsidRDefault="00F63EB2" w:rsidP="00F63EB2">
      <w:pPr>
        <w:pStyle w:val="Geenafstand"/>
      </w:pPr>
    </w:p>
    <w:p w14:paraId="6B1AC886" w14:textId="1979C2C6" w:rsidR="00F63EB2" w:rsidRPr="004E2B1D" w:rsidRDefault="00F63EB2" w:rsidP="00F63EB2">
      <w:pPr>
        <w:pStyle w:val="Eindterm"/>
      </w:pPr>
      <w:r w:rsidRPr="004E2B1D">
        <w:lastRenderedPageBreak/>
        <w:t>De leerlingen beschrijven de basisprincipes van gezonde voeding voor de sporter.</w:t>
      </w:r>
    </w:p>
    <w:p w14:paraId="7D8BA367" w14:textId="291AF94C" w:rsidR="00F63EB2" w:rsidRPr="004E2B1D" w:rsidRDefault="00A20298" w:rsidP="00A20298">
      <w:pPr>
        <w:pStyle w:val="Geenafstand"/>
        <w:spacing w:before="120"/>
      </w:pPr>
      <w:r w:rsidRPr="004E2B1D">
        <w:rPr>
          <w:b/>
          <w:color w:val="FF0000"/>
        </w:rPr>
        <w:t>Met inbegrip van kennis</w:t>
      </w:r>
    </w:p>
    <w:p w14:paraId="7108A7D1" w14:textId="67BBAB9F" w:rsidR="00F63EB2" w:rsidRPr="004E2B1D" w:rsidRDefault="00A20298" w:rsidP="00A20298">
      <w:pPr>
        <w:pStyle w:val="Geenafstand"/>
        <w:spacing w:before="120"/>
      </w:pPr>
      <w:r w:rsidRPr="004E2B1D">
        <w:rPr>
          <w:b/>
        </w:rPr>
        <w:t>*Conceptuele kennis</w:t>
      </w:r>
    </w:p>
    <w:p w14:paraId="741AF170" w14:textId="785610A0" w:rsidR="00F63EB2" w:rsidRPr="004E2B1D" w:rsidRDefault="00F63EB2" w:rsidP="00EB3F9E">
      <w:pPr>
        <w:pStyle w:val="Geenafstand"/>
        <w:numPr>
          <w:ilvl w:val="0"/>
          <w:numId w:val="714"/>
        </w:numPr>
      </w:pPr>
      <w:r w:rsidRPr="004E2B1D">
        <w:t>Energiemetabolisme</w:t>
      </w:r>
    </w:p>
    <w:p w14:paraId="48AD40E9" w14:textId="18C8C755" w:rsidR="00F63EB2" w:rsidRPr="004E2B1D" w:rsidRDefault="00F63EB2" w:rsidP="00EB3F9E">
      <w:pPr>
        <w:pStyle w:val="Geenafstand"/>
        <w:numPr>
          <w:ilvl w:val="0"/>
          <w:numId w:val="714"/>
        </w:numPr>
      </w:pPr>
      <w:r w:rsidRPr="004E2B1D">
        <w:t>Relatie tussen voedingsinname, energieverbruik en lichaamssamenstelling bij sporters</w:t>
      </w:r>
    </w:p>
    <w:p w14:paraId="39A001C9" w14:textId="6993CF6F" w:rsidR="00F63EB2" w:rsidRPr="004E2B1D" w:rsidRDefault="00F63EB2" w:rsidP="00EB3F9E">
      <w:pPr>
        <w:pStyle w:val="Geenafstand"/>
        <w:numPr>
          <w:ilvl w:val="0"/>
          <w:numId w:val="714"/>
        </w:numPr>
      </w:pPr>
      <w:r w:rsidRPr="004E2B1D">
        <w:t xml:space="preserve">Voedingsanamnese in functie van gezond bewegen, sporten, intensief sporten </w:t>
      </w:r>
    </w:p>
    <w:p w14:paraId="7A64BA2B" w14:textId="1DA5FA93" w:rsidR="00F63EB2" w:rsidRPr="004E2B1D" w:rsidRDefault="00F63EB2" w:rsidP="00EB3F9E">
      <w:pPr>
        <w:pStyle w:val="Geenafstand"/>
        <w:numPr>
          <w:ilvl w:val="0"/>
          <w:numId w:val="714"/>
        </w:numPr>
      </w:pPr>
      <w:r w:rsidRPr="004E2B1D">
        <w:t>Voor- en nadelen van voedingssupplementen bij sporters op basis van actuele wetenschappelijke inzichten</w:t>
      </w:r>
    </w:p>
    <w:p w14:paraId="0546EABA" w14:textId="7FF321D6" w:rsidR="00F63EB2" w:rsidRPr="004E2B1D" w:rsidRDefault="00A20298" w:rsidP="00A20298">
      <w:pPr>
        <w:pStyle w:val="Geenafstand"/>
        <w:spacing w:before="120"/>
      </w:pPr>
      <w:r w:rsidRPr="004E2B1D">
        <w:rPr>
          <w:b/>
          <w:color w:val="FF0000"/>
        </w:rPr>
        <w:t>Met inbegrip van dimensies eindterm</w:t>
      </w:r>
    </w:p>
    <w:p w14:paraId="13B1C32C" w14:textId="52D7CB30" w:rsidR="00F63EB2" w:rsidRPr="004E2B1D" w:rsidRDefault="00A20298" w:rsidP="00F63EB2">
      <w:pPr>
        <w:pStyle w:val="Geenafstand"/>
      </w:pPr>
      <w:r w:rsidRPr="004E2B1D">
        <w:rPr>
          <w:b/>
        </w:rPr>
        <w:t xml:space="preserve">Cognitieve dimensie: </w:t>
      </w:r>
      <w:r w:rsidR="00F63EB2" w:rsidRPr="004E2B1D">
        <w:t>beheersingsniveau begrijpen</w:t>
      </w:r>
    </w:p>
    <w:p w14:paraId="013E7E5A" w14:textId="5F7508C0" w:rsidR="00F63EB2" w:rsidRPr="004E2B1D" w:rsidRDefault="00F63EB2" w:rsidP="00F63EB2">
      <w:pPr>
        <w:pStyle w:val="Tussentitels"/>
      </w:pPr>
      <w:bookmarkStart w:id="117" w:name="_Toc61556115"/>
      <w:r w:rsidRPr="004E2B1D">
        <w:t>Toegepaste bewegingswetenschappen</w:t>
      </w:r>
      <w:bookmarkEnd w:id="117"/>
    </w:p>
    <w:p w14:paraId="7355641B" w14:textId="385E1B3D" w:rsidR="00F63EB2" w:rsidRPr="004E2B1D" w:rsidRDefault="00F63EB2" w:rsidP="00F63EB2">
      <w:pPr>
        <w:pStyle w:val="Eindterm"/>
      </w:pPr>
      <w:r w:rsidRPr="004E2B1D">
        <w:t>De leerlingen voeren in authentieke situaties, voor een brede waaier van bewegingsactiviteiten, de technische en tactische bewegingsspecifieke competenties uit op gevorderd niveau en binnen de drie bewegingsdomeinen.</w:t>
      </w:r>
    </w:p>
    <w:p w14:paraId="2DEE5CF1" w14:textId="7F7BDFCC" w:rsidR="00F63EB2" w:rsidRPr="004E2B1D" w:rsidRDefault="00A20298" w:rsidP="00A20298">
      <w:pPr>
        <w:pStyle w:val="Geenafstand"/>
        <w:spacing w:before="120"/>
      </w:pPr>
      <w:r w:rsidRPr="004E2B1D">
        <w:rPr>
          <w:b/>
          <w:color w:val="FF0000"/>
        </w:rPr>
        <w:t>Met inbegrip van kennis</w:t>
      </w:r>
    </w:p>
    <w:p w14:paraId="2C704A37" w14:textId="562ED88D" w:rsidR="00F63EB2" w:rsidRPr="004E2B1D" w:rsidRDefault="00A20298" w:rsidP="00A20298">
      <w:pPr>
        <w:pStyle w:val="Geenafstand"/>
        <w:spacing w:before="120"/>
      </w:pPr>
      <w:r w:rsidRPr="004E2B1D">
        <w:rPr>
          <w:b/>
        </w:rPr>
        <w:t>*Feitenkennis</w:t>
      </w:r>
    </w:p>
    <w:p w14:paraId="6ADBF073" w14:textId="1498A4D5" w:rsidR="00F63EB2" w:rsidRPr="004E2B1D" w:rsidRDefault="00F63EB2" w:rsidP="00EB3F9E">
      <w:pPr>
        <w:pStyle w:val="Geenafstand"/>
        <w:numPr>
          <w:ilvl w:val="0"/>
          <w:numId w:val="715"/>
        </w:numPr>
      </w:pPr>
      <w:r w:rsidRPr="004E2B1D">
        <w:t>Vakterminologie inherent aan de afbakening van de eindterm waaronder de drie bewegingsdomeinen: het individuele, het interactieve en het ritmisch-expressieve bewegingsdomein</w:t>
      </w:r>
    </w:p>
    <w:p w14:paraId="12A46F21" w14:textId="3EF8382D" w:rsidR="00F63EB2" w:rsidRPr="004E2B1D" w:rsidRDefault="00F63EB2" w:rsidP="00EB3F9E">
      <w:pPr>
        <w:pStyle w:val="Geenafstand"/>
        <w:numPr>
          <w:ilvl w:val="0"/>
          <w:numId w:val="715"/>
        </w:numPr>
      </w:pPr>
      <w:r w:rsidRPr="004E2B1D">
        <w:t>Basiskenmerken van kracht, lenigheid, uithouding, snelheid, coördinatie en evenwicht (KLUSCE)</w:t>
      </w:r>
    </w:p>
    <w:p w14:paraId="49480880" w14:textId="00AB3FDE" w:rsidR="00F63EB2" w:rsidRPr="004E2B1D" w:rsidRDefault="00A20298" w:rsidP="00A20298">
      <w:pPr>
        <w:pStyle w:val="Geenafstand"/>
        <w:spacing w:before="120"/>
      </w:pPr>
      <w:r w:rsidRPr="004E2B1D">
        <w:rPr>
          <w:b/>
        </w:rPr>
        <w:t>*Conceptuele kennis</w:t>
      </w:r>
    </w:p>
    <w:p w14:paraId="6B7AE339" w14:textId="2065ECCD" w:rsidR="00F63EB2" w:rsidRPr="004E2B1D" w:rsidRDefault="00F63EB2" w:rsidP="00EB3F9E">
      <w:pPr>
        <w:pStyle w:val="Geenafstand"/>
        <w:numPr>
          <w:ilvl w:val="0"/>
          <w:numId w:val="716"/>
        </w:numPr>
      </w:pPr>
      <w:r w:rsidRPr="004E2B1D">
        <w:t>Technieken van de drie bewegingsdomeinen in complexe bewegingssituaties</w:t>
      </w:r>
    </w:p>
    <w:p w14:paraId="646C01E8" w14:textId="013A494C" w:rsidR="00F63EB2" w:rsidRPr="004E2B1D" w:rsidRDefault="00F63EB2" w:rsidP="00EB3F9E">
      <w:pPr>
        <w:pStyle w:val="Geenafstand"/>
        <w:numPr>
          <w:ilvl w:val="0"/>
          <w:numId w:val="716"/>
        </w:numPr>
      </w:pPr>
      <w:r w:rsidRPr="004E2B1D">
        <w:t xml:space="preserve">Tactieken van de drie bewegingsdomeinen in complexe bewegingssituaties </w:t>
      </w:r>
    </w:p>
    <w:p w14:paraId="1E921965" w14:textId="341A8D66" w:rsidR="00F63EB2" w:rsidRPr="004E2B1D" w:rsidRDefault="00F63EB2" w:rsidP="00EB3F9E">
      <w:pPr>
        <w:pStyle w:val="Geenafstand"/>
        <w:numPr>
          <w:ilvl w:val="0"/>
          <w:numId w:val="716"/>
        </w:numPr>
      </w:pPr>
      <w:r w:rsidRPr="004E2B1D">
        <w:t>Basisprincipes van de bevordering van kracht, lenigheid, uithouding, snelheid, coördinatie en evenwicht (KLUSCE) binnen de drie bewegingsdomeinen en binnen de eigen leeftijdsgroep</w:t>
      </w:r>
    </w:p>
    <w:p w14:paraId="65E4F1AF" w14:textId="79AF6303" w:rsidR="00F63EB2" w:rsidRPr="004E2B1D" w:rsidRDefault="00F63EB2" w:rsidP="00EB3F9E">
      <w:pPr>
        <w:pStyle w:val="Geenafstand"/>
        <w:numPr>
          <w:ilvl w:val="0"/>
          <w:numId w:val="716"/>
        </w:numPr>
      </w:pPr>
      <w:r w:rsidRPr="004E2B1D">
        <w:t>Trainingsprincipes</w:t>
      </w:r>
    </w:p>
    <w:p w14:paraId="1B18B70B" w14:textId="58765114" w:rsidR="00F63EB2" w:rsidRPr="004E2B1D" w:rsidRDefault="00F63EB2" w:rsidP="00EB3F9E">
      <w:pPr>
        <w:pStyle w:val="Geenafstand"/>
        <w:numPr>
          <w:ilvl w:val="0"/>
          <w:numId w:val="716"/>
        </w:numPr>
      </w:pPr>
      <w:r w:rsidRPr="004E2B1D">
        <w:t>Motorisch leerproces</w:t>
      </w:r>
    </w:p>
    <w:p w14:paraId="1E32ED20" w14:textId="4E114C8C" w:rsidR="00F63EB2" w:rsidRPr="004E2B1D" w:rsidRDefault="00F63EB2" w:rsidP="00EB3F9E">
      <w:pPr>
        <w:pStyle w:val="Geenafstand"/>
        <w:numPr>
          <w:ilvl w:val="0"/>
          <w:numId w:val="716"/>
        </w:numPr>
      </w:pPr>
      <w:r w:rsidRPr="004E2B1D">
        <w:t>Prestatiedoel en prestatienorm</w:t>
      </w:r>
    </w:p>
    <w:p w14:paraId="22BFAD15" w14:textId="15DFB4F2" w:rsidR="00F63EB2" w:rsidRPr="004E2B1D" w:rsidRDefault="00A20298" w:rsidP="00A20298">
      <w:pPr>
        <w:pStyle w:val="Geenafstand"/>
        <w:spacing w:before="120"/>
      </w:pPr>
      <w:r w:rsidRPr="004E2B1D">
        <w:rPr>
          <w:b/>
        </w:rPr>
        <w:t>*Procedurele kennis</w:t>
      </w:r>
    </w:p>
    <w:p w14:paraId="2E5FCAE8" w14:textId="19E22F2F" w:rsidR="00F63EB2" w:rsidRPr="004E2B1D" w:rsidRDefault="00F63EB2" w:rsidP="00EB3F9E">
      <w:pPr>
        <w:pStyle w:val="Geenafstand"/>
        <w:numPr>
          <w:ilvl w:val="0"/>
          <w:numId w:val="717"/>
        </w:numPr>
      </w:pPr>
      <w:r w:rsidRPr="004E2B1D">
        <w:t>Toepassen van technieken van bewegingsleer in complexe bewegingssituaties zoals balanceren, wentelen, springen, rollen, klauteren, klimmen, ritmisch bewegen, lopen, vangen, werpen, terugslaan, vallen, mee- en tegengaan in beweging</w:t>
      </w:r>
    </w:p>
    <w:p w14:paraId="2BF7FCAD" w14:textId="1538E017" w:rsidR="00F63EB2" w:rsidRPr="004E2B1D" w:rsidRDefault="00F63EB2" w:rsidP="00EB3F9E">
      <w:pPr>
        <w:pStyle w:val="Geenafstand"/>
        <w:numPr>
          <w:ilvl w:val="0"/>
          <w:numId w:val="717"/>
        </w:numPr>
      </w:pPr>
      <w:r w:rsidRPr="004E2B1D">
        <w:t>Toepassen van technieken van de drie bewegingsdomeinen in complexe bewegingssituaties</w:t>
      </w:r>
    </w:p>
    <w:p w14:paraId="63A53CE1" w14:textId="41F986CE" w:rsidR="00F63EB2" w:rsidRPr="004E2B1D" w:rsidRDefault="00F63EB2" w:rsidP="00EB3F9E">
      <w:pPr>
        <w:pStyle w:val="Geenafstand"/>
        <w:numPr>
          <w:ilvl w:val="0"/>
          <w:numId w:val="717"/>
        </w:numPr>
      </w:pPr>
      <w:r w:rsidRPr="004E2B1D">
        <w:t>Toepassen van tactieken van de drie bewegingsdomeinen in complexe bewegingssituaties</w:t>
      </w:r>
    </w:p>
    <w:p w14:paraId="551D813E" w14:textId="1CB56C5F" w:rsidR="00F63EB2" w:rsidRPr="004E2B1D" w:rsidRDefault="00F63EB2" w:rsidP="00EB3F9E">
      <w:pPr>
        <w:pStyle w:val="Geenafstand"/>
        <w:numPr>
          <w:ilvl w:val="0"/>
          <w:numId w:val="717"/>
        </w:numPr>
      </w:pPr>
      <w:r w:rsidRPr="004E2B1D">
        <w:t>Adequaat gebruiken van materiaal en uitrusting</w:t>
      </w:r>
    </w:p>
    <w:p w14:paraId="67F40AE0" w14:textId="770B42B0" w:rsidR="00F63EB2" w:rsidRPr="004E2B1D" w:rsidRDefault="00F63EB2" w:rsidP="00EB3F9E">
      <w:pPr>
        <w:pStyle w:val="Geenafstand"/>
        <w:numPr>
          <w:ilvl w:val="0"/>
          <w:numId w:val="717"/>
        </w:numPr>
      </w:pPr>
      <w:r w:rsidRPr="004E2B1D">
        <w:t>Integreren van trainings- en tactische principes</w:t>
      </w:r>
    </w:p>
    <w:p w14:paraId="18522E09" w14:textId="060A5366" w:rsidR="00F63EB2" w:rsidRPr="004E2B1D" w:rsidRDefault="00F63EB2" w:rsidP="00EB3F9E">
      <w:pPr>
        <w:pStyle w:val="Geenafstand"/>
        <w:numPr>
          <w:ilvl w:val="0"/>
          <w:numId w:val="717"/>
        </w:numPr>
      </w:pPr>
      <w:r w:rsidRPr="004E2B1D">
        <w:t xml:space="preserve">Bijsturen en optimaliseren van technieken binnen de brede waaier van bewegingsactiviteiten </w:t>
      </w:r>
    </w:p>
    <w:p w14:paraId="1D84B42C" w14:textId="61A407B1" w:rsidR="00F63EB2" w:rsidRPr="004E2B1D" w:rsidRDefault="00F63EB2" w:rsidP="00EB3F9E">
      <w:pPr>
        <w:pStyle w:val="Geenafstand"/>
        <w:numPr>
          <w:ilvl w:val="0"/>
          <w:numId w:val="717"/>
        </w:numPr>
      </w:pPr>
      <w:r w:rsidRPr="004E2B1D">
        <w:t>Bijsturen en optimaliseren van tactieken binnen een brede waaier van bewegingsactiviteiten</w:t>
      </w:r>
    </w:p>
    <w:p w14:paraId="0700AE7D" w14:textId="4118977C" w:rsidR="00F63EB2" w:rsidRPr="004E2B1D" w:rsidRDefault="00A20298" w:rsidP="00A20298">
      <w:pPr>
        <w:pStyle w:val="Geenafstand"/>
        <w:spacing w:before="120"/>
      </w:pPr>
      <w:r w:rsidRPr="004E2B1D">
        <w:rPr>
          <w:b/>
          <w:color w:val="FF0000"/>
        </w:rPr>
        <w:t>Met inbegrip van dimensies eindterm</w:t>
      </w:r>
    </w:p>
    <w:p w14:paraId="4032B538" w14:textId="5E5E9071" w:rsidR="00F63EB2" w:rsidRPr="004E2B1D" w:rsidRDefault="00A20298" w:rsidP="00A20298">
      <w:pPr>
        <w:pStyle w:val="Geenafstand"/>
      </w:pPr>
      <w:r w:rsidRPr="004E2B1D">
        <w:rPr>
          <w:b/>
        </w:rPr>
        <w:t xml:space="preserve">Cognitieve dimensie: </w:t>
      </w:r>
      <w:r w:rsidR="00F63EB2" w:rsidRPr="004E2B1D">
        <w:t>beheersingsniveau toepassen</w:t>
      </w:r>
    </w:p>
    <w:p w14:paraId="7DA6C644" w14:textId="5D45060C" w:rsidR="00F63EB2" w:rsidRPr="004E2B1D" w:rsidRDefault="00A20298" w:rsidP="00DF5A4C">
      <w:pPr>
        <w:pStyle w:val="Geenafstand"/>
        <w:spacing w:before="120"/>
      </w:pPr>
      <w:r w:rsidRPr="004E2B1D">
        <w:rPr>
          <w:b/>
        </w:rPr>
        <w:lastRenderedPageBreak/>
        <w:t xml:space="preserve">Psychomotorische dimensie:  </w:t>
      </w:r>
      <w:r w:rsidR="00F63EB2" w:rsidRPr="004E2B1D">
        <w:t>Een vaardigheid, in combinatie met ander vaardigheden, natuurlijk en automatisch toepassen: bewegingen/handelingen zijn accuraat, consistent en efficiënt. Essentiële elementen van een beweging/handeling zijn altijd aanwezig.</w:t>
      </w:r>
    </w:p>
    <w:p w14:paraId="64DE8768" w14:textId="6989FBC9" w:rsidR="00F63EB2" w:rsidRPr="004E2B1D" w:rsidRDefault="00F63EB2" w:rsidP="00F63EB2">
      <w:pPr>
        <w:pStyle w:val="Eindterm"/>
      </w:pPr>
      <w:r w:rsidRPr="004E2B1D">
        <w:t>De leerlingen beschrijven het anatomisch, fysiologisch en biomechanisch functioneren bij bewegingsactiviteiten.</w:t>
      </w:r>
    </w:p>
    <w:p w14:paraId="47FD9286" w14:textId="6AF86533" w:rsidR="00F63EB2" w:rsidRPr="004E2B1D" w:rsidRDefault="00A20298" w:rsidP="00A20298">
      <w:pPr>
        <w:pStyle w:val="Geenafstand"/>
        <w:spacing w:before="120"/>
      </w:pPr>
      <w:r w:rsidRPr="004E2B1D">
        <w:rPr>
          <w:b/>
          <w:color w:val="FF0000"/>
        </w:rPr>
        <w:t>Met inbegrip van kennis</w:t>
      </w:r>
    </w:p>
    <w:p w14:paraId="65EB052E" w14:textId="6AA2661A" w:rsidR="00F63EB2" w:rsidRPr="004E2B1D" w:rsidRDefault="00A20298" w:rsidP="00A20298">
      <w:pPr>
        <w:pStyle w:val="Geenafstand"/>
        <w:spacing w:before="120"/>
      </w:pPr>
      <w:r w:rsidRPr="004E2B1D">
        <w:rPr>
          <w:b/>
        </w:rPr>
        <w:t>*Feitenkennis</w:t>
      </w:r>
    </w:p>
    <w:p w14:paraId="0432A223" w14:textId="11208FFE" w:rsidR="00F63EB2" w:rsidRPr="004E2B1D" w:rsidRDefault="00F63EB2" w:rsidP="00F63EB2">
      <w:pPr>
        <w:pStyle w:val="Geenafstand"/>
      </w:pPr>
      <w:r w:rsidRPr="004E2B1D">
        <w:t>Vakterminologie inherent aan de afbakening van de eindterm waaronder Latijnse terminologie met betrekking tot functionele anatomie</w:t>
      </w:r>
    </w:p>
    <w:p w14:paraId="2582C5D3" w14:textId="42444F88" w:rsidR="00F63EB2" w:rsidRPr="004E2B1D" w:rsidRDefault="00A20298" w:rsidP="00A20298">
      <w:pPr>
        <w:pStyle w:val="Geenafstand"/>
        <w:spacing w:before="120"/>
      </w:pPr>
      <w:r w:rsidRPr="004E2B1D">
        <w:rPr>
          <w:b/>
        </w:rPr>
        <w:t>*Conceptuele kennis</w:t>
      </w:r>
    </w:p>
    <w:p w14:paraId="24EBF078" w14:textId="78AA57D0" w:rsidR="00F63EB2" w:rsidRPr="004E2B1D" w:rsidRDefault="00F63EB2" w:rsidP="00EB3F9E">
      <w:pPr>
        <w:pStyle w:val="Geenafstand"/>
        <w:numPr>
          <w:ilvl w:val="0"/>
          <w:numId w:val="718"/>
        </w:numPr>
      </w:pPr>
      <w:r w:rsidRPr="004E2B1D">
        <w:t>Functionele anatomie</w:t>
      </w:r>
    </w:p>
    <w:p w14:paraId="0A74E3A5" w14:textId="39F7BD36" w:rsidR="00F63EB2" w:rsidRPr="004E2B1D" w:rsidRDefault="00F63EB2" w:rsidP="00EB3F9E">
      <w:pPr>
        <w:pStyle w:val="Geenafstand"/>
        <w:numPr>
          <w:ilvl w:val="2"/>
          <w:numId w:val="718"/>
        </w:numPr>
      </w:pPr>
      <w:r w:rsidRPr="004E2B1D">
        <w:t>Bouw, eigenschappen en functie van skeletspieren</w:t>
      </w:r>
    </w:p>
    <w:p w14:paraId="414DDF53" w14:textId="70229F66" w:rsidR="00F63EB2" w:rsidRPr="004E2B1D" w:rsidRDefault="00F63EB2" w:rsidP="00EB3F9E">
      <w:pPr>
        <w:pStyle w:val="Geenafstand"/>
        <w:numPr>
          <w:ilvl w:val="2"/>
          <w:numId w:val="718"/>
        </w:numPr>
      </w:pPr>
      <w:r w:rsidRPr="004E2B1D">
        <w:t>Gebruik van spieren in relatie tot verschillende bewegingspatronen</w:t>
      </w:r>
    </w:p>
    <w:p w14:paraId="637D3756" w14:textId="7B4A03A3" w:rsidR="00F63EB2" w:rsidRPr="004E2B1D" w:rsidRDefault="00F63EB2" w:rsidP="00EB3F9E">
      <w:pPr>
        <w:pStyle w:val="Geenafstand"/>
        <w:numPr>
          <w:ilvl w:val="2"/>
          <w:numId w:val="718"/>
        </w:numPr>
      </w:pPr>
      <w:r w:rsidRPr="004E2B1D">
        <w:t>Isometrische, concentrische en excentrische spieractiviteiten in verschillende bewegingscontexten</w:t>
      </w:r>
    </w:p>
    <w:p w14:paraId="55C0C352" w14:textId="617A8085" w:rsidR="00F63EB2" w:rsidRPr="004E2B1D" w:rsidRDefault="00F63EB2" w:rsidP="00EB3F9E">
      <w:pPr>
        <w:pStyle w:val="Geenafstand"/>
        <w:numPr>
          <w:ilvl w:val="0"/>
          <w:numId w:val="718"/>
        </w:numPr>
      </w:pPr>
      <w:r w:rsidRPr="004E2B1D">
        <w:t xml:space="preserve">Inspanningsfysiologie: hart, bloedsomloop en ademhaling bij inspanning  </w:t>
      </w:r>
    </w:p>
    <w:p w14:paraId="5F11FBE6" w14:textId="33A15558" w:rsidR="00F63EB2" w:rsidRPr="004E2B1D" w:rsidRDefault="00F63EB2" w:rsidP="00EB3F9E">
      <w:pPr>
        <w:pStyle w:val="Geenafstand"/>
        <w:numPr>
          <w:ilvl w:val="0"/>
          <w:numId w:val="718"/>
        </w:numPr>
      </w:pPr>
      <w:r w:rsidRPr="004E2B1D">
        <w:t xml:space="preserve">Fysiologische parameters zoals hartfrequentie, ademhaling, bloeddruk, antropometrische variabele  verkregen via actuele technologie </w:t>
      </w:r>
    </w:p>
    <w:p w14:paraId="4FF9A1F6" w14:textId="4F53E171" w:rsidR="00F63EB2" w:rsidRPr="004E2B1D" w:rsidRDefault="00F63EB2" w:rsidP="00EB3F9E">
      <w:pPr>
        <w:pStyle w:val="Geenafstand"/>
        <w:numPr>
          <w:ilvl w:val="0"/>
          <w:numId w:val="718"/>
        </w:numPr>
      </w:pPr>
      <w:r w:rsidRPr="004E2B1D">
        <w:t xml:space="preserve">Cellulaire inspanningsfysiologie met inbegrip van aerobe en anaerobe energielevering, basisprincipe van spiercontractiemechanisme </w:t>
      </w:r>
    </w:p>
    <w:p w14:paraId="36C73A6D" w14:textId="5FFC8909" w:rsidR="00F63EB2" w:rsidRPr="004E2B1D" w:rsidRDefault="00F63EB2" w:rsidP="00EB3F9E">
      <w:pPr>
        <w:pStyle w:val="Geenafstand"/>
        <w:numPr>
          <w:ilvl w:val="0"/>
          <w:numId w:val="718"/>
        </w:numPr>
      </w:pPr>
      <w:r w:rsidRPr="004E2B1D">
        <w:t>Biomechanica: lineaire bewegingen, lichaamszwaartepunt, grondreactiekracht en de wetten van Newton in bewegingscontext</w:t>
      </w:r>
    </w:p>
    <w:p w14:paraId="2727006A" w14:textId="7257F54D" w:rsidR="00F63EB2" w:rsidRPr="004E2B1D" w:rsidRDefault="00F63EB2" w:rsidP="00EB3F9E">
      <w:pPr>
        <w:pStyle w:val="Geenafstand"/>
        <w:numPr>
          <w:ilvl w:val="0"/>
          <w:numId w:val="718"/>
        </w:numPr>
      </w:pPr>
      <w:r w:rsidRPr="004E2B1D">
        <w:t>Het verschil tussen maturiteit en kalenderleeftijd</w:t>
      </w:r>
    </w:p>
    <w:p w14:paraId="1E47A978" w14:textId="0F15DFDA" w:rsidR="00F63EB2" w:rsidRPr="004E2B1D" w:rsidRDefault="00A20298" w:rsidP="00A20298">
      <w:pPr>
        <w:pStyle w:val="Geenafstand"/>
        <w:spacing w:before="120"/>
      </w:pPr>
      <w:r w:rsidRPr="004E2B1D">
        <w:rPr>
          <w:b/>
          <w:color w:val="FF0000"/>
        </w:rPr>
        <w:t>Met inbegrip van dimensies eindterm</w:t>
      </w:r>
    </w:p>
    <w:p w14:paraId="484BE74E" w14:textId="529047A5" w:rsidR="00F63EB2" w:rsidRPr="004E2B1D" w:rsidRDefault="00A20298" w:rsidP="00F63EB2">
      <w:pPr>
        <w:pStyle w:val="Geenafstand"/>
      </w:pPr>
      <w:r w:rsidRPr="004E2B1D">
        <w:rPr>
          <w:b/>
        </w:rPr>
        <w:t xml:space="preserve">Cognitieve dimensie: </w:t>
      </w:r>
      <w:r w:rsidR="00F63EB2" w:rsidRPr="004E2B1D">
        <w:t>beheersingsniveau begrijpen</w:t>
      </w:r>
    </w:p>
    <w:p w14:paraId="3EF8E15F" w14:textId="0046F379" w:rsidR="00F63EB2" w:rsidRPr="004E2B1D" w:rsidRDefault="00F63EB2" w:rsidP="00F63EB2">
      <w:pPr>
        <w:pStyle w:val="Eindterm"/>
      </w:pPr>
      <w:r w:rsidRPr="004E2B1D">
        <w:t>De leerlingen passen principes van medisch verantwoord en veilig bewegen toe.</w:t>
      </w:r>
    </w:p>
    <w:p w14:paraId="6CEAD2F9" w14:textId="38404AA8" w:rsidR="00F63EB2" w:rsidRPr="004E2B1D" w:rsidRDefault="00A20298" w:rsidP="00A20298">
      <w:pPr>
        <w:pStyle w:val="Geenafstand"/>
        <w:spacing w:before="120"/>
      </w:pPr>
      <w:r w:rsidRPr="004E2B1D">
        <w:rPr>
          <w:b/>
          <w:color w:val="FF0000"/>
        </w:rPr>
        <w:t>Met inbegrip van kennis</w:t>
      </w:r>
    </w:p>
    <w:p w14:paraId="07AC9604" w14:textId="4BB77A5E" w:rsidR="00F63EB2" w:rsidRPr="004E2B1D" w:rsidRDefault="00A20298" w:rsidP="00A20298">
      <w:pPr>
        <w:pStyle w:val="Geenafstand"/>
        <w:spacing w:before="120"/>
      </w:pPr>
      <w:r w:rsidRPr="004E2B1D">
        <w:rPr>
          <w:b/>
        </w:rPr>
        <w:t>*Conceptuele kennis</w:t>
      </w:r>
    </w:p>
    <w:p w14:paraId="0303DF2A" w14:textId="51034249" w:rsidR="00F63EB2" w:rsidRPr="004E2B1D" w:rsidRDefault="00F63EB2" w:rsidP="00EB3F9E">
      <w:pPr>
        <w:pStyle w:val="Geenafstand"/>
        <w:numPr>
          <w:ilvl w:val="0"/>
          <w:numId w:val="719"/>
        </w:numPr>
      </w:pPr>
      <w:r w:rsidRPr="004E2B1D">
        <w:t>Principes van blessurepreventie op basis van actuele wetenschappelijke inzichten</w:t>
      </w:r>
    </w:p>
    <w:p w14:paraId="4694FB37" w14:textId="0512C82F" w:rsidR="00F63EB2" w:rsidRPr="004E2B1D" w:rsidRDefault="00F63EB2" w:rsidP="00EB3F9E">
      <w:pPr>
        <w:pStyle w:val="Geenafstand"/>
        <w:numPr>
          <w:ilvl w:val="0"/>
          <w:numId w:val="719"/>
        </w:numPr>
      </w:pPr>
      <w:r w:rsidRPr="004E2B1D">
        <w:t>Preventieve maatregelen: veilige bewegingsomgeving, helpersfunctie, aangepaste kledij en aangepast schoeisel</w:t>
      </w:r>
    </w:p>
    <w:p w14:paraId="5C764639" w14:textId="3C966880" w:rsidR="00F63EB2" w:rsidRPr="004E2B1D" w:rsidRDefault="00F63EB2" w:rsidP="00EB3F9E">
      <w:pPr>
        <w:pStyle w:val="Geenafstand"/>
        <w:numPr>
          <w:ilvl w:val="0"/>
          <w:numId w:val="719"/>
        </w:numPr>
      </w:pPr>
      <w:r w:rsidRPr="004E2B1D">
        <w:t>Herstel- en overtraining</w:t>
      </w:r>
    </w:p>
    <w:p w14:paraId="4070D000" w14:textId="7133BD88" w:rsidR="00F63EB2" w:rsidRPr="004E2B1D" w:rsidRDefault="00F63EB2" w:rsidP="00EB3F9E">
      <w:pPr>
        <w:pStyle w:val="Geenafstand"/>
        <w:numPr>
          <w:ilvl w:val="0"/>
          <w:numId w:val="719"/>
        </w:numPr>
      </w:pPr>
      <w:r w:rsidRPr="004E2B1D">
        <w:t>Bewegingsnormen op basis van actuele wetenschappelijke inzichten</w:t>
      </w:r>
    </w:p>
    <w:p w14:paraId="42E85AEE" w14:textId="5FD30B9D" w:rsidR="00F63EB2" w:rsidRPr="004E2B1D" w:rsidRDefault="00A20298" w:rsidP="00A20298">
      <w:pPr>
        <w:pStyle w:val="Geenafstand"/>
        <w:spacing w:before="120"/>
      </w:pPr>
      <w:r w:rsidRPr="004E2B1D">
        <w:rPr>
          <w:b/>
        </w:rPr>
        <w:t>*Procedurele kennis</w:t>
      </w:r>
    </w:p>
    <w:p w14:paraId="66F52883" w14:textId="6E5972AB" w:rsidR="00F63EB2" w:rsidRPr="004E2B1D" w:rsidRDefault="00F63EB2" w:rsidP="00EB3F9E">
      <w:pPr>
        <w:pStyle w:val="Geenafstand"/>
        <w:numPr>
          <w:ilvl w:val="0"/>
          <w:numId w:val="720"/>
        </w:numPr>
      </w:pPr>
      <w:r w:rsidRPr="004E2B1D">
        <w:t>Toepassen van preventieve maatregelen: veilige bewegingsomgeving, helpersfunctie, aangepaste kledij en aangepast schoeisel</w:t>
      </w:r>
    </w:p>
    <w:p w14:paraId="66201170" w14:textId="7890EAED" w:rsidR="00F63EB2" w:rsidRPr="004E2B1D" w:rsidRDefault="00F63EB2" w:rsidP="00EB3F9E">
      <w:pPr>
        <w:pStyle w:val="Geenafstand"/>
        <w:numPr>
          <w:ilvl w:val="0"/>
          <w:numId w:val="720"/>
        </w:numPr>
      </w:pPr>
      <w:r w:rsidRPr="004E2B1D">
        <w:t>Toepassen van principes van blessurepreventie zoals opwarmen, cooling down, gecontroleerde bewegingsuitvoering</w:t>
      </w:r>
    </w:p>
    <w:p w14:paraId="7749EC72" w14:textId="40B69272" w:rsidR="00F63EB2" w:rsidRPr="004E2B1D" w:rsidRDefault="00A20298" w:rsidP="00A20298">
      <w:pPr>
        <w:pStyle w:val="Geenafstand"/>
        <w:spacing w:before="120"/>
      </w:pPr>
      <w:r w:rsidRPr="004E2B1D">
        <w:rPr>
          <w:b/>
        </w:rPr>
        <w:t>*Metacognitieve kennis</w:t>
      </w:r>
    </w:p>
    <w:p w14:paraId="3BE3D2AB" w14:textId="63493C15" w:rsidR="00F63EB2" w:rsidRPr="004E2B1D" w:rsidRDefault="00F63EB2" w:rsidP="00F63EB2">
      <w:pPr>
        <w:pStyle w:val="Geenafstand"/>
      </w:pPr>
      <w:r w:rsidRPr="004E2B1D">
        <w:t>Eigen bewegingslimieten binnen de KLUSCE</w:t>
      </w:r>
    </w:p>
    <w:p w14:paraId="2E15AF82" w14:textId="173F1FD2" w:rsidR="00F63EB2" w:rsidRPr="004E2B1D" w:rsidRDefault="00A20298" w:rsidP="00A20298">
      <w:pPr>
        <w:pStyle w:val="Geenafstand"/>
        <w:spacing w:before="120"/>
      </w:pPr>
      <w:r w:rsidRPr="004E2B1D">
        <w:rPr>
          <w:b/>
          <w:color w:val="FF0000"/>
        </w:rPr>
        <w:t>Met inbegrip van dimensies eindterm</w:t>
      </w:r>
    </w:p>
    <w:p w14:paraId="10FAC959" w14:textId="3C0C7BB2" w:rsidR="00F63EB2" w:rsidRPr="004E2B1D" w:rsidRDefault="00A20298" w:rsidP="00A20298">
      <w:pPr>
        <w:pStyle w:val="Geenafstand"/>
      </w:pPr>
      <w:r w:rsidRPr="004E2B1D">
        <w:rPr>
          <w:b/>
        </w:rPr>
        <w:t xml:space="preserve">Cognitieve dimensie: </w:t>
      </w:r>
      <w:r w:rsidR="00F63EB2" w:rsidRPr="004E2B1D">
        <w:t>beheersingsniveau toepassen</w:t>
      </w:r>
    </w:p>
    <w:p w14:paraId="000B1AE0" w14:textId="58DE823B" w:rsidR="00F63EB2" w:rsidRPr="004E2B1D" w:rsidRDefault="00A20298" w:rsidP="00A20298">
      <w:pPr>
        <w:pStyle w:val="Geenafstand"/>
        <w:spacing w:before="120"/>
      </w:pPr>
      <w:r w:rsidRPr="004E2B1D">
        <w:rPr>
          <w:b/>
        </w:rPr>
        <w:t xml:space="preserve">Psychomotorische dimensie:  </w:t>
      </w:r>
      <w:r w:rsidR="00F63EB2" w:rsidRPr="004E2B1D">
        <w:t>Een vaardigheid, in combinatie met ander vaardigheden, natuurlijk en automatisch toepassen: bewegingen/handelingen zijn accuraat, consistent en efficiënt. Essentiële elementen van een beweging/handeling zijn altijd aanwezig.</w:t>
      </w:r>
    </w:p>
    <w:p w14:paraId="4512B80D" w14:textId="77777777" w:rsidR="00F63EB2" w:rsidRPr="004E2B1D" w:rsidRDefault="00F63EB2" w:rsidP="00F63EB2">
      <w:pPr>
        <w:pStyle w:val="Geenafstand"/>
      </w:pPr>
    </w:p>
    <w:p w14:paraId="7591BBEC" w14:textId="77E8ACA0" w:rsidR="00F63EB2" w:rsidRPr="004E2B1D" w:rsidRDefault="00F63EB2" w:rsidP="00F63EB2">
      <w:pPr>
        <w:pStyle w:val="Eindterm"/>
      </w:pPr>
      <w:r w:rsidRPr="004E2B1D">
        <w:lastRenderedPageBreak/>
        <w:t>De leerlingen beschrijven basisprincipes van gezonde voeding voor de sporter.</w:t>
      </w:r>
    </w:p>
    <w:p w14:paraId="72E349A3" w14:textId="7177C1C7" w:rsidR="00F63EB2" w:rsidRPr="004E2B1D" w:rsidRDefault="00A20298" w:rsidP="00A20298">
      <w:pPr>
        <w:pStyle w:val="Geenafstand"/>
        <w:spacing w:before="120"/>
      </w:pPr>
      <w:r w:rsidRPr="004E2B1D">
        <w:rPr>
          <w:b/>
          <w:color w:val="FF0000"/>
        </w:rPr>
        <w:t>Met inbegrip van kennis</w:t>
      </w:r>
    </w:p>
    <w:p w14:paraId="148CEAA1" w14:textId="646AB7FD" w:rsidR="00F63EB2" w:rsidRPr="004E2B1D" w:rsidRDefault="00A20298" w:rsidP="00A20298">
      <w:pPr>
        <w:pStyle w:val="Geenafstand"/>
        <w:spacing w:before="120"/>
      </w:pPr>
      <w:r w:rsidRPr="004E2B1D">
        <w:rPr>
          <w:b/>
        </w:rPr>
        <w:t>*Conceptuele kennis</w:t>
      </w:r>
    </w:p>
    <w:p w14:paraId="7D11D210" w14:textId="6D764E50" w:rsidR="00F63EB2" w:rsidRPr="004E2B1D" w:rsidRDefault="00F63EB2" w:rsidP="00EB3F9E">
      <w:pPr>
        <w:pStyle w:val="Geenafstand"/>
        <w:numPr>
          <w:ilvl w:val="0"/>
          <w:numId w:val="721"/>
        </w:numPr>
      </w:pPr>
      <w:r w:rsidRPr="004E2B1D">
        <w:t>Energiemetabolisme</w:t>
      </w:r>
    </w:p>
    <w:p w14:paraId="2FB4BD21" w14:textId="6EA74B9F" w:rsidR="00F63EB2" w:rsidRPr="004E2B1D" w:rsidRDefault="00F63EB2" w:rsidP="00EB3F9E">
      <w:pPr>
        <w:pStyle w:val="Geenafstand"/>
        <w:numPr>
          <w:ilvl w:val="0"/>
          <w:numId w:val="721"/>
        </w:numPr>
      </w:pPr>
      <w:r w:rsidRPr="004E2B1D">
        <w:t>Relatie tussen voedingsinname, energieverbruik en lichaamssamenstelling bij de sporter</w:t>
      </w:r>
    </w:p>
    <w:p w14:paraId="43C864A5" w14:textId="230CF6A5" w:rsidR="00F63EB2" w:rsidRPr="004E2B1D" w:rsidRDefault="00F63EB2" w:rsidP="00EB3F9E">
      <w:pPr>
        <w:pStyle w:val="Geenafstand"/>
        <w:numPr>
          <w:ilvl w:val="0"/>
          <w:numId w:val="721"/>
        </w:numPr>
      </w:pPr>
      <w:r w:rsidRPr="004E2B1D">
        <w:t xml:space="preserve">Voedingsanamnese in functie van gezond bewegen, sporten, intensief sporten </w:t>
      </w:r>
    </w:p>
    <w:p w14:paraId="4F3B72F1" w14:textId="6F09F576" w:rsidR="00F63EB2" w:rsidRPr="004E2B1D" w:rsidRDefault="00F63EB2" w:rsidP="00EB3F9E">
      <w:pPr>
        <w:pStyle w:val="Geenafstand"/>
        <w:numPr>
          <w:ilvl w:val="0"/>
          <w:numId w:val="721"/>
        </w:numPr>
      </w:pPr>
      <w:r w:rsidRPr="004E2B1D">
        <w:t>Voor- en nadelen van voedingssupplementen bij sporters op basis van actuele wetenschappelijke inzichten</w:t>
      </w:r>
    </w:p>
    <w:p w14:paraId="36B57805" w14:textId="058E356B" w:rsidR="00F63EB2" w:rsidRPr="004E2B1D" w:rsidRDefault="00A20298" w:rsidP="00A20298">
      <w:pPr>
        <w:pStyle w:val="Geenafstand"/>
        <w:spacing w:before="120"/>
      </w:pPr>
      <w:r w:rsidRPr="004E2B1D">
        <w:rPr>
          <w:b/>
          <w:color w:val="FF0000"/>
        </w:rPr>
        <w:t>Met inbegrip van dimensies eindterm</w:t>
      </w:r>
    </w:p>
    <w:p w14:paraId="67D1C35E" w14:textId="61A3BA1C" w:rsidR="00F63EB2" w:rsidRPr="004E2B1D" w:rsidRDefault="00A20298" w:rsidP="00F63EB2">
      <w:pPr>
        <w:pStyle w:val="Geenafstand"/>
      </w:pPr>
      <w:r w:rsidRPr="004E2B1D">
        <w:rPr>
          <w:b/>
        </w:rPr>
        <w:t xml:space="preserve">Cognitieve dimensie: </w:t>
      </w:r>
      <w:r w:rsidR="00F63EB2" w:rsidRPr="004E2B1D">
        <w:t>beheersingsniveau begrijpen</w:t>
      </w:r>
    </w:p>
    <w:p w14:paraId="54D8FEA5" w14:textId="3A6DED14" w:rsidR="00F63EB2" w:rsidRPr="004E2B1D" w:rsidRDefault="00F63EB2" w:rsidP="00F63EB2">
      <w:pPr>
        <w:pStyle w:val="Tussentitels"/>
      </w:pPr>
      <w:bookmarkStart w:id="118" w:name="_Toc61556116"/>
      <w:r w:rsidRPr="004E2B1D">
        <w:t>Pakket uit de toegepaste bewegingswetenschappen</w:t>
      </w:r>
      <w:bookmarkEnd w:id="118"/>
    </w:p>
    <w:p w14:paraId="616B899A" w14:textId="50732D67" w:rsidR="00F63EB2" w:rsidRPr="004E2B1D" w:rsidRDefault="00F63EB2" w:rsidP="00F63EB2">
      <w:pPr>
        <w:pStyle w:val="Eindterm"/>
      </w:pPr>
      <w:r w:rsidRPr="004E2B1D">
        <w:t>De leerlingen beschrijven het anatomisch, fysiologisch en biomechanisch functioneren bij bewegingsactiviteiten.</w:t>
      </w:r>
    </w:p>
    <w:p w14:paraId="758AB089" w14:textId="55468255" w:rsidR="00F63EB2" w:rsidRPr="004E2B1D" w:rsidRDefault="00A20298" w:rsidP="00A20298">
      <w:pPr>
        <w:pStyle w:val="Geenafstand"/>
        <w:spacing w:before="120"/>
      </w:pPr>
      <w:r w:rsidRPr="004E2B1D">
        <w:rPr>
          <w:b/>
          <w:color w:val="FF0000"/>
        </w:rPr>
        <w:t>Met inbegrip van kennis</w:t>
      </w:r>
    </w:p>
    <w:p w14:paraId="64A35E92" w14:textId="2AE8FB0C" w:rsidR="00F63EB2" w:rsidRPr="004E2B1D" w:rsidRDefault="00A20298" w:rsidP="00A20298">
      <w:pPr>
        <w:pStyle w:val="Geenafstand"/>
        <w:spacing w:before="120"/>
      </w:pPr>
      <w:r w:rsidRPr="004E2B1D">
        <w:rPr>
          <w:b/>
        </w:rPr>
        <w:t>*Feitenkennis</w:t>
      </w:r>
    </w:p>
    <w:p w14:paraId="6A6FE8F8" w14:textId="70194A45" w:rsidR="00F63EB2" w:rsidRPr="004E2B1D" w:rsidRDefault="00F63EB2" w:rsidP="00F63EB2">
      <w:pPr>
        <w:pStyle w:val="Geenafstand"/>
      </w:pPr>
      <w:r w:rsidRPr="004E2B1D">
        <w:t>Vakterminologie inherent aan de afbakening van de eindterm waaronder Latijnse terminologie met betrekking tot functionele anatomie</w:t>
      </w:r>
    </w:p>
    <w:p w14:paraId="62495B71" w14:textId="34B820A4" w:rsidR="00F63EB2" w:rsidRPr="004E2B1D" w:rsidRDefault="00A20298" w:rsidP="00A20298">
      <w:pPr>
        <w:pStyle w:val="Geenafstand"/>
        <w:spacing w:before="120"/>
      </w:pPr>
      <w:r w:rsidRPr="004E2B1D">
        <w:rPr>
          <w:b/>
        </w:rPr>
        <w:t>*Conceptuele kennis</w:t>
      </w:r>
    </w:p>
    <w:p w14:paraId="3345E6BA" w14:textId="07A761BE" w:rsidR="00F63EB2" w:rsidRPr="004E2B1D" w:rsidRDefault="00F63EB2" w:rsidP="00EB3F9E">
      <w:pPr>
        <w:pStyle w:val="Geenafstand"/>
        <w:numPr>
          <w:ilvl w:val="0"/>
          <w:numId w:val="722"/>
        </w:numPr>
      </w:pPr>
      <w:r w:rsidRPr="004E2B1D">
        <w:t>Functionele anatomie</w:t>
      </w:r>
    </w:p>
    <w:p w14:paraId="1BB13DE5" w14:textId="3B5D5C63" w:rsidR="00F63EB2" w:rsidRPr="004E2B1D" w:rsidRDefault="00F63EB2" w:rsidP="00EB3F9E">
      <w:pPr>
        <w:pStyle w:val="Geenafstand"/>
        <w:numPr>
          <w:ilvl w:val="2"/>
          <w:numId w:val="722"/>
        </w:numPr>
      </w:pPr>
      <w:r w:rsidRPr="004E2B1D">
        <w:t>Bouw, eigenschappen en functie van skeletspieren</w:t>
      </w:r>
    </w:p>
    <w:p w14:paraId="79A0493D" w14:textId="07AE1BCF" w:rsidR="00F63EB2" w:rsidRPr="004E2B1D" w:rsidRDefault="00F63EB2" w:rsidP="00EB3F9E">
      <w:pPr>
        <w:pStyle w:val="Geenafstand"/>
        <w:numPr>
          <w:ilvl w:val="2"/>
          <w:numId w:val="722"/>
        </w:numPr>
      </w:pPr>
      <w:r w:rsidRPr="004E2B1D">
        <w:t>Gebruik van spieren in relatie tot verschillende bewegingspatronen</w:t>
      </w:r>
    </w:p>
    <w:p w14:paraId="15269B34" w14:textId="3D6D7F82" w:rsidR="00F63EB2" w:rsidRPr="004E2B1D" w:rsidRDefault="00F63EB2" w:rsidP="00EB3F9E">
      <w:pPr>
        <w:pStyle w:val="Geenafstand"/>
        <w:numPr>
          <w:ilvl w:val="2"/>
          <w:numId w:val="722"/>
        </w:numPr>
      </w:pPr>
      <w:r w:rsidRPr="004E2B1D">
        <w:t>Isometrische, concentrische en excentrische spieractiviteiten in verschillende bewegingscontexten</w:t>
      </w:r>
    </w:p>
    <w:p w14:paraId="051CDF0E" w14:textId="2CC1779E" w:rsidR="00F63EB2" w:rsidRPr="004E2B1D" w:rsidRDefault="00F63EB2" w:rsidP="00EB3F9E">
      <w:pPr>
        <w:pStyle w:val="Geenafstand"/>
        <w:numPr>
          <w:ilvl w:val="0"/>
          <w:numId w:val="722"/>
        </w:numPr>
      </w:pPr>
      <w:r w:rsidRPr="004E2B1D">
        <w:t xml:space="preserve">Inspanningsfysiologie: hart, bloedsomloop en ademhaling bij inspanning  </w:t>
      </w:r>
    </w:p>
    <w:p w14:paraId="3FA5C24D" w14:textId="1516B6A0" w:rsidR="00F63EB2" w:rsidRPr="004E2B1D" w:rsidRDefault="00F63EB2" w:rsidP="00EB3F9E">
      <w:pPr>
        <w:pStyle w:val="Geenafstand"/>
        <w:numPr>
          <w:ilvl w:val="0"/>
          <w:numId w:val="722"/>
        </w:numPr>
      </w:pPr>
      <w:r w:rsidRPr="004E2B1D">
        <w:t xml:space="preserve">Fysiologische parameters zoals hartfrequentie, ademhaling, bloeddruk, antropometrische variabele  verkregen via actuele technologie </w:t>
      </w:r>
    </w:p>
    <w:p w14:paraId="551BCFE0" w14:textId="2368E3E1" w:rsidR="00F63EB2" w:rsidRPr="004E2B1D" w:rsidRDefault="00F63EB2" w:rsidP="00EB3F9E">
      <w:pPr>
        <w:pStyle w:val="Geenafstand"/>
        <w:numPr>
          <w:ilvl w:val="0"/>
          <w:numId w:val="722"/>
        </w:numPr>
      </w:pPr>
      <w:r w:rsidRPr="004E2B1D">
        <w:t xml:space="preserve">Cellulaire inspanningsfysiologie met inbegrip van aerobe en anaerobe energielevering, basisprincipe van spiercontractiemechanisme </w:t>
      </w:r>
    </w:p>
    <w:p w14:paraId="27029E4A" w14:textId="09FAFAB8" w:rsidR="00F63EB2" w:rsidRPr="004E2B1D" w:rsidRDefault="00F63EB2" w:rsidP="00EB3F9E">
      <w:pPr>
        <w:pStyle w:val="Geenafstand"/>
        <w:numPr>
          <w:ilvl w:val="0"/>
          <w:numId w:val="722"/>
        </w:numPr>
      </w:pPr>
      <w:r w:rsidRPr="004E2B1D">
        <w:t>Biomechanica: lineaire bewegingen, lichaamszwaartepunt, grondreactiekracht en de wetten van Newton in bewegingscontext</w:t>
      </w:r>
    </w:p>
    <w:p w14:paraId="7200CAF2" w14:textId="5B09A1CD" w:rsidR="00F63EB2" w:rsidRPr="004E2B1D" w:rsidRDefault="00F63EB2" w:rsidP="00EB3F9E">
      <w:pPr>
        <w:pStyle w:val="Geenafstand"/>
        <w:numPr>
          <w:ilvl w:val="0"/>
          <w:numId w:val="722"/>
        </w:numPr>
      </w:pPr>
      <w:r w:rsidRPr="004E2B1D">
        <w:t>Het verschil tussen maturiteit en kalenderleeftijd</w:t>
      </w:r>
    </w:p>
    <w:p w14:paraId="23769AE1" w14:textId="2009B0AD" w:rsidR="00F63EB2" w:rsidRPr="004E2B1D" w:rsidRDefault="00A20298" w:rsidP="00A20298">
      <w:pPr>
        <w:pStyle w:val="Geenafstand"/>
        <w:spacing w:before="120"/>
      </w:pPr>
      <w:r w:rsidRPr="004E2B1D">
        <w:rPr>
          <w:b/>
          <w:color w:val="FF0000"/>
        </w:rPr>
        <w:t>Met inbegrip van dimensies eindterm</w:t>
      </w:r>
    </w:p>
    <w:p w14:paraId="2FC3F4B3" w14:textId="7DFE0C93" w:rsidR="00F63EB2" w:rsidRPr="004E2B1D" w:rsidRDefault="00A20298" w:rsidP="00F63EB2">
      <w:pPr>
        <w:pStyle w:val="Geenafstand"/>
      </w:pPr>
      <w:r w:rsidRPr="004E2B1D">
        <w:rPr>
          <w:b/>
        </w:rPr>
        <w:t xml:space="preserve">Cognitieve dimensie: </w:t>
      </w:r>
      <w:r w:rsidR="00F63EB2" w:rsidRPr="004E2B1D">
        <w:t>beheersingsniveau begrijpen</w:t>
      </w:r>
    </w:p>
    <w:p w14:paraId="14D61E0C" w14:textId="5C2D3827" w:rsidR="00F63EB2" w:rsidRPr="004E2B1D" w:rsidRDefault="00F63EB2" w:rsidP="00F63EB2">
      <w:pPr>
        <w:pStyle w:val="Eindterm"/>
      </w:pPr>
      <w:r w:rsidRPr="004E2B1D">
        <w:t>De leerlingen passen principes van medisch verantwoord en veilig bewegen toe.</w:t>
      </w:r>
    </w:p>
    <w:p w14:paraId="754B6A2E" w14:textId="41B48181" w:rsidR="00F63EB2" w:rsidRPr="004E2B1D" w:rsidRDefault="00A20298" w:rsidP="00A20298">
      <w:pPr>
        <w:pStyle w:val="Geenafstand"/>
        <w:spacing w:before="120"/>
      </w:pPr>
      <w:r w:rsidRPr="004E2B1D">
        <w:rPr>
          <w:b/>
          <w:color w:val="FF0000"/>
        </w:rPr>
        <w:t>Met inbegrip van kennis</w:t>
      </w:r>
    </w:p>
    <w:p w14:paraId="69354CE9" w14:textId="3734B4A7" w:rsidR="00F63EB2" w:rsidRPr="004E2B1D" w:rsidRDefault="00A20298" w:rsidP="00A20298">
      <w:pPr>
        <w:pStyle w:val="Geenafstand"/>
        <w:spacing w:before="120"/>
      </w:pPr>
      <w:r w:rsidRPr="004E2B1D">
        <w:rPr>
          <w:b/>
        </w:rPr>
        <w:t>*Conceptuele kennis</w:t>
      </w:r>
    </w:p>
    <w:p w14:paraId="3CD47D8E" w14:textId="51583AA0" w:rsidR="00F63EB2" w:rsidRPr="004E2B1D" w:rsidRDefault="00F63EB2" w:rsidP="00EB3F9E">
      <w:pPr>
        <w:pStyle w:val="Geenafstand"/>
        <w:numPr>
          <w:ilvl w:val="0"/>
          <w:numId w:val="723"/>
        </w:numPr>
      </w:pPr>
      <w:r w:rsidRPr="004E2B1D">
        <w:t>Principes van blessurepreventie op basis van actuele wetenschappelijke inzichten</w:t>
      </w:r>
    </w:p>
    <w:p w14:paraId="3EE1948A" w14:textId="40CDFBC5" w:rsidR="00F63EB2" w:rsidRPr="004E2B1D" w:rsidRDefault="00F63EB2" w:rsidP="00EB3F9E">
      <w:pPr>
        <w:pStyle w:val="Geenafstand"/>
        <w:numPr>
          <w:ilvl w:val="0"/>
          <w:numId w:val="723"/>
        </w:numPr>
      </w:pPr>
      <w:r w:rsidRPr="004E2B1D">
        <w:t>Preventieve maatregelen: veilige bewegingsomgeving, helpersfunctie, aangepaste kledij en aangepast schoeisel</w:t>
      </w:r>
    </w:p>
    <w:p w14:paraId="6F0C57CF" w14:textId="394080C5" w:rsidR="00F63EB2" w:rsidRPr="004E2B1D" w:rsidRDefault="00F63EB2" w:rsidP="00EB3F9E">
      <w:pPr>
        <w:pStyle w:val="Geenafstand"/>
        <w:numPr>
          <w:ilvl w:val="0"/>
          <w:numId w:val="723"/>
        </w:numPr>
      </w:pPr>
      <w:r w:rsidRPr="004E2B1D">
        <w:t>Herstel- en overtraining</w:t>
      </w:r>
    </w:p>
    <w:p w14:paraId="47918CB2" w14:textId="7A98D4FD" w:rsidR="00F63EB2" w:rsidRPr="004E2B1D" w:rsidRDefault="00F63EB2" w:rsidP="00EB3F9E">
      <w:pPr>
        <w:pStyle w:val="Geenafstand"/>
        <w:numPr>
          <w:ilvl w:val="0"/>
          <w:numId w:val="723"/>
        </w:numPr>
      </w:pPr>
      <w:r w:rsidRPr="004E2B1D">
        <w:t>Bewegingsnormen op basis van actuele wetenschappelijke inzichten</w:t>
      </w:r>
    </w:p>
    <w:p w14:paraId="35CF631A" w14:textId="1F32BDA5" w:rsidR="00F63EB2" w:rsidRPr="004E2B1D" w:rsidRDefault="00A20298" w:rsidP="00A20298">
      <w:pPr>
        <w:pStyle w:val="Geenafstand"/>
        <w:spacing w:before="120"/>
      </w:pPr>
      <w:r w:rsidRPr="004E2B1D">
        <w:rPr>
          <w:b/>
        </w:rPr>
        <w:t>*Procedurele kennis</w:t>
      </w:r>
    </w:p>
    <w:p w14:paraId="7019BF7F" w14:textId="70E6A018" w:rsidR="00F63EB2" w:rsidRPr="004E2B1D" w:rsidRDefault="00F63EB2" w:rsidP="00EB3F9E">
      <w:pPr>
        <w:pStyle w:val="Geenafstand"/>
        <w:numPr>
          <w:ilvl w:val="0"/>
          <w:numId w:val="724"/>
        </w:numPr>
      </w:pPr>
      <w:r w:rsidRPr="004E2B1D">
        <w:t>Toepassen van preventieve maatregelen: veilige bewegingsomgeving, helpersfunctie, aangepaste kledij en aangepast schoeisel</w:t>
      </w:r>
    </w:p>
    <w:p w14:paraId="26D47049" w14:textId="5A98B2B3" w:rsidR="00F63EB2" w:rsidRPr="004E2B1D" w:rsidRDefault="00F63EB2" w:rsidP="00EB3F9E">
      <w:pPr>
        <w:pStyle w:val="Geenafstand"/>
        <w:numPr>
          <w:ilvl w:val="0"/>
          <w:numId w:val="724"/>
        </w:numPr>
      </w:pPr>
      <w:r w:rsidRPr="004E2B1D">
        <w:t>Toepassen van principes van blessurepreventie zoals opwarmen, cooling down, gecontroleerde bewegingsuitvoering</w:t>
      </w:r>
    </w:p>
    <w:p w14:paraId="3EE471D1" w14:textId="6DFD5F7F" w:rsidR="00F63EB2" w:rsidRPr="004E2B1D" w:rsidRDefault="00A20298" w:rsidP="00A20298">
      <w:pPr>
        <w:pStyle w:val="Geenafstand"/>
        <w:spacing w:before="120"/>
      </w:pPr>
      <w:r w:rsidRPr="004E2B1D">
        <w:rPr>
          <w:b/>
        </w:rPr>
        <w:lastRenderedPageBreak/>
        <w:t>*Metacognitieve kennis</w:t>
      </w:r>
    </w:p>
    <w:p w14:paraId="60D76392" w14:textId="4484E22B" w:rsidR="00F63EB2" w:rsidRPr="004E2B1D" w:rsidRDefault="00F63EB2" w:rsidP="00F63EB2">
      <w:pPr>
        <w:pStyle w:val="Geenafstand"/>
      </w:pPr>
      <w:r w:rsidRPr="004E2B1D">
        <w:t>Eigen bewegingslimieten binnen de KLUSCE</w:t>
      </w:r>
    </w:p>
    <w:p w14:paraId="4213C848" w14:textId="53300907" w:rsidR="00F63EB2" w:rsidRPr="004E2B1D" w:rsidRDefault="00A20298" w:rsidP="00A20298">
      <w:pPr>
        <w:pStyle w:val="Geenafstand"/>
        <w:spacing w:before="120"/>
      </w:pPr>
      <w:r w:rsidRPr="004E2B1D">
        <w:rPr>
          <w:b/>
          <w:color w:val="FF0000"/>
        </w:rPr>
        <w:t>Met inbegrip van dimensies eindterm</w:t>
      </w:r>
    </w:p>
    <w:p w14:paraId="0BF74FBF" w14:textId="5153E0AA" w:rsidR="00F63EB2" w:rsidRPr="004E2B1D" w:rsidRDefault="00A20298" w:rsidP="00A20298">
      <w:pPr>
        <w:pStyle w:val="Geenafstand"/>
      </w:pPr>
      <w:r w:rsidRPr="004E2B1D">
        <w:rPr>
          <w:b/>
        </w:rPr>
        <w:t xml:space="preserve">Cognitieve dimensie: </w:t>
      </w:r>
      <w:r w:rsidR="00F63EB2" w:rsidRPr="004E2B1D">
        <w:t>beheersingsniveau toepassen</w:t>
      </w:r>
    </w:p>
    <w:p w14:paraId="061C29A0" w14:textId="4A433FD8" w:rsidR="00F63EB2" w:rsidRPr="004E2B1D" w:rsidRDefault="00A20298" w:rsidP="00DF5A4C">
      <w:pPr>
        <w:pStyle w:val="Geenafstand"/>
        <w:spacing w:before="120"/>
      </w:pPr>
      <w:r w:rsidRPr="004E2B1D">
        <w:rPr>
          <w:b/>
        </w:rPr>
        <w:t xml:space="preserve">Psychomotorische dimensie:  </w:t>
      </w:r>
      <w:r w:rsidR="00F63EB2" w:rsidRPr="004E2B1D">
        <w:t>Een vaardigheid, in combinatie met ander vaardigheden, natuurlijk en automatisch toepassen: bewegingen/handelingen zijn accuraat, consistent en efficiënt. Essentiële elementen van een beweging/handeling zijn altijd aanwezig.</w:t>
      </w:r>
    </w:p>
    <w:p w14:paraId="17970356" w14:textId="1B059A26" w:rsidR="00F63EB2" w:rsidRPr="004E2B1D" w:rsidRDefault="00F63EB2" w:rsidP="00F63EB2">
      <w:pPr>
        <w:pStyle w:val="Tussentitels"/>
      </w:pPr>
      <w:bookmarkStart w:id="119" w:name="_Toc61556117"/>
      <w:r w:rsidRPr="004E2B1D">
        <w:t>Topsport</w:t>
      </w:r>
      <w:bookmarkEnd w:id="119"/>
    </w:p>
    <w:p w14:paraId="7E41375E" w14:textId="29340976" w:rsidR="00F63EB2" w:rsidRPr="004E2B1D" w:rsidRDefault="00F63EB2" w:rsidP="00F63EB2">
      <w:pPr>
        <w:pStyle w:val="Eindterm"/>
      </w:pPr>
      <w:r w:rsidRPr="004E2B1D">
        <w:t>De leerlingen voeren de topsportactiviteiten uit conform het ontwikkelingsplan topsport zoals opgesteld door de betrokken topsportfederatie.</w:t>
      </w:r>
    </w:p>
    <w:p w14:paraId="26F61CA1" w14:textId="56C51D00" w:rsidR="00F63EB2" w:rsidRPr="004E2B1D" w:rsidRDefault="00A20298" w:rsidP="00A20298">
      <w:pPr>
        <w:pStyle w:val="Geenafstand"/>
        <w:spacing w:before="120"/>
      </w:pPr>
      <w:r w:rsidRPr="004E2B1D">
        <w:rPr>
          <w:b/>
          <w:color w:val="FF0000"/>
        </w:rPr>
        <w:t>Met inbegrip van kennis</w:t>
      </w:r>
    </w:p>
    <w:p w14:paraId="4AB517F1" w14:textId="119D6A58" w:rsidR="00F63EB2" w:rsidRPr="004E2B1D" w:rsidRDefault="00A20298" w:rsidP="00A20298">
      <w:pPr>
        <w:pStyle w:val="Geenafstand"/>
        <w:spacing w:before="120"/>
      </w:pPr>
      <w:r w:rsidRPr="004E2B1D">
        <w:rPr>
          <w:b/>
        </w:rPr>
        <w:t>*Feitenkennis</w:t>
      </w:r>
    </w:p>
    <w:p w14:paraId="20644F05" w14:textId="2C9CE687" w:rsidR="00F63EB2" w:rsidRPr="004E2B1D" w:rsidRDefault="00F63EB2" w:rsidP="00EB3F9E">
      <w:pPr>
        <w:pStyle w:val="Geenafstand"/>
        <w:numPr>
          <w:ilvl w:val="0"/>
          <w:numId w:val="725"/>
        </w:numPr>
      </w:pPr>
      <w:r w:rsidRPr="004E2B1D">
        <w:t>Vakterminologie inherent aan de topsport</w:t>
      </w:r>
    </w:p>
    <w:p w14:paraId="43383DD2" w14:textId="1A449E17" w:rsidR="00F63EB2" w:rsidRPr="004E2B1D" w:rsidRDefault="00F63EB2" w:rsidP="00EB3F9E">
      <w:pPr>
        <w:pStyle w:val="Geenafstand"/>
        <w:numPr>
          <w:ilvl w:val="0"/>
          <w:numId w:val="725"/>
        </w:numPr>
      </w:pPr>
      <w:r w:rsidRPr="004E2B1D">
        <w:t>Kenmerken van kracht, lenigheid, uithouding, snelheid, coördinatie en evenwicht (KLUSCE)</w:t>
      </w:r>
    </w:p>
    <w:p w14:paraId="5FA8744F" w14:textId="2176E2C9" w:rsidR="00F63EB2" w:rsidRPr="004E2B1D" w:rsidRDefault="00A20298" w:rsidP="00A20298">
      <w:pPr>
        <w:pStyle w:val="Geenafstand"/>
        <w:spacing w:before="120"/>
      </w:pPr>
      <w:r w:rsidRPr="004E2B1D">
        <w:rPr>
          <w:b/>
        </w:rPr>
        <w:t>*Conceptuele kennis</w:t>
      </w:r>
    </w:p>
    <w:p w14:paraId="5C82DE6D" w14:textId="09C75103" w:rsidR="00F63EB2" w:rsidRPr="004E2B1D" w:rsidRDefault="00F63EB2" w:rsidP="00EB3F9E">
      <w:pPr>
        <w:pStyle w:val="Geenafstand"/>
        <w:numPr>
          <w:ilvl w:val="0"/>
          <w:numId w:val="726"/>
        </w:numPr>
      </w:pPr>
      <w:r w:rsidRPr="004E2B1D">
        <w:t>Technieken conform het ontwikkelingsplan topsport</w:t>
      </w:r>
    </w:p>
    <w:p w14:paraId="239BF2BC" w14:textId="3E7B9238" w:rsidR="00F63EB2" w:rsidRPr="004E2B1D" w:rsidRDefault="00F63EB2" w:rsidP="00EB3F9E">
      <w:pPr>
        <w:pStyle w:val="Geenafstand"/>
        <w:numPr>
          <w:ilvl w:val="0"/>
          <w:numId w:val="726"/>
        </w:numPr>
      </w:pPr>
      <w:r w:rsidRPr="004E2B1D">
        <w:t>Tactieken conform het ontwikkelingsplan topsport</w:t>
      </w:r>
    </w:p>
    <w:p w14:paraId="30BBE8CB" w14:textId="25A535AD" w:rsidR="00F63EB2" w:rsidRPr="004E2B1D" w:rsidRDefault="00F63EB2" w:rsidP="00EB3F9E">
      <w:pPr>
        <w:pStyle w:val="Geenafstand"/>
        <w:numPr>
          <w:ilvl w:val="0"/>
          <w:numId w:val="726"/>
        </w:numPr>
      </w:pPr>
      <w:r w:rsidRPr="004E2B1D">
        <w:t>Principes van de bevordering van kracht, lenigheid, uithouding, snelheid, coördinatie en evenwicht (KLUSCE) binnen de drie bewegingsdomeinen en binnen de eigen leeftijdsgroep</w:t>
      </w:r>
    </w:p>
    <w:p w14:paraId="33DE8D10" w14:textId="4E0904B0" w:rsidR="00F63EB2" w:rsidRPr="004E2B1D" w:rsidRDefault="00F63EB2" w:rsidP="00EB3F9E">
      <w:pPr>
        <w:pStyle w:val="Geenafstand"/>
        <w:numPr>
          <w:ilvl w:val="0"/>
          <w:numId w:val="726"/>
        </w:numPr>
      </w:pPr>
      <w:r w:rsidRPr="004E2B1D">
        <w:t>Trainingsprincipes</w:t>
      </w:r>
    </w:p>
    <w:p w14:paraId="7BD66611" w14:textId="4B05C1C8" w:rsidR="00F63EB2" w:rsidRPr="004E2B1D" w:rsidRDefault="00F63EB2" w:rsidP="00EB3F9E">
      <w:pPr>
        <w:pStyle w:val="Geenafstand"/>
        <w:numPr>
          <w:ilvl w:val="0"/>
          <w:numId w:val="726"/>
        </w:numPr>
      </w:pPr>
      <w:r w:rsidRPr="004E2B1D">
        <w:t>Motorisch leerproces</w:t>
      </w:r>
    </w:p>
    <w:p w14:paraId="6B169069" w14:textId="36E7FA70" w:rsidR="00F63EB2" w:rsidRPr="004E2B1D" w:rsidRDefault="00F63EB2" w:rsidP="00EB3F9E">
      <w:pPr>
        <w:pStyle w:val="Geenafstand"/>
        <w:numPr>
          <w:ilvl w:val="0"/>
          <w:numId w:val="726"/>
        </w:numPr>
      </w:pPr>
      <w:r w:rsidRPr="004E2B1D">
        <w:t>Prestatiedoel en prestatienorm</w:t>
      </w:r>
    </w:p>
    <w:p w14:paraId="5BAEFE42" w14:textId="7C7F59EC" w:rsidR="00F63EB2" w:rsidRPr="004E2B1D" w:rsidRDefault="00F63EB2" w:rsidP="00EB3F9E">
      <w:pPr>
        <w:pStyle w:val="Geenafstand"/>
        <w:numPr>
          <w:ilvl w:val="0"/>
          <w:numId w:val="726"/>
        </w:numPr>
      </w:pPr>
      <w:r w:rsidRPr="004E2B1D">
        <w:t>Principes van ethisch verantwoord sporten</w:t>
      </w:r>
    </w:p>
    <w:p w14:paraId="635D1C64" w14:textId="7D4B7827" w:rsidR="00F63EB2" w:rsidRPr="004E2B1D" w:rsidRDefault="00A20298" w:rsidP="00A20298">
      <w:pPr>
        <w:pStyle w:val="Geenafstand"/>
        <w:spacing w:before="120"/>
      </w:pPr>
      <w:r w:rsidRPr="004E2B1D">
        <w:rPr>
          <w:b/>
        </w:rPr>
        <w:t>*Procedurele kennis</w:t>
      </w:r>
    </w:p>
    <w:p w14:paraId="0617102F" w14:textId="1E7F8643" w:rsidR="00F63EB2" w:rsidRPr="004E2B1D" w:rsidRDefault="00F63EB2" w:rsidP="00EB3F9E">
      <w:pPr>
        <w:pStyle w:val="Geenafstand"/>
        <w:numPr>
          <w:ilvl w:val="0"/>
          <w:numId w:val="727"/>
        </w:numPr>
      </w:pPr>
      <w:r w:rsidRPr="004E2B1D">
        <w:t xml:space="preserve">Toepassen van technieken conform het ontwikkelingsplan topsport </w:t>
      </w:r>
    </w:p>
    <w:p w14:paraId="3DD4851C" w14:textId="1D4E6B25" w:rsidR="00F63EB2" w:rsidRPr="004E2B1D" w:rsidRDefault="00F63EB2" w:rsidP="00EB3F9E">
      <w:pPr>
        <w:pStyle w:val="Geenafstand"/>
        <w:numPr>
          <w:ilvl w:val="0"/>
          <w:numId w:val="727"/>
        </w:numPr>
      </w:pPr>
      <w:r w:rsidRPr="004E2B1D">
        <w:t>Toepassen van tactieken conform het ontwikkelingsplan topsport</w:t>
      </w:r>
    </w:p>
    <w:p w14:paraId="1D035931" w14:textId="647123C2" w:rsidR="00F63EB2" w:rsidRPr="004E2B1D" w:rsidRDefault="00F63EB2" w:rsidP="00EB3F9E">
      <w:pPr>
        <w:pStyle w:val="Geenafstand"/>
        <w:numPr>
          <w:ilvl w:val="0"/>
          <w:numId w:val="727"/>
        </w:numPr>
      </w:pPr>
      <w:r w:rsidRPr="004E2B1D">
        <w:t>Adequaat gebruiken van materiaal en uitrusting</w:t>
      </w:r>
    </w:p>
    <w:p w14:paraId="2481745C" w14:textId="6375C7F4" w:rsidR="00F63EB2" w:rsidRPr="004E2B1D" w:rsidRDefault="00F63EB2" w:rsidP="00EB3F9E">
      <w:pPr>
        <w:pStyle w:val="Geenafstand"/>
        <w:numPr>
          <w:ilvl w:val="0"/>
          <w:numId w:val="727"/>
        </w:numPr>
      </w:pPr>
      <w:r w:rsidRPr="004E2B1D">
        <w:t>Toepassen van trainingsprincipes</w:t>
      </w:r>
    </w:p>
    <w:p w14:paraId="1559B2CF" w14:textId="3884CCDC" w:rsidR="00F63EB2" w:rsidRPr="004E2B1D" w:rsidRDefault="00F63EB2" w:rsidP="00EB3F9E">
      <w:pPr>
        <w:pStyle w:val="Geenafstand"/>
        <w:numPr>
          <w:ilvl w:val="0"/>
          <w:numId w:val="727"/>
        </w:numPr>
      </w:pPr>
      <w:r w:rsidRPr="004E2B1D">
        <w:t>Bijsturen en optimaliseren van technieken conform het ontwikkelingsplan topsport</w:t>
      </w:r>
    </w:p>
    <w:p w14:paraId="2D2D6A52" w14:textId="59B3D901" w:rsidR="00F63EB2" w:rsidRPr="004E2B1D" w:rsidRDefault="00F63EB2" w:rsidP="00EB3F9E">
      <w:pPr>
        <w:pStyle w:val="Geenafstand"/>
        <w:numPr>
          <w:ilvl w:val="0"/>
          <w:numId w:val="727"/>
        </w:numPr>
      </w:pPr>
      <w:r w:rsidRPr="004E2B1D">
        <w:t>Bijsturen en optimaliseren van tactieken conform het ontwikkelingsplan topsport</w:t>
      </w:r>
    </w:p>
    <w:p w14:paraId="4071F08E" w14:textId="250F8D5E" w:rsidR="00F63EB2" w:rsidRPr="004E2B1D" w:rsidRDefault="00F63EB2" w:rsidP="00EB3F9E">
      <w:pPr>
        <w:pStyle w:val="Geenafstand"/>
        <w:numPr>
          <w:ilvl w:val="0"/>
          <w:numId w:val="727"/>
        </w:numPr>
      </w:pPr>
      <w:r w:rsidRPr="004E2B1D">
        <w:t>Toepassen van principes van ethisch verantwoord sporten</w:t>
      </w:r>
    </w:p>
    <w:p w14:paraId="6E2645A9" w14:textId="01963303" w:rsidR="00F63EB2" w:rsidRPr="004E2B1D" w:rsidRDefault="00A20298" w:rsidP="00A20298">
      <w:pPr>
        <w:pStyle w:val="Geenafstand"/>
        <w:spacing w:before="120"/>
      </w:pPr>
      <w:r w:rsidRPr="004E2B1D">
        <w:rPr>
          <w:b/>
          <w:color w:val="FF0000"/>
        </w:rPr>
        <w:t>Met inbegrip van dimensies eindterm</w:t>
      </w:r>
    </w:p>
    <w:p w14:paraId="4D4B4893" w14:textId="0FED42A3" w:rsidR="00F63EB2" w:rsidRPr="004E2B1D" w:rsidRDefault="00A20298" w:rsidP="00A20298">
      <w:pPr>
        <w:pStyle w:val="Geenafstand"/>
      </w:pPr>
      <w:r w:rsidRPr="004E2B1D">
        <w:rPr>
          <w:b/>
        </w:rPr>
        <w:t xml:space="preserve">Cognitieve dimensie: </w:t>
      </w:r>
      <w:r w:rsidR="00F63EB2" w:rsidRPr="004E2B1D">
        <w:t>beheersingsniveau toepassen</w:t>
      </w:r>
    </w:p>
    <w:p w14:paraId="5C2C03B2" w14:textId="5959710E" w:rsidR="00F63EB2" w:rsidRPr="004E2B1D" w:rsidRDefault="00A20298" w:rsidP="00A20298">
      <w:pPr>
        <w:pStyle w:val="Geenafstand"/>
        <w:spacing w:before="120"/>
      </w:pPr>
      <w:r w:rsidRPr="004E2B1D">
        <w:rPr>
          <w:b/>
        </w:rPr>
        <w:t xml:space="preserve">Psychomotorische dimensie:  </w:t>
      </w:r>
      <w:r w:rsidR="00F63EB2" w:rsidRPr="004E2B1D">
        <w:t>Een vaardigheid, in combinatie met ander vaardigheden, natuurlijk en automatisch toepassen: bewegingen/handelingen zijn accuraat, consistent en efficiënt. Essentiële elementen van een beweging/handeling zijn altijd aanwezig.</w:t>
      </w:r>
    </w:p>
    <w:p w14:paraId="1F96AAC5" w14:textId="77777777" w:rsidR="00F63EB2" w:rsidRPr="004E2B1D" w:rsidRDefault="00F63EB2" w:rsidP="00F63EB2">
      <w:pPr>
        <w:pStyle w:val="Geenafstand"/>
      </w:pPr>
    </w:p>
    <w:p w14:paraId="7221F8A4" w14:textId="77777777" w:rsidR="00F63EB2" w:rsidRPr="004E2B1D" w:rsidRDefault="00F63EB2" w:rsidP="00F63EB2">
      <w:pPr>
        <w:rPr>
          <w:rFonts w:ascii="Verdana" w:hAnsi="Verdana"/>
          <w:b/>
        </w:rPr>
      </w:pPr>
    </w:p>
    <w:p w14:paraId="38CA5A58" w14:textId="77777777" w:rsidR="00DF5A4C" w:rsidRPr="004E2B1D" w:rsidRDefault="00DF5A4C" w:rsidP="00F63EB2">
      <w:pPr>
        <w:pStyle w:val="Geenafstand"/>
        <w:rPr>
          <w:b/>
        </w:rPr>
        <w:sectPr w:rsidR="00DF5A4C" w:rsidRPr="004E2B1D" w:rsidSect="00E37C32">
          <w:pgSz w:w="11906" w:h="16838"/>
          <w:pgMar w:top="1417" w:right="1417" w:bottom="1417" w:left="1417" w:header="708" w:footer="708" w:gutter="0"/>
          <w:cols w:space="708"/>
          <w:docGrid w:linePitch="360"/>
        </w:sectPr>
      </w:pPr>
    </w:p>
    <w:p w14:paraId="6281EE48" w14:textId="77777777" w:rsidR="00DF5A4C" w:rsidRPr="004E2B1D" w:rsidRDefault="00DF5A4C" w:rsidP="00935C07">
      <w:pPr>
        <w:pStyle w:val="Tussenbladen"/>
        <w:numPr>
          <w:ilvl w:val="0"/>
          <w:numId w:val="0"/>
        </w:numPr>
        <w:ind w:left="907" w:hanging="907"/>
        <w:sectPr w:rsidR="00DF5A4C" w:rsidRPr="004E2B1D" w:rsidSect="00935C07">
          <w:pgSz w:w="11906" w:h="16838"/>
          <w:pgMar w:top="1418" w:right="1418" w:bottom="1418" w:left="1418" w:header="709" w:footer="709" w:gutter="0"/>
          <w:cols w:space="708"/>
          <w:vAlign w:val="center"/>
          <w:docGrid w:linePitch="360"/>
        </w:sectPr>
      </w:pPr>
      <w:r w:rsidRPr="004E2B1D">
        <w:lastRenderedPageBreak/>
        <w:t>GEDRAGSWETENSCHAPPEN</w:t>
      </w:r>
    </w:p>
    <w:p w14:paraId="1C4CAACF" w14:textId="28758D3C" w:rsidR="00F63EB2" w:rsidRPr="004E2B1D" w:rsidRDefault="00F63EB2" w:rsidP="002F5228">
      <w:pPr>
        <w:pStyle w:val="Hoofdtitels"/>
      </w:pPr>
      <w:bookmarkStart w:id="120" w:name="_Toc61556118"/>
      <w:r w:rsidRPr="004E2B1D">
        <w:lastRenderedPageBreak/>
        <w:t>Gedragswetenschappen</w:t>
      </w:r>
      <w:bookmarkEnd w:id="120"/>
    </w:p>
    <w:p w14:paraId="21847412" w14:textId="69B05729" w:rsidR="00F63EB2" w:rsidRPr="004E2B1D" w:rsidRDefault="00F63EB2" w:rsidP="002F5228">
      <w:pPr>
        <w:pStyle w:val="Tussentitels"/>
      </w:pPr>
      <w:bookmarkStart w:id="121" w:name="_Toc61556119"/>
      <w:r w:rsidRPr="004E2B1D">
        <w:t>Algemene gedragswetenschappen</w:t>
      </w:r>
      <w:bookmarkEnd w:id="121"/>
    </w:p>
    <w:p w14:paraId="487E261D" w14:textId="7ED177C7" w:rsidR="00F63EB2" w:rsidRPr="004E2B1D" w:rsidRDefault="00F63EB2" w:rsidP="00F63EB2">
      <w:pPr>
        <w:pStyle w:val="Eindterm"/>
      </w:pPr>
      <w:r w:rsidRPr="004E2B1D">
        <w:t>De leerlingen analyseren per levensloopfase de domeinen van ontwikkeling aan de hand van ontwikkelingspsychologische theorieën.</w:t>
      </w:r>
    </w:p>
    <w:p w14:paraId="2A891295" w14:textId="2206BA99" w:rsidR="00F63EB2" w:rsidRPr="004E2B1D" w:rsidRDefault="00A20298" w:rsidP="00A20298">
      <w:pPr>
        <w:pStyle w:val="Geenafstand"/>
        <w:spacing w:before="120"/>
      </w:pPr>
      <w:r w:rsidRPr="004E2B1D">
        <w:rPr>
          <w:b/>
          <w:color w:val="FF0000"/>
        </w:rPr>
        <w:t>Met inbegrip van kennis</w:t>
      </w:r>
    </w:p>
    <w:p w14:paraId="679AB51E" w14:textId="6C6ADF96" w:rsidR="00F63EB2" w:rsidRPr="004E2B1D" w:rsidRDefault="00A20298" w:rsidP="00A20298">
      <w:pPr>
        <w:pStyle w:val="Geenafstand"/>
        <w:spacing w:before="120"/>
      </w:pPr>
      <w:r w:rsidRPr="004E2B1D">
        <w:rPr>
          <w:b/>
        </w:rPr>
        <w:t>*Feitenkennis</w:t>
      </w:r>
    </w:p>
    <w:p w14:paraId="35233BAE" w14:textId="3551C5B1" w:rsidR="00F63EB2" w:rsidRPr="004E2B1D" w:rsidRDefault="00F63EB2" w:rsidP="00F63EB2">
      <w:pPr>
        <w:pStyle w:val="Geenafstand"/>
      </w:pPr>
      <w:r w:rsidRPr="004E2B1D">
        <w:t>Vakterminologie inherent aan de afbakening van de specifieke eindterm waaronder de domeinen van de ontwikkelingspsychologie: fysiek, cognitief, socio-emotioneel</w:t>
      </w:r>
    </w:p>
    <w:p w14:paraId="23B55EC0" w14:textId="37945A1C" w:rsidR="00F63EB2" w:rsidRPr="004E2B1D" w:rsidRDefault="00A20298" w:rsidP="00A20298">
      <w:pPr>
        <w:pStyle w:val="Geenafstand"/>
        <w:spacing w:before="120"/>
      </w:pPr>
      <w:r w:rsidRPr="004E2B1D">
        <w:rPr>
          <w:b/>
        </w:rPr>
        <w:t>*Conceptuele kennis</w:t>
      </w:r>
    </w:p>
    <w:p w14:paraId="0000ABBE" w14:textId="613C76D7" w:rsidR="00F63EB2" w:rsidRPr="004E2B1D" w:rsidRDefault="00F63EB2" w:rsidP="00EB3F9E">
      <w:pPr>
        <w:pStyle w:val="Geenafstand"/>
        <w:numPr>
          <w:ilvl w:val="0"/>
          <w:numId w:val="728"/>
        </w:numPr>
      </w:pPr>
      <w:r w:rsidRPr="004E2B1D">
        <w:t xml:space="preserve">De levensloopfasen: prenataal, baby en peuter, vroege kindertijd, midden kindertijd, adolescentie, vroege volwassenheid, midden volwassenheid, late volwassenheid </w:t>
      </w:r>
      <w:r w:rsidRPr="004E2B1D">
        <w:tab/>
      </w:r>
    </w:p>
    <w:p w14:paraId="34C95025" w14:textId="67A81230" w:rsidR="00F63EB2" w:rsidRPr="004E2B1D" w:rsidRDefault="00F63EB2" w:rsidP="00EB3F9E">
      <w:pPr>
        <w:pStyle w:val="Geenafstand"/>
        <w:numPr>
          <w:ilvl w:val="0"/>
          <w:numId w:val="728"/>
        </w:numPr>
      </w:pPr>
      <w:r w:rsidRPr="004E2B1D">
        <w:t>Fysieke ontwikkeling: (senso)motorische ontwikkeling</w:t>
      </w:r>
    </w:p>
    <w:p w14:paraId="2A147728" w14:textId="35CEA47D" w:rsidR="00F63EB2" w:rsidRPr="004E2B1D" w:rsidRDefault="00F63EB2" w:rsidP="00EB3F9E">
      <w:pPr>
        <w:pStyle w:val="Geenafstand"/>
        <w:numPr>
          <w:ilvl w:val="0"/>
          <w:numId w:val="728"/>
        </w:numPr>
      </w:pPr>
      <w:r w:rsidRPr="004E2B1D">
        <w:t>Cognitieve ontwikkeling: sensomotorisch tot formeel-operationeel denken, morele ontwikkeling</w:t>
      </w:r>
    </w:p>
    <w:p w14:paraId="6E2C0761" w14:textId="53891C36" w:rsidR="00F63EB2" w:rsidRPr="004E2B1D" w:rsidRDefault="00F63EB2" w:rsidP="00EB3F9E">
      <w:pPr>
        <w:pStyle w:val="Geenafstand"/>
        <w:numPr>
          <w:ilvl w:val="0"/>
          <w:numId w:val="728"/>
        </w:numPr>
      </w:pPr>
      <w:r w:rsidRPr="004E2B1D">
        <w:t xml:space="preserve">Socio-emotionele ontwikkeling: gehechtheidsontwikkeling, identiteitsvorming </w:t>
      </w:r>
    </w:p>
    <w:p w14:paraId="2A2409E1" w14:textId="4E0C246D" w:rsidR="00F63EB2" w:rsidRPr="004E2B1D" w:rsidRDefault="00F63EB2" w:rsidP="00EB3F9E">
      <w:pPr>
        <w:pStyle w:val="Geenafstand"/>
        <w:numPr>
          <w:ilvl w:val="0"/>
          <w:numId w:val="728"/>
        </w:numPr>
      </w:pPr>
      <w:r w:rsidRPr="004E2B1D">
        <w:t>Ontwikkelingspsychologische theorieën zoals informatieverwerkingstheorie, generalistische benadering in zorg en ondersteuning, sociale leertheorie, socio-culturele theorie</w:t>
      </w:r>
    </w:p>
    <w:p w14:paraId="439BB71C" w14:textId="5AF4143E" w:rsidR="00F63EB2" w:rsidRPr="004E2B1D" w:rsidRDefault="00A20298" w:rsidP="00A20298">
      <w:pPr>
        <w:pStyle w:val="Geenafstand"/>
        <w:spacing w:before="120"/>
      </w:pPr>
      <w:r w:rsidRPr="004E2B1D">
        <w:rPr>
          <w:b/>
        </w:rPr>
        <w:t>*Procedurele kennis</w:t>
      </w:r>
    </w:p>
    <w:p w14:paraId="09819101" w14:textId="5B8D765A" w:rsidR="00F63EB2" w:rsidRPr="004E2B1D" w:rsidRDefault="00F63EB2" w:rsidP="00F63EB2">
      <w:pPr>
        <w:pStyle w:val="Geenafstand"/>
      </w:pPr>
      <w:r w:rsidRPr="004E2B1D">
        <w:t>Vergelijken van ontwikkelingspsychologische theorieën zoals op basis van cross-cultureel perspectief, klassiek en recent onderzoek, continuïteit versus discontinuïteit, nature versus nurture</w:t>
      </w:r>
    </w:p>
    <w:p w14:paraId="4AA47754" w14:textId="14614B7D" w:rsidR="00F63EB2" w:rsidRPr="004E2B1D" w:rsidRDefault="00A20298" w:rsidP="00A20298">
      <w:pPr>
        <w:pStyle w:val="Geenafstand"/>
        <w:spacing w:before="120"/>
      </w:pPr>
      <w:r w:rsidRPr="004E2B1D">
        <w:rPr>
          <w:b/>
          <w:color w:val="FF0000"/>
        </w:rPr>
        <w:t>Met inbegrip van dimensies eindterm</w:t>
      </w:r>
    </w:p>
    <w:p w14:paraId="0B088752" w14:textId="75E517CD" w:rsidR="00F63EB2" w:rsidRPr="004E2B1D" w:rsidRDefault="00A20298" w:rsidP="00F63EB2">
      <w:pPr>
        <w:pStyle w:val="Geenafstand"/>
      </w:pPr>
      <w:r w:rsidRPr="004E2B1D">
        <w:rPr>
          <w:b/>
        </w:rPr>
        <w:t xml:space="preserve">Cognitieve dimensie: </w:t>
      </w:r>
      <w:r w:rsidR="00F63EB2" w:rsidRPr="004E2B1D">
        <w:t>beheersingsniveau analyseren</w:t>
      </w:r>
    </w:p>
    <w:p w14:paraId="5538BFD8" w14:textId="3A949F99" w:rsidR="00F63EB2" w:rsidRPr="004E2B1D" w:rsidRDefault="00F63EB2" w:rsidP="00F63EB2">
      <w:pPr>
        <w:pStyle w:val="Eindterm"/>
      </w:pPr>
      <w:r w:rsidRPr="004E2B1D">
        <w:t>De leerlingen reflecteren over sociaal gedrag aan de hand van sociaalpsychologische theorieën.</w:t>
      </w:r>
    </w:p>
    <w:p w14:paraId="7D249469" w14:textId="37946032" w:rsidR="00F63EB2" w:rsidRPr="004E2B1D" w:rsidRDefault="00A20298" w:rsidP="00A20298">
      <w:pPr>
        <w:pStyle w:val="Geenafstand"/>
        <w:spacing w:before="120"/>
      </w:pPr>
      <w:r w:rsidRPr="004E2B1D">
        <w:rPr>
          <w:b/>
          <w:color w:val="FF0000"/>
        </w:rPr>
        <w:t>Met inbegrip van kennis</w:t>
      </w:r>
    </w:p>
    <w:p w14:paraId="7F5E8344" w14:textId="1E351B25" w:rsidR="00F63EB2" w:rsidRPr="004E2B1D" w:rsidRDefault="00A20298" w:rsidP="00A20298">
      <w:pPr>
        <w:pStyle w:val="Geenafstand"/>
        <w:spacing w:before="120"/>
      </w:pPr>
      <w:r w:rsidRPr="004E2B1D">
        <w:rPr>
          <w:b/>
        </w:rPr>
        <w:t>*Feitenkennis</w:t>
      </w:r>
    </w:p>
    <w:p w14:paraId="67DEC31C" w14:textId="20D0F65D" w:rsidR="00F63EB2" w:rsidRPr="004E2B1D" w:rsidRDefault="00F63EB2" w:rsidP="00F63EB2">
      <w:pPr>
        <w:pStyle w:val="Geenafstand"/>
      </w:pPr>
      <w:r w:rsidRPr="004E2B1D">
        <w:t>Vakterminologie inherent aan de afbakening van de specifieke eindterm waaronder sociale cognitie, groepsprocessen, sociale beïnvloeding</w:t>
      </w:r>
    </w:p>
    <w:p w14:paraId="67EFE94E" w14:textId="45278AF7" w:rsidR="00F63EB2" w:rsidRPr="004E2B1D" w:rsidRDefault="00A20298" w:rsidP="00A20298">
      <w:pPr>
        <w:pStyle w:val="Geenafstand"/>
        <w:spacing w:before="120"/>
      </w:pPr>
      <w:r w:rsidRPr="004E2B1D">
        <w:rPr>
          <w:b/>
        </w:rPr>
        <w:t>*Conceptuele kennis</w:t>
      </w:r>
    </w:p>
    <w:p w14:paraId="79D630E5" w14:textId="57079B08" w:rsidR="00F63EB2" w:rsidRPr="004E2B1D" w:rsidRDefault="00F63EB2" w:rsidP="00EB3F9E">
      <w:pPr>
        <w:pStyle w:val="Geenafstand"/>
        <w:numPr>
          <w:ilvl w:val="0"/>
          <w:numId w:val="729"/>
        </w:numPr>
      </w:pPr>
      <w:r w:rsidRPr="004E2B1D">
        <w:t>Elementen van sociaal gedrag: sociale cognitie, groepsprocessen, sociale beïnvloeding</w:t>
      </w:r>
    </w:p>
    <w:p w14:paraId="291EC00C" w14:textId="59D37179" w:rsidR="00F63EB2" w:rsidRPr="004E2B1D" w:rsidRDefault="00F63EB2" w:rsidP="00EB3F9E">
      <w:pPr>
        <w:pStyle w:val="Geenafstand"/>
        <w:numPr>
          <w:ilvl w:val="0"/>
          <w:numId w:val="729"/>
        </w:numPr>
      </w:pPr>
      <w:r w:rsidRPr="004E2B1D">
        <w:t>Sociaalpsychologische theorieën zoals attributietheorie, conformiteitstheorie, cognitieve dissonantietheorie, zelfvervullende voorspelling, sociale facilitatietheorie</w:t>
      </w:r>
    </w:p>
    <w:p w14:paraId="1BBA53C5" w14:textId="4660CCE0" w:rsidR="00F63EB2" w:rsidRPr="004E2B1D" w:rsidRDefault="00A20298" w:rsidP="00A20298">
      <w:pPr>
        <w:pStyle w:val="Geenafstand"/>
        <w:spacing w:before="120"/>
      </w:pPr>
      <w:r w:rsidRPr="004E2B1D">
        <w:rPr>
          <w:b/>
        </w:rPr>
        <w:t>*Procedurele kennis</w:t>
      </w:r>
    </w:p>
    <w:p w14:paraId="0005B0D1" w14:textId="10FF6A59" w:rsidR="00F63EB2" w:rsidRPr="004E2B1D" w:rsidRDefault="00F63EB2" w:rsidP="00F63EB2">
      <w:pPr>
        <w:pStyle w:val="Geenafstand"/>
      </w:pPr>
      <w:r w:rsidRPr="004E2B1D">
        <w:t>Reflecteren over sociaal gedrag zoals op basis van cross-cultureel perspectief, klassiek en recent onderzoek</w:t>
      </w:r>
    </w:p>
    <w:p w14:paraId="755D00B6" w14:textId="68913C11" w:rsidR="00F63EB2" w:rsidRPr="004E2B1D" w:rsidRDefault="00A20298" w:rsidP="00A20298">
      <w:pPr>
        <w:pStyle w:val="Geenafstand"/>
        <w:spacing w:before="120"/>
      </w:pPr>
      <w:r w:rsidRPr="004E2B1D">
        <w:rPr>
          <w:b/>
          <w:color w:val="FF0000"/>
        </w:rPr>
        <w:t>Met inbegrip van dimensies eindterm</w:t>
      </w:r>
    </w:p>
    <w:p w14:paraId="435FC919" w14:textId="0F62AAB6" w:rsidR="00901684" w:rsidRPr="004E2B1D" w:rsidRDefault="00A20298" w:rsidP="00F63EB2">
      <w:pPr>
        <w:pStyle w:val="Geenafstand"/>
      </w:pPr>
      <w:r w:rsidRPr="004E2B1D">
        <w:rPr>
          <w:b/>
        </w:rPr>
        <w:t xml:space="preserve">Cognitieve dimensie: </w:t>
      </w:r>
      <w:r w:rsidR="00F63EB2" w:rsidRPr="004E2B1D">
        <w:t>beheersingsniveau evalueren</w:t>
      </w:r>
    </w:p>
    <w:p w14:paraId="573BCAE1" w14:textId="77777777" w:rsidR="00901684" w:rsidRPr="004E2B1D" w:rsidRDefault="00901684">
      <w:pPr>
        <w:spacing w:after="200" w:line="276" w:lineRule="auto"/>
        <w:rPr>
          <w:rFonts w:ascii="Verdana" w:eastAsiaTheme="minorHAnsi" w:hAnsi="Verdana" w:cs="Calibri"/>
          <w:lang w:val="nl-BE"/>
        </w:rPr>
      </w:pPr>
      <w:r w:rsidRPr="004E2B1D">
        <w:rPr>
          <w:rFonts w:ascii="Verdana" w:hAnsi="Verdana"/>
        </w:rPr>
        <w:br w:type="page"/>
      </w:r>
    </w:p>
    <w:p w14:paraId="7A16A747" w14:textId="6A5A1EE0" w:rsidR="00F63EB2" w:rsidRPr="004E2B1D" w:rsidRDefault="00F63EB2" w:rsidP="00F63EB2">
      <w:pPr>
        <w:pStyle w:val="Eindterm"/>
      </w:pPr>
      <w:r w:rsidRPr="004E2B1D">
        <w:lastRenderedPageBreak/>
        <w:t>De leerlingen analyseren persoonlijkheid aan de hand van persoonlijkheidstheorieën.</w:t>
      </w:r>
    </w:p>
    <w:p w14:paraId="521C35BE" w14:textId="458CC847" w:rsidR="00F63EB2" w:rsidRPr="004E2B1D" w:rsidRDefault="00A20298" w:rsidP="00A20298">
      <w:pPr>
        <w:pStyle w:val="Geenafstand"/>
        <w:spacing w:before="120"/>
      </w:pPr>
      <w:r w:rsidRPr="004E2B1D">
        <w:rPr>
          <w:b/>
          <w:color w:val="FF0000"/>
        </w:rPr>
        <w:t>Met inbegrip van kennis</w:t>
      </w:r>
    </w:p>
    <w:p w14:paraId="1F46AA0B" w14:textId="3871D8DD" w:rsidR="00F63EB2" w:rsidRPr="004E2B1D" w:rsidRDefault="00A20298" w:rsidP="00A20298">
      <w:pPr>
        <w:pStyle w:val="Geenafstand"/>
        <w:spacing w:before="120"/>
      </w:pPr>
      <w:r w:rsidRPr="004E2B1D">
        <w:rPr>
          <w:b/>
        </w:rPr>
        <w:t>*Feitenkennis</w:t>
      </w:r>
    </w:p>
    <w:p w14:paraId="74F630AC" w14:textId="4E8F850B" w:rsidR="00F63EB2" w:rsidRPr="004E2B1D" w:rsidRDefault="00F63EB2" w:rsidP="00F63EB2">
      <w:pPr>
        <w:pStyle w:val="Geenafstand"/>
      </w:pPr>
      <w:r w:rsidRPr="004E2B1D">
        <w:t>Vakterminologie inherent aan de afbakening van de specifieke eindterm</w:t>
      </w:r>
    </w:p>
    <w:p w14:paraId="23B63E08" w14:textId="5477472B" w:rsidR="00F63EB2" w:rsidRPr="004E2B1D" w:rsidRDefault="00A20298" w:rsidP="00A20298">
      <w:pPr>
        <w:pStyle w:val="Geenafstand"/>
        <w:spacing w:before="120"/>
      </w:pPr>
      <w:r w:rsidRPr="004E2B1D">
        <w:rPr>
          <w:b/>
        </w:rPr>
        <w:t>*Conceptuele kennis</w:t>
      </w:r>
    </w:p>
    <w:p w14:paraId="21768303" w14:textId="2C386491" w:rsidR="00F63EB2" w:rsidRPr="004E2B1D" w:rsidRDefault="00F63EB2" w:rsidP="00EB3F9E">
      <w:pPr>
        <w:pStyle w:val="Geenafstand"/>
        <w:numPr>
          <w:ilvl w:val="0"/>
          <w:numId w:val="730"/>
        </w:numPr>
      </w:pPr>
      <w:r w:rsidRPr="004E2B1D">
        <w:t>Elementen van persoonlijkheid: identiteit, trekken, emotie, zelfconcept, temperament, coping, veerkracht, motivatie</w:t>
      </w:r>
    </w:p>
    <w:p w14:paraId="5A8CD637" w14:textId="0A76D9FB" w:rsidR="00F63EB2" w:rsidRPr="004E2B1D" w:rsidRDefault="00F63EB2" w:rsidP="00EB3F9E">
      <w:pPr>
        <w:pStyle w:val="Geenafstand"/>
        <w:numPr>
          <w:ilvl w:val="0"/>
          <w:numId w:val="730"/>
        </w:numPr>
      </w:pPr>
      <w:r w:rsidRPr="004E2B1D">
        <w:t>Persoonlijkheidstheorieën zoals humanistische theorieën, dispositionele theorieën, psychodynamische theorieën, sociaal-cognitivistische theorieën</w:t>
      </w:r>
    </w:p>
    <w:p w14:paraId="6802EACC" w14:textId="0C953AB8" w:rsidR="00F63EB2" w:rsidRPr="004E2B1D" w:rsidRDefault="00F63EB2" w:rsidP="00EB3F9E">
      <w:pPr>
        <w:pStyle w:val="Geenafstand"/>
        <w:numPr>
          <w:ilvl w:val="0"/>
          <w:numId w:val="730"/>
        </w:numPr>
      </w:pPr>
      <w:r w:rsidRPr="004E2B1D">
        <w:t>De invloed van genetische en omgevingsfactoren en de interactie tussen beide op de ontwikkeling van persoonlijkheid</w:t>
      </w:r>
    </w:p>
    <w:p w14:paraId="52F686C0" w14:textId="4CDD2A3A" w:rsidR="00F63EB2" w:rsidRPr="004E2B1D" w:rsidRDefault="00A20298" w:rsidP="00A20298">
      <w:pPr>
        <w:pStyle w:val="Geenafstand"/>
        <w:spacing w:before="120"/>
      </w:pPr>
      <w:r w:rsidRPr="004E2B1D">
        <w:rPr>
          <w:b/>
        </w:rPr>
        <w:t>*Procedurele kennis</w:t>
      </w:r>
    </w:p>
    <w:p w14:paraId="44D5317A" w14:textId="5191B155" w:rsidR="00F63EB2" w:rsidRPr="004E2B1D" w:rsidRDefault="00F63EB2" w:rsidP="00F63EB2">
      <w:pPr>
        <w:pStyle w:val="Geenafstand"/>
      </w:pPr>
      <w:r w:rsidRPr="004E2B1D">
        <w:t>Vergelijken van persoonlijkheidstheorieën zoals op basis van cross-cultureel perspectief, klassiek en recent onderzoek</w:t>
      </w:r>
    </w:p>
    <w:p w14:paraId="41D7EC76" w14:textId="5456647F" w:rsidR="00F63EB2" w:rsidRPr="004E2B1D" w:rsidRDefault="00A20298" w:rsidP="00A20298">
      <w:pPr>
        <w:pStyle w:val="Geenafstand"/>
        <w:spacing w:before="120"/>
      </w:pPr>
      <w:r w:rsidRPr="004E2B1D">
        <w:rPr>
          <w:b/>
          <w:color w:val="FF0000"/>
        </w:rPr>
        <w:t>Met inbegrip van dimensies eindterm</w:t>
      </w:r>
    </w:p>
    <w:p w14:paraId="2EA0B501" w14:textId="59679D7E" w:rsidR="00F63EB2" w:rsidRPr="004E2B1D" w:rsidRDefault="00A20298" w:rsidP="00F63EB2">
      <w:pPr>
        <w:pStyle w:val="Geenafstand"/>
      </w:pPr>
      <w:r w:rsidRPr="004E2B1D">
        <w:rPr>
          <w:b/>
        </w:rPr>
        <w:t xml:space="preserve">Cognitieve dimensie: </w:t>
      </w:r>
      <w:r w:rsidR="00F63EB2" w:rsidRPr="004E2B1D">
        <w:t>beheersingsniveau analyseren</w:t>
      </w:r>
    </w:p>
    <w:p w14:paraId="25D9C4E3" w14:textId="16C1730B" w:rsidR="00F63EB2" w:rsidRPr="004E2B1D" w:rsidRDefault="00F63EB2" w:rsidP="00F63EB2">
      <w:pPr>
        <w:pStyle w:val="Eindterm"/>
      </w:pPr>
      <w:r w:rsidRPr="004E2B1D">
        <w:t>De leerlingen hanteren interpersoonlijke communicatiekaders in een gesprekscontext.</w:t>
      </w:r>
    </w:p>
    <w:p w14:paraId="2E631155" w14:textId="2FCBE7C9" w:rsidR="00F63EB2" w:rsidRPr="004E2B1D" w:rsidRDefault="00A20298" w:rsidP="00A20298">
      <w:pPr>
        <w:pStyle w:val="Geenafstand"/>
        <w:spacing w:before="120"/>
      </w:pPr>
      <w:r w:rsidRPr="004E2B1D">
        <w:rPr>
          <w:b/>
          <w:color w:val="FF0000"/>
        </w:rPr>
        <w:t>Met inbegrip van kennis</w:t>
      </w:r>
    </w:p>
    <w:p w14:paraId="299CADB1" w14:textId="4FC63775" w:rsidR="00F63EB2" w:rsidRPr="004E2B1D" w:rsidRDefault="00A20298" w:rsidP="00A20298">
      <w:pPr>
        <w:pStyle w:val="Geenafstand"/>
        <w:spacing w:before="120"/>
      </w:pPr>
      <w:r w:rsidRPr="004E2B1D">
        <w:rPr>
          <w:b/>
        </w:rPr>
        <w:t>*Feitenkennis</w:t>
      </w:r>
    </w:p>
    <w:p w14:paraId="7AC02189" w14:textId="0C7B3477" w:rsidR="00F63EB2" w:rsidRPr="004E2B1D" w:rsidRDefault="00F63EB2" w:rsidP="00F63EB2">
      <w:pPr>
        <w:pStyle w:val="Geenafstand"/>
      </w:pPr>
      <w:r w:rsidRPr="004E2B1D">
        <w:t>Vakterminologie inherent aan de afbakening van de specifieke eindterm</w:t>
      </w:r>
    </w:p>
    <w:p w14:paraId="37D3747D" w14:textId="2B25FE14" w:rsidR="00F63EB2" w:rsidRPr="004E2B1D" w:rsidRDefault="00A20298" w:rsidP="00A20298">
      <w:pPr>
        <w:pStyle w:val="Geenafstand"/>
        <w:spacing w:before="120"/>
      </w:pPr>
      <w:r w:rsidRPr="004E2B1D">
        <w:rPr>
          <w:b/>
        </w:rPr>
        <w:t>*Conceptuele kennis</w:t>
      </w:r>
    </w:p>
    <w:p w14:paraId="4628B2A8" w14:textId="73D8F2CF" w:rsidR="00F63EB2" w:rsidRPr="004E2B1D" w:rsidRDefault="00F63EB2" w:rsidP="00EB3F9E">
      <w:pPr>
        <w:pStyle w:val="Geenafstand"/>
        <w:numPr>
          <w:ilvl w:val="0"/>
          <w:numId w:val="731"/>
        </w:numPr>
      </w:pPr>
      <w:r w:rsidRPr="004E2B1D">
        <w:t>Empathische basishouding</w:t>
      </w:r>
    </w:p>
    <w:p w14:paraId="225AA94E" w14:textId="64E7E3B6" w:rsidR="00F63EB2" w:rsidRPr="004E2B1D" w:rsidRDefault="00F63EB2" w:rsidP="00EB3F9E">
      <w:pPr>
        <w:pStyle w:val="Geenafstand"/>
        <w:numPr>
          <w:ilvl w:val="0"/>
          <w:numId w:val="731"/>
        </w:numPr>
      </w:pPr>
      <w:r w:rsidRPr="004E2B1D">
        <w:t>Interpersoonlijke communicatiekaders zoals axioma’s uit de gespreksvoering, verbindende communicatie</w:t>
      </w:r>
    </w:p>
    <w:p w14:paraId="0B1DD9C0" w14:textId="2F17A857" w:rsidR="00F63EB2" w:rsidRPr="004E2B1D" w:rsidRDefault="00F63EB2" w:rsidP="00EB3F9E">
      <w:pPr>
        <w:pStyle w:val="Geenafstand"/>
        <w:numPr>
          <w:ilvl w:val="0"/>
          <w:numId w:val="731"/>
        </w:numPr>
      </w:pPr>
      <w:r w:rsidRPr="004E2B1D">
        <w:t>Perspectiefname: de impact van het eigen referentiekader en het referentiekader van de ander op gesprekken</w:t>
      </w:r>
    </w:p>
    <w:p w14:paraId="13374802" w14:textId="39A1E8AC" w:rsidR="00F63EB2" w:rsidRPr="004E2B1D" w:rsidRDefault="00F63EB2" w:rsidP="00EB3F9E">
      <w:pPr>
        <w:pStyle w:val="Geenafstand"/>
        <w:numPr>
          <w:ilvl w:val="0"/>
          <w:numId w:val="731"/>
        </w:numPr>
      </w:pPr>
      <w:r w:rsidRPr="004E2B1D">
        <w:t>Verschil tussen observeren en interpreteren</w:t>
      </w:r>
    </w:p>
    <w:p w14:paraId="4AD2437A" w14:textId="1E23A16E" w:rsidR="00F63EB2" w:rsidRPr="004E2B1D" w:rsidRDefault="00A20298" w:rsidP="00A20298">
      <w:pPr>
        <w:pStyle w:val="Geenafstand"/>
        <w:spacing w:before="120"/>
      </w:pPr>
      <w:r w:rsidRPr="004E2B1D">
        <w:rPr>
          <w:b/>
        </w:rPr>
        <w:t>*Procedurele kennis</w:t>
      </w:r>
    </w:p>
    <w:p w14:paraId="7F73757C" w14:textId="1BF3D4A6" w:rsidR="00F63EB2" w:rsidRPr="004E2B1D" w:rsidRDefault="00F63EB2" w:rsidP="00EB3F9E">
      <w:pPr>
        <w:pStyle w:val="Geenafstand"/>
        <w:numPr>
          <w:ilvl w:val="0"/>
          <w:numId w:val="732"/>
        </w:numPr>
      </w:pPr>
      <w:r w:rsidRPr="004E2B1D">
        <w:t>Hanteren van interpersoonlijke communicatiekaders: een empathische basishouding aannemen, in het perspectief van de ander blijven</w:t>
      </w:r>
    </w:p>
    <w:p w14:paraId="3F0EAE80" w14:textId="50DC0507" w:rsidR="00F63EB2" w:rsidRPr="004E2B1D" w:rsidRDefault="00F63EB2" w:rsidP="00EB3F9E">
      <w:pPr>
        <w:pStyle w:val="Geenafstand"/>
        <w:numPr>
          <w:ilvl w:val="0"/>
          <w:numId w:val="732"/>
        </w:numPr>
      </w:pPr>
      <w:r w:rsidRPr="004E2B1D">
        <w:t>Hanteren van meerdere perspectieven in gesprekken</w:t>
      </w:r>
    </w:p>
    <w:p w14:paraId="31492756" w14:textId="504521EB" w:rsidR="00F63EB2" w:rsidRPr="004E2B1D" w:rsidRDefault="00A20298" w:rsidP="00A20298">
      <w:pPr>
        <w:pStyle w:val="Geenafstand"/>
        <w:spacing w:before="120"/>
      </w:pPr>
      <w:r w:rsidRPr="004E2B1D">
        <w:rPr>
          <w:b/>
          <w:color w:val="FF0000"/>
        </w:rPr>
        <w:t>Met inbegrip van dimensies eindterm</w:t>
      </w:r>
    </w:p>
    <w:p w14:paraId="5E76E8FB" w14:textId="71DC3BB1" w:rsidR="00F63EB2" w:rsidRPr="004E2B1D" w:rsidRDefault="00A20298" w:rsidP="00A20298">
      <w:pPr>
        <w:pStyle w:val="Geenafstand"/>
      </w:pPr>
      <w:r w:rsidRPr="004E2B1D">
        <w:rPr>
          <w:b/>
        </w:rPr>
        <w:t xml:space="preserve">Cognitieve dimensie: </w:t>
      </w:r>
      <w:r w:rsidR="00F63EB2" w:rsidRPr="004E2B1D">
        <w:t>beheersingsniveau toepassen</w:t>
      </w:r>
    </w:p>
    <w:p w14:paraId="06803D0E" w14:textId="54BA4366" w:rsidR="00F63EB2" w:rsidRPr="004E2B1D" w:rsidRDefault="00A20298" w:rsidP="00CF1E50">
      <w:pPr>
        <w:pStyle w:val="Geenafstand"/>
        <w:spacing w:before="120"/>
      </w:pPr>
      <w:r w:rsidRPr="004E2B1D">
        <w:rPr>
          <w:b/>
        </w:rPr>
        <w:t xml:space="preserve">Affectieve dimensie°: </w:t>
      </w:r>
      <w:r w:rsidR="00F63EB2" w:rsidRPr="004E2B1D">
        <w:t xml:space="preserve">Open staan voor opvattingen, gedrag, gebeurtenissen, informatie, taken, strategieën,… </w:t>
      </w:r>
    </w:p>
    <w:p w14:paraId="6B725345" w14:textId="1BDFBB96" w:rsidR="00F63EB2" w:rsidRPr="004E2B1D" w:rsidRDefault="00F63EB2" w:rsidP="00F63EB2">
      <w:pPr>
        <w:pStyle w:val="Eindterm"/>
      </w:pPr>
      <w:r w:rsidRPr="004E2B1D">
        <w:t>De leerlingen reflecteren over opvoeding aan de hand van pedagogische modellen.</w:t>
      </w:r>
    </w:p>
    <w:p w14:paraId="1BF15F54" w14:textId="44F53851" w:rsidR="00F63EB2" w:rsidRPr="004E2B1D" w:rsidRDefault="00A20298" w:rsidP="00A20298">
      <w:pPr>
        <w:pStyle w:val="Geenafstand"/>
        <w:spacing w:before="120"/>
      </w:pPr>
      <w:r w:rsidRPr="004E2B1D">
        <w:rPr>
          <w:b/>
          <w:color w:val="FF0000"/>
        </w:rPr>
        <w:t>Met inbegrip van kennis</w:t>
      </w:r>
    </w:p>
    <w:p w14:paraId="15E2CFB1" w14:textId="79F76120" w:rsidR="00F63EB2" w:rsidRPr="004E2B1D" w:rsidRDefault="00A20298" w:rsidP="00A20298">
      <w:pPr>
        <w:pStyle w:val="Geenafstand"/>
        <w:spacing w:before="120"/>
      </w:pPr>
      <w:r w:rsidRPr="004E2B1D">
        <w:rPr>
          <w:b/>
        </w:rPr>
        <w:t>*Feitenkennis</w:t>
      </w:r>
    </w:p>
    <w:p w14:paraId="3946794A" w14:textId="487F184E" w:rsidR="00F63EB2" w:rsidRPr="004E2B1D" w:rsidRDefault="00F63EB2" w:rsidP="00F63EB2">
      <w:pPr>
        <w:pStyle w:val="Geenafstand"/>
      </w:pPr>
      <w:r w:rsidRPr="004E2B1D">
        <w:t>Vakterminologie inherent aan de afbakening van de specifieke eindterm waaronder primair, secundair en tertiair opvoedingsmilieu</w:t>
      </w:r>
    </w:p>
    <w:p w14:paraId="5FA7EA5E" w14:textId="398B5EAC" w:rsidR="00F63EB2" w:rsidRPr="004E2B1D" w:rsidRDefault="00A20298" w:rsidP="00A20298">
      <w:pPr>
        <w:pStyle w:val="Geenafstand"/>
        <w:spacing w:before="120"/>
      </w:pPr>
      <w:r w:rsidRPr="004E2B1D">
        <w:rPr>
          <w:b/>
        </w:rPr>
        <w:t>*Conceptuele kennis</w:t>
      </w:r>
    </w:p>
    <w:p w14:paraId="47D6F3DC" w14:textId="6C1FF9A7" w:rsidR="00F63EB2" w:rsidRPr="004E2B1D" w:rsidRDefault="00F63EB2" w:rsidP="00EB3F9E">
      <w:pPr>
        <w:pStyle w:val="Geenafstand"/>
        <w:numPr>
          <w:ilvl w:val="0"/>
          <w:numId w:val="733"/>
        </w:numPr>
      </w:pPr>
      <w:r w:rsidRPr="004E2B1D">
        <w:t>Actoren betrokken bij de opvoeding</w:t>
      </w:r>
    </w:p>
    <w:p w14:paraId="1C56255A" w14:textId="21B95A3B" w:rsidR="00F63EB2" w:rsidRPr="004E2B1D" w:rsidRDefault="00F63EB2" w:rsidP="00EB3F9E">
      <w:pPr>
        <w:pStyle w:val="Geenafstand"/>
        <w:numPr>
          <w:ilvl w:val="0"/>
          <w:numId w:val="733"/>
        </w:numPr>
      </w:pPr>
      <w:r w:rsidRPr="004E2B1D">
        <w:t>Opvoeding als transactioneel proces</w:t>
      </w:r>
    </w:p>
    <w:p w14:paraId="2FE3ACC9" w14:textId="5EC745E6" w:rsidR="00F63EB2" w:rsidRPr="004E2B1D" w:rsidRDefault="00F63EB2" w:rsidP="00EB3F9E">
      <w:pPr>
        <w:pStyle w:val="Geenafstand"/>
        <w:numPr>
          <w:ilvl w:val="0"/>
          <w:numId w:val="733"/>
        </w:numPr>
      </w:pPr>
      <w:r w:rsidRPr="004E2B1D">
        <w:t xml:space="preserve">Primair, secundair en tertiair opvoedingsmilieu </w:t>
      </w:r>
    </w:p>
    <w:p w14:paraId="4C68729C" w14:textId="1DD178CD" w:rsidR="00F63EB2" w:rsidRPr="004E2B1D" w:rsidRDefault="00F63EB2" w:rsidP="00EB3F9E">
      <w:pPr>
        <w:pStyle w:val="Geenafstand"/>
        <w:numPr>
          <w:ilvl w:val="0"/>
          <w:numId w:val="733"/>
        </w:numPr>
      </w:pPr>
      <w:r w:rsidRPr="004E2B1D">
        <w:t>Beïnvloedende, risico- en protectieve factoren</w:t>
      </w:r>
      <w:r w:rsidRPr="004E2B1D">
        <w:tab/>
      </w:r>
    </w:p>
    <w:p w14:paraId="5E01B179" w14:textId="081407B3" w:rsidR="00F63EB2" w:rsidRPr="004E2B1D" w:rsidRDefault="00F63EB2" w:rsidP="00EB3F9E">
      <w:pPr>
        <w:pStyle w:val="Geenafstand"/>
        <w:numPr>
          <w:ilvl w:val="0"/>
          <w:numId w:val="733"/>
        </w:numPr>
      </w:pPr>
      <w:r w:rsidRPr="004E2B1D">
        <w:lastRenderedPageBreak/>
        <w:t>Pedagogische modellen zoals het ecologische model, het balansmodel, het vier-variabelenmodel, het transactionele model, het procesmodel</w:t>
      </w:r>
    </w:p>
    <w:p w14:paraId="020250E4" w14:textId="6062B80A" w:rsidR="00F63EB2" w:rsidRPr="004E2B1D" w:rsidRDefault="00A20298" w:rsidP="00A20298">
      <w:pPr>
        <w:pStyle w:val="Geenafstand"/>
        <w:spacing w:before="120"/>
      </w:pPr>
      <w:r w:rsidRPr="004E2B1D">
        <w:rPr>
          <w:b/>
        </w:rPr>
        <w:t>*Procedurele kennis</w:t>
      </w:r>
    </w:p>
    <w:p w14:paraId="6B46FD3D" w14:textId="41C7CCE2" w:rsidR="00F63EB2" w:rsidRPr="004E2B1D" w:rsidRDefault="00F63EB2" w:rsidP="00F63EB2">
      <w:pPr>
        <w:pStyle w:val="Geenafstand"/>
      </w:pPr>
      <w:r w:rsidRPr="004E2B1D">
        <w:t>Reflecteren over opvoeding zoals op basis van cross-cultureel perspectief, klassiek en recent onderzoek</w:t>
      </w:r>
    </w:p>
    <w:p w14:paraId="1D6DF47D" w14:textId="4D617787" w:rsidR="00F63EB2" w:rsidRPr="004E2B1D" w:rsidRDefault="00A20298" w:rsidP="00A20298">
      <w:pPr>
        <w:pStyle w:val="Geenafstand"/>
        <w:spacing w:before="120"/>
      </w:pPr>
      <w:r w:rsidRPr="004E2B1D">
        <w:rPr>
          <w:b/>
          <w:color w:val="FF0000"/>
        </w:rPr>
        <w:t>Met inbegrip van dimensies eindterm</w:t>
      </w:r>
    </w:p>
    <w:p w14:paraId="772F4010" w14:textId="56EFFBBE" w:rsidR="00F63EB2" w:rsidRPr="004E2B1D" w:rsidRDefault="00A20298" w:rsidP="00F63EB2">
      <w:pPr>
        <w:pStyle w:val="Geenafstand"/>
      </w:pPr>
      <w:r w:rsidRPr="004E2B1D">
        <w:rPr>
          <w:b/>
        </w:rPr>
        <w:t xml:space="preserve">Cognitieve dimensie: </w:t>
      </w:r>
      <w:r w:rsidR="00F63EB2" w:rsidRPr="004E2B1D">
        <w:t>beheersingsniveau evalueren</w:t>
      </w:r>
    </w:p>
    <w:p w14:paraId="6B62A464" w14:textId="3D381C25" w:rsidR="00F63EB2" w:rsidRPr="004E2B1D" w:rsidRDefault="00F63EB2" w:rsidP="00F63EB2">
      <w:pPr>
        <w:pStyle w:val="Eindterm"/>
      </w:pPr>
      <w:r w:rsidRPr="004E2B1D">
        <w:t>De leerlingen beschrijven bijzondere contexten en de impact ervan op opvoeding en ondersteuning.</w:t>
      </w:r>
    </w:p>
    <w:p w14:paraId="42499267" w14:textId="2E51FD88" w:rsidR="00F63EB2" w:rsidRPr="004E2B1D" w:rsidRDefault="00A20298" w:rsidP="00A20298">
      <w:pPr>
        <w:pStyle w:val="Geenafstand"/>
        <w:spacing w:before="120"/>
      </w:pPr>
      <w:r w:rsidRPr="004E2B1D">
        <w:rPr>
          <w:b/>
          <w:color w:val="FF0000"/>
        </w:rPr>
        <w:t>Met inbegrip van kennis</w:t>
      </w:r>
    </w:p>
    <w:p w14:paraId="1B825FD9" w14:textId="55B822A4" w:rsidR="00F63EB2" w:rsidRPr="004E2B1D" w:rsidRDefault="00A20298" w:rsidP="00A20298">
      <w:pPr>
        <w:pStyle w:val="Geenafstand"/>
        <w:spacing w:before="120"/>
      </w:pPr>
      <w:r w:rsidRPr="004E2B1D">
        <w:rPr>
          <w:b/>
        </w:rPr>
        <w:t>*Feitenkennis</w:t>
      </w:r>
    </w:p>
    <w:p w14:paraId="73A3C6EB" w14:textId="25224379" w:rsidR="00F63EB2" w:rsidRPr="004E2B1D" w:rsidRDefault="00F63EB2" w:rsidP="00F63EB2">
      <w:pPr>
        <w:pStyle w:val="Geenafstand"/>
      </w:pPr>
      <w:r w:rsidRPr="004E2B1D">
        <w:t>Vakterminologie inherent aan de afbakening van de specifieke eindterm</w:t>
      </w:r>
    </w:p>
    <w:p w14:paraId="6D132353" w14:textId="65BD51F7" w:rsidR="00F63EB2" w:rsidRPr="004E2B1D" w:rsidRDefault="00A20298" w:rsidP="00A20298">
      <w:pPr>
        <w:pStyle w:val="Geenafstand"/>
        <w:spacing w:before="120"/>
      </w:pPr>
      <w:r w:rsidRPr="004E2B1D">
        <w:rPr>
          <w:b/>
        </w:rPr>
        <w:t>*Conceptuele kennis</w:t>
      </w:r>
    </w:p>
    <w:p w14:paraId="123F0E08" w14:textId="317AF751" w:rsidR="00F63EB2" w:rsidRPr="004E2B1D" w:rsidRDefault="00F63EB2" w:rsidP="00EB3F9E">
      <w:pPr>
        <w:pStyle w:val="Geenafstand"/>
        <w:numPr>
          <w:ilvl w:val="0"/>
          <w:numId w:val="734"/>
        </w:numPr>
      </w:pPr>
      <w:r w:rsidRPr="004E2B1D">
        <w:t>Factoren die een bijzondere context bepalen zoals verstandelijke en fysieke beperkingen, psychosociale problemen, maatschappelijke en culturele factoren</w:t>
      </w:r>
    </w:p>
    <w:p w14:paraId="5468B326" w14:textId="3756D04B" w:rsidR="00F63EB2" w:rsidRPr="004E2B1D" w:rsidRDefault="00F63EB2" w:rsidP="00EB3F9E">
      <w:pPr>
        <w:pStyle w:val="Geenafstand"/>
        <w:numPr>
          <w:ilvl w:val="0"/>
          <w:numId w:val="734"/>
        </w:numPr>
      </w:pPr>
      <w:r w:rsidRPr="004E2B1D">
        <w:t>Soorten ondersteuning op micro-, meso-, macroniveau, gericht op het individu en zijn netwerk</w:t>
      </w:r>
    </w:p>
    <w:p w14:paraId="4FAD9DBC" w14:textId="61AB7ED2" w:rsidR="00F63EB2" w:rsidRPr="004E2B1D" w:rsidRDefault="00A20298" w:rsidP="00A20298">
      <w:pPr>
        <w:pStyle w:val="Geenafstand"/>
        <w:spacing w:before="120"/>
      </w:pPr>
      <w:r w:rsidRPr="004E2B1D">
        <w:rPr>
          <w:b/>
          <w:color w:val="FF0000"/>
        </w:rPr>
        <w:t>Met inbegrip van dimensies eindterm</w:t>
      </w:r>
    </w:p>
    <w:p w14:paraId="6D30B93E" w14:textId="61FB8B82" w:rsidR="00F63EB2" w:rsidRPr="004E2B1D" w:rsidRDefault="00A20298" w:rsidP="00F63EB2">
      <w:pPr>
        <w:pStyle w:val="Geenafstand"/>
      </w:pPr>
      <w:r w:rsidRPr="004E2B1D">
        <w:rPr>
          <w:b/>
        </w:rPr>
        <w:t xml:space="preserve">Cognitieve dimensie: </w:t>
      </w:r>
      <w:r w:rsidR="00F63EB2" w:rsidRPr="004E2B1D">
        <w:t>beheersingsniveau begrijpen</w:t>
      </w:r>
    </w:p>
    <w:p w14:paraId="7725ED03" w14:textId="3CBD176A" w:rsidR="00F63EB2" w:rsidRPr="004E2B1D" w:rsidRDefault="00F63EB2" w:rsidP="00F63EB2">
      <w:pPr>
        <w:pStyle w:val="Eindterm"/>
      </w:pPr>
      <w:r w:rsidRPr="004E2B1D">
        <w:t xml:space="preserve">De leerlingen bespreken met medeleerlingen een aantal eigenschappen van zichzelf aan de hand van een reflectie-instrument. </w:t>
      </w:r>
    </w:p>
    <w:p w14:paraId="050291EB" w14:textId="0E2A5587" w:rsidR="00F63EB2" w:rsidRPr="004E2B1D" w:rsidRDefault="00A20298" w:rsidP="00A20298">
      <w:pPr>
        <w:pStyle w:val="Geenafstand"/>
        <w:spacing w:before="120"/>
      </w:pPr>
      <w:r w:rsidRPr="004E2B1D">
        <w:rPr>
          <w:b/>
          <w:color w:val="FF0000"/>
        </w:rPr>
        <w:t>Met inbegrip van kennis</w:t>
      </w:r>
    </w:p>
    <w:p w14:paraId="4EA48CC2" w14:textId="7A7F3DB0" w:rsidR="00F63EB2" w:rsidRPr="004E2B1D" w:rsidRDefault="00A20298" w:rsidP="00A20298">
      <w:pPr>
        <w:pStyle w:val="Geenafstand"/>
        <w:spacing w:before="120"/>
      </w:pPr>
      <w:r w:rsidRPr="004E2B1D">
        <w:rPr>
          <w:b/>
        </w:rPr>
        <w:t>*Conceptuele kennis</w:t>
      </w:r>
    </w:p>
    <w:p w14:paraId="19B8C4A6" w14:textId="2E47D4B2" w:rsidR="00F63EB2" w:rsidRPr="004E2B1D" w:rsidRDefault="00F63EB2" w:rsidP="00F63EB2">
      <w:pPr>
        <w:pStyle w:val="Geenafstand"/>
      </w:pPr>
      <w:r w:rsidRPr="004E2B1D">
        <w:t>Persoonlijkheidskenmerken op basis van actuele wetenschappelijke inzichten</w:t>
      </w:r>
    </w:p>
    <w:p w14:paraId="605CC36F" w14:textId="6A1C0726" w:rsidR="00F63EB2" w:rsidRPr="004E2B1D" w:rsidRDefault="00A20298" w:rsidP="00A20298">
      <w:pPr>
        <w:pStyle w:val="Geenafstand"/>
        <w:spacing w:before="120"/>
      </w:pPr>
      <w:r w:rsidRPr="004E2B1D">
        <w:rPr>
          <w:b/>
        </w:rPr>
        <w:t>*Procedurele kennis</w:t>
      </w:r>
    </w:p>
    <w:p w14:paraId="61C25CD4" w14:textId="599A7DC2" w:rsidR="00F63EB2" w:rsidRPr="004E2B1D" w:rsidRDefault="00F63EB2" w:rsidP="00EB3F9E">
      <w:pPr>
        <w:pStyle w:val="Geenafstand"/>
        <w:numPr>
          <w:ilvl w:val="0"/>
          <w:numId w:val="735"/>
        </w:numPr>
      </w:pPr>
      <w:r w:rsidRPr="004E2B1D">
        <w:t xml:space="preserve">Toepassen van reflectievaardigheden </w:t>
      </w:r>
    </w:p>
    <w:p w14:paraId="7870133E" w14:textId="16D75458" w:rsidR="00F63EB2" w:rsidRPr="004E2B1D" w:rsidRDefault="00F63EB2" w:rsidP="00EB3F9E">
      <w:pPr>
        <w:pStyle w:val="Geenafstand"/>
        <w:numPr>
          <w:ilvl w:val="0"/>
          <w:numId w:val="735"/>
        </w:numPr>
      </w:pPr>
      <w:r w:rsidRPr="004E2B1D">
        <w:t>Gebruiken van reflectie-instrumenten</w:t>
      </w:r>
    </w:p>
    <w:p w14:paraId="7E9F36BE" w14:textId="03137987" w:rsidR="00F63EB2" w:rsidRPr="004E2B1D" w:rsidRDefault="00A20298" w:rsidP="00A20298">
      <w:pPr>
        <w:pStyle w:val="Geenafstand"/>
        <w:spacing w:before="120"/>
      </w:pPr>
      <w:r w:rsidRPr="004E2B1D">
        <w:rPr>
          <w:b/>
        </w:rPr>
        <w:t>*Metacognitieve kennis</w:t>
      </w:r>
    </w:p>
    <w:p w14:paraId="60C26067" w14:textId="41443215" w:rsidR="00F63EB2" w:rsidRPr="004E2B1D" w:rsidRDefault="00F63EB2" w:rsidP="00F63EB2">
      <w:pPr>
        <w:pStyle w:val="Geenafstand"/>
      </w:pPr>
      <w:r w:rsidRPr="004E2B1D">
        <w:t>Eigenschappen van zichzelf</w:t>
      </w:r>
    </w:p>
    <w:p w14:paraId="1BF93579" w14:textId="5CBB7362" w:rsidR="00F63EB2" w:rsidRPr="004E2B1D" w:rsidRDefault="00A20298" w:rsidP="00A20298">
      <w:pPr>
        <w:pStyle w:val="Geenafstand"/>
        <w:spacing w:before="120"/>
      </w:pPr>
      <w:r w:rsidRPr="004E2B1D">
        <w:rPr>
          <w:b/>
          <w:color w:val="FF0000"/>
        </w:rPr>
        <w:t>Met inbegrip van dimensies eindterm</w:t>
      </w:r>
    </w:p>
    <w:p w14:paraId="42852592" w14:textId="2C8CD6F7" w:rsidR="00F63EB2" w:rsidRPr="004E2B1D" w:rsidRDefault="00A20298" w:rsidP="00A20298">
      <w:pPr>
        <w:pStyle w:val="Geenafstand"/>
      </w:pPr>
      <w:r w:rsidRPr="004E2B1D">
        <w:rPr>
          <w:b/>
        </w:rPr>
        <w:t xml:space="preserve">Cognitieve dimensie: </w:t>
      </w:r>
      <w:r w:rsidR="00F63EB2" w:rsidRPr="004E2B1D">
        <w:t>beheersingsniveau evalueren</w:t>
      </w:r>
    </w:p>
    <w:p w14:paraId="3D43AAF1" w14:textId="543E4985" w:rsidR="00F63EB2" w:rsidRPr="004E2B1D" w:rsidRDefault="00A20298" w:rsidP="00CF1E50">
      <w:pPr>
        <w:pStyle w:val="Geenafstand"/>
        <w:spacing w:before="120"/>
      </w:pPr>
      <w:r w:rsidRPr="004E2B1D">
        <w:rPr>
          <w:b/>
        </w:rPr>
        <w:t xml:space="preserve">Affectieve dimensie°: </w:t>
      </w:r>
      <w:r w:rsidR="00F63EB2" w:rsidRPr="004E2B1D">
        <w:t>Open staan voor opvattingen, gedrag, gebeurtenissen, informatie, taken, strategieën,…</w:t>
      </w:r>
    </w:p>
    <w:p w14:paraId="234C38DC" w14:textId="38CEB760" w:rsidR="00F63EB2" w:rsidRPr="004E2B1D" w:rsidRDefault="00F63EB2" w:rsidP="00F63EB2">
      <w:pPr>
        <w:pStyle w:val="Tussentitels"/>
      </w:pPr>
      <w:bookmarkStart w:id="122" w:name="_Toc61556120"/>
      <w:r w:rsidRPr="004E2B1D">
        <w:t>Toegepaste gedragswetenschappen: toegepaste psychologie</w:t>
      </w:r>
      <w:bookmarkEnd w:id="122"/>
    </w:p>
    <w:p w14:paraId="3E2E08DE" w14:textId="6D5DA62E" w:rsidR="00F63EB2" w:rsidRPr="004E2B1D" w:rsidRDefault="00F63EB2" w:rsidP="00CF1E50">
      <w:pPr>
        <w:pStyle w:val="Eindterm"/>
      </w:pPr>
      <w:r w:rsidRPr="004E2B1D">
        <w:t>De leerlingen illustreren strategieën van gezondheidsbevordering rekening houdend met het individu of de doelgroep.</w:t>
      </w:r>
    </w:p>
    <w:p w14:paraId="0717084A" w14:textId="77777777" w:rsidR="00F63EB2" w:rsidRPr="004E2B1D" w:rsidRDefault="00F63EB2" w:rsidP="00F63EB2">
      <w:pPr>
        <w:pStyle w:val="Geenafstand"/>
      </w:pPr>
    </w:p>
    <w:p w14:paraId="19A5B7FB" w14:textId="2526AA74" w:rsidR="00F63EB2" w:rsidRPr="004E2B1D" w:rsidRDefault="00A20298" w:rsidP="00A20298">
      <w:pPr>
        <w:pStyle w:val="Geenafstand"/>
        <w:spacing w:before="120"/>
      </w:pPr>
      <w:r w:rsidRPr="004E2B1D">
        <w:rPr>
          <w:b/>
          <w:color w:val="FF0000"/>
        </w:rPr>
        <w:t>Met inbegrip van kennis</w:t>
      </w:r>
    </w:p>
    <w:p w14:paraId="058FDB66" w14:textId="70CC849E" w:rsidR="00F63EB2" w:rsidRPr="004E2B1D" w:rsidRDefault="00A20298" w:rsidP="00A20298">
      <w:pPr>
        <w:pStyle w:val="Geenafstand"/>
        <w:spacing w:before="120"/>
      </w:pPr>
      <w:r w:rsidRPr="004E2B1D">
        <w:rPr>
          <w:b/>
        </w:rPr>
        <w:t>*Conceptuele kennis</w:t>
      </w:r>
    </w:p>
    <w:p w14:paraId="7AE088E8" w14:textId="5FADE901" w:rsidR="00F63EB2" w:rsidRPr="004E2B1D" w:rsidRDefault="00F63EB2" w:rsidP="00EB3F9E">
      <w:pPr>
        <w:pStyle w:val="Geenafstand"/>
        <w:numPr>
          <w:ilvl w:val="0"/>
          <w:numId w:val="736"/>
        </w:numPr>
      </w:pPr>
      <w:r w:rsidRPr="004E2B1D">
        <w:t>Determinanten van gezondheidsgedrag</w:t>
      </w:r>
    </w:p>
    <w:p w14:paraId="12F1169C" w14:textId="2DD0B5D6" w:rsidR="00F63EB2" w:rsidRPr="004E2B1D" w:rsidRDefault="00F63EB2" w:rsidP="00EB3F9E">
      <w:pPr>
        <w:pStyle w:val="Geenafstand"/>
        <w:numPr>
          <w:ilvl w:val="0"/>
          <w:numId w:val="736"/>
        </w:numPr>
      </w:pPr>
      <w:r w:rsidRPr="004E2B1D">
        <w:t>Onderliggende hulpvragen, specifieke noden, culturele en sociaal-economische achtergrond van het individu of de doelgroep</w:t>
      </w:r>
    </w:p>
    <w:p w14:paraId="45FD088F" w14:textId="3ADCB0DA" w:rsidR="00F63EB2" w:rsidRPr="004E2B1D" w:rsidRDefault="00F63EB2" w:rsidP="00EB3F9E">
      <w:pPr>
        <w:pStyle w:val="Geenafstand"/>
        <w:numPr>
          <w:ilvl w:val="0"/>
          <w:numId w:val="736"/>
        </w:numPr>
      </w:pPr>
      <w:r w:rsidRPr="004E2B1D">
        <w:t>Effecten van omgevingsfactoren op gezondheidsgedrag</w:t>
      </w:r>
    </w:p>
    <w:p w14:paraId="173E1E08" w14:textId="3F797A6E" w:rsidR="00F63EB2" w:rsidRPr="004E2B1D" w:rsidRDefault="00F63EB2" w:rsidP="00EB3F9E">
      <w:pPr>
        <w:pStyle w:val="Geenafstand"/>
        <w:numPr>
          <w:ilvl w:val="0"/>
          <w:numId w:val="736"/>
        </w:numPr>
      </w:pPr>
      <w:r w:rsidRPr="004E2B1D">
        <w:t>Fasen van gedragsverandering</w:t>
      </w:r>
    </w:p>
    <w:p w14:paraId="4512E8B4" w14:textId="325AA2A2" w:rsidR="00F63EB2" w:rsidRPr="004E2B1D" w:rsidRDefault="00F63EB2" w:rsidP="00EB3F9E">
      <w:pPr>
        <w:pStyle w:val="Geenafstand"/>
        <w:numPr>
          <w:ilvl w:val="0"/>
          <w:numId w:val="736"/>
        </w:numPr>
      </w:pPr>
      <w:r w:rsidRPr="004E2B1D">
        <w:t>Individuele strategieën van gezondheidsbevordering op preventief of curatief niveau zoals voorlichten, de gezondheidssituatie analyseren, sensibiliseren, coachen, educatie</w:t>
      </w:r>
    </w:p>
    <w:p w14:paraId="01762C64" w14:textId="5A1DDE11" w:rsidR="00F63EB2" w:rsidRPr="004E2B1D" w:rsidRDefault="00F63EB2" w:rsidP="00EB3F9E">
      <w:pPr>
        <w:pStyle w:val="Geenafstand"/>
        <w:numPr>
          <w:ilvl w:val="0"/>
          <w:numId w:val="736"/>
        </w:numPr>
      </w:pPr>
      <w:r w:rsidRPr="004E2B1D">
        <w:lastRenderedPageBreak/>
        <w:t>Omgevingsstrategieën van gezondheidsbevordering op preventief of curatief niveau zoals nudging, prijszetting</w:t>
      </w:r>
    </w:p>
    <w:p w14:paraId="4AAC3629" w14:textId="46DD1B60" w:rsidR="00F63EB2" w:rsidRPr="004E2B1D" w:rsidRDefault="00F63EB2" w:rsidP="00EB3F9E">
      <w:pPr>
        <w:pStyle w:val="Geenafstand"/>
        <w:numPr>
          <w:ilvl w:val="0"/>
          <w:numId w:val="736"/>
        </w:numPr>
      </w:pPr>
      <w:r w:rsidRPr="004E2B1D">
        <w:t>Effecten van motiverende en (non-)directieve gespreksvoering op gedragsverandering</w:t>
      </w:r>
    </w:p>
    <w:p w14:paraId="4BA6A5B0" w14:textId="0B2F893A" w:rsidR="00F63EB2" w:rsidRPr="004E2B1D" w:rsidRDefault="00A20298" w:rsidP="00A20298">
      <w:pPr>
        <w:pStyle w:val="Geenafstand"/>
        <w:spacing w:before="120"/>
      </w:pPr>
      <w:r w:rsidRPr="004E2B1D">
        <w:rPr>
          <w:b/>
          <w:color w:val="FF0000"/>
        </w:rPr>
        <w:t>Met inbegrip van dimensies eindterm</w:t>
      </w:r>
    </w:p>
    <w:p w14:paraId="5380465A" w14:textId="1CFC251E" w:rsidR="00F63EB2" w:rsidRPr="004E2B1D" w:rsidRDefault="00A20298" w:rsidP="00F63EB2">
      <w:pPr>
        <w:pStyle w:val="Geenafstand"/>
      </w:pPr>
      <w:r w:rsidRPr="004E2B1D">
        <w:rPr>
          <w:b/>
        </w:rPr>
        <w:t xml:space="preserve">Cognitieve dimensie: </w:t>
      </w:r>
      <w:r w:rsidR="00F63EB2" w:rsidRPr="004E2B1D">
        <w:t>beheersingsniveau begrijpen</w:t>
      </w:r>
    </w:p>
    <w:p w14:paraId="7B17D072" w14:textId="1188A92A" w:rsidR="00F63EB2" w:rsidRPr="004E2B1D" w:rsidRDefault="00F63EB2" w:rsidP="00694470">
      <w:pPr>
        <w:pStyle w:val="Eindterm"/>
      </w:pPr>
      <w:r w:rsidRPr="004E2B1D">
        <w:t>De leerlingen analyseren de ontwikkelingspsychologische domeinen binnen de verschillende levensloopfasen.</w:t>
      </w:r>
    </w:p>
    <w:p w14:paraId="5BA498E1" w14:textId="77777777" w:rsidR="00F63EB2" w:rsidRPr="004E2B1D" w:rsidRDefault="00F63EB2" w:rsidP="00F63EB2">
      <w:pPr>
        <w:pStyle w:val="Geenafstand"/>
      </w:pPr>
    </w:p>
    <w:p w14:paraId="5489C621" w14:textId="7E37DE94" w:rsidR="00F63EB2" w:rsidRPr="004E2B1D" w:rsidRDefault="00A20298" w:rsidP="00A20298">
      <w:pPr>
        <w:pStyle w:val="Geenafstand"/>
        <w:spacing w:before="120"/>
      </w:pPr>
      <w:r w:rsidRPr="004E2B1D">
        <w:rPr>
          <w:b/>
          <w:color w:val="FF0000"/>
        </w:rPr>
        <w:t>Met inbegrip van kennis</w:t>
      </w:r>
    </w:p>
    <w:p w14:paraId="4482CA63" w14:textId="23C3B7B5" w:rsidR="00F63EB2" w:rsidRPr="004E2B1D" w:rsidRDefault="00A20298" w:rsidP="00A20298">
      <w:pPr>
        <w:pStyle w:val="Geenafstand"/>
        <w:spacing w:before="120"/>
      </w:pPr>
      <w:r w:rsidRPr="004E2B1D">
        <w:rPr>
          <w:b/>
        </w:rPr>
        <w:t>*Feitenkennis</w:t>
      </w:r>
    </w:p>
    <w:p w14:paraId="689B0F1B" w14:textId="0401B52D" w:rsidR="00F63EB2" w:rsidRPr="004E2B1D" w:rsidRDefault="00F63EB2" w:rsidP="00F63EB2">
      <w:pPr>
        <w:pStyle w:val="Geenafstand"/>
      </w:pPr>
      <w:r w:rsidRPr="004E2B1D">
        <w:t>Vakterminologie inherent aan de afbakening van de specifieke eindterm waaronder de domeinen van de ontwikkelingspsychologie: fysiek, cognitief, socio-emotioneel</w:t>
      </w:r>
    </w:p>
    <w:p w14:paraId="1F9F622A" w14:textId="702A0559" w:rsidR="00F63EB2" w:rsidRPr="004E2B1D" w:rsidRDefault="00A20298" w:rsidP="00A20298">
      <w:pPr>
        <w:pStyle w:val="Geenafstand"/>
        <w:spacing w:before="120"/>
      </w:pPr>
      <w:r w:rsidRPr="004E2B1D">
        <w:rPr>
          <w:b/>
        </w:rPr>
        <w:t>*Conceptuele kennis</w:t>
      </w:r>
    </w:p>
    <w:p w14:paraId="4085B98D" w14:textId="57CAF447" w:rsidR="00F63EB2" w:rsidRPr="004E2B1D" w:rsidRDefault="00F63EB2" w:rsidP="00EB3F9E">
      <w:pPr>
        <w:pStyle w:val="Geenafstand"/>
        <w:numPr>
          <w:ilvl w:val="0"/>
          <w:numId w:val="737"/>
        </w:numPr>
      </w:pPr>
      <w:r w:rsidRPr="004E2B1D">
        <w:t xml:space="preserve">De levensloopfasen: prenataal, baby en peuter, vroege kindertijd, midden kindertijd, adolescentie, vroege volwassenheid, midden volwassenheid, late volwassenheid </w:t>
      </w:r>
    </w:p>
    <w:p w14:paraId="652C3D52" w14:textId="200A30B2" w:rsidR="00F63EB2" w:rsidRPr="004E2B1D" w:rsidRDefault="00F63EB2" w:rsidP="00EB3F9E">
      <w:pPr>
        <w:pStyle w:val="Geenafstand"/>
        <w:numPr>
          <w:ilvl w:val="0"/>
          <w:numId w:val="737"/>
        </w:numPr>
      </w:pPr>
      <w:r w:rsidRPr="004E2B1D">
        <w:t>Fysieke ontwikkeling: (senso)motorische ontwikkeling</w:t>
      </w:r>
    </w:p>
    <w:p w14:paraId="6D397097" w14:textId="41FADB87" w:rsidR="00F63EB2" w:rsidRPr="004E2B1D" w:rsidRDefault="00F63EB2" w:rsidP="00EB3F9E">
      <w:pPr>
        <w:pStyle w:val="Geenafstand"/>
        <w:numPr>
          <w:ilvl w:val="0"/>
          <w:numId w:val="737"/>
        </w:numPr>
      </w:pPr>
      <w:r w:rsidRPr="004E2B1D">
        <w:t>Cognitieve ontwikkeling: sensomotorisch tot formeel-operationeel denken, morele ontwikkeling</w:t>
      </w:r>
    </w:p>
    <w:p w14:paraId="4FA15015" w14:textId="4FC4B317" w:rsidR="00F63EB2" w:rsidRPr="004E2B1D" w:rsidRDefault="00F63EB2" w:rsidP="00EB3F9E">
      <w:pPr>
        <w:pStyle w:val="Geenafstand"/>
        <w:numPr>
          <w:ilvl w:val="0"/>
          <w:numId w:val="737"/>
        </w:numPr>
      </w:pPr>
      <w:r w:rsidRPr="004E2B1D">
        <w:t xml:space="preserve">Socio-emotionele ontwikkeling: gehechtheidsontwikkeling, identiteitsvorming </w:t>
      </w:r>
    </w:p>
    <w:p w14:paraId="7A8A1FF3" w14:textId="48176C85" w:rsidR="00F63EB2" w:rsidRPr="004E2B1D" w:rsidRDefault="00F63EB2" w:rsidP="00EB3F9E">
      <w:pPr>
        <w:pStyle w:val="Geenafstand"/>
        <w:numPr>
          <w:ilvl w:val="0"/>
          <w:numId w:val="737"/>
        </w:numPr>
      </w:pPr>
      <w:r w:rsidRPr="004E2B1D">
        <w:t>De impact van nature en nurture op ontwikkeling</w:t>
      </w:r>
    </w:p>
    <w:p w14:paraId="1FF8A3D1" w14:textId="419FA52F" w:rsidR="00F63EB2" w:rsidRPr="004E2B1D" w:rsidRDefault="00A20298" w:rsidP="00A20298">
      <w:pPr>
        <w:pStyle w:val="Geenafstand"/>
        <w:spacing w:before="120"/>
      </w:pPr>
      <w:r w:rsidRPr="004E2B1D">
        <w:rPr>
          <w:b/>
        </w:rPr>
        <w:t>*Procedurele kennis</w:t>
      </w:r>
    </w:p>
    <w:p w14:paraId="4C77F54B" w14:textId="3626018B" w:rsidR="00F63EB2" w:rsidRPr="004E2B1D" w:rsidRDefault="00F63EB2" w:rsidP="00F63EB2">
      <w:pPr>
        <w:pStyle w:val="Geenafstand"/>
      </w:pPr>
      <w:r w:rsidRPr="004E2B1D">
        <w:t>Analyseren van de ontwikkelingspsychologische domeinen binnen de verschillende levensloopfasen</w:t>
      </w:r>
    </w:p>
    <w:p w14:paraId="310A20A1" w14:textId="34D24192" w:rsidR="00F63EB2" w:rsidRPr="004E2B1D" w:rsidRDefault="00A20298" w:rsidP="00A20298">
      <w:pPr>
        <w:pStyle w:val="Geenafstand"/>
        <w:spacing w:before="120"/>
      </w:pPr>
      <w:r w:rsidRPr="004E2B1D">
        <w:rPr>
          <w:b/>
          <w:color w:val="FF0000"/>
        </w:rPr>
        <w:t>Met inbegrip van dimensies eindterm</w:t>
      </w:r>
    </w:p>
    <w:p w14:paraId="4C4EDBAF" w14:textId="0CC5991D" w:rsidR="00F63EB2" w:rsidRPr="004E2B1D" w:rsidRDefault="00A20298" w:rsidP="00F63EB2">
      <w:pPr>
        <w:pStyle w:val="Geenafstand"/>
      </w:pPr>
      <w:r w:rsidRPr="004E2B1D">
        <w:rPr>
          <w:b/>
        </w:rPr>
        <w:t xml:space="preserve">Cognitieve dimensie: </w:t>
      </w:r>
      <w:r w:rsidR="00F63EB2" w:rsidRPr="004E2B1D">
        <w:t>beheersingsniveau analyseren</w:t>
      </w:r>
    </w:p>
    <w:p w14:paraId="4AA59A98" w14:textId="235EF768" w:rsidR="00F63EB2" w:rsidRPr="004E2B1D" w:rsidRDefault="00F63EB2" w:rsidP="00F63EB2">
      <w:pPr>
        <w:pStyle w:val="Tussentitels"/>
      </w:pPr>
      <w:bookmarkStart w:id="123" w:name="_Toc61556121"/>
      <w:r w:rsidRPr="004E2B1D">
        <w:t>Toegepaste gedragswetenschappen: pedagogiek</w:t>
      </w:r>
      <w:bookmarkEnd w:id="123"/>
    </w:p>
    <w:p w14:paraId="07592435" w14:textId="57A2DE8D" w:rsidR="00F63EB2" w:rsidRPr="004E2B1D" w:rsidRDefault="00F63EB2" w:rsidP="00F63EB2">
      <w:pPr>
        <w:pStyle w:val="Eindterm"/>
      </w:pPr>
      <w:r w:rsidRPr="004E2B1D">
        <w:t>De leerlingen passen pedagogische modellen toe op concrete opvoedingssituaties.</w:t>
      </w:r>
    </w:p>
    <w:p w14:paraId="01CEC9D1" w14:textId="27F7FF09" w:rsidR="00F63EB2" w:rsidRPr="004E2B1D" w:rsidRDefault="00A20298" w:rsidP="00A20298">
      <w:pPr>
        <w:pStyle w:val="Geenafstand"/>
        <w:spacing w:before="120"/>
      </w:pPr>
      <w:r w:rsidRPr="004E2B1D">
        <w:rPr>
          <w:b/>
          <w:color w:val="FF0000"/>
        </w:rPr>
        <w:t>Met inbegrip van kennis</w:t>
      </w:r>
    </w:p>
    <w:p w14:paraId="7521121E" w14:textId="007C3E64" w:rsidR="00F63EB2" w:rsidRPr="004E2B1D" w:rsidRDefault="00A20298" w:rsidP="00A20298">
      <w:pPr>
        <w:pStyle w:val="Geenafstand"/>
        <w:spacing w:before="120"/>
      </w:pPr>
      <w:r w:rsidRPr="004E2B1D">
        <w:rPr>
          <w:b/>
        </w:rPr>
        <w:t>*Feitenkennis</w:t>
      </w:r>
    </w:p>
    <w:p w14:paraId="10C0F5C6" w14:textId="303ED6AF" w:rsidR="00F63EB2" w:rsidRPr="004E2B1D" w:rsidRDefault="00F63EB2" w:rsidP="00F63EB2">
      <w:pPr>
        <w:pStyle w:val="Geenafstand"/>
      </w:pPr>
      <w:r w:rsidRPr="004E2B1D">
        <w:t>Vakterminologie inherent aan de afbakening van de specifieke eindterm waaronder primair, secundair en tertiair opvoedingsmilieu</w:t>
      </w:r>
    </w:p>
    <w:p w14:paraId="55A1747C" w14:textId="2DEC071B" w:rsidR="00F63EB2" w:rsidRPr="004E2B1D" w:rsidRDefault="00A20298" w:rsidP="00A20298">
      <w:pPr>
        <w:pStyle w:val="Geenafstand"/>
        <w:spacing w:before="120"/>
      </w:pPr>
      <w:r w:rsidRPr="004E2B1D">
        <w:rPr>
          <w:b/>
        </w:rPr>
        <w:t>*Conceptuele kennis</w:t>
      </w:r>
    </w:p>
    <w:p w14:paraId="2DFEA4CC" w14:textId="71EDC287" w:rsidR="00F63EB2" w:rsidRPr="004E2B1D" w:rsidRDefault="00F63EB2" w:rsidP="00EB3F9E">
      <w:pPr>
        <w:pStyle w:val="Geenafstand"/>
        <w:numPr>
          <w:ilvl w:val="0"/>
          <w:numId w:val="738"/>
        </w:numPr>
      </w:pPr>
      <w:r w:rsidRPr="004E2B1D">
        <w:t xml:space="preserve">Actoren betrokken bij opvoeding </w:t>
      </w:r>
    </w:p>
    <w:p w14:paraId="1D04E13B" w14:textId="494CAD4D" w:rsidR="00F63EB2" w:rsidRPr="004E2B1D" w:rsidRDefault="00F63EB2" w:rsidP="00EB3F9E">
      <w:pPr>
        <w:pStyle w:val="Geenafstand"/>
        <w:numPr>
          <w:ilvl w:val="0"/>
          <w:numId w:val="738"/>
        </w:numPr>
      </w:pPr>
      <w:r w:rsidRPr="004E2B1D">
        <w:t>Opvoeding als transactioneel proces</w:t>
      </w:r>
    </w:p>
    <w:p w14:paraId="5F4153F9" w14:textId="1DA15158" w:rsidR="00F63EB2" w:rsidRPr="004E2B1D" w:rsidRDefault="00F63EB2" w:rsidP="00EB3F9E">
      <w:pPr>
        <w:pStyle w:val="Geenafstand"/>
        <w:numPr>
          <w:ilvl w:val="0"/>
          <w:numId w:val="738"/>
        </w:numPr>
      </w:pPr>
      <w:r w:rsidRPr="004E2B1D">
        <w:t>Primair, secundair en tertiair opvoedingsmilieu</w:t>
      </w:r>
    </w:p>
    <w:p w14:paraId="683F527E" w14:textId="50BA65CC" w:rsidR="00F63EB2" w:rsidRPr="004E2B1D" w:rsidRDefault="00F63EB2" w:rsidP="00EB3F9E">
      <w:pPr>
        <w:pStyle w:val="Geenafstand"/>
        <w:numPr>
          <w:ilvl w:val="0"/>
          <w:numId w:val="738"/>
        </w:numPr>
      </w:pPr>
      <w:r w:rsidRPr="004E2B1D">
        <w:t>Beïnvloedende, risico- en protectieve factoren</w:t>
      </w:r>
    </w:p>
    <w:p w14:paraId="604CA036" w14:textId="19E0323B" w:rsidR="00F63EB2" w:rsidRPr="004E2B1D" w:rsidRDefault="00F63EB2" w:rsidP="00EB3F9E">
      <w:pPr>
        <w:pStyle w:val="Geenafstand"/>
        <w:numPr>
          <w:ilvl w:val="0"/>
          <w:numId w:val="738"/>
        </w:numPr>
      </w:pPr>
      <w:r w:rsidRPr="004E2B1D">
        <w:t>Pedagogische vaardigheden en opvoedingsstijlen</w:t>
      </w:r>
    </w:p>
    <w:p w14:paraId="76AB1BCB" w14:textId="48F3C338" w:rsidR="00F63EB2" w:rsidRPr="004E2B1D" w:rsidRDefault="00F63EB2" w:rsidP="00EB3F9E">
      <w:pPr>
        <w:pStyle w:val="Geenafstand"/>
        <w:numPr>
          <w:ilvl w:val="0"/>
          <w:numId w:val="738"/>
        </w:numPr>
      </w:pPr>
      <w:r w:rsidRPr="004E2B1D">
        <w:t>Pedagogische modellen zoals het ecologische model, het balansmodel, het vier-variabelenmodel, het transactionele model, het procesmodel</w:t>
      </w:r>
    </w:p>
    <w:p w14:paraId="1D563555" w14:textId="32D46863" w:rsidR="00F63EB2" w:rsidRPr="004E2B1D" w:rsidRDefault="00A20298" w:rsidP="00A20298">
      <w:pPr>
        <w:pStyle w:val="Geenafstand"/>
        <w:spacing w:before="120"/>
      </w:pPr>
      <w:r w:rsidRPr="004E2B1D">
        <w:rPr>
          <w:b/>
        </w:rPr>
        <w:t>*Procedurele kennis</w:t>
      </w:r>
    </w:p>
    <w:p w14:paraId="0F48B7A7" w14:textId="668C546D" w:rsidR="00F63EB2" w:rsidRPr="004E2B1D" w:rsidRDefault="00F63EB2" w:rsidP="00EB3F9E">
      <w:pPr>
        <w:pStyle w:val="Geenafstand"/>
        <w:numPr>
          <w:ilvl w:val="0"/>
          <w:numId w:val="739"/>
        </w:numPr>
      </w:pPr>
      <w:r w:rsidRPr="004E2B1D">
        <w:t>Hanteren van meerdere perspectieven naast het eigen referentiekader</w:t>
      </w:r>
    </w:p>
    <w:p w14:paraId="49D7BB23" w14:textId="01273BDB" w:rsidR="00F63EB2" w:rsidRPr="004E2B1D" w:rsidRDefault="00F63EB2" w:rsidP="00EB3F9E">
      <w:pPr>
        <w:pStyle w:val="Geenafstand"/>
        <w:numPr>
          <w:ilvl w:val="0"/>
          <w:numId w:val="739"/>
        </w:numPr>
      </w:pPr>
      <w:r w:rsidRPr="004E2B1D">
        <w:t>Toepassen van pedagogische modellen</w:t>
      </w:r>
    </w:p>
    <w:p w14:paraId="74331B7B" w14:textId="0FFD55B7" w:rsidR="00F63EB2" w:rsidRPr="004E2B1D" w:rsidRDefault="00A20298" w:rsidP="00A20298">
      <w:pPr>
        <w:pStyle w:val="Geenafstand"/>
        <w:spacing w:before="120"/>
      </w:pPr>
      <w:r w:rsidRPr="004E2B1D">
        <w:rPr>
          <w:b/>
          <w:color w:val="FF0000"/>
        </w:rPr>
        <w:t>Met inbegrip van context</w:t>
      </w:r>
    </w:p>
    <w:p w14:paraId="67B241DB" w14:textId="1CA11240" w:rsidR="00F63EB2" w:rsidRPr="004E2B1D" w:rsidRDefault="00F63EB2" w:rsidP="00F63EB2">
      <w:pPr>
        <w:pStyle w:val="Geenafstand"/>
      </w:pPr>
      <w:r w:rsidRPr="004E2B1D">
        <w:t>De specifieke eindterm wordt gerealiseerd aan de hand van thema's zoals zakgeld, bedtijd, media, middelengebruik, voeding, seksualiteit.</w:t>
      </w:r>
    </w:p>
    <w:p w14:paraId="3C955848" w14:textId="77777777" w:rsidR="00F63EB2" w:rsidRPr="004E2B1D" w:rsidRDefault="00F63EB2" w:rsidP="00F63EB2">
      <w:pPr>
        <w:pStyle w:val="Geenafstand"/>
      </w:pPr>
    </w:p>
    <w:p w14:paraId="4868A74F" w14:textId="4C809231" w:rsidR="00F63EB2" w:rsidRPr="004E2B1D" w:rsidRDefault="00A20298" w:rsidP="00A20298">
      <w:pPr>
        <w:pStyle w:val="Geenafstand"/>
        <w:spacing w:before="120"/>
      </w:pPr>
      <w:r w:rsidRPr="004E2B1D">
        <w:rPr>
          <w:b/>
          <w:color w:val="FF0000"/>
        </w:rPr>
        <w:lastRenderedPageBreak/>
        <w:t>Met inbegrip van dimensies eindterm</w:t>
      </w:r>
    </w:p>
    <w:p w14:paraId="54EBC094" w14:textId="6FD9C694" w:rsidR="00F63EB2" w:rsidRPr="004E2B1D" w:rsidRDefault="00A20298" w:rsidP="00F63EB2">
      <w:pPr>
        <w:pStyle w:val="Geenafstand"/>
      </w:pPr>
      <w:r w:rsidRPr="004E2B1D">
        <w:rPr>
          <w:b/>
        </w:rPr>
        <w:t xml:space="preserve">Cognitieve dimensie: </w:t>
      </w:r>
      <w:r w:rsidR="00F63EB2" w:rsidRPr="004E2B1D">
        <w:t>beheersingsniveau toepassen</w:t>
      </w:r>
    </w:p>
    <w:p w14:paraId="24BE4B9A" w14:textId="30D89434" w:rsidR="00F63EB2" w:rsidRPr="004E2B1D" w:rsidRDefault="00F63EB2" w:rsidP="00F63EB2">
      <w:pPr>
        <w:pStyle w:val="Eindterm"/>
      </w:pPr>
      <w:r w:rsidRPr="004E2B1D">
        <w:t>De leerlingen beschrijven orthopedagogische kaders voor het ondersteunen van een individu of een doelgroep in een bijzondere context.</w:t>
      </w:r>
    </w:p>
    <w:p w14:paraId="33671B1A" w14:textId="42673D22" w:rsidR="00F63EB2" w:rsidRPr="004E2B1D" w:rsidRDefault="00A20298" w:rsidP="00A20298">
      <w:pPr>
        <w:pStyle w:val="Geenafstand"/>
        <w:spacing w:before="120"/>
      </w:pPr>
      <w:r w:rsidRPr="004E2B1D">
        <w:rPr>
          <w:b/>
          <w:color w:val="FF0000"/>
        </w:rPr>
        <w:t>Met inbegrip van kennis</w:t>
      </w:r>
    </w:p>
    <w:p w14:paraId="15878B37" w14:textId="6C701E0D" w:rsidR="00F63EB2" w:rsidRPr="004E2B1D" w:rsidRDefault="00A20298" w:rsidP="00A20298">
      <w:pPr>
        <w:pStyle w:val="Geenafstand"/>
        <w:spacing w:before="120"/>
      </w:pPr>
      <w:r w:rsidRPr="004E2B1D">
        <w:rPr>
          <w:b/>
        </w:rPr>
        <w:t>*Feitenkennis</w:t>
      </w:r>
    </w:p>
    <w:p w14:paraId="0BF47D7F" w14:textId="2B1A5916" w:rsidR="00F63EB2" w:rsidRPr="004E2B1D" w:rsidRDefault="00F63EB2" w:rsidP="00F63EB2">
      <w:pPr>
        <w:pStyle w:val="Geenafstand"/>
      </w:pPr>
      <w:r w:rsidRPr="004E2B1D">
        <w:t>Vakterminologie inherent aan de afbakening van de specifieke eindterm</w:t>
      </w:r>
    </w:p>
    <w:p w14:paraId="3D7F33AC" w14:textId="42CDF07D" w:rsidR="00F63EB2" w:rsidRPr="004E2B1D" w:rsidRDefault="00A20298" w:rsidP="00A20298">
      <w:pPr>
        <w:pStyle w:val="Geenafstand"/>
        <w:spacing w:before="120"/>
      </w:pPr>
      <w:r w:rsidRPr="004E2B1D">
        <w:rPr>
          <w:b/>
        </w:rPr>
        <w:t>*Conceptuele kennis</w:t>
      </w:r>
    </w:p>
    <w:p w14:paraId="53EE32B6" w14:textId="14536608" w:rsidR="00F63EB2" w:rsidRPr="004E2B1D" w:rsidRDefault="00F63EB2" w:rsidP="00EB3F9E">
      <w:pPr>
        <w:pStyle w:val="Geenafstand"/>
        <w:numPr>
          <w:ilvl w:val="0"/>
          <w:numId w:val="740"/>
        </w:numPr>
      </w:pPr>
      <w:r w:rsidRPr="004E2B1D">
        <w:t>Factoren die een bijzondere context bepalen zoals verstandelijke en fysieke beperkingen, psychosociale problemen, maatschappelijke en culturele factoren</w:t>
      </w:r>
    </w:p>
    <w:p w14:paraId="7E95936B" w14:textId="5F3BECA7" w:rsidR="00F63EB2" w:rsidRPr="004E2B1D" w:rsidRDefault="00F63EB2" w:rsidP="00EB3F9E">
      <w:pPr>
        <w:pStyle w:val="Geenafstand"/>
        <w:numPr>
          <w:ilvl w:val="0"/>
          <w:numId w:val="740"/>
        </w:numPr>
      </w:pPr>
      <w:r w:rsidRPr="004E2B1D">
        <w:t>Orthopedagogische kaders zoals generalistische benadering van zorg en ondersteuning, handelingsgericht werken, casemanagement, person-centered planning, componentenmodel</w:t>
      </w:r>
    </w:p>
    <w:p w14:paraId="4B45771E" w14:textId="5B94DEAE" w:rsidR="00F63EB2" w:rsidRPr="004E2B1D" w:rsidRDefault="00A20298" w:rsidP="00A20298">
      <w:pPr>
        <w:pStyle w:val="Geenafstand"/>
        <w:spacing w:before="120"/>
      </w:pPr>
      <w:r w:rsidRPr="004E2B1D">
        <w:rPr>
          <w:b/>
          <w:color w:val="FF0000"/>
        </w:rPr>
        <w:t>Met inbegrip van dimensies eindterm</w:t>
      </w:r>
    </w:p>
    <w:p w14:paraId="42F78E7E" w14:textId="095D0183" w:rsidR="00F63EB2" w:rsidRPr="004E2B1D" w:rsidRDefault="00A20298" w:rsidP="00A20298">
      <w:pPr>
        <w:pStyle w:val="Geenafstand"/>
      </w:pPr>
      <w:r w:rsidRPr="004E2B1D">
        <w:rPr>
          <w:b/>
        </w:rPr>
        <w:t xml:space="preserve">Cognitieve dimensie: </w:t>
      </w:r>
      <w:r w:rsidR="00F63EB2" w:rsidRPr="004E2B1D">
        <w:t>beheersingsniveau begrijpen</w:t>
      </w:r>
    </w:p>
    <w:p w14:paraId="2E225463" w14:textId="77777777" w:rsidR="00F63EB2" w:rsidRPr="004E2B1D" w:rsidRDefault="00F63EB2" w:rsidP="00F63EB2">
      <w:pPr>
        <w:pStyle w:val="Geenafstand"/>
      </w:pPr>
    </w:p>
    <w:p w14:paraId="760C20EB" w14:textId="77777777" w:rsidR="00F63EB2" w:rsidRPr="004E2B1D" w:rsidRDefault="00F63EB2" w:rsidP="00F63EB2">
      <w:pPr>
        <w:rPr>
          <w:rFonts w:ascii="Verdana" w:hAnsi="Verdana"/>
          <w:b/>
        </w:rPr>
      </w:pPr>
    </w:p>
    <w:p w14:paraId="69302946" w14:textId="77777777" w:rsidR="00EA6463" w:rsidRPr="004E2B1D" w:rsidRDefault="00EA6463" w:rsidP="00F63EB2">
      <w:pPr>
        <w:pStyle w:val="Geenafstand"/>
        <w:rPr>
          <w:b/>
        </w:rPr>
        <w:sectPr w:rsidR="00EA6463" w:rsidRPr="004E2B1D" w:rsidSect="002F5228">
          <w:pgSz w:w="11906" w:h="16838"/>
          <w:pgMar w:top="1418" w:right="1418" w:bottom="1418" w:left="1418" w:header="709" w:footer="709" w:gutter="0"/>
          <w:cols w:space="708"/>
          <w:docGrid w:linePitch="360"/>
        </w:sectPr>
      </w:pPr>
    </w:p>
    <w:p w14:paraId="77AC3FA3" w14:textId="77777777" w:rsidR="00EA6463" w:rsidRPr="004E2B1D" w:rsidRDefault="00EA6463" w:rsidP="00EA6463">
      <w:pPr>
        <w:pStyle w:val="Tussenbladen"/>
        <w:numPr>
          <w:ilvl w:val="0"/>
          <w:numId w:val="0"/>
        </w:numPr>
        <w:ind w:left="907" w:hanging="907"/>
      </w:pPr>
      <w:r w:rsidRPr="004E2B1D">
        <w:lastRenderedPageBreak/>
        <w:t>Sociale wetenschappen</w:t>
      </w:r>
    </w:p>
    <w:p w14:paraId="7D40E5AC" w14:textId="3827C7FE" w:rsidR="00EA6463" w:rsidRPr="004E2B1D" w:rsidRDefault="00EA6463" w:rsidP="00F63EB2">
      <w:pPr>
        <w:pStyle w:val="Geenafstand"/>
        <w:rPr>
          <w:b/>
        </w:rPr>
        <w:sectPr w:rsidR="00EA6463" w:rsidRPr="004E2B1D" w:rsidSect="00EA6463">
          <w:pgSz w:w="11906" w:h="16838"/>
          <w:pgMar w:top="1418" w:right="1418" w:bottom="1418" w:left="1418" w:header="709" w:footer="709" w:gutter="0"/>
          <w:cols w:space="708"/>
          <w:vAlign w:val="center"/>
          <w:docGrid w:linePitch="360"/>
        </w:sectPr>
      </w:pPr>
    </w:p>
    <w:p w14:paraId="270A1352" w14:textId="1B2319F8" w:rsidR="00F63EB2" w:rsidRPr="004E2B1D" w:rsidRDefault="00F63EB2" w:rsidP="00F63EB2">
      <w:pPr>
        <w:pStyle w:val="Hoofdtitels"/>
      </w:pPr>
      <w:bookmarkStart w:id="124" w:name="_Toc61556122"/>
      <w:r w:rsidRPr="004E2B1D">
        <w:lastRenderedPageBreak/>
        <w:t>Sociale wetenschappen</w:t>
      </w:r>
      <w:bookmarkEnd w:id="124"/>
    </w:p>
    <w:p w14:paraId="701B4EAB" w14:textId="252C560C" w:rsidR="00F63EB2" w:rsidRPr="004E2B1D" w:rsidRDefault="00F63EB2" w:rsidP="00F63EB2">
      <w:pPr>
        <w:pStyle w:val="Tussentitels"/>
      </w:pPr>
      <w:bookmarkStart w:id="125" w:name="_Toc61556123"/>
      <w:r w:rsidRPr="004E2B1D">
        <w:t>Samenleving en politiek: Sociale en humane wetenschappe</w:t>
      </w:r>
      <w:bookmarkEnd w:id="125"/>
    </w:p>
    <w:p w14:paraId="13F5FF2E" w14:textId="7C8D55E8" w:rsidR="00F63EB2" w:rsidRPr="004E2B1D" w:rsidRDefault="00F63EB2" w:rsidP="00F63EB2">
      <w:pPr>
        <w:pStyle w:val="Eindterm"/>
      </w:pPr>
      <w:r w:rsidRPr="004E2B1D">
        <w:t>De leerlingen reflecteren over politieke processen en instituties en de interactie ertussen op lokaal, nationaal en internationaal niveau.</w:t>
      </w:r>
    </w:p>
    <w:p w14:paraId="5F4B4C7E" w14:textId="76A30F3B" w:rsidR="00F63EB2" w:rsidRPr="004E2B1D" w:rsidRDefault="00A20298" w:rsidP="00A20298">
      <w:pPr>
        <w:pStyle w:val="Geenafstand"/>
        <w:spacing w:before="120"/>
      </w:pPr>
      <w:r w:rsidRPr="004E2B1D">
        <w:rPr>
          <w:b/>
          <w:color w:val="FF0000"/>
        </w:rPr>
        <w:t>Met inbegrip van kennis</w:t>
      </w:r>
    </w:p>
    <w:p w14:paraId="66C2743C" w14:textId="7208A13E" w:rsidR="00F63EB2" w:rsidRPr="004E2B1D" w:rsidRDefault="00A20298" w:rsidP="00A20298">
      <w:pPr>
        <w:pStyle w:val="Geenafstand"/>
        <w:spacing w:before="120"/>
      </w:pPr>
      <w:r w:rsidRPr="004E2B1D">
        <w:rPr>
          <w:b/>
        </w:rPr>
        <w:t>*Feitenkennis</w:t>
      </w:r>
    </w:p>
    <w:p w14:paraId="4CF2024E" w14:textId="4BE7816D" w:rsidR="00F63EB2" w:rsidRPr="004E2B1D" w:rsidRDefault="00F63EB2" w:rsidP="00F63EB2">
      <w:pPr>
        <w:pStyle w:val="Geenafstand"/>
      </w:pPr>
      <w:r w:rsidRPr="004E2B1D">
        <w:t>Vakterminologie inherent aan de afbakening van de specifieke eindterm</w:t>
      </w:r>
    </w:p>
    <w:p w14:paraId="7B4F4260" w14:textId="30B7BAA4" w:rsidR="00F63EB2" w:rsidRPr="004E2B1D" w:rsidRDefault="00A20298" w:rsidP="00A20298">
      <w:pPr>
        <w:pStyle w:val="Geenafstand"/>
        <w:spacing w:before="120"/>
      </w:pPr>
      <w:r w:rsidRPr="004E2B1D">
        <w:rPr>
          <w:b/>
        </w:rPr>
        <w:t>*Conceptuele kennis</w:t>
      </w:r>
    </w:p>
    <w:p w14:paraId="2AB24720" w14:textId="76ECE97E" w:rsidR="00F63EB2" w:rsidRPr="004E2B1D" w:rsidRDefault="00F63EB2" w:rsidP="00EB3F9E">
      <w:pPr>
        <w:pStyle w:val="Geenafstand"/>
        <w:numPr>
          <w:ilvl w:val="0"/>
          <w:numId w:val="741"/>
        </w:numPr>
      </w:pPr>
      <w:r w:rsidRPr="004E2B1D">
        <w:t>Politieke processen met inbegrip van representatie, overleg, participatie, globalisering en andere zoals deliberatie, beleidscyclus en wetgeving, (de)centralisering, beïnvloeding door sociale bewegingen en belangengroepen, machtsmisbruik, belangenvermenging, machtscontestatie, geopolitieke machtsverschuivingen</w:t>
      </w:r>
    </w:p>
    <w:p w14:paraId="145F5FFC" w14:textId="79C66E2C" w:rsidR="00F63EB2" w:rsidRPr="004E2B1D" w:rsidRDefault="00F63EB2" w:rsidP="00EB3F9E">
      <w:pPr>
        <w:pStyle w:val="Geenafstand"/>
        <w:numPr>
          <w:ilvl w:val="0"/>
          <w:numId w:val="741"/>
        </w:numPr>
      </w:pPr>
      <w:r w:rsidRPr="004E2B1D">
        <w:t>Politieke instituties en de werking ervan: staats- en regeringsvormen, bestuursorganen, kiesstelsels, politieke partijen, administratie</w:t>
      </w:r>
    </w:p>
    <w:p w14:paraId="29F1F35B" w14:textId="4C7D814C" w:rsidR="00F63EB2" w:rsidRPr="004E2B1D" w:rsidRDefault="00F63EB2" w:rsidP="00EB3F9E">
      <w:pPr>
        <w:pStyle w:val="Geenafstand"/>
        <w:numPr>
          <w:ilvl w:val="0"/>
          <w:numId w:val="741"/>
        </w:numPr>
      </w:pPr>
      <w:r w:rsidRPr="004E2B1D">
        <w:t>Verschillende achtergronden van politieke processen en instituties zoals de ruimtelijke, historische, culturele en economische achtergronden</w:t>
      </w:r>
    </w:p>
    <w:p w14:paraId="4211B55D" w14:textId="05D62F6F" w:rsidR="00F63EB2" w:rsidRPr="004E2B1D" w:rsidRDefault="00F63EB2" w:rsidP="00EB3F9E">
      <w:pPr>
        <w:pStyle w:val="Geenafstand"/>
        <w:numPr>
          <w:ilvl w:val="0"/>
          <w:numId w:val="741"/>
        </w:numPr>
      </w:pPr>
      <w:r w:rsidRPr="004E2B1D">
        <w:t>Interactie tussen politieke processen en instituties op verschillende ruimtelijke schaalniveaus</w:t>
      </w:r>
    </w:p>
    <w:p w14:paraId="3C677951" w14:textId="5E15F5CC" w:rsidR="00F63EB2" w:rsidRPr="004E2B1D" w:rsidRDefault="00A20298" w:rsidP="00A20298">
      <w:pPr>
        <w:pStyle w:val="Geenafstand"/>
        <w:spacing w:before="120"/>
      </w:pPr>
      <w:r w:rsidRPr="004E2B1D">
        <w:rPr>
          <w:b/>
        </w:rPr>
        <w:t>*Procedurele kennis</w:t>
      </w:r>
    </w:p>
    <w:p w14:paraId="404EF7C2" w14:textId="22CC18C8" w:rsidR="00F63EB2" w:rsidRPr="004E2B1D" w:rsidRDefault="00F63EB2" w:rsidP="00F63EB2">
      <w:pPr>
        <w:pStyle w:val="Geenafstand"/>
      </w:pPr>
      <w:r w:rsidRPr="004E2B1D">
        <w:t>Toepassen van strategieën om te reflecteren over politieke processen en instituties zoals vergelijken, uitgangspunten analyseren, gevolgen analyseren, koppelen aan visies uit de politieke filosofie</w:t>
      </w:r>
    </w:p>
    <w:p w14:paraId="308391E3" w14:textId="30B63092" w:rsidR="00F63EB2" w:rsidRPr="004E2B1D" w:rsidRDefault="00A20298" w:rsidP="00A20298">
      <w:pPr>
        <w:pStyle w:val="Geenafstand"/>
        <w:spacing w:before="120"/>
      </w:pPr>
      <w:r w:rsidRPr="004E2B1D">
        <w:rPr>
          <w:b/>
          <w:color w:val="FF0000"/>
        </w:rPr>
        <w:t>Met inbegrip van dimensies eindterm</w:t>
      </w:r>
    </w:p>
    <w:p w14:paraId="577E6BBE" w14:textId="62D36100" w:rsidR="00F63EB2" w:rsidRPr="004E2B1D" w:rsidRDefault="00A20298" w:rsidP="00F63EB2">
      <w:pPr>
        <w:pStyle w:val="Geenafstand"/>
      </w:pPr>
      <w:r w:rsidRPr="004E2B1D">
        <w:rPr>
          <w:b/>
        </w:rPr>
        <w:t xml:space="preserve">Cognitieve dimensie: </w:t>
      </w:r>
      <w:r w:rsidR="00F63EB2" w:rsidRPr="004E2B1D">
        <w:t>beheersingsniveau evalueren</w:t>
      </w:r>
    </w:p>
    <w:p w14:paraId="7710E34A" w14:textId="3FA1921A" w:rsidR="00F63EB2" w:rsidRPr="004E2B1D" w:rsidRDefault="00F63EB2" w:rsidP="00F63EB2">
      <w:pPr>
        <w:pStyle w:val="Eindterm"/>
      </w:pPr>
      <w:r w:rsidRPr="004E2B1D">
        <w:t>De leerlingen analyseren kenmerken van hedendaagse samenlevingen en de dynamiek ervan in die samenlevingen aan de hand van sociologische begrippen en theorieën.</w:t>
      </w:r>
    </w:p>
    <w:p w14:paraId="5DEC97C0" w14:textId="687CE7F1" w:rsidR="00F63EB2" w:rsidRPr="004E2B1D" w:rsidRDefault="00A20298" w:rsidP="00A20298">
      <w:pPr>
        <w:pStyle w:val="Geenafstand"/>
        <w:spacing w:before="120"/>
      </w:pPr>
      <w:r w:rsidRPr="004E2B1D">
        <w:rPr>
          <w:b/>
          <w:color w:val="FF0000"/>
        </w:rPr>
        <w:t>Met inbegrip van kennis</w:t>
      </w:r>
    </w:p>
    <w:p w14:paraId="588682FB" w14:textId="43C20BB4" w:rsidR="00F63EB2" w:rsidRPr="004E2B1D" w:rsidRDefault="00A20298" w:rsidP="00A20298">
      <w:pPr>
        <w:pStyle w:val="Geenafstand"/>
        <w:spacing w:before="120"/>
      </w:pPr>
      <w:r w:rsidRPr="004E2B1D">
        <w:rPr>
          <w:b/>
        </w:rPr>
        <w:t>*Feitenkennis</w:t>
      </w:r>
    </w:p>
    <w:p w14:paraId="3B5BB60B" w14:textId="6E6F9318" w:rsidR="00F63EB2" w:rsidRPr="004E2B1D" w:rsidRDefault="00F63EB2" w:rsidP="00F63EB2">
      <w:pPr>
        <w:pStyle w:val="Geenafstand"/>
      </w:pPr>
      <w:r w:rsidRPr="004E2B1D">
        <w:t>Vakterminologie inherent aan de afbakening van de specifieke eindterm</w:t>
      </w:r>
    </w:p>
    <w:p w14:paraId="48639C30" w14:textId="02827905" w:rsidR="00F63EB2" w:rsidRPr="004E2B1D" w:rsidRDefault="00A20298" w:rsidP="00A20298">
      <w:pPr>
        <w:pStyle w:val="Geenafstand"/>
        <w:spacing w:before="120"/>
      </w:pPr>
      <w:r w:rsidRPr="004E2B1D">
        <w:rPr>
          <w:b/>
        </w:rPr>
        <w:t>*Conceptuele kennis</w:t>
      </w:r>
    </w:p>
    <w:p w14:paraId="306BAF43" w14:textId="2CC70587" w:rsidR="00F63EB2" w:rsidRPr="004E2B1D" w:rsidRDefault="00F63EB2" w:rsidP="00EB3F9E">
      <w:pPr>
        <w:pStyle w:val="Geenafstand"/>
        <w:numPr>
          <w:ilvl w:val="0"/>
          <w:numId w:val="742"/>
        </w:numPr>
      </w:pPr>
      <w:r w:rsidRPr="004E2B1D">
        <w:t>Sociologische begrippen: status, rol, macht, (on)gelijkheid, conflict, norm, cultuur, stand, klasse, groep</w:t>
      </w:r>
    </w:p>
    <w:p w14:paraId="2E2F5E4E" w14:textId="6A2BE0C9" w:rsidR="00F63EB2" w:rsidRPr="004E2B1D" w:rsidRDefault="00F63EB2" w:rsidP="00EB3F9E">
      <w:pPr>
        <w:pStyle w:val="Geenafstand"/>
        <w:numPr>
          <w:ilvl w:val="0"/>
          <w:numId w:val="742"/>
        </w:numPr>
      </w:pPr>
      <w:r w:rsidRPr="004E2B1D">
        <w:t>Kenmerken van hedendaagse samenlevingen zoals individualisering, socialisatie, sociale controle, modernisering, transformatie, stratificatie, sociale mobiliteit, arbeidsverdeling, secularisering, emancipatie, rationalisering, machtsstrijd</w:t>
      </w:r>
    </w:p>
    <w:p w14:paraId="6A419C51" w14:textId="305B6992" w:rsidR="00F63EB2" w:rsidRPr="004E2B1D" w:rsidRDefault="00F63EB2" w:rsidP="00EB3F9E">
      <w:pPr>
        <w:pStyle w:val="Geenafstand"/>
        <w:numPr>
          <w:ilvl w:val="0"/>
          <w:numId w:val="742"/>
        </w:numPr>
      </w:pPr>
      <w:r w:rsidRPr="004E2B1D">
        <w:t>Sociologische theorieën zoals functionalisme, conflictsociologie, marxistische theorieën, symbolisch interactionisme, sociale ruiltheorie, structuralisme, poststructuralisme</w:t>
      </w:r>
    </w:p>
    <w:p w14:paraId="7216C24A" w14:textId="4CA11052" w:rsidR="00F63EB2" w:rsidRPr="004E2B1D" w:rsidRDefault="00A20298" w:rsidP="00A20298">
      <w:pPr>
        <w:pStyle w:val="Geenafstand"/>
        <w:spacing w:before="120"/>
      </w:pPr>
      <w:r w:rsidRPr="004E2B1D">
        <w:rPr>
          <w:b/>
        </w:rPr>
        <w:t>*Procedurele kennis</w:t>
      </w:r>
    </w:p>
    <w:p w14:paraId="2230CEC0" w14:textId="40BD3D8F" w:rsidR="00F63EB2" w:rsidRPr="004E2B1D" w:rsidRDefault="00F63EB2" w:rsidP="00F63EB2">
      <w:pPr>
        <w:pStyle w:val="Geenafstand"/>
      </w:pPr>
      <w:r w:rsidRPr="004E2B1D">
        <w:t>Toepassen van strategieën om kenmerken en de dynamiek ervan in hedendaagse samenlevingen sociologisch te analyseren zoals zoeken naar onderliggende structuren en mechanismen, zoeken naar causale verbanden en correlaties, vergelijken in tijd en ruimte</w:t>
      </w:r>
    </w:p>
    <w:p w14:paraId="45784DBA" w14:textId="2ACD7A7D" w:rsidR="00F63EB2" w:rsidRPr="004E2B1D" w:rsidRDefault="00A20298" w:rsidP="00A20298">
      <w:pPr>
        <w:pStyle w:val="Geenafstand"/>
        <w:spacing w:before="120"/>
      </w:pPr>
      <w:r w:rsidRPr="004E2B1D">
        <w:rPr>
          <w:b/>
          <w:color w:val="FF0000"/>
        </w:rPr>
        <w:t>Met inbegrip van dimensies eindterm</w:t>
      </w:r>
    </w:p>
    <w:p w14:paraId="548E4D99" w14:textId="15BCAE57" w:rsidR="00F63EB2" w:rsidRPr="004E2B1D" w:rsidRDefault="00A20298" w:rsidP="00F63EB2">
      <w:pPr>
        <w:pStyle w:val="Geenafstand"/>
      </w:pPr>
      <w:r w:rsidRPr="004E2B1D">
        <w:rPr>
          <w:b/>
        </w:rPr>
        <w:t xml:space="preserve">Cognitieve dimensie: </w:t>
      </w:r>
      <w:r w:rsidR="00F63EB2" w:rsidRPr="004E2B1D">
        <w:t>beheersingsniveau analyseren</w:t>
      </w:r>
    </w:p>
    <w:p w14:paraId="2F1C7FAC" w14:textId="1FFD13B4" w:rsidR="00F63EB2" w:rsidRPr="004E2B1D" w:rsidRDefault="00F63EB2" w:rsidP="00F63EB2">
      <w:pPr>
        <w:pStyle w:val="Eindterm"/>
      </w:pPr>
      <w:r w:rsidRPr="004E2B1D">
        <w:lastRenderedPageBreak/>
        <w:t>De leerlingen reflecteren over maatschappelijke vraagstukken aan de hand van aangereikte kwalitatieve en kwantitatieve onderzoeksresultaten, met aandacht voor ruimtelijke en historische achtergronden.</w:t>
      </w:r>
    </w:p>
    <w:p w14:paraId="735AABA5" w14:textId="5FC087B9" w:rsidR="00F63EB2" w:rsidRPr="004E2B1D" w:rsidRDefault="00A20298" w:rsidP="00A20298">
      <w:pPr>
        <w:pStyle w:val="Geenafstand"/>
        <w:spacing w:before="120"/>
      </w:pPr>
      <w:r w:rsidRPr="004E2B1D">
        <w:rPr>
          <w:b/>
          <w:color w:val="FF0000"/>
        </w:rPr>
        <w:t>Met inbegrip van kennis</w:t>
      </w:r>
    </w:p>
    <w:p w14:paraId="7877C1B0" w14:textId="0EB777D2" w:rsidR="00F63EB2" w:rsidRPr="004E2B1D" w:rsidRDefault="00A20298" w:rsidP="00A20298">
      <w:pPr>
        <w:pStyle w:val="Geenafstand"/>
        <w:spacing w:before="120"/>
      </w:pPr>
      <w:r w:rsidRPr="004E2B1D">
        <w:rPr>
          <w:b/>
        </w:rPr>
        <w:t>*Feitenkennis</w:t>
      </w:r>
    </w:p>
    <w:p w14:paraId="254E7ABE" w14:textId="028087C9" w:rsidR="00F63EB2" w:rsidRPr="004E2B1D" w:rsidRDefault="00F63EB2" w:rsidP="00F63EB2">
      <w:pPr>
        <w:pStyle w:val="Geenafstand"/>
      </w:pPr>
      <w:r w:rsidRPr="004E2B1D">
        <w:t>Vakterminologie inherent aan de afbakening van de specifieke eindterm</w:t>
      </w:r>
    </w:p>
    <w:p w14:paraId="4EC7A3F6" w14:textId="03063D94" w:rsidR="00F63EB2" w:rsidRPr="004E2B1D" w:rsidRDefault="00A20298" w:rsidP="00A20298">
      <w:pPr>
        <w:pStyle w:val="Geenafstand"/>
        <w:spacing w:before="120"/>
      </w:pPr>
      <w:r w:rsidRPr="004E2B1D">
        <w:rPr>
          <w:b/>
        </w:rPr>
        <w:t>*Conceptuele kennis</w:t>
      </w:r>
    </w:p>
    <w:p w14:paraId="5BEA0582" w14:textId="6541CB13" w:rsidR="00F63EB2" w:rsidRPr="004E2B1D" w:rsidRDefault="00F63EB2" w:rsidP="00EB3F9E">
      <w:pPr>
        <w:pStyle w:val="Geenafstand"/>
        <w:numPr>
          <w:ilvl w:val="0"/>
          <w:numId w:val="743"/>
        </w:numPr>
      </w:pPr>
      <w:r w:rsidRPr="004E2B1D">
        <w:t>Verschillende achtergronden van maatschappelijke vraagstukken met inbegrip van ruimtelijke en historische</w:t>
      </w:r>
    </w:p>
    <w:p w14:paraId="3BE230B5" w14:textId="281896C2" w:rsidR="00F63EB2" w:rsidRPr="004E2B1D" w:rsidRDefault="00F63EB2" w:rsidP="00EB3F9E">
      <w:pPr>
        <w:pStyle w:val="Geenafstand"/>
        <w:numPr>
          <w:ilvl w:val="0"/>
          <w:numId w:val="743"/>
        </w:numPr>
      </w:pPr>
      <w:r w:rsidRPr="004E2B1D">
        <w:t>Onderzoeksmethoden eigen aan de humane en de sociale wetenschappen</w:t>
      </w:r>
    </w:p>
    <w:p w14:paraId="6F73597B" w14:textId="2FBBB050" w:rsidR="00F63EB2" w:rsidRPr="004E2B1D" w:rsidRDefault="00A20298" w:rsidP="00A20298">
      <w:pPr>
        <w:pStyle w:val="Geenafstand"/>
        <w:spacing w:before="120"/>
      </w:pPr>
      <w:r w:rsidRPr="004E2B1D">
        <w:rPr>
          <w:b/>
        </w:rPr>
        <w:t>*Procedurele kennis</w:t>
      </w:r>
    </w:p>
    <w:p w14:paraId="373CB9B2" w14:textId="12FA77D1" w:rsidR="00F63EB2" w:rsidRPr="004E2B1D" w:rsidRDefault="00F63EB2" w:rsidP="00EB3F9E">
      <w:pPr>
        <w:pStyle w:val="Geenafstand"/>
        <w:numPr>
          <w:ilvl w:val="0"/>
          <w:numId w:val="743"/>
        </w:numPr>
      </w:pPr>
      <w:r w:rsidRPr="004E2B1D">
        <w:t>Hanteren van meerdere perspectieven (multiperspectiviteit)</w:t>
      </w:r>
    </w:p>
    <w:p w14:paraId="2FACBECD" w14:textId="2DD343C6" w:rsidR="00F63EB2" w:rsidRPr="004E2B1D" w:rsidRDefault="00F63EB2" w:rsidP="00EB3F9E">
      <w:pPr>
        <w:pStyle w:val="Geenafstand"/>
        <w:numPr>
          <w:ilvl w:val="0"/>
          <w:numId w:val="743"/>
        </w:numPr>
      </w:pPr>
      <w:r w:rsidRPr="004E2B1D">
        <w:t>Toepassen van strategieën om te reflecteren over maatschappelijke vraagstukken zoals aard, omvang en ontstaansgeschiedenis van het maatschappelijke vraagstuk beschrijven, regelgeving en achterliggende visies en belangen herkennen, beïnvloeding door andere groeperingen analyseren, verschillende achtergronden analyseren</w:t>
      </w:r>
    </w:p>
    <w:p w14:paraId="293B355A" w14:textId="4AD4C03C" w:rsidR="00F63EB2" w:rsidRPr="004E2B1D" w:rsidRDefault="00F63EB2" w:rsidP="00EB3F9E">
      <w:pPr>
        <w:pStyle w:val="Geenafstand"/>
        <w:numPr>
          <w:ilvl w:val="0"/>
          <w:numId w:val="743"/>
        </w:numPr>
      </w:pPr>
      <w:r w:rsidRPr="004E2B1D">
        <w:t>Interpreteren van kwalitatieve en kwantitatieve onderzoeksresultaten zoals statistisch materiaal, discours-, inhouds-, ruimtelijke, sociale netwerk- en contextanalyses</w:t>
      </w:r>
    </w:p>
    <w:p w14:paraId="5F7A760A" w14:textId="2B7070C1" w:rsidR="00F63EB2" w:rsidRPr="004E2B1D" w:rsidRDefault="00A20298" w:rsidP="00A20298">
      <w:pPr>
        <w:pStyle w:val="Geenafstand"/>
        <w:spacing w:before="120"/>
      </w:pPr>
      <w:r w:rsidRPr="004E2B1D">
        <w:rPr>
          <w:b/>
          <w:color w:val="FF0000"/>
        </w:rPr>
        <w:t>Met inbegrip van context</w:t>
      </w:r>
    </w:p>
    <w:p w14:paraId="7E39C74F" w14:textId="202028EE" w:rsidR="00F63EB2" w:rsidRPr="004E2B1D" w:rsidRDefault="00F63EB2" w:rsidP="00F63EB2">
      <w:pPr>
        <w:pStyle w:val="Geenafstand"/>
      </w:pPr>
      <w:r w:rsidRPr="004E2B1D">
        <w:t>De specifieke eindterm wordt gerealiseerd aan de hand van thema’s zoals mobiliteit, migratie, kansenongelijkheid, klimaat, geopolitiek, diversiteit, media, onderwijs, privacy, samenlevingsvormen, arbeid.</w:t>
      </w:r>
    </w:p>
    <w:p w14:paraId="09A02ECB" w14:textId="74D8D02F" w:rsidR="00F63EB2" w:rsidRPr="004E2B1D" w:rsidRDefault="00A20298" w:rsidP="00A20298">
      <w:pPr>
        <w:pStyle w:val="Geenafstand"/>
        <w:spacing w:before="120"/>
      </w:pPr>
      <w:r w:rsidRPr="004E2B1D">
        <w:rPr>
          <w:b/>
          <w:color w:val="FF0000"/>
        </w:rPr>
        <w:t>Met inbegrip van dimensies eindterm</w:t>
      </w:r>
    </w:p>
    <w:p w14:paraId="0341BB50" w14:textId="360F6DB6" w:rsidR="00F63EB2" w:rsidRPr="004E2B1D" w:rsidRDefault="00A20298" w:rsidP="00F63EB2">
      <w:pPr>
        <w:pStyle w:val="Geenafstand"/>
      </w:pPr>
      <w:r w:rsidRPr="004E2B1D">
        <w:rPr>
          <w:b/>
        </w:rPr>
        <w:t xml:space="preserve">Cognitieve dimensie: </w:t>
      </w:r>
      <w:r w:rsidR="00F63EB2" w:rsidRPr="004E2B1D">
        <w:t>beheersingsniveau evalueren</w:t>
      </w:r>
    </w:p>
    <w:p w14:paraId="3970F0F6" w14:textId="5F7C1558" w:rsidR="00F63EB2" w:rsidRPr="004E2B1D" w:rsidRDefault="00F63EB2" w:rsidP="00F63EB2">
      <w:pPr>
        <w:pStyle w:val="Tussentitels"/>
      </w:pPr>
      <w:bookmarkStart w:id="126" w:name="_Toc61556124"/>
      <w:r w:rsidRPr="004E2B1D">
        <w:t>Samenleving en politiek: Communicatiewetenschappen</w:t>
      </w:r>
      <w:bookmarkEnd w:id="126"/>
    </w:p>
    <w:p w14:paraId="66CE818F" w14:textId="5CD87CA3" w:rsidR="00F63EB2" w:rsidRPr="004E2B1D" w:rsidRDefault="00F63EB2" w:rsidP="00F63EB2">
      <w:pPr>
        <w:pStyle w:val="Eindterm"/>
      </w:pPr>
      <w:r w:rsidRPr="004E2B1D">
        <w:t>De leerlingen reflecteren over communicatie en over media aan de hand van theorieën uit de communicatiewetenschappen.</w:t>
      </w:r>
    </w:p>
    <w:p w14:paraId="1B4D4888" w14:textId="0CE57C55" w:rsidR="00F63EB2" w:rsidRPr="004E2B1D" w:rsidRDefault="00A20298" w:rsidP="00A20298">
      <w:pPr>
        <w:pStyle w:val="Geenafstand"/>
        <w:spacing w:before="120"/>
      </w:pPr>
      <w:r w:rsidRPr="004E2B1D">
        <w:rPr>
          <w:b/>
          <w:color w:val="FF0000"/>
        </w:rPr>
        <w:t>Met inbegrip van kennis</w:t>
      </w:r>
    </w:p>
    <w:p w14:paraId="7EE44D5D" w14:textId="54598989" w:rsidR="00F63EB2" w:rsidRPr="004E2B1D" w:rsidRDefault="00A20298" w:rsidP="00A20298">
      <w:pPr>
        <w:pStyle w:val="Geenafstand"/>
        <w:spacing w:before="120"/>
      </w:pPr>
      <w:r w:rsidRPr="004E2B1D">
        <w:rPr>
          <w:b/>
        </w:rPr>
        <w:t>*Feitenkennis</w:t>
      </w:r>
    </w:p>
    <w:p w14:paraId="1778DF53" w14:textId="3DC5D077" w:rsidR="00F63EB2" w:rsidRPr="004E2B1D" w:rsidRDefault="00F63EB2" w:rsidP="00F63EB2">
      <w:pPr>
        <w:pStyle w:val="Geenafstand"/>
      </w:pPr>
      <w:r w:rsidRPr="004E2B1D">
        <w:t>Vakterminologie inherent aan de afbakening van de specifieke eindterm</w:t>
      </w:r>
    </w:p>
    <w:p w14:paraId="131C346B" w14:textId="1F67BD1C" w:rsidR="00F63EB2" w:rsidRPr="004E2B1D" w:rsidRDefault="00A20298" w:rsidP="00A20298">
      <w:pPr>
        <w:pStyle w:val="Geenafstand"/>
        <w:spacing w:before="120"/>
      </w:pPr>
      <w:r w:rsidRPr="004E2B1D">
        <w:rPr>
          <w:b/>
        </w:rPr>
        <w:t>*Conceptuele kennis</w:t>
      </w:r>
    </w:p>
    <w:p w14:paraId="3C13A85D" w14:textId="60031272" w:rsidR="00F63EB2" w:rsidRPr="004E2B1D" w:rsidRDefault="00F63EB2" w:rsidP="00EB3F9E">
      <w:pPr>
        <w:pStyle w:val="Geenafstand"/>
        <w:numPr>
          <w:ilvl w:val="0"/>
          <w:numId w:val="744"/>
        </w:numPr>
      </w:pPr>
      <w:r w:rsidRPr="004E2B1D">
        <w:t>Begrippen uit de semiotiek: teken, interpretatie, betekenis</w:t>
      </w:r>
    </w:p>
    <w:p w14:paraId="592EDA2A" w14:textId="70E78A09" w:rsidR="00F63EB2" w:rsidRPr="004E2B1D" w:rsidRDefault="00F63EB2" w:rsidP="00EB3F9E">
      <w:pPr>
        <w:pStyle w:val="Geenafstand"/>
        <w:numPr>
          <w:ilvl w:val="0"/>
          <w:numId w:val="744"/>
        </w:numPr>
      </w:pPr>
      <w:r w:rsidRPr="004E2B1D">
        <w:t>Begrippen uit de communicatiewetenschappen: publieke sfeer, representatie</w:t>
      </w:r>
    </w:p>
    <w:p w14:paraId="75746A0D" w14:textId="7DA76750" w:rsidR="00F63EB2" w:rsidRPr="004E2B1D" w:rsidRDefault="00F63EB2" w:rsidP="00EB3F9E">
      <w:pPr>
        <w:pStyle w:val="Geenafstand"/>
        <w:numPr>
          <w:ilvl w:val="0"/>
          <w:numId w:val="744"/>
        </w:numPr>
      </w:pPr>
      <w:r w:rsidRPr="004E2B1D">
        <w:t>Elementen van communicatiemodellen zoals zender, boodschap, kanaal, ontvanger, context, doel, ruis, code, effect</w:t>
      </w:r>
    </w:p>
    <w:p w14:paraId="0E156B0A" w14:textId="1A336592" w:rsidR="00F63EB2" w:rsidRPr="004E2B1D" w:rsidRDefault="00F63EB2" w:rsidP="00EB3F9E">
      <w:pPr>
        <w:pStyle w:val="Geenafstand"/>
        <w:numPr>
          <w:ilvl w:val="0"/>
          <w:numId w:val="744"/>
        </w:numPr>
      </w:pPr>
      <w:r w:rsidRPr="004E2B1D">
        <w:t>Wisselwerking tussen maatschappelijke context, media en communicatie</w:t>
      </w:r>
    </w:p>
    <w:p w14:paraId="66B80AEA" w14:textId="40CC4F1B" w:rsidR="00F63EB2" w:rsidRPr="004E2B1D" w:rsidRDefault="00F63EB2" w:rsidP="00EB3F9E">
      <w:pPr>
        <w:pStyle w:val="Geenafstand"/>
        <w:numPr>
          <w:ilvl w:val="0"/>
          <w:numId w:val="744"/>
        </w:numPr>
      </w:pPr>
      <w:r w:rsidRPr="004E2B1D">
        <w:t>Theorieën uit de communicatiewetenschappen zoals functionalistische mediatheorie, interpretatieve theorieën, mediatiseringstheorie, uses and gratifications-theorie, politieke economie van de media, informatiemaatschappijtheorie</w:t>
      </w:r>
    </w:p>
    <w:p w14:paraId="3D879A42" w14:textId="79C5B172" w:rsidR="00F63EB2" w:rsidRPr="004E2B1D" w:rsidRDefault="00A20298" w:rsidP="00A20298">
      <w:pPr>
        <w:pStyle w:val="Geenafstand"/>
        <w:spacing w:before="120"/>
      </w:pPr>
      <w:r w:rsidRPr="004E2B1D">
        <w:rPr>
          <w:b/>
        </w:rPr>
        <w:t>*Procedurele kennis</w:t>
      </w:r>
    </w:p>
    <w:p w14:paraId="1635BB5B" w14:textId="5E64628F" w:rsidR="00F63EB2" w:rsidRPr="004E2B1D" w:rsidRDefault="00F63EB2" w:rsidP="00EB3F9E">
      <w:pPr>
        <w:pStyle w:val="Geenafstand"/>
        <w:numPr>
          <w:ilvl w:val="0"/>
          <w:numId w:val="745"/>
        </w:numPr>
      </w:pPr>
      <w:r w:rsidRPr="004E2B1D">
        <w:t>Hanteren van meerdere perspectieven (multiperspectiviteit)</w:t>
      </w:r>
    </w:p>
    <w:p w14:paraId="01139823" w14:textId="0CD84031" w:rsidR="00F63EB2" w:rsidRPr="004E2B1D" w:rsidRDefault="00F63EB2" w:rsidP="00EB3F9E">
      <w:pPr>
        <w:pStyle w:val="Geenafstand"/>
        <w:numPr>
          <w:ilvl w:val="0"/>
          <w:numId w:val="745"/>
        </w:numPr>
      </w:pPr>
      <w:r w:rsidRPr="004E2B1D">
        <w:t>Toepassen van reflectievaardigheden</w:t>
      </w:r>
    </w:p>
    <w:p w14:paraId="67C031E8" w14:textId="6B11C16F" w:rsidR="00F63EB2" w:rsidRPr="004E2B1D" w:rsidRDefault="00A20298" w:rsidP="00A20298">
      <w:pPr>
        <w:pStyle w:val="Geenafstand"/>
        <w:spacing w:before="120"/>
      </w:pPr>
      <w:r w:rsidRPr="004E2B1D">
        <w:rPr>
          <w:b/>
          <w:color w:val="FF0000"/>
        </w:rPr>
        <w:t>Met inbegrip van dimensies eindterm</w:t>
      </w:r>
    </w:p>
    <w:p w14:paraId="53477E27" w14:textId="1A08AAC0" w:rsidR="00F63EB2" w:rsidRPr="004E2B1D" w:rsidRDefault="00A20298" w:rsidP="00A20298">
      <w:pPr>
        <w:pStyle w:val="Geenafstand"/>
      </w:pPr>
      <w:r w:rsidRPr="004E2B1D">
        <w:rPr>
          <w:b/>
        </w:rPr>
        <w:t xml:space="preserve">Cognitieve dimensie: </w:t>
      </w:r>
      <w:r w:rsidR="00F63EB2" w:rsidRPr="004E2B1D">
        <w:t>beheersingsniveau evalueren</w:t>
      </w:r>
    </w:p>
    <w:p w14:paraId="78BF808C" w14:textId="77777777" w:rsidR="00F63EB2" w:rsidRPr="004E2B1D" w:rsidRDefault="00F63EB2" w:rsidP="00F63EB2">
      <w:pPr>
        <w:pStyle w:val="Geenafstand"/>
      </w:pPr>
    </w:p>
    <w:p w14:paraId="2E9C67FB" w14:textId="37E90072" w:rsidR="00F63EB2" w:rsidRPr="004E2B1D" w:rsidRDefault="00F63EB2" w:rsidP="00F63EB2">
      <w:pPr>
        <w:pStyle w:val="Eindterm"/>
      </w:pPr>
      <w:r w:rsidRPr="004E2B1D">
        <w:lastRenderedPageBreak/>
        <w:t>De leerlingen analyseren waarom en hoe verschillende stakeholders gemedieerde massacommunicatie inzetten.</w:t>
      </w:r>
    </w:p>
    <w:p w14:paraId="414DDAC1" w14:textId="4AC3BFF4" w:rsidR="00F63EB2" w:rsidRPr="004E2B1D" w:rsidRDefault="00A20298" w:rsidP="00A20298">
      <w:pPr>
        <w:pStyle w:val="Geenafstand"/>
        <w:spacing w:before="120"/>
      </w:pPr>
      <w:r w:rsidRPr="004E2B1D">
        <w:rPr>
          <w:b/>
          <w:color w:val="FF0000"/>
        </w:rPr>
        <w:t>Met inbegrip van kennis</w:t>
      </w:r>
    </w:p>
    <w:p w14:paraId="62CDFE65" w14:textId="35C476A6" w:rsidR="00F63EB2" w:rsidRPr="004E2B1D" w:rsidRDefault="00A20298" w:rsidP="00A20298">
      <w:pPr>
        <w:pStyle w:val="Geenafstand"/>
        <w:spacing w:before="120"/>
      </w:pPr>
      <w:r w:rsidRPr="004E2B1D">
        <w:rPr>
          <w:b/>
        </w:rPr>
        <w:t>*Conceptuele kennis</w:t>
      </w:r>
    </w:p>
    <w:p w14:paraId="13A55232" w14:textId="1F7AB0D4" w:rsidR="00F63EB2" w:rsidRPr="004E2B1D" w:rsidRDefault="00F63EB2" w:rsidP="00EB3F9E">
      <w:pPr>
        <w:pStyle w:val="Geenafstand"/>
        <w:numPr>
          <w:ilvl w:val="0"/>
          <w:numId w:val="746"/>
        </w:numPr>
      </w:pPr>
      <w:r w:rsidRPr="004E2B1D">
        <w:t xml:space="preserve">Soorten gemedieerde massacommunicatie: digitale en niet-digitale, verbale en non-verbale </w:t>
      </w:r>
    </w:p>
    <w:p w14:paraId="484EF20C" w14:textId="40DE8976" w:rsidR="00F63EB2" w:rsidRPr="004E2B1D" w:rsidRDefault="00F63EB2" w:rsidP="00EB3F9E">
      <w:pPr>
        <w:pStyle w:val="Geenafstand"/>
        <w:numPr>
          <w:ilvl w:val="0"/>
          <w:numId w:val="746"/>
        </w:numPr>
      </w:pPr>
      <w:r w:rsidRPr="004E2B1D">
        <w:t>Gemedieerde massacommunicatie van economische, politieke en sociaal-culturele stakeholders en achterliggende motieven</w:t>
      </w:r>
    </w:p>
    <w:p w14:paraId="17A8A4CE" w14:textId="344C428B" w:rsidR="00F63EB2" w:rsidRPr="004E2B1D" w:rsidRDefault="00F63EB2" w:rsidP="00EB3F9E">
      <w:pPr>
        <w:pStyle w:val="Geenafstand"/>
        <w:numPr>
          <w:ilvl w:val="0"/>
          <w:numId w:val="746"/>
        </w:numPr>
      </w:pPr>
      <w:r w:rsidRPr="004E2B1D">
        <w:t>Functies van gemedieerde massacommunicatie zoals informatieve functie, educatieve functie, socialiserende functie, persuasieve functie, ontspanningsfunctie</w:t>
      </w:r>
    </w:p>
    <w:p w14:paraId="3BC742A3" w14:textId="6CA19DB1" w:rsidR="00F63EB2" w:rsidRPr="004E2B1D" w:rsidRDefault="00F63EB2" w:rsidP="00EB3F9E">
      <w:pPr>
        <w:pStyle w:val="Geenafstand"/>
        <w:numPr>
          <w:ilvl w:val="0"/>
          <w:numId w:val="746"/>
        </w:numPr>
      </w:pPr>
      <w:r w:rsidRPr="004E2B1D">
        <w:t>Gebruik en misbruik van gemedieerde massacommunicatie</w:t>
      </w:r>
    </w:p>
    <w:p w14:paraId="66542BD9" w14:textId="0B73F4CE" w:rsidR="00F63EB2" w:rsidRPr="004E2B1D" w:rsidRDefault="00A20298" w:rsidP="00A20298">
      <w:pPr>
        <w:pStyle w:val="Geenafstand"/>
        <w:spacing w:before="120"/>
      </w:pPr>
      <w:r w:rsidRPr="004E2B1D">
        <w:rPr>
          <w:b/>
        </w:rPr>
        <w:t>*Procedurele kennis</w:t>
      </w:r>
    </w:p>
    <w:p w14:paraId="499DE7CF" w14:textId="2FCC1DD2" w:rsidR="00F63EB2" w:rsidRPr="004E2B1D" w:rsidRDefault="00F63EB2" w:rsidP="00F63EB2">
      <w:pPr>
        <w:pStyle w:val="Geenafstand"/>
      </w:pPr>
      <w:r w:rsidRPr="004E2B1D">
        <w:t>Toepassen van strategieën om te analyseren waarom en hoe verschillende stakeholders gemedieerde massacommunicatie inzetten</w:t>
      </w:r>
    </w:p>
    <w:p w14:paraId="49D2C77E" w14:textId="12397848" w:rsidR="00F63EB2" w:rsidRPr="004E2B1D" w:rsidRDefault="00A20298" w:rsidP="00A20298">
      <w:pPr>
        <w:pStyle w:val="Geenafstand"/>
        <w:spacing w:before="120"/>
      </w:pPr>
      <w:r w:rsidRPr="004E2B1D">
        <w:rPr>
          <w:b/>
          <w:color w:val="FF0000"/>
        </w:rPr>
        <w:t>Met inbegrip van dimensies eindterm</w:t>
      </w:r>
    </w:p>
    <w:p w14:paraId="359A8072" w14:textId="19C90DE0" w:rsidR="00F63EB2" w:rsidRPr="004E2B1D" w:rsidRDefault="00A20298" w:rsidP="00F63EB2">
      <w:pPr>
        <w:pStyle w:val="Geenafstand"/>
      </w:pPr>
      <w:r w:rsidRPr="004E2B1D">
        <w:rPr>
          <w:b/>
        </w:rPr>
        <w:t xml:space="preserve">Cognitieve dimensie: </w:t>
      </w:r>
      <w:r w:rsidR="00F63EB2" w:rsidRPr="004E2B1D">
        <w:t>beheersingsniveau analyseren</w:t>
      </w:r>
    </w:p>
    <w:p w14:paraId="0998AC52" w14:textId="7788D15D" w:rsidR="00F63EB2" w:rsidRPr="004E2B1D" w:rsidRDefault="00F63EB2" w:rsidP="00F63EB2">
      <w:pPr>
        <w:pStyle w:val="Eindterm"/>
      </w:pPr>
      <w:r w:rsidRPr="004E2B1D">
        <w:t>De leerlingen beoordelen op een onderbouwde manier effecten van gemedieerde massacommunicatie op de maatschappij en op zichzelf.</w:t>
      </w:r>
    </w:p>
    <w:p w14:paraId="41177572" w14:textId="0C7CA299" w:rsidR="00F63EB2" w:rsidRPr="004E2B1D" w:rsidRDefault="00A20298" w:rsidP="00A20298">
      <w:pPr>
        <w:pStyle w:val="Geenafstand"/>
        <w:spacing w:before="120"/>
      </w:pPr>
      <w:r w:rsidRPr="004E2B1D">
        <w:rPr>
          <w:b/>
          <w:color w:val="FF0000"/>
        </w:rPr>
        <w:t>Met inbegrip van kennis</w:t>
      </w:r>
    </w:p>
    <w:p w14:paraId="3C0174F7" w14:textId="77A00EE2" w:rsidR="00F63EB2" w:rsidRPr="004E2B1D" w:rsidRDefault="00A20298" w:rsidP="00A20298">
      <w:pPr>
        <w:pStyle w:val="Geenafstand"/>
        <w:spacing w:before="120"/>
      </w:pPr>
      <w:r w:rsidRPr="004E2B1D">
        <w:rPr>
          <w:b/>
        </w:rPr>
        <w:t>*Feitenkennis</w:t>
      </w:r>
    </w:p>
    <w:p w14:paraId="1EF0FB21" w14:textId="3C3D898A" w:rsidR="00F63EB2" w:rsidRPr="004E2B1D" w:rsidRDefault="00F63EB2" w:rsidP="00F63EB2">
      <w:pPr>
        <w:pStyle w:val="Geenafstand"/>
      </w:pPr>
      <w:r w:rsidRPr="004E2B1D">
        <w:t>Vakterminologie inherent aan de afbakening van de specifieke eindterm</w:t>
      </w:r>
    </w:p>
    <w:p w14:paraId="1DDEDAD6" w14:textId="5B6BB003" w:rsidR="00F63EB2" w:rsidRPr="004E2B1D" w:rsidRDefault="00A20298" w:rsidP="00A20298">
      <w:pPr>
        <w:pStyle w:val="Geenafstand"/>
        <w:spacing w:before="120"/>
      </w:pPr>
      <w:r w:rsidRPr="004E2B1D">
        <w:rPr>
          <w:b/>
        </w:rPr>
        <w:t>*Conceptuele kennis</w:t>
      </w:r>
    </w:p>
    <w:p w14:paraId="097DFFEA" w14:textId="51617BB7" w:rsidR="00F63EB2" w:rsidRPr="004E2B1D" w:rsidRDefault="00F63EB2" w:rsidP="00EB3F9E">
      <w:pPr>
        <w:pStyle w:val="Geenafstand"/>
        <w:numPr>
          <w:ilvl w:val="0"/>
          <w:numId w:val="747"/>
        </w:numPr>
      </w:pPr>
      <w:r w:rsidRPr="004E2B1D">
        <w:t>Economische effecten van gemedieerde massacommunicatie: consumentenbeslissingen en -gedrag</w:t>
      </w:r>
    </w:p>
    <w:p w14:paraId="41CF6204" w14:textId="23D3FC84" w:rsidR="00F63EB2" w:rsidRPr="004E2B1D" w:rsidRDefault="00F63EB2" w:rsidP="00EB3F9E">
      <w:pPr>
        <w:pStyle w:val="Geenafstand"/>
        <w:numPr>
          <w:ilvl w:val="0"/>
          <w:numId w:val="747"/>
        </w:numPr>
      </w:pPr>
      <w:r w:rsidRPr="004E2B1D">
        <w:t>Politieke effecten van gemedieerde massacommunicatie: agendasetting, opinievorming</w:t>
      </w:r>
    </w:p>
    <w:p w14:paraId="4BEFFB29" w14:textId="168B100C" w:rsidR="00F63EB2" w:rsidRPr="004E2B1D" w:rsidRDefault="00F63EB2" w:rsidP="00EB3F9E">
      <w:pPr>
        <w:pStyle w:val="Geenafstand"/>
        <w:numPr>
          <w:ilvl w:val="0"/>
          <w:numId w:val="747"/>
        </w:numPr>
      </w:pPr>
      <w:r w:rsidRPr="004E2B1D">
        <w:t>Sociaal-culturele effecten van gemedieerde massacommunicatie zoals cultuuroverdracht, beeldvorming, sensibilisering, groepsvorming</w:t>
      </w:r>
    </w:p>
    <w:p w14:paraId="50832737" w14:textId="6FF369C2" w:rsidR="00F63EB2" w:rsidRPr="004E2B1D" w:rsidRDefault="00F63EB2" w:rsidP="00EB3F9E">
      <w:pPr>
        <w:pStyle w:val="Geenafstand"/>
        <w:numPr>
          <w:ilvl w:val="0"/>
          <w:numId w:val="747"/>
        </w:numPr>
      </w:pPr>
      <w:r w:rsidRPr="004E2B1D">
        <w:t>Wisselwerking tussen boodschappen van massacommunicatie en de receptie daarvan door het publiek, vanuit het principe van ‘agency’ van het publiek</w:t>
      </w:r>
    </w:p>
    <w:p w14:paraId="52844238" w14:textId="1953EF61" w:rsidR="00F63EB2" w:rsidRPr="004E2B1D" w:rsidRDefault="00A20298" w:rsidP="00A20298">
      <w:pPr>
        <w:pStyle w:val="Geenafstand"/>
        <w:spacing w:before="120"/>
      </w:pPr>
      <w:r w:rsidRPr="004E2B1D">
        <w:rPr>
          <w:b/>
        </w:rPr>
        <w:t>*Procedurele kennis</w:t>
      </w:r>
    </w:p>
    <w:p w14:paraId="36ED44FF" w14:textId="4ACDC32B" w:rsidR="00F63EB2" w:rsidRPr="004E2B1D" w:rsidRDefault="00F63EB2" w:rsidP="00F63EB2">
      <w:pPr>
        <w:pStyle w:val="Geenafstand"/>
      </w:pPr>
      <w:r w:rsidRPr="004E2B1D">
        <w:t>Toepassen van strategieën om maatschappelijke effecten van gemedieerde massacommunicatie te beoordelen zoals het interpreteren van onderzoeksresultaten</w:t>
      </w:r>
    </w:p>
    <w:p w14:paraId="477CBEA2" w14:textId="68BCF180" w:rsidR="00F63EB2" w:rsidRPr="004E2B1D" w:rsidRDefault="00A20298" w:rsidP="00A20298">
      <w:pPr>
        <w:pStyle w:val="Geenafstand"/>
        <w:spacing w:before="120"/>
      </w:pPr>
      <w:r w:rsidRPr="004E2B1D">
        <w:rPr>
          <w:b/>
        </w:rPr>
        <w:t>*Metacognitieve kennis</w:t>
      </w:r>
    </w:p>
    <w:p w14:paraId="736A9F30" w14:textId="4560E09B" w:rsidR="00F63EB2" w:rsidRPr="004E2B1D" w:rsidRDefault="00F63EB2" w:rsidP="00F63EB2">
      <w:pPr>
        <w:pStyle w:val="Geenafstand"/>
      </w:pPr>
      <w:r w:rsidRPr="004E2B1D">
        <w:t>Impact van gemedieerde massacommunicatie op het eigen handelen, voelen en denken</w:t>
      </w:r>
    </w:p>
    <w:p w14:paraId="5C69F22A" w14:textId="3365DFDD" w:rsidR="00F63EB2" w:rsidRPr="004E2B1D" w:rsidRDefault="00A20298" w:rsidP="00A20298">
      <w:pPr>
        <w:pStyle w:val="Geenafstand"/>
        <w:spacing w:before="120"/>
      </w:pPr>
      <w:r w:rsidRPr="004E2B1D">
        <w:rPr>
          <w:b/>
          <w:color w:val="FF0000"/>
        </w:rPr>
        <w:t>Met inbegrip van dimensies eindterm</w:t>
      </w:r>
    </w:p>
    <w:p w14:paraId="21F0CEFE" w14:textId="02BCB311" w:rsidR="00F63EB2" w:rsidRPr="004E2B1D" w:rsidRDefault="00A20298" w:rsidP="00F63EB2">
      <w:pPr>
        <w:pStyle w:val="Geenafstand"/>
      </w:pPr>
      <w:r w:rsidRPr="004E2B1D">
        <w:rPr>
          <w:b/>
        </w:rPr>
        <w:t xml:space="preserve">Cognitieve dimensie: </w:t>
      </w:r>
      <w:r w:rsidR="00F63EB2" w:rsidRPr="004E2B1D">
        <w:t>beheersingsniveau evalueren</w:t>
      </w:r>
    </w:p>
    <w:p w14:paraId="269FE1D2" w14:textId="306107C6" w:rsidR="00F63EB2" w:rsidRPr="004E2B1D" w:rsidRDefault="00F63EB2" w:rsidP="00F63EB2">
      <w:pPr>
        <w:pStyle w:val="Tussentitels"/>
      </w:pPr>
      <w:bookmarkStart w:id="127" w:name="_Toc61556125"/>
      <w:r w:rsidRPr="004E2B1D">
        <w:t>Sociale aspecten van recht</w:t>
      </w:r>
      <w:bookmarkEnd w:id="127"/>
    </w:p>
    <w:p w14:paraId="4544ECFA" w14:textId="56F13A1F" w:rsidR="00F63EB2" w:rsidRPr="004E2B1D" w:rsidRDefault="00F63EB2" w:rsidP="00F63EB2">
      <w:pPr>
        <w:pStyle w:val="Eindterm"/>
      </w:pPr>
      <w:r w:rsidRPr="004E2B1D">
        <w:t>De leerlingen reflecteren over de werking van de rechterlijke macht en justitie aan de hand van aangereikte bronnen met betrouwbare juridische informatie.</w:t>
      </w:r>
    </w:p>
    <w:p w14:paraId="004410B6" w14:textId="70D47AB0" w:rsidR="00F63EB2" w:rsidRPr="004E2B1D" w:rsidRDefault="00A20298" w:rsidP="00A20298">
      <w:pPr>
        <w:pStyle w:val="Geenafstand"/>
        <w:spacing w:before="120"/>
      </w:pPr>
      <w:r w:rsidRPr="004E2B1D">
        <w:rPr>
          <w:b/>
          <w:color w:val="FF0000"/>
        </w:rPr>
        <w:t>Met inbegrip van kennis</w:t>
      </w:r>
    </w:p>
    <w:p w14:paraId="4E41BA15" w14:textId="76202804" w:rsidR="00F63EB2" w:rsidRPr="004E2B1D" w:rsidRDefault="00A20298" w:rsidP="00A20298">
      <w:pPr>
        <w:pStyle w:val="Geenafstand"/>
        <w:spacing w:before="120"/>
      </w:pPr>
      <w:r w:rsidRPr="004E2B1D">
        <w:rPr>
          <w:b/>
        </w:rPr>
        <w:t>*Feitenkennis</w:t>
      </w:r>
    </w:p>
    <w:p w14:paraId="4A8C98AA" w14:textId="2DD41DB5" w:rsidR="00F63EB2" w:rsidRPr="004E2B1D" w:rsidRDefault="00F63EB2" w:rsidP="00F63EB2">
      <w:pPr>
        <w:pStyle w:val="Geenafstand"/>
      </w:pPr>
      <w:r w:rsidRPr="004E2B1D">
        <w:t>Vakterminologie inherent aan de afbakening van de specifieke eindterm</w:t>
      </w:r>
    </w:p>
    <w:p w14:paraId="0EC97C3D" w14:textId="02B2F227" w:rsidR="00F63EB2" w:rsidRPr="004E2B1D" w:rsidRDefault="00A20298" w:rsidP="00A20298">
      <w:pPr>
        <w:pStyle w:val="Geenafstand"/>
        <w:spacing w:before="120"/>
      </w:pPr>
      <w:r w:rsidRPr="004E2B1D">
        <w:rPr>
          <w:b/>
        </w:rPr>
        <w:t>*Conceptuele kennis</w:t>
      </w:r>
    </w:p>
    <w:p w14:paraId="62AFF8C4" w14:textId="4099298B" w:rsidR="00F63EB2" w:rsidRPr="004E2B1D" w:rsidRDefault="00F63EB2" w:rsidP="00EB3F9E">
      <w:pPr>
        <w:pStyle w:val="Geenafstand"/>
        <w:numPr>
          <w:ilvl w:val="0"/>
          <w:numId w:val="748"/>
        </w:numPr>
      </w:pPr>
      <w:r w:rsidRPr="004E2B1D">
        <w:t>De onderlinge verhouding tussen de staatsmachten; wetgeving en rechtspraak als rechtsbronnen</w:t>
      </w:r>
    </w:p>
    <w:p w14:paraId="13E7516B" w14:textId="4EDB9CDA" w:rsidR="00F63EB2" w:rsidRPr="004E2B1D" w:rsidRDefault="00F63EB2" w:rsidP="00EB3F9E">
      <w:pPr>
        <w:pStyle w:val="Geenafstand"/>
        <w:numPr>
          <w:ilvl w:val="0"/>
          <w:numId w:val="748"/>
        </w:numPr>
      </w:pPr>
      <w:r w:rsidRPr="004E2B1D">
        <w:lastRenderedPageBreak/>
        <w:t>Kenmerken van de rechterlijke macht: onafhankelijkheid en onpartijdigheid van de rechterlijke macht, gezag en kracht van de rechterlijke uitspraak, grenzen van de rechterlijke macht, hiërarchische principe van de rechterlijke macht</w:t>
      </w:r>
    </w:p>
    <w:p w14:paraId="2C2B4406" w14:textId="5A1D2B7D" w:rsidR="00F63EB2" w:rsidRPr="004E2B1D" w:rsidRDefault="00F63EB2" w:rsidP="00EB3F9E">
      <w:pPr>
        <w:pStyle w:val="Geenafstand"/>
        <w:numPr>
          <w:ilvl w:val="0"/>
          <w:numId w:val="748"/>
        </w:numPr>
      </w:pPr>
      <w:r w:rsidRPr="004E2B1D">
        <w:t>Functies van justitie zoals conflictbeslechting, veiligheid, ordehandhaving, bestraffing, preventie</w:t>
      </w:r>
    </w:p>
    <w:p w14:paraId="12DD5EF8" w14:textId="2C1A4183" w:rsidR="00F63EB2" w:rsidRPr="004E2B1D" w:rsidRDefault="00F63EB2" w:rsidP="00EB3F9E">
      <w:pPr>
        <w:pStyle w:val="Geenafstand"/>
        <w:numPr>
          <w:ilvl w:val="0"/>
          <w:numId w:val="748"/>
        </w:numPr>
      </w:pPr>
      <w:r w:rsidRPr="004E2B1D">
        <w:t>Bronnen met betrouwbare juridische informatie zoals publicaties of websites van de overheid, kwaliteitskranten, juridische tijdschriften en websites</w:t>
      </w:r>
    </w:p>
    <w:p w14:paraId="5190F9D4" w14:textId="2DC9C910" w:rsidR="00F63EB2" w:rsidRPr="004E2B1D" w:rsidRDefault="00A20298" w:rsidP="00A20298">
      <w:pPr>
        <w:pStyle w:val="Geenafstand"/>
        <w:spacing w:before="120"/>
      </w:pPr>
      <w:r w:rsidRPr="004E2B1D">
        <w:rPr>
          <w:b/>
        </w:rPr>
        <w:t>*Procedurele kennis</w:t>
      </w:r>
    </w:p>
    <w:p w14:paraId="747F5EB8" w14:textId="19E1095B" w:rsidR="00F63EB2" w:rsidRPr="004E2B1D" w:rsidRDefault="00F63EB2" w:rsidP="00F63EB2">
      <w:pPr>
        <w:pStyle w:val="Geenafstand"/>
      </w:pPr>
      <w:r w:rsidRPr="004E2B1D">
        <w:t>Toepassen van strategieën om aangereikte bronnen met betrouwbare juridische informatie te raadplegen met het oog op het onderbouwen van een reflectie over de werking van de rechterlijke macht en justitie</w:t>
      </w:r>
    </w:p>
    <w:p w14:paraId="5561A317" w14:textId="5694915A" w:rsidR="00F63EB2" w:rsidRPr="004E2B1D" w:rsidRDefault="00A20298" w:rsidP="00A20298">
      <w:pPr>
        <w:pStyle w:val="Geenafstand"/>
        <w:spacing w:before="120"/>
      </w:pPr>
      <w:r w:rsidRPr="004E2B1D">
        <w:rPr>
          <w:b/>
          <w:color w:val="FF0000"/>
        </w:rPr>
        <w:t>Met inbegrip van context</w:t>
      </w:r>
    </w:p>
    <w:p w14:paraId="1A8F4113" w14:textId="7AE4C683" w:rsidR="00F63EB2" w:rsidRPr="004E2B1D" w:rsidRDefault="00F63EB2" w:rsidP="00F63EB2">
      <w:pPr>
        <w:pStyle w:val="Geenafstand"/>
      </w:pPr>
      <w:r w:rsidRPr="004E2B1D">
        <w:t>De specifieke eindterm wordt gerealiseerd aan de hand van actuele thema’s zoals een hervorming van gerechtelijke procedures, beeldvorming over de rechterlijke macht, kloof tussen burger en recht/justitie, uitvoering van vonnissen.</w:t>
      </w:r>
    </w:p>
    <w:p w14:paraId="04C04136" w14:textId="3AE6DDD4" w:rsidR="00F63EB2" w:rsidRPr="004E2B1D" w:rsidRDefault="00A20298" w:rsidP="00A20298">
      <w:pPr>
        <w:pStyle w:val="Geenafstand"/>
        <w:spacing w:before="120"/>
      </w:pPr>
      <w:r w:rsidRPr="004E2B1D">
        <w:rPr>
          <w:b/>
          <w:color w:val="FF0000"/>
        </w:rPr>
        <w:t>Met inbegrip van dimensies eindterm</w:t>
      </w:r>
    </w:p>
    <w:p w14:paraId="2F183044" w14:textId="4E6206A6" w:rsidR="00F63EB2" w:rsidRPr="004E2B1D" w:rsidRDefault="00A20298" w:rsidP="00F63EB2">
      <w:pPr>
        <w:pStyle w:val="Geenafstand"/>
      </w:pPr>
      <w:r w:rsidRPr="004E2B1D">
        <w:rPr>
          <w:b/>
        </w:rPr>
        <w:t xml:space="preserve">Cognitieve dimensie: </w:t>
      </w:r>
      <w:r w:rsidR="00F63EB2" w:rsidRPr="004E2B1D">
        <w:t>beheersingsniveau evalueren</w:t>
      </w:r>
    </w:p>
    <w:p w14:paraId="0247A53C" w14:textId="69004B65" w:rsidR="00F63EB2" w:rsidRPr="004E2B1D" w:rsidRDefault="00F63EB2" w:rsidP="00F63EB2">
      <w:pPr>
        <w:pStyle w:val="Eindterm"/>
      </w:pPr>
      <w:r w:rsidRPr="004E2B1D">
        <w:t>De leerlingen illustreren juridische vormen van conflictoplossing.</w:t>
      </w:r>
    </w:p>
    <w:p w14:paraId="119A9C0F" w14:textId="4883837C" w:rsidR="00F63EB2" w:rsidRPr="004E2B1D" w:rsidRDefault="00A20298" w:rsidP="00A20298">
      <w:pPr>
        <w:pStyle w:val="Geenafstand"/>
        <w:spacing w:before="120"/>
      </w:pPr>
      <w:r w:rsidRPr="004E2B1D">
        <w:rPr>
          <w:b/>
          <w:color w:val="FF0000"/>
        </w:rPr>
        <w:t>Met inbegrip van kennis</w:t>
      </w:r>
    </w:p>
    <w:p w14:paraId="736193D6" w14:textId="49F58BF2" w:rsidR="00F63EB2" w:rsidRPr="004E2B1D" w:rsidRDefault="00A20298" w:rsidP="00A20298">
      <w:pPr>
        <w:pStyle w:val="Geenafstand"/>
        <w:spacing w:before="120"/>
      </w:pPr>
      <w:r w:rsidRPr="004E2B1D">
        <w:rPr>
          <w:b/>
        </w:rPr>
        <w:t>*Feitenkennis</w:t>
      </w:r>
    </w:p>
    <w:p w14:paraId="017165EB" w14:textId="3C94FC51" w:rsidR="00F63EB2" w:rsidRPr="004E2B1D" w:rsidRDefault="00F63EB2" w:rsidP="00F63EB2">
      <w:pPr>
        <w:pStyle w:val="Geenafstand"/>
      </w:pPr>
      <w:r w:rsidRPr="004E2B1D">
        <w:t>Vakterminologie inherent aan de afbakening van de specifieke eindterm</w:t>
      </w:r>
    </w:p>
    <w:p w14:paraId="765F8E82" w14:textId="19EBA21C" w:rsidR="00F63EB2" w:rsidRPr="004E2B1D" w:rsidRDefault="00A20298" w:rsidP="00A20298">
      <w:pPr>
        <w:pStyle w:val="Geenafstand"/>
        <w:spacing w:before="120"/>
      </w:pPr>
      <w:r w:rsidRPr="004E2B1D">
        <w:rPr>
          <w:b/>
        </w:rPr>
        <w:t>*Conceptuele kennis</w:t>
      </w:r>
    </w:p>
    <w:p w14:paraId="4AEAFC86" w14:textId="323DB089" w:rsidR="00F63EB2" w:rsidRPr="004E2B1D" w:rsidRDefault="00F63EB2" w:rsidP="00EB3F9E">
      <w:pPr>
        <w:pStyle w:val="Geenafstand"/>
        <w:numPr>
          <w:ilvl w:val="0"/>
          <w:numId w:val="749"/>
        </w:numPr>
      </w:pPr>
      <w:r w:rsidRPr="004E2B1D">
        <w:t xml:space="preserve">Juridische vormen van conflictoplossing: bemiddeling, gerechtelijke en buitengerechtelijke procedures </w:t>
      </w:r>
    </w:p>
    <w:p w14:paraId="2E52B6D5" w14:textId="14E000DB" w:rsidR="00F63EB2" w:rsidRPr="004E2B1D" w:rsidRDefault="00F63EB2" w:rsidP="00EB3F9E">
      <w:pPr>
        <w:pStyle w:val="Geenafstand"/>
        <w:numPr>
          <w:ilvl w:val="0"/>
          <w:numId w:val="749"/>
        </w:numPr>
      </w:pPr>
      <w:r w:rsidRPr="004E2B1D">
        <w:t>Dimensies van conflictoplossing zoals vrijwillig versus gedwongen, beperkt tot conflicterende partijen of verruiming, regels van openbare orde, statuut van tussenkomst, rechtsbescherming, (on)partijdigheid</w:t>
      </w:r>
    </w:p>
    <w:p w14:paraId="363CCD57" w14:textId="2E042591" w:rsidR="00F63EB2" w:rsidRPr="004E2B1D" w:rsidRDefault="00A20298" w:rsidP="00A20298">
      <w:pPr>
        <w:pStyle w:val="Geenafstand"/>
        <w:spacing w:before="120"/>
      </w:pPr>
      <w:r w:rsidRPr="004E2B1D">
        <w:rPr>
          <w:b/>
          <w:color w:val="FF0000"/>
        </w:rPr>
        <w:t>Met inbegrip van dimensies eindterm</w:t>
      </w:r>
    </w:p>
    <w:p w14:paraId="35DA83C5" w14:textId="0D07F2BA" w:rsidR="00F63EB2" w:rsidRPr="004E2B1D" w:rsidRDefault="00A20298" w:rsidP="00F63EB2">
      <w:pPr>
        <w:pStyle w:val="Geenafstand"/>
      </w:pPr>
      <w:r w:rsidRPr="004E2B1D">
        <w:rPr>
          <w:b/>
        </w:rPr>
        <w:t xml:space="preserve">Cognitieve dimensie: </w:t>
      </w:r>
      <w:r w:rsidR="00F63EB2" w:rsidRPr="004E2B1D">
        <w:t>beheersingsniveau begrijpen</w:t>
      </w:r>
    </w:p>
    <w:p w14:paraId="1AFFAFAC" w14:textId="002218BE" w:rsidR="00F63EB2" w:rsidRPr="004E2B1D" w:rsidRDefault="00F63EB2" w:rsidP="00F63EB2">
      <w:pPr>
        <w:pStyle w:val="Eindterm"/>
      </w:pPr>
      <w:r w:rsidRPr="004E2B1D">
        <w:t>De leerlingen onderscheiden deontologische aspecten van domeinspecifieke beroepen en organisaties.</w:t>
      </w:r>
    </w:p>
    <w:p w14:paraId="5E031F2B" w14:textId="63AA49DA" w:rsidR="00F63EB2" w:rsidRPr="004E2B1D" w:rsidRDefault="00A20298" w:rsidP="00A20298">
      <w:pPr>
        <w:pStyle w:val="Geenafstand"/>
        <w:spacing w:before="120"/>
      </w:pPr>
      <w:r w:rsidRPr="004E2B1D">
        <w:rPr>
          <w:b/>
          <w:color w:val="FF0000"/>
        </w:rPr>
        <w:t>Met inbegrip van kennis</w:t>
      </w:r>
    </w:p>
    <w:p w14:paraId="38CF8B9D" w14:textId="21DA49DB" w:rsidR="00F63EB2" w:rsidRPr="004E2B1D" w:rsidRDefault="00A20298" w:rsidP="00A20298">
      <w:pPr>
        <w:pStyle w:val="Geenafstand"/>
        <w:spacing w:before="120"/>
      </w:pPr>
      <w:r w:rsidRPr="004E2B1D">
        <w:rPr>
          <w:b/>
        </w:rPr>
        <w:t>*Conceptuele kennis</w:t>
      </w:r>
    </w:p>
    <w:p w14:paraId="0D2BDB75" w14:textId="31D42676" w:rsidR="00F63EB2" w:rsidRPr="004E2B1D" w:rsidRDefault="00F63EB2" w:rsidP="00EB3F9E">
      <w:pPr>
        <w:pStyle w:val="Geenafstand"/>
        <w:numPr>
          <w:ilvl w:val="0"/>
          <w:numId w:val="750"/>
        </w:numPr>
      </w:pPr>
      <w:r w:rsidRPr="004E2B1D">
        <w:t>Bronnen van deontologie: wetgeving, statuut van het beroep, interne regelgeving en ongeschreven principes</w:t>
      </w:r>
    </w:p>
    <w:p w14:paraId="668ECDAD" w14:textId="32D4446D" w:rsidR="00F63EB2" w:rsidRPr="004E2B1D" w:rsidRDefault="00F63EB2" w:rsidP="00EB3F9E">
      <w:pPr>
        <w:pStyle w:val="Geenafstand"/>
        <w:numPr>
          <w:ilvl w:val="0"/>
          <w:numId w:val="750"/>
        </w:numPr>
      </w:pPr>
      <w:r w:rsidRPr="004E2B1D">
        <w:t>Deontologische aspecten zoals beroepsgeheim, tucht, privacy, discretie, vertrouwen, aansprakelijkheid, meldingsplicht, belangenconflict</w:t>
      </w:r>
    </w:p>
    <w:p w14:paraId="0F754C34" w14:textId="1511A109" w:rsidR="00F63EB2" w:rsidRPr="004E2B1D" w:rsidRDefault="00A20298" w:rsidP="00A20298">
      <w:pPr>
        <w:pStyle w:val="Geenafstand"/>
        <w:spacing w:before="120"/>
      </w:pPr>
      <w:r w:rsidRPr="004E2B1D">
        <w:rPr>
          <w:b/>
        </w:rPr>
        <w:t>*Procedurele kennis</w:t>
      </w:r>
    </w:p>
    <w:p w14:paraId="6D2791CD" w14:textId="68253077" w:rsidR="00F63EB2" w:rsidRPr="004E2B1D" w:rsidRDefault="00F63EB2" w:rsidP="00F63EB2">
      <w:pPr>
        <w:pStyle w:val="Geenafstand"/>
      </w:pPr>
      <w:r w:rsidRPr="004E2B1D">
        <w:t>Toepassen van strategieën om deontologische aspecten van domeinspecifieke beroepen en organisaties te onderscheiden</w:t>
      </w:r>
    </w:p>
    <w:p w14:paraId="22114BE7" w14:textId="367CA12F" w:rsidR="00F63EB2" w:rsidRPr="004E2B1D" w:rsidRDefault="00A20298" w:rsidP="00A20298">
      <w:pPr>
        <w:pStyle w:val="Geenafstand"/>
        <w:spacing w:before="120"/>
      </w:pPr>
      <w:r w:rsidRPr="004E2B1D">
        <w:rPr>
          <w:b/>
          <w:color w:val="FF0000"/>
        </w:rPr>
        <w:t>Met inbegrip van context</w:t>
      </w:r>
    </w:p>
    <w:p w14:paraId="7C05B02F" w14:textId="2CEFF44D" w:rsidR="00F63EB2" w:rsidRPr="004E2B1D" w:rsidRDefault="00F63EB2" w:rsidP="00F63EB2">
      <w:pPr>
        <w:pStyle w:val="Geenafstand"/>
      </w:pPr>
      <w:r w:rsidRPr="004E2B1D">
        <w:t>De specifieke eindterm wordt met domeinspecifieke context gerealiseerd.</w:t>
      </w:r>
    </w:p>
    <w:p w14:paraId="0145041F" w14:textId="6306D876" w:rsidR="00F63EB2" w:rsidRPr="004E2B1D" w:rsidRDefault="00A20298" w:rsidP="00A20298">
      <w:pPr>
        <w:pStyle w:val="Geenafstand"/>
        <w:spacing w:before="120"/>
      </w:pPr>
      <w:r w:rsidRPr="004E2B1D">
        <w:rPr>
          <w:b/>
          <w:color w:val="FF0000"/>
        </w:rPr>
        <w:t>Met inbegrip van dimensies eindterm</w:t>
      </w:r>
    </w:p>
    <w:p w14:paraId="73F1F196" w14:textId="09D50192" w:rsidR="00F63EB2" w:rsidRPr="004E2B1D" w:rsidRDefault="00A20298" w:rsidP="00F63EB2">
      <w:pPr>
        <w:pStyle w:val="Geenafstand"/>
      </w:pPr>
      <w:r w:rsidRPr="004E2B1D">
        <w:rPr>
          <w:b/>
        </w:rPr>
        <w:t xml:space="preserve">Cognitieve dimensie: </w:t>
      </w:r>
      <w:r w:rsidR="00F63EB2" w:rsidRPr="004E2B1D">
        <w:t>beheersingsniveau analyseren</w:t>
      </w:r>
    </w:p>
    <w:p w14:paraId="3246669F" w14:textId="66E3758F" w:rsidR="00F63EB2" w:rsidRPr="004E2B1D" w:rsidRDefault="00F63EB2" w:rsidP="00596FFD">
      <w:pPr>
        <w:pStyle w:val="Tussentitels"/>
      </w:pPr>
      <w:bookmarkStart w:id="128" w:name="_Toc61556126"/>
      <w:r w:rsidRPr="004E2B1D">
        <w:t>Recht en deontologie</w:t>
      </w:r>
      <w:bookmarkEnd w:id="128"/>
    </w:p>
    <w:p w14:paraId="51DBB156" w14:textId="0A822A16" w:rsidR="00F63EB2" w:rsidRPr="004E2B1D" w:rsidRDefault="00F63EB2" w:rsidP="00596FFD">
      <w:pPr>
        <w:pStyle w:val="Eindterm"/>
      </w:pPr>
      <w:r w:rsidRPr="004E2B1D">
        <w:t>De leerlingen analyseren domeinspecifieke wetgeving aan de hand van concrete casussen.</w:t>
      </w:r>
    </w:p>
    <w:p w14:paraId="742F0655" w14:textId="77777777" w:rsidR="00F63EB2" w:rsidRPr="004E2B1D" w:rsidRDefault="00F63EB2" w:rsidP="00F63EB2">
      <w:pPr>
        <w:pStyle w:val="Geenafstand"/>
      </w:pPr>
    </w:p>
    <w:p w14:paraId="4B12DFC4" w14:textId="2D57FCA6" w:rsidR="00F63EB2" w:rsidRPr="004E2B1D" w:rsidRDefault="00A20298" w:rsidP="00A20298">
      <w:pPr>
        <w:pStyle w:val="Geenafstand"/>
        <w:spacing w:before="120"/>
      </w:pPr>
      <w:r w:rsidRPr="004E2B1D">
        <w:rPr>
          <w:b/>
          <w:color w:val="FF0000"/>
        </w:rPr>
        <w:lastRenderedPageBreak/>
        <w:t>Met inbegrip van kennis</w:t>
      </w:r>
    </w:p>
    <w:p w14:paraId="2E1F49D5" w14:textId="73ED9B47" w:rsidR="00F63EB2" w:rsidRPr="004E2B1D" w:rsidRDefault="00A20298" w:rsidP="00A20298">
      <w:pPr>
        <w:pStyle w:val="Geenafstand"/>
        <w:spacing w:before="120"/>
      </w:pPr>
      <w:r w:rsidRPr="004E2B1D">
        <w:rPr>
          <w:b/>
        </w:rPr>
        <w:t>*Conceptuele kennis</w:t>
      </w:r>
    </w:p>
    <w:p w14:paraId="01602BE0" w14:textId="2891D1F1" w:rsidR="00F63EB2" w:rsidRPr="004E2B1D" w:rsidRDefault="00F63EB2" w:rsidP="00EB3F9E">
      <w:pPr>
        <w:pStyle w:val="Geenafstand"/>
        <w:numPr>
          <w:ilvl w:val="0"/>
          <w:numId w:val="751"/>
        </w:numPr>
      </w:pPr>
      <w:r w:rsidRPr="004E2B1D">
        <w:t>Rechtspositie van de actoren binnen de betrokken sector</w:t>
      </w:r>
    </w:p>
    <w:p w14:paraId="617FEC64" w14:textId="1814ABF8" w:rsidR="00F63EB2" w:rsidRPr="004E2B1D" w:rsidRDefault="00F63EB2" w:rsidP="00EB3F9E">
      <w:pPr>
        <w:pStyle w:val="Geenafstand"/>
        <w:numPr>
          <w:ilvl w:val="0"/>
          <w:numId w:val="751"/>
        </w:numPr>
      </w:pPr>
      <w:r w:rsidRPr="004E2B1D">
        <w:t>Domeinspecifieke wetgeving over thema’s zoals huisvesting, onderwijs, inkomen, zorgaanbod, tewerkstelling, faciliteiten</w:t>
      </w:r>
    </w:p>
    <w:p w14:paraId="039CA521" w14:textId="33C2EA6C" w:rsidR="00F63EB2" w:rsidRPr="004E2B1D" w:rsidRDefault="00A20298" w:rsidP="00A20298">
      <w:pPr>
        <w:pStyle w:val="Geenafstand"/>
        <w:spacing w:before="120"/>
      </w:pPr>
      <w:r w:rsidRPr="004E2B1D">
        <w:rPr>
          <w:b/>
        </w:rPr>
        <w:t>*Procedurele kennis</w:t>
      </w:r>
    </w:p>
    <w:p w14:paraId="2B77980A" w14:textId="70F17BEA" w:rsidR="00F63EB2" w:rsidRPr="004E2B1D" w:rsidRDefault="00F63EB2" w:rsidP="00EB3F9E">
      <w:pPr>
        <w:pStyle w:val="Geenafstand"/>
        <w:numPr>
          <w:ilvl w:val="0"/>
          <w:numId w:val="752"/>
        </w:numPr>
      </w:pPr>
      <w:r w:rsidRPr="004E2B1D">
        <w:t xml:space="preserve">Toepassen van strategieën om aangereikte betrouwbare bronnen met juridische informatie te raadplegen </w:t>
      </w:r>
    </w:p>
    <w:p w14:paraId="625F3B02" w14:textId="6F80A835" w:rsidR="00F63EB2" w:rsidRPr="004E2B1D" w:rsidRDefault="00F63EB2" w:rsidP="00EB3F9E">
      <w:pPr>
        <w:pStyle w:val="Geenafstand"/>
        <w:numPr>
          <w:ilvl w:val="0"/>
          <w:numId w:val="752"/>
        </w:numPr>
      </w:pPr>
      <w:r w:rsidRPr="004E2B1D">
        <w:t>Leggen van verbanden tussen domeinspecifieke wetgeving en concrete casussen</w:t>
      </w:r>
    </w:p>
    <w:p w14:paraId="7A67B82E" w14:textId="394E7392" w:rsidR="00F63EB2" w:rsidRPr="004E2B1D" w:rsidRDefault="00A20298" w:rsidP="00A20298">
      <w:pPr>
        <w:pStyle w:val="Geenafstand"/>
        <w:spacing w:before="120"/>
      </w:pPr>
      <w:r w:rsidRPr="004E2B1D">
        <w:rPr>
          <w:b/>
          <w:color w:val="FF0000"/>
        </w:rPr>
        <w:t>Met inbegrip van context</w:t>
      </w:r>
    </w:p>
    <w:p w14:paraId="59D72235" w14:textId="15B7E676" w:rsidR="00F63EB2" w:rsidRPr="004E2B1D" w:rsidRDefault="00F63EB2" w:rsidP="00F63EB2">
      <w:pPr>
        <w:pStyle w:val="Geenafstand"/>
      </w:pPr>
      <w:r w:rsidRPr="004E2B1D">
        <w:t>De specifieke eindterm wordt met domeinspecifieke context gerealiseerd.</w:t>
      </w:r>
    </w:p>
    <w:p w14:paraId="2D482D30" w14:textId="760FD15A" w:rsidR="00F63EB2" w:rsidRPr="004E2B1D" w:rsidRDefault="00A20298" w:rsidP="00A20298">
      <w:pPr>
        <w:pStyle w:val="Geenafstand"/>
        <w:spacing w:before="120"/>
      </w:pPr>
      <w:r w:rsidRPr="004E2B1D">
        <w:rPr>
          <w:b/>
          <w:color w:val="FF0000"/>
        </w:rPr>
        <w:t>Met inbegrip van dimensies eindterm</w:t>
      </w:r>
    </w:p>
    <w:p w14:paraId="517910E9" w14:textId="7C0ABC3A" w:rsidR="00F63EB2" w:rsidRPr="004E2B1D" w:rsidRDefault="00A20298" w:rsidP="00F63EB2">
      <w:pPr>
        <w:pStyle w:val="Geenafstand"/>
      </w:pPr>
      <w:r w:rsidRPr="004E2B1D">
        <w:rPr>
          <w:b/>
        </w:rPr>
        <w:t xml:space="preserve">Cognitieve dimensie: </w:t>
      </w:r>
      <w:r w:rsidR="00F63EB2" w:rsidRPr="004E2B1D">
        <w:t>beheersingsniveau analyseren</w:t>
      </w:r>
    </w:p>
    <w:p w14:paraId="5A021B24" w14:textId="0593816B" w:rsidR="00F63EB2" w:rsidRPr="004E2B1D" w:rsidRDefault="00F63EB2" w:rsidP="00F63EB2">
      <w:pPr>
        <w:pStyle w:val="Eindterm"/>
      </w:pPr>
      <w:r w:rsidRPr="004E2B1D">
        <w:t>De leerlingen passen deontologische aspecten toe op concrete casussen.</w:t>
      </w:r>
    </w:p>
    <w:p w14:paraId="1DD8261F" w14:textId="215EEF54" w:rsidR="00F63EB2" w:rsidRPr="004E2B1D" w:rsidRDefault="00A20298" w:rsidP="00A20298">
      <w:pPr>
        <w:pStyle w:val="Geenafstand"/>
        <w:spacing w:before="120"/>
      </w:pPr>
      <w:r w:rsidRPr="004E2B1D">
        <w:rPr>
          <w:b/>
          <w:color w:val="FF0000"/>
        </w:rPr>
        <w:t>Met inbegrip van kennis</w:t>
      </w:r>
    </w:p>
    <w:p w14:paraId="083B3846" w14:textId="0977C3B8" w:rsidR="00F63EB2" w:rsidRPr="004E2B1D" w:rsidRDefault="00A20298" w:rsidP="00A20298">
      <w:pPr>
        <w:pStyle w:val="Geenafstand"/>
        <w:spacing w:before="120"/>
      </w:pPr>
      <w:r w:rsidRPr="004E2B1D">
        <w:rPr>
          <w:b/>
        </w:rPr>
        <w:t>*Conceptuele kennis</w:t>
      </w:r>
    </w:p>
    <w:p w14:paraId="62EA9411" w14:textId="3F689287" w:rsidR="00F63EB2" w:rsidRPr="004E2B1D" w:rsidRDefault="00F63EB2" w:rsidP="00F63EB2">
      <w:pPr>
        <w:pStyle w:val="Geenafstand"/>
      </w:pPr>
      <w:r w:rsidRPr="004E2B1D">
        <w:t>Deontologische aspecten zoals beroepsgeheim, aansprakelijkheid, tucht, privacy, discretie, vertrouwen, meldingsplicht, belangenconflict</w:t>
      </w:r>
    </w:p>
    <w:p w14:paraId="5C3F4AAF" w14:textId="60D55694" w:rsidR="00F63EB2" w:rsidRPr="004E2B1D" w:rsidRDefault="00A20298" w:rsidP="00A20298">
      <w:pPr>
        <w:pStyle w:val="Geenafstand"/>
        <w:spacing w:before="120"/>
      </w:pPr>
      <w:r w:rsidRPr="004E2B1D">
        <w:rPr>
          <w:b/>
        </w:rPr>
        <w:t>*Procedurele kennis</w:t>
      </w:r>
    </w:p>
    <w:p w14:paraId="2259D659" w14:textId="5C601E72" w:rsidR="00F63EB2" w:rsidRPr="004E2B1D" w:rsidRDefault="00F63EB2" w:rsidP="00F63EB2">
      <w:pPr>
        <w:pStyle w:val="Geenafstand"/>
      </w:pPr>
      <w:r w:rsidRPr="004E2B1D">
        <w:t>Toepassen van deontologische aspecten op concrete casussen</w:t>
      </w:r>
    </w:p>
    <w:p w14:paraId="6B80C616" w14:textId="54E1A6AB" w:rsidR="00F63EB2" w:rsidRPr="004E2B1D" w:rsidRDefault="00A20298" w:rsidP="00A20298">
      <w:pPr>
        <w:pStyle w:val="Geenafstand"/>
        <w:spacing w:before="120"/>
      </w:pPr>
      <w:r w:rsidRPr="004E2B1D">
        <w:rPr>
          <w:b/>
          <w:color w:val="FF0000"/>
        </w:rPr>
        <w:t>Met inbegrip van context</w:t>
      </w:r>
    </w:p>
    <w:p w14:paraId="0B05365E" w14:textId="77CE29D7" w:rsidR="00F63EB2" w:rsidRPr="004E2B1D" w:rsidRDefault="00F63EB2" w:rsidP="00F63EB2">
      <w:pPr>
        <w:pStyle w:val="Geenafstand"/>
      </w:pPr>
      <w:r w:rsidRPr="004E2B1D">
        <w:t>De specifieke eindterm wordt gerealiseerd aan de hand van casussen over domeinspecifieke thema’s zoals huisvesting, onderwijs, inkomen, zorgaanbod, tewerkstelling, faciliteiten.</w:t>
      </w:r>
    </w:p>
    <w:p w14:paraId="62036227" w14:textId="2D2E597F" w:rsidR="00F63EB2" w:rsidRPr="004E2B1D" w:rsidRDefault="00A20298" w:rsidP="00A20298">
      <w:pPr>
        <w:pStyle w:val="Geenafstand"/>
        <w:spacing w:before="120"/>
      </w:pPr>
      <w:r w:rsidRPr="004E2B1D">
        <w:rPr>
          <w:b/>
          <w:color w:val="FF0000"/>
        </w:rPr>
        <w:t>Met inbegrip van dimensies eindterm</w:t>
      </w:r>
    </w:p>
    <w:p w14:paraId="4C4DD77B" w14:textId="687B437A" w:rsidR="00F63EB2" w:rsidRPr="004E2B1D" w:rsidRDefault="00A20298" w:rsidP="00F63EB2">
      <w:pPr>
        <w:pStyle w:val="Geenafstand"/>
      </w:pPr>
      <w:r w:rsidRPr="004E2B1D">
        <w:rPr>
          <w:b/>
        </w:rPr>
        <w:t xml:space="preserve">Cognitieve dimensie: </w:t>
      </w:r>
      <w:r w:rsidR="00F63EB2" w:rsidRPr="004E2B1D">
        <w:t>beheersingsniveau toepassen</w:t>
      </w:r>
    </w:p>
    <w:p w14:paraId="63EFDE62" w14:textId="6A0096F8" w:rsidR="00F63EB2" w:rsidRPr="004E2B1D" w:rsidRDefault="00F63EB2" w:rsidP="00F63EB2">
      <w:pPr>
        <w:pStyle w:val="Tussentitels"/>
      </w:pPr>
      <w:bookmarkStart w:id="129" w:name="_Toc61556127"/>
      <w:r w:rsidRPr="004E2B1D">
        <w:t>Toeristische geografie</w:t>
      </w:r>
      <w:bookmarkEnd w:id="129"/>
    </w:p>
    <w:p w14:paraId="3F8F5B98" w14:textId="157BF668" w:rsidR="00F63EB2" w:rsidRPr="004E2B1D" w:rsidRDefault="00F63EB2" w:rsidP="00F63EB2">
      <w:pPr>
        <w:pStyle w:val="Eindterm"/>
      </w:pPr>
      <w:r w:rsidRPr="004E2B1D">
        <w:t>De leerlingen situeren toeristische en recreatieve plaatsen, patronen en evoluties op relevante ruimtelijke schaalniveaus.</w:t>
      </w:r>
    </w:p>
    <w:p w14:paraId="79B9BE24" w14:textId="4F96C98C" w:rsidR="00F63EB2" w:rsidRPr="004E2B1D" w:rsidRDefault="00A20298" w:rsidP="00A20298">
      <w:pPr>
        <w:pStyle w:val="Geenafstand"/>
        <w:spacing w:before="120"/>
      </w:pPr>
      <w:r w:rsidRPr="004E2B1D">
        <w:rPr>
          <w:b/>
          <w:color w:val="FF0000"/>
        </w:rPr>
        <w:t>Met inbegrip van kennis</w:t>
      </w:r>
    </w:p>
    <w:p w14:paraId="65C068CE" w14:textId="5584809A" w:rsidR="00F63EB2" w:rsidRPr="004E2B1D" w:rsidRDefault="00A20298" w:rsidP="00A20298">
      <w:pPr>
        <w:pStyle w:val="Geenafstand"/>
        <w:spacing w:before="120"/>
      </w:pPr>
      <w:r w:rsidRPr="004E2B1D">
        <w:rPr>
          <w:b/>
        </w:rPr>
        <w:t>*Feitenkennis</w:t>
      </w:r>
    </w:p>
    <w:p w14:paraId="21819F3F" w14:textId="1BEB2289" w:rsidR="00F63EB2" w:rsidRPr="004E2B1D" w:rsidRDefault="00F63EB2" w:rsidP="00EB3F9E">
      <w:pPr>
        <w:pStyle w:val="Geenafstand"/>
        <w:numPr>
          <w:ilvl w:val="0"/>
          <w:numId w:val="753"/>
        </w:numPr>
      </w:pPr>
      <w:r w:rsidRPr="004E2B1D">
        <w:t>Topografische kennis met betrekking tot een selectie van culturele en natuurlijke toeristische en recreatieve plaatsen</w:t>
      </w:r>
    </w:p>
    <w:p w14:paraId="04C709C2" w14:textId="2698AAC0" w:rsidR="00F63EB2" w:rsidRPr="004E2B1D" w:rsidRDefault="00F63EB2" w:rsidP="00EB3F9E">
      <w:pPr>
        <w:pStyle w:val="Geenafstand"/>
        <w:numPr>
          <w:ilvl w:val="0"/>
          <w:numId w:val="753"/>
        </w:numPr>
      </w:pPr>
      <w:r w:rsidRPr="004E2B1D">
        <w:t>Vakterminologie inherent aan de afbakening van de specifieke eindterm</w:t>
      </w:r>
    </w:p>
    <w:p w14:paraId="62CE1118" w14:textId="479F812C" w:rsidR="00F63EB2" w:rsidRPr="004E2B1D" w:rsidRDefault="00A20298" w:rsidP="00A20298">
      <w:pPr>
        <w:pStyle w:val="Geenafstand"/>
        <w:spacing w:before="120"/>
      </w:pPr>
      <w:r w:rsidRPr="004E2B1D">
        <w:rPr>
          <w:b/>
        </w:rPr>
        <w:t>*Conceptuele kennis</w:t>
      </w:r>
    </w:p>
    <w:p w14:paraId="1672B9B6" w14:textId="52E03216" w:rsidR="00F63EB2" w:rsidRPr="004E2B1D" w:rsidRDefault="00F63EB2" w:rsidP="00EB3F9E">
      <w:pPr>
        <w:pStyle w:val="Geenafstand"/>
        <w:numPr>
          <w:ilvl w:val="0"/>
          <w:numId w:val="754"/>
        </w:numPr>
      </w:pPr>
      <w:r w:rsidRPr="004E2B1D">
        <w:t>Topografische kennis met betrekking tot een selectie van culturele en natuurlijke toeristische en recreatieve plaatsen</w:t>
      </w:r>
    </w:p>
    <w:p w14:paraId="4A4B357C" w14:textId="7DEE5BF7" w:rsidR="00F63EB2" w:rsidRPr="004E2B1D" w:rsidRDefault="00F63EB2" w:rsidP="00EB3F9E">
      <w:pPr>
        <w:pStyle w:val="Geenafstand"/>
        <w:numPr>
          <w:ilvl w:val="0"/>
          <w:numId w:val="754"/>
        </w:numPr>
      </w:pPr>
      <w:r w:rsidRPr="004E2B1D">
        <w:t>Toeristische patronen zoals toeristenstromen, verblijfplaatsen, transportinfrastructuur</w:t>
      </w:r>
    </w:p>
    <w:p w14:paraId="424FC2FE" w14:textId="3C4B1B1A" w:rsidR="00F63EB2" w:rsidRPr="004E2B1D" w:rsidRDefault="00F63EB2" w:rsidP="00EB3F9E">
      <w:pPr>
        <w:pStyle w:val="Geenafstand"/>
        <w:numPr>
          <w:ilvl w:val="0"/>
          <w:numId w:val="754"/>
        </w:numPr>
      </w:pPr>
      <w:r w:rsidRPr="004E2B1D">
        <w:t>Trends en evoluties in toerisme en recreatie zoals cruisetoerisme, wellness, gastronomie, cultuurtoerisme, natuurtoerisme</w:t>
      </w:r>
    </w:p>
    <w:p w14:paraId="08F8682A" w14:textId="5E084468" w:rsidR="00F63EB2" w:rsidRPr="004E2B1D" w:rsidRDefault="00A20298" w:rsidP="00A20298">
      <w:pPr>
        <w:pStyle w:val="Geenafstand"/>
        <w:spacing w:before="120"/>
      </w:pPr>
      <w:r w:rsidRPr="004E2B1D">
        <w:rPr>
          <w:b/>
        </w:rPr>
        <w:t>*Procedurele kennis</w:t>
      </w:r>
    </w:p>
    <w:p w14:paraId="4841E6BD" w14:textId="705BA8C2" w:rsidR="00F63EB2" w:rsidRPr="004E2B1D" w:rsidRDefault="00F63EB2" w:rsidP="00F63EB2">
      <w:pPr>
        <w:pStyle w:val="Geenafstand"/>
      </w:pPr>
      <w:r w:rsidRPr="004E2B1D">
        <w:t>Absoluut en relatief situeren op verschillende ruimtelijke schaalniveaus</w:t>
      </w:r>
    </w:p>
    <w:p w14:paraId="233DC31E" w14:textId="6BD24A29" w:rsidR="00F63EB2" w:rsidRPr="004E2B1D" w:rsidRDefault="00A20298" w:rsidP="00A20298">
      <w:pPr>
        <w:pStyle w:val="Geenafstand"/>
        <w:spacing w:before="120"/>
      </w:pPr>
      <w:r w:rsidRPr="004E2B1D">
        <w:rPr>
          <w:b/>
          <w:color w:val="FF0000"/>
        </w:rPr>
        <w:t>Met inbegrip van context</w:t>
      </w:r>
    </w:p>
    <w:p w14:paraId="1373234D" w14:textId="4429F3DA" w:rsidR="00F63EB2" w:rsidRPr="004E2B1D" w:rsidRDefault="00F63EB2" w:rsidP="00EB3F9E">
      <w:pPr>
        <w:pStyle w:val="Geenafstand"/>
        <w:numPr>
          <w:ilvl w:val="1"/>
          <w:numId w:val="755"/>
        </w:numPr>
        <w:ind w:left="709"/>
      </w:pPr>
      <w:r w:rsidRPr="004E2B1D">
        <w:t>De specifieke eindterm wordt gerealiseerd op relevante ruimtelijke schaalniveaus, gaande van lokaal tot mondiaal.</w:t>
      </w:r>
    </w:p>
    <w:p w14:paraId="72DDE76A" w14:textId="45217582" w:rsidR="00F63EB2" w:rsidRPr="004E2B1D" w:rsidRDefault="00F63EB2" w:rsidP="00EB3F9E">
      <w:pPr>
        <w:pStyle w:val="Geenafstand"/>
        <w:numPr>
          <w:ilvl w:val="1"/>
          <w:numId w:val="755"/>
        </w:numPr>
        <w:ind w:left="709"/>
      </w:pPr>
      <w:r w:rsidRPr="004E2B1D">
        <w:lastRenderedPageBreak/>
        <w:t>Situeringen komen aan bod bij de realisatie van specifieke eindtermen 15.5.2, 15.5.3 en 15.5.4.</w:t>
      </w:r>
    </w:p>
    <w:p w14:paraId="4603D0A2" w14:textId="498DC342" w:rsidR="00F63EB2" w:rsidRPr="004E2B1D" w:rsidRDefault="00A20298" w:rsidP="00A20298">
      <w:pPr>
        <w:pStyle w:val="Geenafstand"/>
        <w:spacing w:before="120"/>
      </w:pPr>
      <w:r w:rsidRPr="004E2B1D">
        <w:rPr>
          <w:b/>
          <w:color w:val="FF0000"/>
        </w:rPr>
        <w:t>Met inbegrip van dimensies eindterm</w:t>
      </w:r>
    </w:p>
    <w:p w14:paraId="733A503F" w14:textId="08E0A774" w:rsidR="00F63EB2" w:rsidRPr="004E2B1D" w:rsidRDefault="00A20298" w:rsidP="00F63EB2">
      <w:pPr>
        <w:pStyle w:val="Geenafstand"/>
      </w:pPr>
      <w:r w:rsidRPr="004E2B1D">
        <w:rPr>
          <w:b/>
        </w:rPr>
        <w:t xml:space="preserve">Cognitieve dimensie: </w:t>
      </w:r>
      <w:r w:rsidR="00F63EB2" w:rsidRPr="004E2B1D">
        <w:t>beheersingsniveau toepassen</w:t>
      </w:r>
    </w:p>
    <w:p w14:paraId="7C0CEA27" w14:textId="1CAFE87C" w:rsidR="00F63EB2" w:rsidRPr="004E2B1D" w:rsidRDefault="00F63EB2" w:rsidP="00F63EB2">
      <w:pPr>
        <w:pStyle w:val="Eindterm"/>
      </w:pPr>
      <w:r w:rsidRPr="004E2B1D">
        <w:t>De leerlingen analyseren het toeristische en recreatieve aanbod van een plaats of regio.</w:t>
      </w:r>
    </w:p>
    <w:p w14:paraId="167FCE76" w14:textId="44A0E375" w:rsidR="00F63EB2" w:rsidRPr="004E2B1D" w:rsidRDefault="00A20298" w:rsidP="00A20298">
      <w:pPr>
        <w:pStyle w:val="Geenafstand"/>
        <w:spacing w:before="120"/>
      </w:pPr>
      <w:r w:rsidRPr="004E2B1D">
        <w:rPr>
          <w:b/>
          <w:color w:val="FF0000"/>
        </w:rPr>
        <w:t>Met inbegrip van kennis</w:t>
      </w:r>
    </w:p>
    <w:p w14:paraId="402034BF" w14:textId="460531A3" w:rsidR="00F63EB2" w:rsidRPr="004E2B1D" w:rsidRDefault="00A20298" w:rsidP="00A20298">
      <w:pPr>
        <w:pStyle w:val="Geenafstand"/>
        <w:spacing w:before="120"/>
      </w:pPr>
      <w:r w:rsidRPr="004E2B1D">
        <w:rPr>
          <w:b/>
        </w:rPr>
        <w:t>*Feitenkennis</w:t>
      </w:r>
    </w:p>
    <w:p w14:paraId="2E945FDA" w14:textId="541C179B" w:rsidR="00F63EB2" w:rsidRPr="004E2B1D" w:rsidRDefault="00F63EB2" w:rsidP="00F63EB2">
      <w:pPr>
        <w:pStyle w:val="Geenafstand"/>
      </w:pPr>
      <w:r w:rsidRPr="004E2B1D">
        <w:t>Vakterminologie inherent aan de afbakening van de specifieke eindterm</w:t>
      </w:r>
    </w:p>
    <w:p w14:paraId="0D2DE738" w14:textId="108A5131" w:rsidR="00F63EB2" w:rsidRPr="004E2B1D" w:rsidRDefault="00A20298" w:rsidP="00A20298">
      <w:pPr>
        <w:pStyle w:val="Geenafstand"/>
        <w:spacing w:before="120"/>
      </w:pPr>
      <w:r w:rsidRPr="004E2B1D">
        <w:rPr>
          <w:b/>
        </w:rPr>
        <w:t>*Conceptuele kennis</w:t>
      </w:r>
    </w:p>
    <w:p w14:paraId="350C0B96" w14:textId="3B19C6C2" w:rsidR="00F63EB2" w:rsidRPr="004E2B1D" w:rsidRDefault="00F63EB2" w:rsidP="00EB3F9E">
      <w:pPr>
        <w:pStyle w:val="Geenafstand"/>
        <w:numPr>
          <w:ilvl w:val="0"/>
          <w:numId w:val="756"/>
        </w:numPr>
      </w:pPr>
      <w:r w:rsidRPr="004E2B1D">
        <w:t>Toeristisch en recreatief aanbod van een plaats zoals landschappen, infrastructuren, gebruiken, evenementen</w:t>
      </w:r>
    </w:p>
    <w:p w14:paraId="2A2554D5" w14:textId="66EACA6E" w:rsidR="00F63EB2" w:rsidRPr="004E2B1D" w:rsidRDefault="00F63EB2" w:rsidP="00EB3F9E">
      <w:pPr>
        <w:pStyle w:val="Geenafstand"/>
        <w:numPr>
          <w:ilvl w:val="0"/>
          <w:numId w:val="756"/>
        </w:numPr>
      </w:pPr>
      <w:r w:rsidRPr="004E2B1D">
        <w:t>Verklaring van het toeristische en recreatieve aanbod</w:t>
      </w:r>
    </w:p>
    <w:p w14:paraId="753432F6" w14:textId="5864C283" w:rsidR="00F63EB2" w:rsidRPr="004E2B1D" w:rsidRDefault="00F63EB2" w:rsidP="00EB3F9E">
      <w:pPr>
        <w:pStyle w:val="Geenafstand"/>
        <w:numPr>
          <w:ilvl w:val="2"/>
          <w:numId w:val="756"/>
        </w:numPr>
      </w:pPr>
      <w:r w:rsidRPr="004E2B1D">
        <w:t>Vanuit natuurlijke factoren zoals weer en klimaat, geologie en geomorfologie</w:t>
      </w:r>
    </w:p>
    <w:p w14:paraId="6E94016C" w14:textId="2C8712A7" w:rsidR="00F63EB2" w:rsidRPr="004E2B1D" w:rsidRDefault="00F63EB2" w:rsidP="00EB3F9E">
      <w:pPr>
        <w:pStyle w:val="Geenafstand"/>
        <w:numPr>
          <w:ilvl w:val="2"/>
          <w:numId w:val="756"/>
        </w:numPr>
      </w:pPr>
      <w:r w:rsidRPr="004E2B1D">
        <w:t>Vanuit culturele en sociaal-economische factoren zoals demografie, geschiedenis, politiek</w:t>
      </w:r>
    </w:p>
    <w:p w14:paraId="3F078864" w14:textId="0C9EAFFF" w:rsidR="00F63EB2" w:rsidRPr="004E2B1D" w:rsidRDefault="00A20298" w:rsidP="00A20298">
      <w:pPr>
        <w:pStyle w:val="Geenafstand"/>
        <w:spacing w:before="120"/>
      </w:pPr>
      <w:r w:rsidRPr="004E2B1D">
        <w:rPr>
          <w:b/>
        </w:rPr>
        <w:t>*Procedurele kennis</w:t>
      </w:r>
    </w:p>
    <w:p w14:paraId="1F083D6C" w14:textId="12D7177B" w:rsidR="00F63EB2" w:rsidRPr="004E2B1D" w:rsidRDefault="00F63EB2" w:rsidP="00EB3F9E">
      <w:pPr>
        <w:pStyle w:val="Geenafstand"/>
        <w:numPr>
          <w:ilvl w:val="0"/>
          <w:numId w:val="757"/>
        </w:numPr>
      </w:pPr>
      <w:r w:rsidRPr="004E2B1D">
        <w:t>Gebruiken van hulpbronnen zoals kaarten, statistisch materiaal, beeldmateriaal</w:t>
      </w:r>
    </w:p>
    <w:p w14:paraId="3387F8BB" w14:textId="09176811" w:rsidR="00F63EB2" w:rsidRPr="004E2B1D" w:rsidRDefault="00F63EB2" w:rsidP="00EB3F9E">
      <w:pPr>
        <w:pStyle w:val="Geenafstand"/>
        <w:numPr>
          <w:ilvl w:val="0"/>
          <w:numId w:val="757"/>
        </w:numPr>
      </w:pPr>
      <w:r w:rsidRPr="004E2B1D">
        <w:t>Gebruiken van terreintechnieken: waarnemen ter plekke en andere</w:t>
      </w:r>
    </w:p>
    <w:p w14:paraId="025DE86B" w14:textId="6677E4E1" w:rsidR="00F63EB2" w:rsidRPr="004E2B1D" w:rsidRDefault="00A20298" w:rsidP="00A20298">
      <w:pPr>
        <w:pStyle w:val="Geenafstand"/>
        <w:spacing w:before="120"/>
      </w:pPr>
      <w:r w:rsidRPr="004E2B1D">
        <w:rPr>
          <w:b/>
          <w:color w:val="FF0000"/>
        </w:rPr>
        <w:t>Met inbegrip van context</w:t>
      </w:r>
    </w:p>
    <w:p w14:paraId="67A9F31C" w14:textId="328167CA" w:rsidR="00F63EB2" w:rsidRPr="004E2B1D" w:rsidRDefault="00F63EB2" w:rsidP="00EB3F9E">
      <w:pPr>
        <w:pStyle w:val="Geenafstand"/>
        <w:numPr>
          <w:ilvl w:val="1"/>
          <w:numId w:val="758"/>
        </w:numPr>
        <w:ind w:left="709"/>
      </w:pPr>
      <w:r w:rsidRPr="004E2B1D">
        <w:t>De specifieke eindterm wordt gerealiseerd aan de hand van plaatsen of regio’s op verschillende ruimtelijke schaalniveaus, met een variatie naar aanbod zoals cultureel en natuurlijk.</w:t>
      </w:r>
    </w:p>
    <w:p w14:paraId="27AB9FE8" w14:textId="2F483272" w:rsidR="00F63EB2" w:rsidRPr="004E2B1D" w:rsidRDefault="00F63EB2" w:rsidP="00EB3F9E">
      <w:pPr>
        <w:pStyle w:val="Geenafstand"/>
        <w:numPr>
          <w:ilvl w:val="1"/>
          <w:numId w:val="758"/>
        </w:numPr>
        <w:ind w:left="709"/>
      </w:pPr>
      <w:r w:rsidRPr="004E2B1D">
        <w:t>De specifieke eindterm wordt gerealiseerd met inbegrip van de plaats of regio uit specifieke eindterm 15.5.4.</w:t>
      </w:r>
    </w:p>
    <w:p w14:paraId="7E224325" w14:textId="3A7F738E" w:rsidR="00F63EB2" w:rsidRPr="004E2B1D" w:rsidRDefault="00A20298" w:rsidP="00A20298">
      <w:pPr>
        <w:pStyle w:val="Geenafstand"/>
        <w:spacing w:before="120"/>
      </w:pPr>
      <w:r w:rsidRPr="004E2B1D">
        <w:rPr>
          <w:b/>
          <w:color w:val="FF0000"/>
        </w:rPr>
        <w:t>Met inbegrip van dimensies eindterm</w:t>
      </w:r>
    </w:p>
    <w:p w14:paraId="03A23D1A" w14:textId="32FB20C7" w:rsidR="00F63EB2" w:rsidRPr="004E2B1D" w:rsidRDefault="00A20298" w:rsidP="00F63EB2">
      <w:pPr>
        <w:pStyle w:val="Geenafstand"/>
      </w:pPr>
      <w:r w:rsidRPr="004E2B1D">
        <w:rPr>
          <w:b/>
        </w:rPr>
        <w:t xml:space="preserve">Cognitieve dimensie: </w:t>
      </w:r>
      <w:r w:rsidR="00F63EB2" w:rsidRPr="004E2B1D">
        <w:t>beheersingsniveau analyseren</w:t>
      </w:r>
    </w:p>
    <w:p w14:paraId="0C156231" w14:textId="782E843E" w:rsidR="00F63EB2" w:rsidRPr="004E2B1D" w:rsidRDefault="00F63EB2" w:rsidP="00F63EB2">
      <w:pPr>
        <w:pStyle w:val="Eindterm"/>
      </w:pPr>
      <w:r w:rsidRPr="004E2B1D">
        <w:t>De leerlingen evalueren de impact van toerisme en recreatie op diverse plaatsen en regio's.</w:t>
      </w:r>
    </w:p>
    <w:p w14:paraId="2B64B889" w14:textId="7BCA36F8" w:rsidR="00F63EB2" w:rsidRPr="004E2B1D" w:rsidRDefault="00A20298" w:rsidP="00A20298">
      <w:pPr>
        <w:pStyle w:val="Geenafstand"/>
        <w:spacing w:before="120"/>
      </w:pPr>
      <w:r w:rsidRPr="004E2B1D">
        <w:rPr>
          <w:b/>
          <w:color w:val="FF0000"/>
        </w:rPr>
        <w:t>Met inbegrip van kennis</w:t>
      </w:r>
    </w:p>
    <w:p w14:paraId="52083C39" w14:textId="5E6FAE3D" w:rsidR="00F63EB2" w:rsidRPr="004E2B1D" w:rsidRDefault="00A20298" w:rsidP="00A20298">
      <w:pPr>
        <w:pStyle w:val="Geenafstand"/>
        <w:spacing w:before="120"/>
      </w:pPr>
      <w:r w:rsidRPr="004E2B1D">
        <w:rPr>
          <w:b/>
        </w:rPr>
        <w:t>*Feitenkennis</w:t>
      </w:r>
    </w:p>
    <w:p w14:paraId="20FB26D8" w14:textId="3C1F68E2" w:rsidR="00F63EB2" w:rsidRPr="004E2B1D" w:rsidRDefault="00F63EB2" w:rsidP="00EB3F9E">
      <w:pPr>
        <w:pStyle w:val="Geenafstand"/>
        <w:numPr>
          <w:ilvl w:val="0"/>
          <w:numId w:val="759"/>
        </w:numPr>
      </w:pPr>
      <w:r w:rsidRPr="004E2B1D">
        <w:t>Selectie van culturele en natuurlijke toeristische bestemmingen</w:t>
      </w:r>
    </w:p>
    <w:p w14:paraId="5E0DFD3D" w14:textId="1C0770BC" w:rsidR="00F63EB2" w:rsidRPr="004E2B1D" w:rsidRDefault="00F63EB2" w:rsidP="00EB3F9E">
      <w:pPr>
        <w:pStyle w:val="Geenafstand"/>
        <w:numPr>
          <w:ilvl w:val="0"/>
          <w:numId w:val="759"/>
        </w:numPr>
      </w:pPr>
      <w:r w:rsidRPr="004E2B1D">
        <w:t>Vakterminologie inherent aan de afbakening van de specifieke eindterm</w:t>
      </w:r>
    </w:p>
    <w:p w14:paraId="59B90605" w14:textId="74794CB0" w:rsidR="00F63EB2" w:rsidRPr="004E2B1D" w:rsidRDefault="00A20298" w:rsidP="00A20298">
      <w:pPr>
        <w:pStyle w:val="Geenafstand"/>
        <w:spacing w:before="120"/>
      </w:pPr>
      <w:r w:rsidRPr="004E2B1D">
        <w:rPr>
          <w:b/>
        </w:rPr>
        <w:t>*Conceptuele kennis</w:t>
      </w:r>
    </w:p>
    <w:p w14:paraId="2A28C722" w14:textId="54B7CAEF" w:rsidR="00F63EB2" w:rsidRPr="004E2B1D" w:rsidRDefault="00F63EB2" w:rsidP="00EB3F9E">
      <w:pPr>
        <w:pStyle w:val="Geenafstand"/>
        <w:numPr>
          <w:ilvl w:val="0"/>
          <w:numId w:val="760"/>
        </w:numPr>
      </w:pPr>
      <w:r w:rsidRPr="004E2B1D">
        <w:t xml:space="preserve">Positieve en negatieve impact van toerisme en recreatie op natuurlijke, culturele en sociaal-economische aspecten van toeristische plaatsen zoals tewerkstelling, culturele uitwisseling, uitbuiting, vervuiling, overtoerisme </w:t>
      </w:r>
    </w:p>
    <w:p w14:paraId="796C2A9B" w14:textId="29F1288A" w:rsidR="00F63EB2" w:rsidRPr="004E2B1D" w:rsidRDefault="00F63EB2" w:rsidP="00EB3F9E">
      <w:pPr>
        <w:pStyle w:val="Geenafstand"/>
        <w:numPr>
          <w:ilvl w:val="0"/>
          <w:numId w:val="760"/>
        </w:numPr>
      </w:pPr>
      <w:r w:rsidRPr="004E2B1D">
        <w:t>Relatie van toerisme en recreatie tot de duurzame ontwikkelingsdoelen</w:t>
      </w:r>
    </w:p>
    <w:p w14:paraId="45AB728C" w14:textId="29FD0B65" w:rsidR="00F63EB2" w:rsidRPr="004E2B1D" w:rsidRDefault="00A20298" w:rsidP="00A20298">
      <w:pPr>
        <w:pStyle w:val="Geenafstand"/>
        <w:spacing w:before="120"/>
      </w:pPr>
      <w:r w:rsidRPr="004E2B1D">
        <w:rPr>
          <w:b/>
        </w:rPr>
        <w:t>*Procedurele kennis</w:t>
      </w:r>
    </w:p>
    <w:p w14:paraId="5D56309C" w14:textId="2F348BF9" w:rsidR="00F63EB2" w:rsidRPr="004E2B1D" w:rsidRDefault="00F63EB2" w:rsidP="00EB3F9E">
      <w:pPr>
        <w:pStyle w:val="Geenafstand"/>
        <w:numPr>
          <w:ilvl w:val="0"/>
          <w:numId w:val="761"/>
        </w:numPr>
      </w:pPr>
      <w:r w:rsidRPr="004E2B1D">
        <w:t>Gebruiken van strategieën zoals vergelijken, gevolgen analyseren</w:t>
      </w:r>
    </w:p>
    <w:p w14:paraId="4E93C303" w14:textId="0DEAA3FB" w:rsidR="00F63EB2" w:rsidRPr="004E2B1D" w:rsidRDefault="00F63EB2" w:rsidP="00EB3F9E">
      <w:pPr>
        <w:pStyle w:val="Geenafstand"/>
        <w:numPr>
          <w:ilvl w:val="0"/>
          <w:numId w:val="761"/>
        </w:numPr>
      </w:pPr>
      <w:r w:rsidRPr="004E2B1D">
        <w:t>Toetsen aan criteria m.b.t. duurzame ontwikkelingsdoelen</w:t>
      </w:r>
    </w:p>
    <w:p w14:paraId="2F5666FA" w14:textId="5F103C38" w:rsidR="00F63EB2" w:rsidRPr="004E2B1D" w:rsidRDefault="00F63EB2" w:rsidP="00EB3F9E">
      <w:pPr>
        <w:pStyle w:val="Geenafstand"/>
        <w:numPr>
          <w:ilvl w:val="0"/>
          <w:numId w:val="761"/>
        </w:numPr>
      </w:pPr>
      <w:r w:rsidRPr="004E2B1D">
        <w:t>Gebruiken van hulpbronnen zoals kaarten, statistisch materiaal, beeldmateriaal</w:t>
      </w:r>
    </w:p>
    <w:p w14:paraId="20B95A77" w14:textId="7C0342A7" w:rsidR="00F63EB2" w:rsidRPr="004E2B1D" w:rsidRDefault="00A20298" w:rsidP="00A20298">
      <w:pPr>
        <w:pStyle w:val="Geenafstand"/>
        <w:spacing w:before="120"/>
      </w:pPr>
      <w:r w:rsidRPr="004E2B1D">
        <w:rPr>
          <w:b/>
          <w:color w:val="FF0000"/>
        </w:rPr>
        <w:t>Met inbegrip van context</w:t>
      </w:r>
    </w:p>
    <w:p w14:paraId="01D05250" w14:textId="2D728773" w:rsidR="00F63EB2" w:rsidRPr="004E2B1D" w:rsidRDefault="00F63EB2" w:rsidP="00EB3F9E">
      <w:pPr>
        <w:pStyle w:val="Geenafstand"/>
        <w:numPr>
          <w:ilvl w:val="1"/>
          <w:numId w:val="762"/>
        </w:numPr>
        <w:ind w:left="709"/>
      </w:pPr>
      <w:r w:rsidRPr="004E2B1D">
        <w:t>De specifieke eindterm wordt gerealiseerd op relevante ruimtelijke schaalniveaus, gaande van lokaal tot mondiaal, en wanneer relevant in de tijd.</w:t>
      </w:r>
    </w:p>
    <w:p w14:paraId="0459918D" w14:textId="44029832" w:rsidR="00F63EB2" w:rsidRPr="004E2B1D" w:rsidRDefault="00F63EB2" w:rsidP="00EB3F9E">
      <w:pPr>
        <w:pStyle w:val="Geenafstand"/>
        <w:numPr>
          <w:ilvl w:val="1"/>
          <w:numId w:val="762"/>
        </w:numPr>
        <w:ind w:left="709"/>
      </w:pPr>
      <w:r w:rsidRPr="004E2B1D">
        <w:t>Het referentiekader voor de duurzame ontwikkelingsdoelen is 'De duurzame ontwikkelingsdoelen' zoals geformuleerd door de internationale gemeenschap (SDG's).</w:t>
      </w:r>
    </w:p>
    <w:p w14:paraId="7B319002" w14:textId="5692FB1C" w:rsidR="00F63EB2" w:rsidRPr="004E2B1D" w:rsidRDefault="00A20298" w:rsidP="00A20298">
      <w:pPr>
        <w:pStyle w:val="Geenafstand"/>
        <w:spacing w:before="120"/>
      </w:pPr>
      <w:r w:rsidRPr="004E2B1D">
        <w:rPr>
          <w:b/>
          <w:color w:val="FF0000"/>
        </w:rPr>
        <w:lastRenderedPageBreak/>
        <w:t>Met inbegrip van dimensies eindterm</w:t>
      </w:r>
    </w:p>
    <w:p w14:paraId="268A8A9C" w14:textId="2D3FCB86" w:rsidR="00F63EB2" w:rsidRPr="004E2B1D" w:rsidRDefault="00A20298" w:rsidP="00F63EB2">
      <w:pPr>
        <w:pStyle w:val="Geenafstand"/>
      </w:pPr>
      <w:r w:rsidRPr="004E2B1D">
        <w:rPr>
          <w:b/>
        </w:rPr>
        <w:t xml:space="preserve">Cognitieve dimensie: </w:t>
      </w:r>
      <w:r w:rsidR="00F63EB2" w:rsidRPr="004E2B1D">
        <w:t>beheersingsniveau evalueren</w:t>
      </w:r>
    </w:p>
    <w:p w14:paraId="57155034" w14:textId="0075AC6E" w:rsidR="00F63EB2" w:rsidRPr="004E2B1D" w:rsidRDefault="00F63EB2" w:rsidP="00F63EB2">
      <w:pPr>
        <w:pStyle w:val="Eindterm"/>
      </w:pPr>
      <w:r w:rsidRPr="004E2B1D">
        <w:t>De leerlingen stellen een meerdaags toeristisch product samen.</w:t>
      </w:r>
    </w:p>
    <w:p w14:paraId="67B2B70D" w14:textId="3349E7B4" w:rsidR="00F63EB2" w:rsidRPr="004E2B1D" w:rsidRDefault="00A20298" w:rsidP="00A20298">
      <w:pPr>
        <w:pStyle w:val="Geenafstand"/>
        <w:spacing w:before="120"/>
      </w:pPr>
      <w:r w:rsidRPr="004E2B1D">
        <w:rPr>
          <w:b/>
          <w:color w:val="FF0000"/>
        </w:rPr>
        <w:t>Met inbegrip van kennis</w:t>
      </w:r>
    </w:p>
    <w:p w14:paraId="4E255799" w14:textId="2419D0B0" w:rsidR="00F63EB2" w:rsidRPr="004E2B1D" w:rsidRDefault="00A20298" w:rsidP="00A20298">
      <w:pPr>
        <w:pStyle w:val="Geenafstand"/>
        <w:spacing w:before="120"/>
      </w:pPr>
      <w:r w:rsidRPr="004E2B1D">
        <w:rPr>
          <w:b/>
        </w:rPr>
        <w:t>*Feitenkennis</w:t>
      </w:r>
    </w:p>
    <w:p w14:paraId="099E5550" w14:textId="5D3AF950" w:rsidR="00F63EB2" w:rsidRPr="004E2B1D" w:rsidRDefault="00F63EB2" w:rsidP="00F63EB2">
      <w:pPr>
        <w:pStyle w:val="Geenafstand"/>
      </w:pPr>
      <w:r w:rsidRPr="004E2B1D">
        <w:t>Vakterminologie inherent aan de afbakening van de specifieke eindterm</w:t>
      </w:r>
    </w:p>
    <w:p w14:paraId="1A3B918A" w14:textId="0132EE48" w:rsidR="00F63EB2" w:rsidRPr="004E2B1D" w:rsidRDefault="00A20298" w:rsidP="00A20298">
      <w:pPr>
        <w:pStyle w:val="Geenafstand"/>
        <w:spacing w:before="120"/>
      </w:pPr>
      <w:r w:rsidRPr="004E2B1D">
        <w:rPr>
          <w:b/>
        </w:rPr>
        <w:t>*Conceptuele kennis</w:t>
      </w:r>
    </w:p>
    <w:p w14:paraId="7A4B2CCD" w14:textId="2A82A768" w:rsidR="00F63EB2" w:rsidRPr="004E2B1D" w:rsidRDefault="00F63EB2" w:rsidP="00F63EB2">
      <w:pPr>
        <w:pStyle w:val="Geenafstand"/>
      </w:pPr>
      <w:r w:rsidRPr="004E2B1D">
        <w:t>Criteria voor een toeristisch product: doelpubliek, transport, reisperiode en andere zoals bereikbaarheid, budget, klimaat, veiligheid, politieke stabiliteit</w:t>
      </w:r>
    </w:p>
    <w:p w14:paraId="3102B43A" w14:textId="1430BF41" w:rsidR="00F63EB2" w:rsidRPr="004E2B1D" w:rsidRDefault="00A20298" w:rsidP="00A20298">
      <w:pPr>
        <w:pStyle w:val="Geenafstand"/>
        <w:spacing w:before="120"/>
      </w:pPr>
      <w:r w:rsidRPr="004E2B1D">
        <w:rPr>
          <w:b/>
        </w:rPr>
        <w:t>*Procedurele kennis</w:t>
      </w:r>
    </w:p>
    <w:p w14:paraId="4FC8E35F" w14:textId="422BC944" w:rsidR="00F63EB2" w:rsidRPr="004E2B1D" w:rsidRDefault="00F63EB2" w:rsidP="00EB3F9E">
      <w:pPr>
        <w:pStyle w:val="Geenafstand"/>
        <w:numPr>
          <w:ilvl w:val="0"/>
          <w:numId w:val="763"/>
        </w:numPr>
      </w:pPr>
      <w:r w:rsidRPr="004E2B1D">
        <w:t>Analyseren van het toeristisch aanbod van een plaats of regio</w:t>
      </w:r>
    </w:p>
    <w:p w14:paraId="68C7863B" w14:textId="24D4FDDC" w:rsidR="00F63EB2" w:rsidRPr="004E2B1D" w:rsidRDefault="00F63EB2" w:rsidP="00EB3F9E">
      <w:pPr>
        <w:pStyle w:val="Geenafstand"/>
        <w:numPr>
          <w:ilvl w:val="0"/>
          <w:numId w:val="763"/>
        </w:numPr>
      </w:pPr>
      <w:r w:rsidRPr="004E2B1D">
        <w:t>Gebruiken van hulpbronnen zoals kaarten, statistisch materiaal, uurgordels, klimatogram, beeldmateriaal</w:t>
      </w:r>
    </w:p>
    <w:p w14:paraId="497573A7" w14:textId="1A1BB7B1" w:rsidR="00F63EB2" w:rsidRPr="004E2B1D" w:rsidRDefault="00F63EB2" w:rsidP="00EB3F9E">
      <w:pPr>
        <w:pStyle w:val="Geenafstand"/>
        <w:numPr>
          <w:ilvl w:val="0"/>
          <w:numId w:val="763"/>
        </w:numPr>
      </w:pPr>
      <w:r w:rsidRPr="004E2B1D">
        <w:t>Gebruiken van terreintechnieken zoals waarneming ter plekke, interview</w:t>
      </w:r>
    </w:p>
    <w:p w14:paraId="485D8B18" w14:textId="6B3F491A" w:rsidR="00F63EB2" w:rsidRPr="004E2B1D" w:rsidRDefault="00F63EB2" w:rsidP="00EB3F9E">
      <w:pPr>
        <w:pStyle w:val="Geenafstand"/>
        <w:numPr>
          <w:ilvl w:val="0"/>
          <w:numId w:val="763"/>
        </w:numPr>
      </w:pPr>
      <w:r w:rsidRPr="004E2B1D">
        <w:t>Samenstellen van een product in functie van criteria voor een toeristisch product</w:t>
      </w:r>
    </w:p>
    <w:p w14:paraId="47ADFF1F" w14:textId="3C0FB8FE" w:rsidR="00F63EB2" w:rsidRPr="004E2B1D" w:rsidRDefault="00A20298" w:rsidP="00A20298">
      <w:pPr>
        <w:pStyle w:val="Geenafstand"/>
        <w:spacing w:before="120"/>
      </w:pPr>
      <w:r w:rsidRPr="004E2B1D">
        <w:rPr>
          <w:b/>
          <w:color w:val="FF0000"/>
        </w:rPr>
        <w:t>Met inbegrip van dimensies eindterm</w:t>
      </w:r>
    </w:p>
    <w:p w14:paraId="0537A75D" w14:textId="60DDBBD6" w:rsidR="00F63EB2" w:rsidRPr="004E2B1D" w:rsidRDefault="00A20298" w:rsidP="00596FFD">
      <w:pPr>
        <w:pStyle w:val="Geenafstand"/>
      </w:pPr>
      <w:r w:rsidRPr="004E2B1D">
        <w:rPr>
          <w:b/>
        </w:rPr>
        <w:t xml:space="preserve">Cognitieve dimensie: </w:t>
      </w:r>
      <w:r w:rsidR="00F63EB2" w:rsidRPr="004E2B1D">
        <w:t>beheersingsniveau creëren</w:t>
      </w:r>
    </w:p>
    <w:p w14:paraId="431C603E" w14:textId="77777777" w:rsidR="00F63EB2" w:rsidRPr="004E2B1D" w:rsidRDefault="00F63EB2" w:rsidP="00F63EB2">
      <w:pPr>
        <w:pStyle w:val="Geenafstand"/>
        <w:rPr>
          <w:b/>
        </w:rPr>
      </w:pPr>
    </w:p>
    <w:p w14:paraId="6F294D82" w14:textId="77777777" w:rsidR="00596FFD" w:rsidRPr="004E2B1D" w:rsidRDefault="00596FFD" w:rsidP="00F63EB2">
      <w:pPr>
        <w:pStyle w:val="Geenafstand"/>
        <w:rPr>
          <w:b/>
        </w:rPr>
        <w:sectPr w:rsidR="00596FFD" w:rsidRPr="004E2B1D" w:rsidSect="002F5228">
          <w:pgSz w:w="11906" w:h="16838"/>
          <w:pgMar w:top="1418" w:right="1418" w:bottom="1418" w:left="1418" w:header="709" w:footer="709" w:gutter="0"/>
          <w:cols w:space="708"/>
          <w:docGrid w:linePitch="360"/>
        </w:sectPr>
      </w:pPr>
    </w:p>
    <w:p w14:paraId="50566F51" w14:textId="77777777" w:rsidR="00596FFD" w:rsidRPr="004E2B1D" w:rsidRDefault="00596FFD" w:rsidP="00596FFD">
      <w:pPr>
        <w:pStyle w:val="Tussenbladen"/>
        <w:numPr>
          <w:ilvl w:val="0"/>
          <w:numId w:val="0"/>
        </w:numPr>
        <w:ind w:left="907"/>
        <w:sectPr w:rsidR="00596FFD" w:rsidRPr="004E2B1D" w:rsidSect="00596FFD">
          <w:pgSz w:w="11906" w:h="16838"/>
          <w:pgMar w:top="1418" w:right="1418" w:bottom="1418" w:left="1418" w:header="709" w:footer="709" w:gutter="0"/>
          <w:cols w:space="708"/>
          <w:vAlign w:val="center"/>
          <w:docGrid w:linePitch="360"/>
        </w:sectPr>
      </w:pPr>
      <w:r w:rsidRPr="004E2B1D">
        <w:lastRenderedPageBreak/>
        <w:t>ECONOMIE</w:t>
      </w:r>
    </w:p>
    <w:p w14:paraId="32A512FA" w14:textId="73EA1B22" w:rsidR="00F63EB2" w:rsidRPr="004E2B1D" w:rsidRDefault="00F63EB2" w:rsidP="00596FFD">
      <w:pPr>
        <w:pStyle w:val="Hoofdtitels"/>
      </w:pPr>
      <w:bookmarkStart w:id="130" w:name="_Toc61556128"/>
      <w:r w:rsidRPr="004E2B1D">
        <w:lastRenderedPageBreak/>
        <w:t>Economie</w:t>
      </w:r>
      <w:bookmarkEnd w:id="130"/>
    </w:p>
    <w:p w14:paraId="369710F6" w14:textId="6CED46AB" w:rsidR="00F63EB2" w:rsidRPr="004E2B1D" w:rsidRDefault="00F63EB2" w:rsidP="00F63EB2">
      <w:pPr>
        <w:pStyle w:val="Tussentitels"/>
      </w:pPr>
      <w:bookmarkStart w:id="131" w:name="_Toc61556129"/>
      <w:r w:rsidRPr="004E2B1D">
        <w:t>Algemene economie</w:t>
      </w:r>
      <w:bookmarkEnd w:id="131"/>
    </w:p>
    <w:p w14:paraId="2CE2BA28" w14:textId="3DDDD0EF" w:rsidR="00F63EB2" w:rsidRPr="004E2B1D" w:rsidRDefault="00F63EB2" w:rsidP="00F63EB2">
      <w:pPr>
        <w:pStyle w:val="Eindterm"/>
      </w:pPr>
      <w:r w:rsidRPr="004E2B1D">
        <w:t>De leerlingen analyseren hoe de consument en de producent hun keuzegedrag optimaliseren.</w:t>
      </w:r>
    </w:p>
    <w:p w14:paraId="110C5FE2" w14:textId="0E14DEC2" w:rsidR="00F63EB2" w:rsidRPr="004E2B1D" w:rsidRDefault="00A20298" w:rsidP="00A20298">
      <w:pPr>
        <w:pStyle w:val="Geenafstand"/>
        <w:spacing w:before="120"/>
      </w:pPr>
      <w:r w:rsidRPr="004E2B1D">
        <w:rPr>
          <w:b/>
          <w:color w:val="FF0000"/>
        </w:rPr>
        <w:t>Met inbegrip van kennis</w:t>
      </w:r>
    </w:p>
    <w:p w14:paraId="22C7224B" w14:textId="5D7BD997" w:rsidR="00F63EB2" w:rsidRPr="004E2B1D" w:rsidRDefault="00A20298" w:rsidP="00A20298">
      <w:pPr>
        <w:pStyle w:val="Geenafstand"/>
        <w:spacing w:before="120"/>
      </w:pPr>
      <w:r w:rsidRPr="004E2B1D">
        <w:rPr>
          <w:b/>
        </w:rPr>
        <w:t>*Feitenkennis</w:t>
      </w:r>
    </w:p>
    <w:p w14:paraId="4C7B4BC5" w14:textId="39444EE4" w:rsidR="00F63EB2" w:rsidRPr="004E2B1D" w:rsidRDefault="00F63EB2" w:rsidP="00F63EB2">
      <w:pPr>
        <w:pStyle w:val="Geenafstand"/>
      </w:pPr>
      <w:r w:rsidRPr="004E2B1D">
        <w:t>Vakterminologie inherent aan de afbakening van de specifieke eindterm waaronder behoeften, schaarste, welvaart en welzijn, toegevoegde waarde</w:t>
      </w:r>
    </w:p>
    <w:p w14:paraId="3116AB12" w14:textId="0D754DF1" w:rsidR="00F63EB2" w:rsidRPr="004E2B1D" w:rsidRDefault="00A20298" w:rsidP="00A20298">
      <w:pPr>
        <w:pStyle w:val="Geenafstand"/>
        <w:spacing w:before="120"/>
      </w:pPr>
      <w:r w:rsidRPr="004E2B1D">
        <w:rPr>
          <w:b/>
        </w:rPr>
        <w:t>*Conceptuele kennis</w:t>
      </w:r>
    </w:p>
    <w:p w14:paraId="4DAD9799" w14:textId="36158517" w:rsidR="00F63EB2" w:rsidRPr="004E2B1D" w:rsidRDefault="00F63EB2" w:rsidP="00EB3F9E">
      <w:pPr>
        <w:pStyle w:val="Geenafstand"/>
        <w:numPr>
          <w:ilvl w:val="0"/>
          <w:numId w:val="764"/>
        </w:numPr>
      </w:pPr>
      <w:r w:rsidRPr="004E2B1D">
        <w:t>De keuze van de consument: soorten goederen, preferenties, nut, indifferentiecurve, budgetlijn, optimale goederencombinatie, individuele en collectieve vraagcurve, verschuivingen van de individuele vraagcurve</w:t>
      </w:r>
    </w:p>
    <w:p w14:paraId="179D9C0E" w14:textId="729F9938" w:rsidR="00F63EB2" w:rsidRPr="004E2B1D" w:rsidRDefault="00F63EB2" w:rsidP="00EB3F9E">
      <w:pPr>
        <w:pStyle w:val="Geenafstand"/>
        <w:numPr>
          <w:ilvl w:val="0"/>
          <w:numId w:val="764"/>
        </w:numPr>
      </w:pPr>
      <w:r w:rsidRPr="004E2B1D">
        <w:t xml:space="preserve">Consumentengedrag: evolutie van de particuliere consumptie in België </w:t>
      </w:r>
    </w:p>
    <w:p w14:paraId="147885E7" w14:textId="6FC5FFB0" w:rsidR="00F63EB2" w:rsidRPr="004E2B1D" w:rsidRDefault="00F63EB2" w:rsidP="00EB3F9E">
      <w:pPr>
        <w:pStyle w:val="Geenafstand"/>
        <w:numPr>
          <w:ilvl w:val="0"/>
          <w:numId w:val="764"/>
        </w:numPr>
      </w:pPr>
      <w:r w:rsidRPr="004E2B1D">
        <w:t>De keuze van de producent: productiefactoren, het kosten- en opbrengstenverloop, winstmaximalisatie, optimale productiegrootte, de individuele en collectieve aanbodcurve, verschuivingen van de individuele aanbodcurve, evenwicht op lange termijn</w:t>
      </w:r>
    </w:p>
    <w:p w14:paraId="6EB5A6F6" w14:textId="19EEF701" w:rsidR="00F63EB2" w:rsidRPr="004E2B1D" w:rsidRDefault="00F63EB2" w:rsidP="00EB3F9E">
      <w:pPr>
        <w:pStyle w:val="Geenafstand"/>
        <w:numPr>
          <w:ilvl w:val="0"/>
          <w:numId w:val="764"/>
        </w:numPr>
      </w:pPr>
      <w:r w:rsidRPr="004E2B1D">
        <w:t>Prijselasticiteiten van vraag en aanbod</w:t>
      </w:r>
    </w:p>
    <w:p w14:paraId="49D32679" w14:textId="7F86A2C6" w:rsidR="00F63EB2" w:rsidRPr="004E2B1D" w:rsidRDefault="00F63EB2" w:rsidP="00EB3F9E">
      <w:pPr>
        <w:pStyle w:val="Geenafstand"/>
        <w:numPr>
          <w:ilvl w:val="0"/>
          <w:numId w:val="764"/>
        </w:numPr>
      </w:pPr>
      <w:r w:rsidRPr="004E2B1D">
        <w:t>Inkomenselasticiteit</w:t>
      </w:r>
    </w:p>
    <w:p w14:paraId="4477DA94" w14:textId="1E211539" w:rsidR="00F63EB2" w:rsidRPr="004E2B1D" w:rsidRDefault="00A20298" w:rsidP="00A20298">
      <w:pPr>
        <w:pStyle w:val="Geenafstand"/>
        <w:spacing w:before="120"/>
      </w:pPr>
      <w:r w:rsidRPr="004E2B1D">
        <w:rPr>
          <w:b/>
        </w:rPr>
        <w:t>*Procedurele kennis</w:t>
      </w:r>
    </w:p>
    <w:p w14:paraId="45094BD0" w14:textId="277D3339" w:rsidR="00F63EB2" w:rsidRPr="004E2B1D" w:rsidRDefault="00F63EB2" w:rsidP="00EB3F9E">
      <w:pPr>
        <w:pStyle w:val="Geenafstand"/>
        <w:numPr>
          <w:ilvl w:val="0"/>
          <w:numId w:val="765"/>
        </w:numPr>
      </w:pPr>
      <w:r w:rsidRPr="004E2B1D">
        <w:t>Grafisch voorstellen van de indifferentiecurves op basis van gegeven preferenties voor goederencombinaties</w:t>
      </w:r>
    </w:p>
    <w:p w14:paraId="10AE418F" w14:textId="0922E7CE" w:rsidR="00F63EB2" w:rsidRPr="004E2B1D" w:rsidRDefault="00F63EB2" w:rsidP="00EB3F9E">
      <w:pPr>
        <w:pStyle w:val="Geenafstand"/>
        <w:numPr>
          <w:ilvl w:val="0"/>
          <w:numId w:val="765"/>
        </w:numPr>
      </w:pPr>
      <w:r w:rsidRPr="004E2B1D">
        <w:t>Berekenen, grafisch voorstellen en interpreteren van budgetlijn, kosten, opbrengsten, break-even point, winstmaximalisatie, optimale productiegrootte, vraag- en aanbodcurve met of zonder ICT</w:t>
      </w:r>
    </w:p>
    <w:p w14:paraId="448D94E6" w14:textId="071BC268" w:rsidR="00F63EB2" w:rsidRPr="004E2B1D" w:rsidRDefault="00F63EB2" w:rsidP="00EB3F9E">
      <w:pPr>
        <w:pStyle w:val="Geenafstand"/>
        <w:numPr>
          <w:ilvl w:val="0"/>
          <w:numId w:val="765"/>
        </w:numPr>
      </w:pPr>
      <w:r w:rsidRPr="004E2B1D">
        <w:t>Berekenen van de prijs- en inkomenselasticiteiten</w:t>
      </w:r>
    </w:p>
    <w:p w14:paraId="069621E9" w14:textId="150E94A2" w:rsidR="00F63EB2" w:rsidRPr="004E2B1D" w:rsidRDefault="00A20298" w:rsidP="00A20298">
      <w:pPr>
        <w:pStyle w:val="Geenafstand"/>
        <w:spacing w:before="120"/>
      </w:pPr>
      <w:r w:rsidRPr="004E2B1D">
        <w:rPr>
          <w:b/>
          <w:color w:val="FF0000"/>
        </w:rPr>
        <w:t>Met inbegrip van dimensies eindterm</w:t>
      </w:r>
    </w:p>
    <w:p w14:paraId="2EC0FDEB" w14:textId="0E9AF890" w:rsidR="00F63EB2" w:rsidRPr="004E2B1D" w:rsidRDefault="00A20298" w:rsidP="00F63EB2">
      <w:pPr>
        <w:pStyle w:val="Geenafstand"/>
      </w:pPr>
      <w:r w:rsidRPr="004E2B1D">
        <w:rPr>
          <w:b/>
        </w:rPr>
        <w:t xml:space="preserve">Cognitieve dimensie: </w:t>
      </w:r>
      <w:r w:rsidR="00F63EB2" w:rsidRPr="004E2B1D">
        <w:t>beheersingsniveau analyseren</w:t>
      </w:r>
    </w:p>
    <w:p w14:paraId="0D83E7C8" w14:textId="3BC1518A" w:rsidR="00F63EB2" w:rsidRPr="004E2B1D" w:rsidRDefault="00596FFD" w:rsidP="00F63EB2">
      <w:pPr>
        <w:pStyle w:val="Eindterm"/>
      </w:pPr>
      <w:r w:rsidRPr="004E2B1D">
        <w:t xml:space="preserve">De </w:t>
      </w:r>
      <w:r w:rsidR="00F63EB2" w:rsidRPr="004E2B1D">
        <w:t>leerlingen analyseren de marktwerking en de rol van de overheid in de diverse marktvormen.</w:t>
      </w:r>
    </w:p>
    <w:p w14:paraId="185F94E3" w14:textId="44D02238" w:rsidR="00F63EB2" w:rsidRPr="004E2B1D" w:rsidRDefault="00A20298" w:rsidP="00A20298">
      <w:pPr>
        <w:pStyle w:val="Geenafstand"/>
        <w:spacing w:before="120"/>
      </w:pPr>
      <w:r w:rsidRPr="004E2B1D">
        <w:rPr>
          <w:b/>
          <w:color w:val="FF0000"/>
        </w:rPr>
        <w:t>Met inbegrip van kennis</w:t>
      </w:r>
    </w:p>
    <w:p w14:paraId="25DF88E8" w14:textId="79C6D83E" w:rsidR="00F63EB2" w:rsidRPr="004E2B1D" w:rsidRDefault="00A20298" w:rsidP="00A20298">
      <w:pPr>
        <w:pStyle w:val="Geenafstand"/>
        <w:spacing w:before="120"/>
      </w:pPr>
      <w:r w:rsidRPr="004E2B1D">
        <w:rPr>
          <w:b/>
        </w:rPr>
        <w:t>*Feitenkennis</w:t>
      </w:r>
    </w:p>
    <w:p w14:paraId="0B93E7DA" w14:textId="020E50FF" w:rsidR="00F63EB2" w:rsidRPr="004E2B1D" w:rsidRDefault="00F63EB2" w:rsidP="00F63EB2">
      <w:pPr>
        <w:pStyle w:val="Geenafstand"/>
      </w:pPr>
      <w:r w:rsidRPr="004E2B1D">
        <w:t>Vakterminologie inherent aan de afbakening van de specifieke eindterm waaronder volkomen concurrentie, monopolie, oligopolie en monopolistische concurrentie</w:t>
      </w:r>
    </w:p>
    <w:p w14:paraId="4432592E" w14:textId="56E9657D" w:rsidR="00F63EB2" w:rsidRPr="004E2B1D" w:rsidRDefault="00A20298" w:rsidP="00A20298">
      <w:pPr>
        <w:pStyle w:val="Geenafstand"/>
        <w:spacing w:before="120"/>
      </w:pPr>
      <w:r w:rsidRPr="004E2B1D">
        <w:rPr>
          <w:b/>
        </w:rPr>
        <w:t>*Conceptuele kennis</w:t>
      </w:r>
    </w:p>
    <w:p w14:paraId="5A942262" w14:textId="415071A6" w:rsidR="00F63EB2" w:rsidRPr="004E2B1D" w:rsidRDefault="00F63EB2" w:rsidP="00EB3F9E">
      <w:pPr>
        <w:pStyle w:val="Geenafstand"/>
        <w:numPr>
          <w:ilvl w:val="0"/>
          <w:numId w:val="766"/>
        </w:numPr>
      </w:pPr>
      <w:r w:rsidRPr="004E2B1D">
        <w:t>Prijsvorming bij volkomen concurrentie: wet van vraag en aanbod, invloed van verschuivingen van vraag en aanbod op de evenwichtsprijs</w:t>
      </w:r>
    </w:p>
    <w:p w14:paraId="7FF80049" w14:textId="4624D5E8" w:rsidR="00F63EB2" w:rsidRPr="004E2B1D" w:rsidRDefault="00F63EB2" w:rsidP="00EB3F9E">
      <w:pPr>
        <w:pStyle w:val="Geenafstand"/>
        <w:numPr>
          <w:ilvl w:val="0"/>
          <w:numId w:val="766"/>
        </w:numPr>
      </w:pPr>
      <w:r w:rsidRPr="004E2B1D">
        <w:t>Prijsvorming bij monopolie, oligopolie en monopolistische concurrentie</w:t>
      </w:r>
    </w:p>
    <w:p w14:paraId="682FE5EE" w14:textId="0E2EEEA4" w:rsidR="00F63EB2" w:rsidRPr="004E2B1D" w:rsidRDefault="00F63EB2" w:rsidP="00EB3F9E">
      <w:pPr>
        <w:pStyle w:val="Geenafstand"/>
        <w:numPr>
          <w:ilvl w:val="0"/>
          <w:numId w:val="766"/>
        </w:numPr>
      </w:pPr>
      <w:r w:rsidRPr="004E2B1D">
        <w:t>Marktmacht en marktfalen, externaliteiten, asymmetrische informatie</w:t>
      </w:r>
    </w:p>
    <w:p w14:paraId="1094CD94" w14:textId="3985B663" w:rsidR="00F63EB2" w:rsidRPr="004E2B1D" w:rsidRDefault="00F63EB2" w:rsidP="00EB3F9E">
      <w:pPr>
        <w:pStyle w:val="Geenafstand"/>
        <w:numPr>
          <w:ilvl w:val="0"/>
          <w:numId w:val="766"/>
        </w:numPr>
      </w:pPr>
      <w:r w:rsidRPr="004E2B1D">
        <w:t>De overheid als producent van publieke goederen</w:t>
      </w:r>
    </w:p>
    <w:p w14:paraId="379F72BE" w14:textId="59B2BF44" w:rsidR="00F63EB2" w:rsidRPr="004E2B1D" w:rsidRDefault="00F63EB2" w:rsidP="00EB3F9E">
      <w:pPr>
        <w:pStyle w:val="Geenafstand"/>
        <w:numPr>
          <w:ilvl w:val="0"/>
          <w:numId w:val="766"/>
        </w:numPr>
      </w:pPr>
      <w:r w:rsidRPr="004E2B1D">
        <w:t>Vormen van overheidsingrijpen op regionaal, nationaal of Europees niveau zoals minimumprijzen, taksen, subsidies</w:t>
      </w:r>
    </w:p>
    <w:p w14:paraId="7B01C3E7" w14:textId="5829635E" w:rsidR="00F63EB2" w:rsidRPr="004E2B1D" w:rsidRDefault="00A20298" w:rsidP="00A20298">
      <w:pPr>
        <w:pStyle w:val="Geenafstand"/>
        <w:spacing w:before="120"/>
      </w:pPr>
      <w:r w:rsidRPr="004E2B1D">
        <w:rPr>
          <w:b/>
        </w:rPr>
        <w:t>*Procedurele kennis</w:t>
      </w:r>
    </w:p>
    <w:p w14:paraId="6A5EE11D" w14:textId="6DD5C959" w:rsidR="00F63EB2" w:rsidRPr="004E2B1D" w:rsidRDefault="00F63EB2" w:rsidP="00F63EB2">
      <w:pPr>
        <w:pStyle w:val="Geenafstand"/>
      </w:pPr>
      <w:r w:rsidRPr="004E2B1D">
        <w:t>Opstellen en analyseren van vraag- en aanbodschema’s</w:t>
      </w:r>
    </w:p>
    <w:p w14:paraId="54EF06FA" w14:textId="2FFAE46B" w:rsidR="00F63EB2" w:rsidRPr="004E2B1D" w:rsidRDefault="00A20298" w:rsidP="00A20298">
      <w:pPr>
        <w:pStyle w:val="Geenafstand"/>
        <w:spacing w:before="120"/>
      </w:pPr>
      <w:r w:rsidRPr="004E2B1D">
        <w:rPr>
          <w:b/>
          <w:color w:val="FF0000"/>
        </w:rPr>
        <w:t>Met inbegrip van dimensies eindterm</w:t>
      </w:r>
    </w:p>
    <w:p w14:paraId="156CAAD0" w14:textId="4A3EF365" w:rsidR="00F63EB2" w:rsidRPr="004E2B1D" w:rsidRDefault="00A20298" w:rsidP="00F63EB2">
      <w:pPr>
        <w:pStyle w:val="Geenafstand"/>
      </w:pPr>
      <w:r w:rsidRPr="004E2B1D">
        <w:rPr>
          <w:b/>
        </w:rPr>
        <w:t xml:space="preserve">Cognitieve dimensie: </w:t>
      </w:r>
      <w:r w:rsidR="00F63EB2" w:rsidRPr="004E2B1D">
        <w:t>beheersingsniveau analyseren</w:t>
      </w:r>
    </w:p>
    <w:p w14:paraId="6C0C51FD" w14:textId="2FB2511F" w:rsidR="00596FFD" w:rsidRPr="004E2B1D" w:rsidRDefault="00596FFD">
      <w:pPr>
        <w:spacing w:after="200" w:line="276" w:lineRule="auto"/>
        <w:rPr>
          <w:rFonts w:ascii="Verdana" w:eastAsiaTheme="minorHAnsi" w:hAnsi="Verdana" w:cs="Calibri"/>
          <w:lang w:val="nl-BE"/>
        </w:rPr>
      </w:pPr>
      <w:r w:rsidRPr="004E2B1D">
        <w:rPr>
          <w:rFonts w:ascii="Verdana" w:hAnsi="Verdana"/>
        </w:rPr>
        <w:br w:type="page"/>
      </w:r>
    </w:p>
    <w:p w14:paraId="5D9E5D4E" w14:textId="0FBA1BA6" w:rsidR="00F63EB2" w:rsidRPr="004E2B1D" w:rsidRDefault="00F63EB2" w:rsidP="00F63EB2">
      <w:pPr>
        <w:pStyle w:val="Eindterm"/>
      </w:pPr>
      <w:r w:rsidRPr="004E2B1D">
        <w:lastRenderedPageBreak/>
        <w:t>De leerlingen analyseren de werking van de arbeidsmarkt.</w:t>
      </w:r>
    </w:p>
    <w:p w14:paraId="1F6E6469" w14:textId="2605C5F3" w:rsidR="00F63EB2" w:rsidRPr="004E2B1D" w:rsidRDefault="00A20298" w:rsidP="00A20298">
      <w:pPr>
        <w:pStyle w:val="Geenafstand"/>
        <w:spacing w:before="120"/>
      </w:pPr>
      <w:r w:rsidRPr="004E2B1D">
        <w:rPr>
          <w:b/>
          <w:color w:val="FF0000"/>
        </w:rPr>
        <w:t>Met inbegrip van kennis</w:t>
      </w:r>
    </w:p>
    <w:p w14:paraId="690ED946" w14:textId="54AFA17D" w:rsidR="00F63EB2" w:rsidRPr="004E2B1D" w:rsidRDefault="00A20298" w:rsidP="00A20298">
      <w:pPr>
        <w:pStyle w:val="Geenafstand"/>
        <w:spacing w:before="120"/>
      </w:pPr>
      <w:r w:rsidRPr="004E2B1D">
        <w:rPr>
          <w:b/>
        </w:rPr>
        <w:t>*Feitenkennis</w:t>
      </w:r>
    </w:p>
    <w:p w14:paraId="79B2370E" w14:textId="70525D15" w:rsidR="00F63EB2" w:rsidRPr="004E2B1D" w:rsidRDefault="00F63EB2" w:rsidP="00F63EB2">
      <w:pPr>
        <w:pStyle w:val="Geenafstand"/>
      </w:pPr>
      <w:r w:rsidRPr="004E2B1D">
        <w:t>Vakterminologie inherent aan de afbakening van de specifieke eindterm waaronder werkloosheidsgraad, werkzaamheidsgraad, participatiegraad, beroepsbevolking, CAO, minimumloon</w:t>
      </w:r>
    </w:p>
    <w:p w14:paraId="44F7121E" w14:textId="0E67AC73" w:rsidR="00F63EB2" w:rsidRPr="004E2B1D" w:rsidRDefault="00A20298" w:rsidP="00A20298">
      <w:pPr>
        <w:pStyle w:val="Geenafstand"/>
        <w:spacing w:before="120"/>
      </w:pPr>
      <w:r w:rsidRPr="004E2B1D">
        <w:rPr>
          <w:b/>
        </w:rPr>
        <w:t>*Conceptuele kennis</w:t>
      </w:r>
    </w:p>
    <w:p w14:paraId="557ED074" w14:textId="1C5C907F" w:rsidR="00F63EB2" w:rsidRPr="004E2B1D" w:rsidRDefault="00F63EB2" w:rsidP="00EB3F9E">
      <w:pPr>
        <w:pStyle w:val="Geenafstand"/>
        <w:numPr>
          <w:ilvl w:val="0"/>
          <w:numId w:val="767"/>
        </w:numPr>
      </w:pPr>
      <w:r w:rsidRPr="004E2B1D">
        <w:t>Kenmerken van de beroepsbevolking zoals opleidingsniveau, ongekwalificeerde uitstroom</w:t>
      </w:r>
    </w:p>
    <w:p w14:paraId="7D0FDDE2" w14:textId="262028D6" w:rsidR="00F63EB2" w:rsidRPr="004E2B1D" w:rsidRDefault="00F63EB2" w:rsidP="00EB3F9E">
      <w:pPr>
        <w:pStyle w:val="Geenafstand"/>
        <w:numPr>
          <w:ilvl w:val="0"/>
          <w:numId w:val="767"/>
        </w:numPr>
      </w:pPr>
      <w:r w:rsidRPr="004E2B1D">
        <w:t>Vraag en aanbod van arbeid: kenmerken, beïnvloedende factoren zoals de markt van goederen en diensten, technologie</w:t>
      </w:r>
    </w:p>
    <w:p w14:paraId="64C02EF2" w14:textId="3ACB6545" w:rsidR="00F63EB2" w:rsidRPr="004E2B1D" w:rsidRDefault="00F63EB2" w:rsidP="00EB3F9E">
      <w:pPr>
        <w:pStyle w:val="Geenafstand"/>
        <w:numPr>
          <w:ilvl w:val="0"/>
          <w:numId w:val="767"/>
        </w:numPr>
      </w:pPr>
      <w:r w:rsidRPr="004E2B1D">
        <w:t>Soorten werkloosheid</w:t>
      </w:r>
    </w:p>
    <w:p w14:paraId="3BD5DFE4" w14:textId="27F8E581" w:rsidR="00F63EB2" w:rsidRPr="004E2B1D" w:rsidRDefault="00F63EB2" w:rsidP="00EB3F9E">
      <w:pPr>
        <w:pStyle w:val="Geenafstand"/>
        <w:numPr>
          <w:ilvl w:val="0"/>
          <w:numId w:val="767"/>
        </w:numPr>
      </w:pPr>
      <w:r w:rsidRPr="004E2B1D">
        <w:t>Demografische kenmerken en evolutie van de beroepsbevolking</w:t>
      </w:r>
    </w:p>
    <w:p w14:paraId="16FB0FD6" w14:textId="12894CC0" w:rsidR="00F63EB2" w:rsidRPr="004E2B1D" w:rsidRDefault="00F63EB2" w:rsidP="00EB3F9E">
      <w:pPr>
        <w:pStyle w:val="Geenafstand"/>
        <w:numPr>
          <w:ilvl w:val="0"/>
          <w:numId w:val="767"/>
        </w:numPr>
      </w:pPr>
      <w:r w:rsidRPr="004E2B1D">
        <w:t>Loonvorming en de invloed van sociaal overleg, loonindexering, loonkost</w:t>
      </w:r>
    </w:p>
    <w:p w14:paraId="389B4EB2" w14:textId="38520EC8" w:rsidR="00F63EB2" w:rsidRPr="004E2B1D" w:rsidRDefault="00F63EB2" w:rsidP="00EB3F9E">
      <w:pPr>
        <w:pStyle w:val="Geenafstand"/>
        <w:numPr>
          <w:ilvl w:val="0"/>
          <w:numId w:val="767"/>
        </w:numPr>
      </w:pPr>
      <w:r w:rsidRPr="004E2B1D">
        <w:t>Arbeidsmarktindicatoren: werkloosheidsgraad, werkzaamheidsgraad, participatiegraad, beroepsbevolking, jeugdwerkloosheid, knelpuntberoepen</w:t>
      </w:r>
    </w:p>
    <w:p w14:paraId="3926E738" w14:textId="3F0DEEDD" w:rsidR="00F63EB2" w:rsidRPr="004E2B1D" w:rsidRDefault="00F63EB2" w:rsidP="00EB3F9E">
      <w:pPr>
        <w:pStyle w:val="Geenafstand"/>
        <w:numPr>
          <w:ilvl w:val="0"/>
          <w:numId w:val="767"/>
        </w:numPr>
      </w:pPr>
      <w:r w:rsidRPr="004E2B1D">
        <w:t>Arbeidsmarktbeleid op relevante beslissingsniveaus: concurrentievermogen, maatregelen ter bevordering van werkgelegenheid, loonnorm</w:t>
      </w:r>
    </w:p>
    <w:p w14:paraId="2481200B" w14:textId="170B4996" w:rsidR="00F63EB2" w:rsidRPr="004E2B1D" w:rsidRDefault="00A20298" w:rsidP="00A20298">
      <w:pPr>
        <w:pStyle w:val="Geenafstand"/>
        <w:spacing w:before="120"/>
      </w:pPr>
      <w:r w:rsidRPr="004E2B1D">
        <w:rPr>
          <w:b/>
        </w:rPr>
        <w:t>*Procedurele kennis</w:t>
      </w:r>
    </w:p>
    <w:p w14:paraId="72281F1D" w14:textId="5E07B380" w:rsidR="00F63EB2" w:rsidRPr="004E2B1D" w:rsidRDefault="00F63EB2" w:rsidP="00F63EB2">
      <w:pPr>
        <w:pStyle w:val="Geenafstand"/>
      </w:pPr>
      <w:r w:rsidRPr="004E2B1D">
        <w:t>Analyseren van de arbeidsmarktindicatoren in relatie tot de conjunctuur en overheidsmaatregelen</w:t>
      </w:r>
    </w:p>
    <w:p w14:paraId="083E88C9" w14:textId="3C72A49B" w:rsidR="00F63EB2" w:rsidRPr="004E2B1D" w:rsidRDefault="00A20298" w:rsidP="00A20298">
      <w:pPr>
        <w:pStyle w:val="Geenafstand"/>
        <w:spacing w:before="120"/>
      </w:pPr>
      <w:r w:rsidRPr="004E2B1D">
        <w:rPr>
          <w:b/>
          <w:color w:val="FF0000"/>
        </w:rPr>
        <w:t>Met inbegrip van dimensies eindterm</w:t>
      </w:r>
    </w:p>
    <w:p w14:paraId="6F6976AB" w14:textId="1B16D587" w:rsidR="00F63EB2" w:rsidRPr="004E2B1D" w:rsidRDefault="00A20298" w:rsidP="00F63EB2">
      <w:pPr>
        <w:pStyle w:val="Geenafstand"/>
      </w:pPr>
      <w:r w:rsidRPr="004E2B1D">
        <w:rPr>
          <w:b/>
        </w:rPr>
        <w:t xml:space="preserve">Cognitieve dimensie: </w:t>
      </w:r>
      <w:r w:rsidR="00F63EB2" w:rsidRPr="004E2B1D">
        <w:t>beheersingsniveau analyseren</w:t>
      </w:r>
    </w:p>
    <w:p w14:paraId="13DE4720" w14:textId="4C728D6A" w:rsidR="00F63EB2" w:rsidRPr="004E2B1D" w:rsidRDefault="00F63EB2" w:rsidP="00F63EB2">
      <w:pPr>
        <w:pStyle w:val="Eindterm"/>
      </w:pPr>
      <w:r w:rsidRPr="004E2B1D">
        <w:t>De leerlingen analyseren de werking van de kapitaalmarkt.</w:t>
      </w:r>
    </w:p>
    <w:p w14:paraId="515B5E41" w14:textId="5FE0216B" w:rsidR="00F63EB2" w:rsidRPr="004E2B1D" w:rsidRDefault="00A20298" w:rsidP="00A20298">
      <w:pPr>
        <w:pStyle w:val="Geenafstand"/>
        <w:spacing w:before="120"/>
      </w:pPr>
      <w:r w:rsidRPr="004E2B1D">
        <w:rPr>
          <w:b/>
          <w:color w:val="FF0000"/>
        </w:rPr>
        <w:t>Met inbegrip van kennis</w:t>
      </w:r>
    </w:p>
    <w:p w14:paraId="393BD654" w14:textId="6C789288" w:rsidR="00F63EB2" w:rsidRPr="004E2B1D" w:rsidRDefault="00A20298" w:rsidP="00A20298">
      <w:pPr>
        <w:pStyle w:val="Geenafstand"/>
        <w:spacing w:before="120"/>
      </w:pPr>
      <w:r w:rsidRPr="004E2B1D">
        <w:rPr>
          <w:b/>
        </w:rPr>
        <w:t>*Feitenkennis</w:t>
      </w:r>
    </w:p>
    <w:p w14:paraId="479A31E0" w14:textId="03624A2C" w:rsidR="00F63EB2" w:rsidRPr="004E2B1D" w:rsidRDefault="00F63EB2" w:rsidP="00F63EB2">
      <w:pPr>
        <w:pStyle w:val="Geenafstand"/>
      </w:pPr>
      <w:r w:rsidRPr="004E2B1D">
        <w:t>Vakterminologie inherent aan de afbakening van de specifieke eindterm waaronder aandelen, obligaties, dividend, koers</w:t>
      </w:r>
    </w:p>
    <w:p w14:paraId="017844A8" w14:textId="1578FB47" w:rsidR="00F63EB2" w:rsidRPr="004E2B1D" w:rsidRDefault="00A20298" w:rsidP="00A20298">
      <w:pPr>
        <w:pStyle w:val="Geenafstand"/>
        <w:spacing w:before="120"/>
      </w:pPr>
      <w:r w:rsidRPr="004E2B1D">
        <w:rPr>
          <w:b/>
        </w:rPr>
        <w:t>*Conceptuele kennis</w:t>
      </w:r>
    </w:p>
    <w:p w14:paraId="7DEE922E" w14:textId="63771BCC" w:rsidR="00F63EB2" w:rsidRPr="004E2B1D" w:rsidRDefault="00F63EB2" w:rsidP="00EB3F9E">
      <w:pPr>
        <w:pStyle w:val="Geenafstand"/>
        <w:numPr>
          <w:ilvl w:val="0"/>
          <w:numId w:val="768"/>
        </w:numPr>
      </w:pPr>
      <w:r w:rsidRPr="004E2B1D">
        <w:t>Factoren die de vraag en het aanbod op de kapitaalmarkt beïnvloeden</w:t>
      </w:r>
    </w:p>
    <w:p w14:paraId="446AF4E9" w14:textId="6B7245BC" w:rsidR="00F63EB2" w:rsidRPr="004E2B1D" w:rsidRDefault="00F63EB2" w:rsidP="00EB3F9E">
      <w:pPr>
        <w:pStyle w:val="Geenafstand"/>
        <w:numPr>
          <w:ilvl w:val="0"/>
          <w:numId w:val="768"/>
        </w:numPr>
      </w:pPr>
      <w:r w:rsidRPr="004E2B1D">
        <w:t>Aandelen, obligaties, beleggingsfondsen: waardering, opbrengst en risico</w:t>
      </w:r>
    </w:p>
    <w:p w14:paraId="564259F2" w14:textId="19EA3B54" w:rsidR="00F63EB2" w:rsidRPr="004E2B1D" w:rsidRDefault="00F63EB2" w:rsidP="00EB3F9E">
      <w:pPr>
        <w:pStyle w:val="Geenafstand"/>
        <w:numPr>
          <w:ilvl w:val="0"/>
          <w:numId w:val="768"/>
        </w:numPr>
      </w:pPr>
      <w:r w:rsidRPr="004E2B1D">
        <w:t>De intermediaire rol van banken en beurzen</w:t>
      </w:r>
    </w:p>
    <w:p w14:paraId="4A8187CF" w14:textId="49F2CD12" w:rsidR="00F63EB2" w:rsidRPr="004E2B1D" w:rsidRDefault="00F63EB2" w:rsidP="00EB3F9E">
      <w:pPr>
        <w:pStyle w:val="Geenafstand"/>
        <w:numPr>
          <w:ilvl w:val="0"/>
          <w:numId w:val="768"/>
        </w:numPr>
      </w:pPr>
      <w:r w:rsidRPr="004E2B1D">
        <w:t>Duurzame beleggingen</w:t>
      </w:r>
    </w:p>
    <w:p w14:paraId="6643E371" w14:textId="1357668B" w:rsidR="00F63EB2" w:rsidRPr="004E2B1D" w:rsidRDefault="00A20298" w:rsidP="00A20298">
      <w:pPr>
        <w:pStyle w:val="Geenafstand"/>
        <w:spacing w:before="120"/>
      </w:pPr>
      <w:r w:rsidRPr="004E2B1D">
        <w:rPr>
          <w:b/>
        </w:rPr>
        <w:t>*Procedurele kennis</w:t>
      </w:r>
    </w:p>
    <w:p w14:paraId="2C324A59" w14:textId="51DE6F3B" w:rsidR="00F63EB2" w:rsidRPr="004E2B1D" w:rsidRDefault="00F63EB2" w:rsidP="00F63EB2">
      <w:pPr>
        <w:pStyle w:val="Geenafstand"/>
      </w:pPr>
      <w:r w:rsidRPr="004E2B1D">
        <w:t>Toepassen van strategieën om de werking van de kapitaalmarkt te analyseren zoals onderzoeken van factoren die vraag en aanbod beïnvloeden</w:t>
      </w:r>
    </w:p>
    <w:p w14:paraId="205B0BF4" w14:textId="468493C1" w:rsidR="00F63EB2" w:rsidRPr="004E2B1D" w:rsidRDefault="00A20298" w:rsidP="00A20298">
      <w:pPr>
        <w:pStyle w:val="Geenafstand"/>
        <w:spacing w:before="120"/>
      </w:pPr>
      <w:r w:rsidRPr="004E2B1D">
        <w:rPr>
          <w:b/>
          <w:color w:val="FF0000"/>
        </w:rPr>
        <w:t>Met inbegrip van dimensies eindterm</w:t>
      </w:r>
    </w:p>
    <w:p w14:paraId="23BFF87F" w14:textId="17BD5948" w:rsidR="00F63EB2" w:rsidRPr="004E2B1D" w:rsidRDefault="00A20298" w:rsidP="00F63EB2">
      <w:pPr>
        <w:pStyle w:val="Geenafstand"/>
      </w:pPr>
      <w:r w:rsidRPr="004E2B1D">
        <w:rPr>
          <w:b/>
        </w:rPr>
        <w:t xml:space="preserve">Cognitieve dimensie: </w:t>
      </w:r>
      <w:r w:rsidR="00F63EB2" w:rsidRPr="004E2B1D">
        <w:t>beheersingsniveau analyseren</w:t>
      </w:r>
    </w:p>
    <w:p w14:paraId="045804FF" w14:textId="3FDDE0EA" w:rsidR="00F63EB2" w:rsidRPr="004E2B1D" w:rsidRDefault="00F63EB2" w:rsidP="00F63EB2">
      <w:pPr>
        <w:pStyle w:val="Eindterm"/>
      </w:pPr>
      <w:r w:rsidRPr="004E2B1D">
        <w:t>De leerlingen analyseren inkomensverdeling en -herverdeling.</w:t>
      </w:r>
    </w:p>
    <w:p w14:paraId="3FC46681" w14:textId="20C1EA2A" w:rsidR="00F63EB2" w:rsidRPr="004E2B1D" w:rsidRDefault="00A20298" w:rsidP="00A20298">
      <w:pPr>
        <w:pStyle w:val="Geenafstand"/>
        <w:spacing w:before="120"/>
      </w:pPr>
      <w:r w:rsidRPr="004E2B1D">
        <w:rPr>
          <w:b/>
          <w:color w:val="FF0000"/>
        </w:rPr>
        <w:t>Met inbegrip van kennis</w:t>
      </w:r>
    </w:p>
    <w:p w14:paraId="6C9D41B8" w14:textId="05366768" w:rsidR="00F63EB2" w:rsidRPr="004E2B1D" w:rsidRDefault="00A20298" w:rsidP="00A20298">
      <w:pPr>
        <w:pStyle w:val="Geenafstand"/>
        <w:spacing w:before="120"/>
      </w:pPr>
      <w:r w:rsidRPr="004E2B1D">
        <w:rPr>
          <w:b/>
        </w:rPr>
        <w:t>*Feitenkennis</w:t>
      </w:r>
    </w:p>
    <w:p w14:paraId="67EF2E65" w14:textId="3467B44D" w:rsidR="00F63EB2" w:rsidRPr="004E2B1D" w:rsidRDefault="00F63EB2" w:rsidP="00EB3F9E">
      <w:pPr>
        <w:pStyle w:val="Geenafstand"/>
        <w:numPr>
          <w:ilvl w:val="0"/>
          <w:numId w:val="769"/>
        </w:numPr>
      </w:pPr>
      <w:r w:rsidRPr="004E2B1D">
        <w:t>Vakterminologie inherent aan de afbakening van de specifieke eindterm waaronder</w:t>
      </w:r>
    </w:p>
    <w:p w14:paraId="5DD3D0F3" w14:textId="097CB515" w:rsidR="00F63EB2" w:rsidRPr="004E2B1D" w:rsidRDefault="00F63EB2" w:rsidP="00EB3F9E">
      <w:pPr>
        <w:pStyle w:val="Geenafstand"/>
        <w:numPr>
          <w:ilvl w:val="2"/>
          <w:numId w:val="769"/>
        </w:numPr>
      </w:pPr>
      <w:r w:rsidRPr="004E2B1D">
        <w:t>Ginicoëfficiënt, Lorenzcurve</w:t>
      </w:r>
    </w:p>
    <w:p w14:paraId="2203E893" w14:textId="103BA892" w:rsidR="00F63EB2" w:rsidRPr="004E2B1D" w:rsidRDefault="00F63EB2" w:rsidP="00EB3F9E">
      <w:pPr>
        <w:pStyle w:val="Geenafstand"/>
        <w:numPr>
          <w:ilvl w:val="2"/>
          <w:numId w:val="769"/>
        </w:numPr>
      </w:pPr>
      <w:r w:rsidRPr="004E2B1D">
        <w:t>Leefloon</w:t>
      </w:r>
    </w:p>
    <w:p w14:paraId="0AFE1145" w14:textId="5CEA29AD" w:rsidR="00F63EB2" w:rsidRPr="004E2B1D" w:rsidRDefault="00A20298" w:rsidP="00A20298">
      <w:pPr>
        <w:pStyle w:val="Geenafstand"/>
        <w:spacing w:before="120"/>
      </w:pPr>
      <w:r w:rsidRPr="004E2B1D">
        <w:rPr>
          <w:b/>
        </w:rPr>
        <w:t>*Conceptuele kennis</w:t>
      </w:r>
    </w:p>
    <w:p w14:paraId="4FE92A94" w14:textId="6341A1A4" w:rsidR="00F63EB2" w:rsidRPr="004E2B1D" w:rsidRDefault="00F63EB2" w:rsidP="00EB3F9E">
      <w:pPr>
        <w:pStyle w:val="Geenafstand"/>
        <w:numPr>
          <w:ilvl w:val="0"/>
          <w:numId w:val="770"/>
        </w:numPr>
      </w:pPr>
      <w:r w:rsidRPr="004E2B1D">
        <w:t>Verschil tussen armoede en inkomensongelijkheid</w:t>
      </w:r>
    </w:p>
    <w:p w14:paraId="3F13578B" w14:textId="67E2F295" w:rsidR="00F63EB2" w:rsidRPr="004E2B1D" w:rsidRDefault="00F63EB2" w:rsidP="00EB3F9E">
      <w:pPr>
        <w:pStyle w:val="Geenafstand"/>
        <w:numPr>
          <w:ilvl w:val="0"/>
          <w:numId w:val="770"/>
        </w:numPr>
      </w:pPr>
      <w:r w:rsidRPr="004E2B1D">
        <w:t>Armoede: meting, oorzaken en gevolgen in België</w:t>
      </w:r>
    </w:p>
    <w:p w14:paraId="641238ED" w14:textId="08812E73" w:rsidR="00F63EB2" w:rsidRPr="004E2B1D" w:rsidRDefault="00F63EB2" w:rsidP="00EB3F9E">
      <w:pPr>
        <w:pStyle w:val="Geenafstand"/>
        <w:numPr>
          <w:ilvl w:val="0"/>
          <w:numId w:val="770"/>
        </w:numPr>
      </w:pPr>
      <w:r w:rsidRPr="004E2B1D">
        <w:t>Inkomensongelijkheid: Ginicoëfficiënt, Lorenzcurve</w:t>
      </w:r>
    </w:p>
    <w:p w14:paraId="2A1EB63D" w14:textId="5EDFAFF7" w:rsidR="00F63EB2" w:rsidRPr="004E2B1D" w:rsidRDefault="00F63EB2" w:rsidP="00EB3F9E">
      <w:pPr>
        <w:pStyle w:val="Geenafstand"/>
        <w:numPr>
          <w:ilvl w:val="0"/>
          <w:numId w:val="770"/>
        </w:numPr>
      </w:pPr>
      <w:r w:rsidRPr="004E2B1D">
        <w:lastRenderedPageBreak/>
        <w:t>Loonkloof</w:t>
      </w:r>
    </w:p>
    <w:p w14:paraId="77420957" w14:textId="466E8DCB" w:rsidR="00F63EB2" w:rsidRPr="004E2B1D" w:rsidRDefault="00F63EB2" w:rsidP="00EB3F9E">
      <w:pPr>
        <w:pStyle w:val="Geenafstand"/>
        <w:numPr>
          <w:ilvl w:val="0"/>
          <w:numId w:val="770"/>
        </w:numPr>
      </w:pPr>
      <w:r w:rsidRPr="004E2B1D">
        <w:t>Herverdelend effect van overheidsmaatregelen op fiscaal en sociaal vlak</w:t>
      </w:r>
    </w:p>
    <w:p w14:paraId="3B6D3DE0" w14:textId="43FA993A" w:rsidR="00F63EB2" w:rsidRPr="004E2B1D" w:rsidRDefault="00A20298" w:rsidP="00A20298">
      <w:pPr>
        <w:pStyle w:val="Geenafstand"/>
        <w:spacing w:before="120"/>
      </w:pPr>
      <w:r w:rsidRPr="004E2B1D">
        <w:rPr>
          <w:b/>
        </w:rPr>
        <w:t>*Procedurele kennis</w:t>
      </w:r>
    </w:p>
    <w:p w14:paraId="68EB8A2C" w14:textId="5C59AD19" w:rsidR="00F63EB2" w:rsidRPr="004E2B1D" w:rsidRDefault="00F63EB2" w:rsidP="00EB3F9E">
      <w:pPr>
        <w:pStyle w:val="Geenafstand"/>
        <w:numPr>
          <w:ilvl w:val="0"/>
          <w:numId w:val="771"/>
        </w:numPr>
      </w:pPr>
      <w:r w:rsidRPr="004E2B1D">
        <w:t>Analyseren van overheidsmaatregelen op sociaal en fiscaal vlak en de effecten ervan</w:t>
      </w:r>
    </w:p>
    <w:p w14:paraId="126619B6" w14:textId="3727DCAE" w:rsidR="00F63EB2" w:rsidRPr="004E2B1D" w:rsidRDefault="00F63EB2" w:rsidP="00EB3F9E">
      <w:pPr>
        <w:pStyle w:val="Geenafstand"/>
        <w:numPr>
          <w:ilvl w:val="0"/>
          <w:numId w:val="771"/>
        </w:numPr>
      </w:pPr>
      <w:r w:rsidRPr="004E2B1D">
        <w:t>Analyseren van de actuele evolutie van armoede en inkomensongelijkheid</w:t>
      </w:r>
    </w:p>
    <w:p w14:paraId="71F51D80" w14:textId="5DB13742" w:rsidR="00F63EB2" w:rsidRPr="004E2B1D" w:rsidRDefault="00A20298" w:rsidP="00A20298">
      <w:pPr>
        <w:pStyle w:val="Geenafstand"/>
        <w:spacing w:before="120"/>
      </w:pPr>
      <w:r w:rsidRPr="004E2B1D">
        <w:rPr>
          <w:b/>
          <w:color w:val="FF0000"/>
        </w:rPr>
        <w:t>Met inbegrip van dimensies eindterm</w:t>
      </w:r>
    </w:p>
    <w:p w14:paraId="4F278A89" w14:textId="122AEABF" w:rsidR="00F63EB2" w:rsidRPr="004E2B1D" w:rsidRDefault="00A20298" w:rsidP="00F63EB2">
      <w:pPr>
        <w:pStyle w:val="Geenafstand"/>
      </w:pPr>
      <w:r w:rsidRPr="004E2B1D">
        <w:rPr>
          <w:b/>
        </w:rPr>
        <w:t xml:space="preserve">Cognitieve dimensie: </w:t>
      </w:r>
      <w:r w:rsidR="00F63EB2" w:rsidRPr="004E2B1D">
        <w:t>beheersingsniveau analyseren</w:t>
      </w:r>
    </w:p>
    <w:p w14:paraId="3692351D" w14:textId="64C3BBF5" w:rsidR="00F63EB2" w:rsidRPr="004E2B1D" w:rsidRDefault="00F63EB2" w:rsidP="00F63EB2">
      <w:pPr>
        <w:pStyle w:val="Eindterm"/>
      </w:pPr>
      <w:r w:rsidRPr="004E2B1D">
        <w:t>De leerlingen analyseren het monetaire beleid op Europees vlak en het budgettaire beleid op regionaal, nationaal en Europees vlak.</w:t>
      </w:r>
    </w:p>
    <w:p w14:paraId="220C6A4F" w14:textId="3E359665" w:rsidR="00F63EB2" w:rsidRPr="004E2B1D" w:rsidRDefault="00A20298" w:rsidP="00A20298">
      <w:pPr>
        <w:pStyle w:val="Geenafstand"/>
        <w:spacing w:before="120"/>
      </w:pPr>
      <w:r w:rsidRPr="004E2B1D">
        <w:rPr>
          <w:b/>
          <w:color w:val="FF0000"/>
        </w:rPr>
        <w:t>Met inbegrip van kennis</w:t>
      </w:r>
    </w:p>
    <w:p w14:paraId="51572B32" w14:textId="44705D11" w:rsidR="00F63EB2" w:rsidRPr="004E2B1D" w:rsidRDefault="00A20298" w:rsidP="00A20298">
      <w:pPr>
        <w:pStyle w:val="Geenafstand"/>
        <w:spacing w:before="120"/>
      </w:pPr>
      <w:r w:rsidRPr="004E2B1D">
        <w:rPr>
          <w:b/>
        </w:rPr>
        <w:t>*Feitenkennis</w:t>
      </w:r>
    </w:p>
    <w:p w14:paraId="1820F67B" w14:textId="42AA2401" w:rsidR="00F63EB2" w:rsidRPr="004E2B1D" w:rsidRDefault="00F63EB2" w:rsidP="00EB3F9E">
      <w:pPr>
        <w:pStyle w:val="Geenafstand"/>
        <w:numPr>
          <w:ilvl w:val="0"/>
          <w:numId w:val="772"/>
        </w:numPr>
      </w:pPr>
      <w:r w:rsidRPr="004E2B1D">
        <w:t>Vakterminologie inherent aan de afbakening van de specifieke eindterm waaronder</w:t>
      </w:r>
    </w:p>
    <w:p w14:paraId="439C93F1" w14:textId="143415C7" w:rsidR="00F63EB2" w:rsidRPr="004E2B1D" w:rsidRDefault="00F63EB2" w:rsidP="00EB3F9E">
      <w:pPr>
        <w:pStyle w:val="Geenafstand"/>
        <w:numPr>
          <w:ilvl w:val="2"/>
          <w:numId w:val="772"/>
        </w:numPr>
      </w:pPr>
      <w:r w:rsidRPr="004E2B1D">
        <w:t>Identiteit van Fisher: MV=PT</w:t>
      </w:r>
    </w:p>
    <w:p w14:paraId="68E4546C" w14:textId="2D343DD9" w:rsidR="00F63EB2" w:rsidRPr="004E2B1D" w:rsidRDefault="00F63EB2" w:rsidP="00EB3F9E">
      <w:pPr>
        <w:pStyle w:val="Geenafstand"/>
        <w:numPr>
          <w:ilvl w:val="2"/>
          <w:numId w:val="772"/>
        </w:numPr>
      </w:pPr>
      <w:r w:rsidRPr="004E2B1D">
        <w:t>Inflatie</w:t>
      </w:r>
    </w:p>
    <w:p w14:paraId="1A87A534" w14:textId="48357D68" w:rsidR="00F63EB2" w:rsidRPr="004E2B1D" w:rsidRDefault="00F63EB2" w:rsidP="00EB3F9E">
      <w:pPr>
        <w:pStyle w:val="Geenafstand"/>
        <w:numPr>
          <w:ilvl w:val="2"/>
          <w:numId w:val="772"/>
        </w:numPr>
      </w:pPr>
      <w:r w:rsidRPr="004E2B1D">
        <w:t>Europese Centrale Bank (ECB)</w:t>
      </w:r>
    </w:p>
    <w:p w14:paraId="60D979EE" w14:textId="258C676E" w:rsidR="00F63EB2" w:rsidRPr="004E2B1D" w:rsidRDefault="00A20298" w:rsidP="00A20298">
      <w:pPr>
        <w:pStyle w:val="Geenafstand"/>
        <w:spacing w:before="120"/>
      </w:pPr>
      <w:r w:rsidRPr="004E2B1D">
        <w:rPr>
          <w:b/>
        </w:rPr>
        <w:t>*Conceptuele kennis</w:t>
      </w:r>
    </w:p>
    <w:p w14:paraId="12278897" w14:textId="7F833CF7" w:rsidR="00F63EB2" w:rsidRPr="004E2B1D" w:rsidRDefault="00F63EB2" w:rsidP="00EB3F9E">
      <w:pPr>
        <w:pStyle w:val="Geenafstand"/>
        <w:numPr>
          <w:ilvl w:val="0"/>
          <w:numId w:val="773"/>
        </w:numPr>
      </w:pPr>
      <w:r w:rsidRPr="004E2B1D">
        <w:t>Dematerialisatie van ruilmiddelen: beknopte geschiedenis van het geld</w:t>
      </w:r>
    </w:p>
    <w:p w14:paraId="11AFB644" w14:textId="68C6D746" w:rsidR="00F63EB2" w:rsidRPr="004E2B1D" w:rsidRDefault="00F63EB2" w:rsidP="00EB3F9E">
      <w:pPr>
        <w:pStyle w:val="Geenafstand"/>
        <w:numPr>
          <w:ilvl w:val="0"/>
          <w:numId w:val="773"/>
        </w:numPr>
      </w:pPr>
      <w:r w:rsidRPr="004E2B1D">
        <w:t>Geldschepping</w:t>
      </w:r>
    </w:p>
    <w:p w14:paraId="1CF00507" w14:textId="2F3D88E6" w:rsidR="00F63EB2" w:rsidRPr="004E2B1D" w:rsidRDefault="00F63EB2" w:rsidP="00EB3F9E">
      <w:pPr>
        <w:pStyle w:val="Geenafstand"/>
        <w:numPr>
          <w:ilvl w:val="0"/>
          <w:numId w:val="773"/>
        </w:numPr>
      </w:pPr>
      <w:r w:rsidRPr="004E2B1D">
        <w:t>Inflatie, indexcijfers, loonindexering en hun samenhang</w:t>
      </w:r>
    </w:p>
    <w:p w14:paraId="3EFDAB78" w14:textId="66B9ABAE" w:rsidR="00F63EB2" w:rsidRPr="004E2B1D" w:rsidRDefault="00F63EB2" w:rsidP="00EB3F9E">
      <w:pPr>
        <w:pStyle w:val="Geenafstand"/>
        <w:numPr>
          <w:ilvl w:val="0"/>
          <w:numId w:val="773"/>
        </w:numPr>
      </w:pPr>
      <w:r w:rsidRPr="004E2B1D">
        <w:t>De rol van de ECB: monetair beleid</w:t>
      </w:r>
    </w:p>
    <w:p w14:paraId="24A7F0D7" w14:textId="7BFC2107" w:rsidR="00F63EB2" w:rsidRPr="004E2B1D" w:rsidRDefault="00F63EB2" w:rsidP="00EB3F9E">
      <w:pPr>
        <w:pStyle w:val="Geenafstand"/>
        <w:numPr>
          <w:ilvl w:val="0"/>
          <w:numId w:val="773"/>
        </w:numPr>
      </w:pPr>
      <w:r w:rsidRPr="004E2B1D">
        <w:t>Overheidsfinanciën: overheidsinkomsten en -uitgaven</w:t>
      </w:r>
    </w:p>
    <w:p w14:paraId="59CF1E34" w14:textId="128BFC30" w:rsidR="00F63EB2" w:rsidRPr="004E2B1D" w:rsidRDefault="00F63EB2" w:rsidP="00EB3F9E">
      <w:pPr>
        <w:pStyle w:val="Geenafstand"/>
        <w:numPr>
          <w:ilvl w:val="0"/>
          <w:numId w:val="773"/>
        </w:numPr>
      </w:pPr>
      <w:r w:rsidRPr="004E2B1D">
        <w:t xml:space="preserve">Doelstellingen en instrumenten van het monetaire beleid  </w:t>
      </w:r>
    </w:p>
    <w:p w14:paraId="79C69045" w14:textId="1F566D9E" w:rsidR="00F63EB2" w:rsidRPr="004E2B1D" w:rsidRDefault="00F63EB2" w:rsidP="00EB3F9E">
      <w:pPr>
        <w:pStyle w:val="Geenafstand"/>
        <w:numPr>
          <w:ilvl w:val="0"/>
          <w:numId w:val="773"/>
        </w:numPr>
      </w:pPr>
      <w:r w:rsidRPr="004E2B1D">
        <w:t>Doelstellingen en instrumenten van het budgettaire beleid op de verschillende beleidsniveaus</w:t>
      </w:r>
    </w:p>
    <w:p w14:paraId="5199B009" w14:textId="51B8185F" w:rsidR="00F63EB2" w:rsidRPr="004E2B1D" w:rsidRDefault="00F63EB2" w:rsidP="00EB3F9E">
      <w:pPr>
        <w:pStyle w:val="Geenafstand"/>
        <w:numPr>
          <w:ilvl w:val="0"/>
          <w:numId w:val="773"/>
        </w:numPr>
      </w:pPr>
      <w:r w:rsidRPr="004E2B1D">
        <w:t>De samenhang tussen het budgettaire en het monetaire beleid</w:t>
      </w:r>
    </w:p>
    <w:p w14:paraId="1003249C" w14:textId="2F443329" w:rsidR="00F63EB2" w:rsidRPr="004E2B1D" w:rsidRDefault="00A20298" w:rsidP="00A20298">
      <w:pPr>
        <w:pStyle w:val="Geenafstand"/>
        <w:spacing w:before="120"/>
      </w:pPr>
      <w:r w:rsidRPr="004E2B1D">
        <w:rPr>
          <w:b/>
        </w:rPr>
        <w:t>*Procedurele kennis</w:t>
      </w:r>
    </w:p>
    <w:p w14:paraId="63A03841" w14:textId="11F20024" w:rsidR="00F63EB2" w:rsidRPr="004E2B1D" w:rsidRDefault="00F63EB2" w:rsidP="00EB3F9E">
      <w:pPr>
        <w:pStyle w:val="Geenafstand"/>
        <w:numPr>
          <w:ilvl w:val="0"/>
          <w:numId w:val="774"/>
        </w:numPr>
      </w:pPr>
      <w:r w:rsidRPr="004E2B1D">
        <w:t xml:space="preserve">Berekenen van de geldschepping </w:t>
      </w:r>
    </w:p>
    <w:p w14:paraId="1BB50F34" w14:textId="7AE8DF4E" w:rsidR="00F63EB2" w:rsidRPr="004E2B1D" w:rsidRDefault="00F63EB2" w:rsidP="00EB3F9E">
      <w:pPr>
        <w:pStyle w:val="Geenafstand"/>
        <w:numPr>
          <w:ilvl w:val="0"/>
          <w:numId w:val="774"/>
        </w:numPr>
      </w:pPr>
      <w:r w:rsidRPr="004E2B1D">
        <w:t>Analyseren van het budgettaire en het monetaire beleid en hun samenhang</w:t>
      </w:r>
    </w:p>
    <w:p w14:paraId="0C150FF1" w14:textId="4CA66FB8" w:rsidR="00F63EB2" w:rsidRPr="004E2B1D" w:rsidRDefault="00A20298" w:rsidP="00A20298">
      <w:pPr>
        <w:pStyle w:val="Geenafstand"/>
        <w:spacing w:before="120"/>
      </w:pPr>
      <w:r w:rsidRPr="004E2B1D">
        <w:rPr>
          <w:b/>
          <w:color w:val="FF0000"/>
        </w:rPr>
        <w:t>Met inbegrip van dimensies eindterm</w:t>
      </w:r>
    </w:p>
    <w:p w14:paraId="73D33911" w14:textId="2C7ADB17" w:rsidR="00F63EB2" w:rsidRPr="004E2B1D" w:rsidRDefault="00A20298" w:rsidP="00F63EB2">
      <w:pPr>
        <w:pStyle w:val="Geenafstand"/>
      </w:pPr>
      <w:r w:rsidRPr="004E2B1D">
        <w:rPr>
          <w:b/>
        </w:rPr>
        <w:t xml:space="preserve">Cognitieve dimensie: </w:t>
      </w:r>
      <w:r w:rsidR="00F63EB2" w:rsidRPr="004E2B1D">
        <w:t>beheersingsniveau analyseren</w:t>
      </w:r>
    </w:p>
    <w:p w14:paraId="25A16CFE" w14:textId="1BC237C6" w:rsidR="00F63EB2" w:rsidRPr="004E2B1D" w:rsidRDefault="00F63EB2" w:rsidP="00F63EB2">
      <w:pPr>
        <w:pStyle w:val="Eindterm"/>
      </w:pPr>
      <w:r w:rsidRPr="004E2B1D">
        <w:t>De leerlingen analyseren de relaties tussen de economische actoren en de samenstelling van de belangrijkste economische aggregaten.</w:t>
      </w:r>
    </w:p>
    <w:p w14:paraId="3CDF12DB" w14:textId="6E30FD51" w:rsidR="00F63EB2" w:rsidRPr="004E2B1D" w:rsidRDefault="00A20298" w:rsidP="00A20298">
      <w:pPr>
        <w:pStyle w:val="Geenafstand"/>
        <w:spacing w:before="120"/>
      </w:pPr>
      <w:r w:rsidRPr="004E2B1D">
        <w:rPr>
          <w:b/>
          <w:color w:val="FF0000"/>
        </w:rPr>
        <w:t>Met inbegrip van kennis</w:t>
      </w:r>
    </w:p>
    <w:p w14:paraId="54E33971" w14:textId="4E188DB3" w:rsidR="00F63EB2" w:rsidRPr="004E2B1D" w:rsidRDefault="00A20298" w:rsidP="00A20298">
      <w:pPr>
        <w:pStyle w:val="Geenafstand"/>
        <w:spacing w:before="120"/>
      </w:pPr>
      <w:r w:rsidRPr="004E2B1D">
        <w:rPr>
          <w:b/>
        </w:rPr>
        <w:t>*Feitenkennis</w:t>
      </w:r>
    </w:p>
    <w:p w14:paraId="2C1F94BF" w14:textId="7CEC3FD8" w:rsidR="00F63EB2" w:rsidRPr="004E2B1D" w:rsidRDefault="00F63EB2" w:rsidP="00F63EB2">
      <w:pPr>
        <w:pStyle w:val="Geenafstand"/>
      </w:pPr>
      <w:r w:rsidRPr="004E2B1D">
        <w:t>Vakterminologie inherent aan de afbakening van de specifieke eindterm waaronder economische aggregaten, bruto binnenlands product (BBP), bruto nationaal product (BNP), nationaal inkomen (Y), reëel en nominaal BBP</w:t>
      </w:r>
    </w:p>
    <w:p w14:paraId="529A1E0E" w14:textId="480D546F" w:rsidR="00F63EB2" w:rsidRPr="004E2B1D" w:rsidRDefault="00A20298" w:rsidP="00A20298">
      <w:pPr>
        <w:pStyle w:val="Geenafstand"/>
        <w:spacing w:before="120"/>
      </w:pPr>
      <w:r w:rsidRPr="004E2B1D">
        <w:rPr>
          <w:b/>
        </w:rPr>
        <w:t>*Conceptuele kennis</w:t>
      </w:r>
    </w:p>
    <w:p w14:paraId="7D7FE18A" w14:textId="751839F9" w:rsidR="00F63EB2" w:rsidRPr="004E2B1D" w:rsidRDefault="00F63EB2" w:rsidP="00EB3F9E">
      <w:pPr>
        <w:pStyle w:val="Geenafstand"/>
        <w:numPr>
          <w:ilvl w:val="0"/>
          <w:numId w:val="775"/>
        </w:numPr>
      </w:pPr>
      <w:r w:rsidRPr="004E2B1D">
        <w:t>De economische kringloop: relaties tussen gezinnen, bedrijven, overheid en buitenland</w:t>
      </w:r>
    </w:p>
    <w:p w14:paraId="2DFC5EE6" w14:textId="3D74F088" w:rsidR="00F63EB2" w:rsidRPr="004E2B1D" w:rsidRDefault="00F63EB2" w:rsidP="00EB3F9E">
      <w:pPr>
        <w:pStyle w:val="Geenafstand"/>
        <w:numPr>
          <w:ilvl w:val="0"/>
          <w:numId w:val="775"/>
        </w:numPr>
      </w:pPr>
      <w:r w:rsidRPr="004E2B1D">
        <w:t>Economische aggregaten: BBP, BNP, Y</w:t>
      </w:r>
    </w:p>
    <w:p w14:paraId="45D16975" w14:textId="4A3C5A9C" w:rsidR="00F63EB2" w:rsidRPr="004E2B1D" w:rsidRDefault="00F63EB2" w:rsidP="00EB3F9E">
      <w:pPr>
        <w:pStyle w:val="Geenafstand"/>
        <w:numPr>
          <w:ilvl w:val="0"/>
          <w:numId w:val="775"/>
        </w:numPr>
      </w:pPr>
      <w:r w:rsidRPr="004E2B1D">
        <w:t>Reëel en nominaal BBP</w:t>
      </w:r>
    </w:p>
    <w:p w14:paraId="0DC7876C" w14:textId="086CFE46" w:rsidR="00F63EB2" w:rsidRPr="004E2B1D" w:rsidRDefault="00F63EB2" w:rsidP="00EB3F9E">
      <w:pPr>
        <w:pStyle w:val="Geenafstand"/>
        <w:numPr>
          <w:ilvl w:val="0"/>
          <w:numId w:val="775"/>
        </w:numPr>
      </w:pPr>
      <w:r w:rsidRPr="004E2B1D">
        <w:t>Samenstelling van het BBP, BNP, Y: consumptie, sparen, export, import, overheidsuitgaven, belastingen, investeringen</w:t>
      </w:r>
    </w:p>
    <w:p w14:paraId="3AA2EC83" w14:textId="5863709C" w:rsidR="00F63EB2" w:rsidRPr="004E2B1D" w:rsidRDefault="00F63EB2" w:rsidP="00EB3F9E">
      <w:pPr>
        <w:pStyle w:val="Geenafstand"/>
        <w:numPr>
          <w:ilvl w:val="0"/>
          <w:numId w:val="775"/>
        </w:numPr>
      </w:pPr>
      <w:r w:rsidRPr="004E2B1D">
        <w:t>BBP: inkomensbenadering, bestedingsbenadering, productiebenadering</w:t>
      </w:r>
    </w:p>
    <w:p w14:paraId="175832DC" w14:textId="0282DB1C" w:rsidR="00596FFD" w:rsidRPr="004E2B1D" w:rsidRDefault="00F63EB2" w:rsidP="00EB3F9E">
      <w:pPr>
        <w:pStyle w:val="Geenafstand"/>
        <w:numPr>
          <w:ilvl w:val="0"/>
          <w:numId w:val="775"/>
        </w:numPr>
      </w:pPr>
      <w:r w:rsidRPr="004E2B1D">
        <w:t>Productie in België: productiesectoren en toegevoegde waarde, evolutie per sector, regionale clustering</w:t>
      </w:r>
    </w:p>
    <w:p w14:paraId="711C7F0F" w14:textId="77777777" w:rsidR="00596FFD" w:rsidRPr="004E2B1D" w:rsidRDefault="00596FFD">
      <w:pPr>
        <w:spacing w:after="200" w:line="276" w:lineRule="auto"/>
        <w:rPr>
          <w:rFonts w:ascii="Verdana" w:eastAsiaTheme="minorHAnsi" w:hAnsi="Verdana" w:cs="Calibri"/>
          <w:lang w:val="nl-BE"/>
        </w:rPr>
      </w:pPr>
      <w:r w:rsidRPr="004E2B1D">
        <w:rPr>
          <w:rFonts w:ascii="Verdana" w:hAnsi="Verdana"/>
        </w:rPr>
        <w:br w:type="page"/>
      </w:r>
    </w:p>
    <w:p w14:paraId="2DA3F086" w14:textId="45555636" w:rsidR="00F63EB2" w:rsidRPr="004E2B1D" w:rsidRDefault="00A20298" w:rsidP="00A20298">
      <w:pPr>
        <w:pStyle w:val="Geenafstand"/>
        <w:spacing w:before="120"/>
      </w:pPr>
      <w:r w:rsidRPr="004E2B1D">
        <w:rPr>
          <w:b/>
        </w:rPr>
        <w:lastRenderedPageBreak/>
        <w:t>*Procedurele kennis</w:t>
      </w:r>
    </w:p>
    <w:p w14:paraId="054F0CEA" w14:textId="31AE8B7F" w:rsidR="00F63EB2" w:rsidRPr="004E2B1D" w:rsidRDefault="00F63EB2" w:rsidP="00EB3F9E">
      <w:pPr>
        <w:pStyle w:val="Geenafstand"/>
        <w:numPr>
          <w:ilvl w:val="0"/>
          <w:numId w:val="776"/>
        </w:numPr>
      </w:pPr>
      <w:r w:rsidRPr="004E2B1D">
        <w:t>Berekenen van het BBP</w:t>
      </w:r>
    </w:p>
    <w:p w14:paraId="0E137FFF" w14:textId="015C6A3A" w:rsidR="00F63EB2" w:rsidRPr="004E2B1D" w:rsidRDefault="00F63EB2" w:rsidP="00EB3F9E">
      <w:pPr>
        <w:pStyle w:val="Geenafstand"/>
        <w:numPr>
          <w:ilvl w:val="0"/>
          <w:numId w:val="776"/>
        </w:numPr>
      </w:pPr>
      <w:r w:rsidRPr="004E2B1D">
        <w:t>Analyseren van de relaties tussen de economische actoren en de samenstelling van de belangrijkste economische aggregaten</w:t>
      </w:r>
    </w:p>
    <w:p w14:paraId="1D221C8D" w14:textId="6A7C04CD" w:rsidR="00F63EB2" w:rsidRPr="004E2B1D" w:rsidRDefault="00A20298" w:rsidP="00A20298">
      <w:pPr>
        <w:pStyle w:val="Geenafstand"/>
        <w:spacing w:before="120"/>
      </w:pPr>
      <w:r w:rsidRPr="004E2B1D">
        <w:rPr>
          <w:b/>
          <w:color w:val="FF0000"/>
        </w:rPr>
        <w:t>Met inbegrip van dimensies eindterm</w:t>
      </w:r>
    </w:p>
    <w:p w14:paraId="6F8B771E" w14:textId="7DA33013" w:rsidR="00F63EB2" w:rsidRPr="004E2B1D" w:rsidRDefault="00A20298" w:rsidP="00F63EB2">
      <w:pPr>
        <w:pStyle w:val="Geenafstand"/>
      </w:pPr>
      <w:r w:rsidRPr="004E2B1D">
        <w:rPr>
          <w:b/>
        </w:rPr>
        <w:t xml:space="preserve">Cognitieve dimensie: </w:t>
      </w:r>
      <w:r w:rsidR="00F63EB2" w:rsidRPr="004E2B1D">
        <w:t>beheersingsniveau analyseren</w:t>
      </w:r>
    </w:p>
    <w:p w14:paraId="5BF4FC89" w14:textId="0074341D" w:rsidR="00F63EB2" w:rsidRPr="004E2B1D" w:rsidRDefault="00F63EB2" w:rsidP="00F63EB2">
      <w:pPr>
        <w:pStyle w:val="Eindterm"/>
      </w:pPr>
      <w:r w:rsidRPr="004E2B1D">
        <w:t>De leerlingen analyseren internationale handel en internationale economische relaties.</w:t>
      </w:r>
    </w:p>
    <w:p w14:paraId="6088FB52" w14:textId="1E17AC80" w:rsidR="00F63EB2" w:rsidRPr="004E2B1D" w:rsidRDefault="00A20298" w:rsidP="00A20298">
      <w:pPr>
        <w:pStyle w:val="Geenafstand"/>
        <w:spacing w:before="120"/>
      </w:pPr>
      <w:r w:rsidRPr="004E2B1D">
        <w:rPr>
          <w:b/>
          <w:color w:val="FF0000"/>
        </w:rPr>
        <w:t>Met inbegrip van kennis</w:t>
      </w:r>
    </w:p>
    <w:p w14:paraId="021E53AE" w14:textId="027C106F" w:rsidR="00F63EB2" w:rsidRPr="004E2B1D" w:rsidRDefault="00A20298" w:rsidP="00A20298">
      <w:pPr>
        <w:pStyle w:val="Geenafstand"/>
        <w:spacing w:before="120"/>
      </w:pPr>
      <w:r w:rsidRPr="004E2B1D">
        <w:rPr>
          <w:b/>
        </w:rPr>
        <w:t>*Feitenkennis</w:t>
      </w:r>
    </w:p>
    <w:p w14:paraId="607CFA59" w14:textId="585BE475" w:rsidR="00F63EB2" w:rsidRPr="004E2B1D" w:rsidRDefault="00F63EB2" w:rsidP="00EB3F9E">
      <w:pPr>
        <w:pStyle w:val="Geenafstand"/>
        <w:numPr>
          <w:ilvl w:val="0"/>
          <w:numId w:val="777"/>
        </w:numPr>
      </w:pPr>
      <w:r w:rsidRPr="004E2B1D">
        <w:t>Vakterminologie inherent aan de afbakening van de specifieke eindterm waaronder</w:t>
      </w:r>
    </w:p>
    <w:p w14:paraId="359D14C2" w14:textId="58584A6C" w:rsidR="00F63EB2" w:rsidRPr="004E2B1D" w:rsidRDefault="00F63EB2" w:rsidP="00EB3F9E">
      <w:pPr>
        <w:pStyle w:val="Geenafstand"/>
        <w:numPr>
          <w:ilvl w:val="2"/>
          <w:numId w:val="777"/>
        </w:numPr>
      </w:pPr>
      <w:r w:rsidRPr="004E2B1D">
        <w:t>Wisselkoers</w:t>
      </w:r>
    </w:p>
    <w:p w14:paraId="66321A96" w14:textId="4E2BFCFB" w:rsidR="00F63EB2" w:rsidRPr="004E2B1D" w:rsidRDefault="00F63EB2" w:rsidP="00EB3F9E">
      <w:pPr>
        <w:pStyle w:val="Geenafstand"/>
        <w:numPr>
          <w:ilvl w:val="2"/>
          <w:numId w:val="777"/>
        </w:numPr>
      </w:pPr>
      <w:r w:rsidRPr="004E2B1D">
        <w:t>Open economie</w:t>
      </w:r>
    </w:p>
    <w:p w14:paraId="2B32CA9B" w14:textId="08950AAB" w:rsidR="00F63EB2" w:rsidRPr="004E2B1D" w:rsidRDefault="00F63EB2" w:rsidP="00EB3F9E">
      <w:pPr>
        <w:pStyle w:val="Geenafstand"/>
        <w:numPr>
          <w:ilvl w:val="2"/>
          <w:numId w:val="777"/>
        </w:numPr>
      </w:pPr>
      <w:r w:rsidRPr="004E2B1D">
        <w:t>Handelsbalans, betalingsbalans</w:t>
      </w:r>
    </w:p>
    <w:p w14:paraId="5693552E" w14:textId="58C701A9" w:rsidR="00F63EB2" w:rsidRPr="004E2B1D" w:rsidRDefault="00F63EB2" w:rsidP="00EB3F9E">
      <w:pPr>
        <w:pStyle w:val="Geenafstand"/>
        <w:numPr>
          <w:ilvl w:val="2"/>
          <w:numId w:val="777"/>
        </w:numPr>
      </w:pPr>
      <w:r w:rsidRPr="004E2B1D">
        <w:t>Intracommunautaire en extracommunautaire handel</w:t>
      </w:r>
    </w:p>
    <w:p w14:paraId="6D379A61" w14:textId="6B55B54C" w:rsidR="00F63EB2" w:rsidRPr="004E2B1D" w:rsidRDefault="00A20298" w:rsidP="00A20298">
      <w:pPr>
        <w:pStyle w:val="Geenafstand"/>
        <w:spacing w:before="120"/>
      </w:pPr>
      <w:r w:rsidRPr="004E2B1D">
        <w:rPr>
          <w:b/>
        </w:rPr>
        <w:t>*Conceptuele kennis</w:t>
      </w:r>
    </w:p>
    <w:p w14:paraId="092A5ED2" w14:textId="31711BB3" w:rsidR="00F63EB2" w:rsidRPr="004E2B1D" w:rsidRDefault="00F63EB2" w:rsidP="00EB3F9E">
      <w:pPr>
        <w:pStyle w:val="Geenafstand"/>
        <w:numPr>
          <w:ilvl w:val="0"/>
          <w:numId w:val="778"/>
        </w:numPr>
      </w:pPr>
      <w:r w:rsidRPr="004E2B1D">
        <w:t>Open economie</w:t>
      </w:r>
    </w:p>
    <w:p w14:paraId="39846133" w14:textId="5B406550" w:rsidR="00F63EB2" w:rsidRPr="004E2B1D" w:rsidRDefault="00F63EB2" w:rsidP="00EB3F9E">
      <w:pPr>
        <w:pStyle w:val="Geenafstand"/>
        <w:numPr>
          <w:ilvl w:val="0"/>
          <w:numId w:val="778"/>
        </w:numPr>
      </w:pPr>
      <w:r w:rsidRPr="004E2B1D">
        <w:t>Invoer, uitvoer, handelsbalans</w:t>
      </w:r>
    </w:p>
    <w:p w14:paraId="2691C33C" w14:textId="507B8C3F" w:rsidR="00F63EB2" w:rsidRPr="004E2B1D" w:rsidRDefault="00F63EB2" w:rsidP="00EB3F9E">
      <w:pPr>
        <w:pStyle w:val="Geenafstand"/>
        <w:numPr>
          <w:ilvl w:val="0"/>
          <w:numId w:val="778"/>
        </w:numPr>
      </w:pPr>
      <w:r w:rsidRPr="004E2B1D">
        <w:t>Internationale handel: motieven, handelsbelemmeringen, handelsakkoorden</w:t>
      </w:r>
    </w:p>
    <w:p w14:paraId="40FBA93E" w14:textId="2EC03317" w:rsidR="00F63EB2" w:rsidRPr="004E2B1D" w:rsidRDefault="00F63EB2" w:rsidP="00EB3F9E">
      <w:pPr>
        <w:pStyle w:val="Geenafstand"/>
        <w:numPr>
          <w:ilvl w:val="0"/>
          <w:numId w:val="778"/>
        </w:numPr>
      </w:pPr>
      <w:r w:rsidRPr="004E2B1D">
        <w:t xml:space="preserve">Economische integratie: vrijhandelszone, douane-unie, economische unie  </w:t>
      </w:r>
    </w:p>
    <w:p w14:paraId="11987E34" w14:textId="1E74C9E8" w:rsidR="00F63EB2" w:rsidRPr="004E2B1D" w:rsidRDefault="00F63EB2" w:rsidP="00EB3F9E">
      <w:pPr>
        <w:pStyle w:val="Geenafstand"/>
        <w:numPr>
          <w:ilvl w:val="0"/>
          <w:numId w:val="778"/>
        </w:numPr>
      </w:pPr>
      <w:r w:rsidRPr="004E2B1D">
        <w:t>Aspecten van internationaal betalingsverkeer: wisselmarkt en wisselkoersen, de betalingsbalans, Europese Monetaire Unie, Internationaal Monetair Fonds</w:t>
      </w:r>
    </w:p>
    <w:p w14:paraId="222E39BB" w14:textId="017286E0" w:rsidR="00F63EB2" w:rsidRPr="004E2B1D" w:rsidRDefault="00F63EB2" w:rsidP="00EB3F9E">
      <w:pPr>
        <w:pStyle w:val="Geenafstand"/>
        <w:numPr>
          <w:ilvl w:val="0"/>
          <w:numId w:val="778"/>
        </w:numPr>
      </w:pPr>
      <w:r w:rsidRPr="004E2B1D">
        <w:t>Outsourcing en offshoring</w:t>
      </w:r>
    </w:p>
    <w:p w14:paraId="62696E2F" w14:textId="21ACFEB1" w:rsidR="00F63EB2" w:rsidRPr="004E2B1D" w:rsidRDefault="00F63EB2" w:rsidP="00EB3F9E">
      <w:pPr>
        <w:pStyle w:val="Geenafstand"/>
        <w:numPr>
          <w:ilvl w:val="0"/>
          <w:numId w:val="778"/>
        </w:numPr>
      </w:pPr>
      <w:r w:rsidRPr="004E2B1D">
        <w:t xml:space="preserve">Globalisering </w:t>
      </w:r>
    </w:p>
    <w:p w14:paraId="01B4E435" w14:textId="04B39270" w:rsidR="00F63EB2" w:rsidRPr="004E2B1D" w:rsidRDefault="00F63EB2" w:rsidP="00EB3F9E">
      <w:pPr>
        <w:pStyle w:val="Geenafstand"/>
        <w:numPr>
          <w:ilvl w:val="0"/>
          <w:numId w:val="778"/>
        </w:numPr>
      </w:pPr>
      <w:r w:rsidRPr="004E2B1D">
        <w:t>Internationale samenwerking: Europese Unie, Wereldhandelsorganisatie (WTO)</w:t>
      </w:r>
    </w:p>
    <w:p w14:paraId="13A384A5" w14:textId="28042CEB" w:rsidR="00F63EB2" w:rsidRPr="004E2B1D" w:rsidRDefault="00A20298" w:rsidP="00A20298">
      <w:pPr>
        <w:pStyle w:val="Geenafstand"/>
        <w:spacing w:before="120"/>
      </w:pPr>
      <w:r w:rsidRPr="004E2B1D">
        <w:rPr>
          <w:b/>
        </w:rPr>
        <w:t>*Procedurele kennis</w:t>
      </w:r>
    </w:p>
    <w:p w14:paraId="29914251" w14:textId="4B895F8F" w:rsidR="00F63EB2" w:rsidRPr="004E2B1D" w:rsidRDefault="00F63EB2" w:rsidP="00F63EB2">
      <w:pPr>
        <w:pStyle w:val="Geenafstand"/>
      </w:pPr>
      <w:r w:rsidRPr="004E2B1D">
        <w:t>Toepassen van strategieën om internationale handel en economische relaties te analyseren zoals interpreteren van de betalingsbalans, grafisch voorstellen en interpreteren van de gevolgen van handelsbelemmeringen op de marktwerking</w:t>
      </w:r>
    </w:p>
    <w:p w14:paraId="44A9F7CB" w14:textId="18E3319D" w:rsidR="00F63EB2" w:rsidRPr="004E2B1D" w:rsidRDefault="00A20298" w:rsidP="00A20298">
      <w:pPr>
        <w:pStyle w:val="Geenafstand"/>
        <w:spacing w:before="120"/>
      </w:pPr>
      <w:r w:rsidRPr="004E2B1D">
        <w:rPr>
          <w:b/>
          <w:color w:val="FF0000"/>
        </w:rPr>
        <w:t>Met inbegrip van dimensies eindterm</w:t>
      </w:r>
    </w:p>
    <w:p w14:paraId="11F042CD" w14:textId="3669CE12" w:rsidR="00F63EB2" w:rsidRPr="004E2B1D" w:rsidRDefault="00A20298" w:rsidP="00F63EB2">
      <w:pPr>
        <w:pStyle w:val="Geenafstand"/>
      </w:pPr>
      <w:r w:rsidRPr="004E2B1D">
        <w:rPr>
          <w:b/>
        </w:rPr>
        <w:t xml:space="preserve">Cognitieve dimensie: </w:t>
      </w:r>
      <w:r w:rsidR="00F63EB2" w:rsidRPr="004E2B1D">
        <w:t>beheersingsniveau analyseren</w:t>
      </w:r>
    </w:p>
    <w:p w14:paraId="1EFD9B0C" w14:textId="358CA840" w:rsidR="00F63EB2" w:rsidRPr="004E2B1D" w:rsidRDefault="00F63EB2" w:rsidP="00F63EB2">
      <w:pPr>
        <w:pStyle w:val="Eindterm"/>
      </w:pPr>
      <w:r w:rsidRPr="004E2B1D">
        <w:t>De leerlingen analyseren de rol van economische politiek in economische groei.</w:t>
      </w:r>
    </w:p>
    <w:p w14:paraId="0231E997" w14:textId="648695C2" w:rsidR="00F63EB2" w:rsidRPr="004E2B1D" w:rsidRDefault="00A20298" w:rsidP="00A20298">
      <w:pPr>
        <w:pStyle w:val="Geenafstand"/>
        <w:spacing w:before="120"/>
      </w:pPr>
      <w:r w:rsidRPr="004E2B1D">
        <w:rPr>
          <w:b/>
          <w:color w:val="FF0000"/>
        </w:rPr>
        <w:t>Met inbegrip van kennis</w:t>
      </w:r>
    </w:p>
    <w:p w14:paraId="4FDAEB3E" w14:textId="4A849CD4" w:rsidR="00F63EB2" w:rsidRPr="004E2B1D" w:rsidRDefault="00A20298" w:rsidP="00A20298">
      <w:pPr>
        <w:pStyle w:val="Geenafstand"/>
        <w:spacing w:before="120"/>
      </w:pPr>
      <w:r w:rsidRPr="004E2B1D">
        <w:rPr>
          <w:b/>
        </w:rPr>
        <w:t>*Feitenkennis</w:t>
      </w:r>
    </w:p>
    <w:p w14:paraId="1C7F9BDE" w14:textId="004A71FE" w:rsidR="00F63EB2" w:rsidRPr="004E2B1D" w:rsidRDefault="00F63EB2" w:rsidP="00F63EB2">
      <w:pPr>
        <w:pStyle w:val="Geenafstand"/>
      </w:pPr>
      <w:r w:rsidRPr="004E2B1D">
        <w:t>Vakterminologie inherent aan de afbakening van de eindterm waaronder conjunctuur, economische groei</w:t>
      </w:r>
    </w:p>
    <w:p w14:paraId="668B652B" w14:textId="27A38863" w:rsidR="00F63EB2" w:rsidRPr="004E2B1D" w:rsidRDefault="00A20298" w:rsidP="00A20298">
      <w:pPr>
        <w:pStyle w:val="Geenafstand"/>
        <w:spacing w:before="120"/>
      </w:pPr>
      <w:r w:rsidRPr="004E2B1D">
        <w:rPr>
          <w:b/>
        </w:rPr>
        <w:t>*Conceptuele kennis</w:t>
      </w:r>
    </w:p>
    <w:p w14:paraId="0CB51471" w14:textId="4B6D9351" w:rsidR="00F63EB2" w:rsidRPr="004E2B1D" w:rsidRDefault="00F63EB2" w:rsidP="00EB3F9E">
      <w:pPr>
        <w:pStyle w:val="Geenafstand"/>
        <w:numPr>
          <w:ilvl w:val="0"/>
          <w:numId w:val="779"/>
        </w:numPr>
      </w:pPr>
      <w:r w:rsidRPr="004E2B1D">
        <w:t>Conjunctuur: fasen, indicatoren van economische activiteit</w:t>
      </w:r>
    </w:p>
    <w:p w14:paraId="19DDE328" w14:textId="45B95EB8" w:rsidR="00F63EB2" w:rsidRPr="004E2B1D" w:rsidRDefault="00F63EB2" w:rsidP="00EB3F9E">
      <w:pPr>
        <w:pStyle w:val="Geenafstand"/>
        <w:numPr>
          <w:ilvl w:val="0"/>
          <w:numId w:val="779"/>
        </w:numPr>
      </w:pPr>
      <w:r w:rsidRPr="004E2B1D">
        <w:t>Economische groei: determinanten</w:t>
      </w:r>
    </w:p>
    <w:p w14:paraId="70604088" w14:textId="73739FF1" w:rsidR="00F63EB2" w:rsidRPr="004E2B1D" w:rsidRDefault="00F63EB2" w:rsidP="00EB3F9E">
      <w:pPr>
        <w:pStyle w:val="Geenafstand"/>
        <w:numPr>
          <w:ilvl w:val="0"/>
          <w:numId w:val="779"/>
        </w:numPr>
      </w:pPr>
      <w:r w:rsidRPr="004E2B1D">
        <w:t>Inkomensevenwicht, bestedingsevenwicht, multiplicatoreffect</w:t>
      </w:r>
    </w:p>
    <w:p w14:paraId="37989ACA" w14:textId="35CBDE5B" w:rsidR="00F63EB2" w:rsidRPr="004E2B1D" w:rsidRDefault="00F63EB2" w:rsidP="00EB3F9E">
      <w:pPr>
        <w:pStyle w:val="Geenafstand"/>
        <w:numPr>
          <w:ilvl w:val="0"/>
          <w:numId w:val="779"/>
        </w:numPr>
      </w:pPr>
      <w:r w:rsidRPr="004E2B1D">
        <w:t>Economische politiek: doelstellingen, vormen zoals budgettaire politiek, monetaire politiek, handelspolitiek, milieupolitiek, arbeidsmarktpolitiek</w:t>
      </w:r>
    </w:p>
    <w:p w14:paraId="74771B1C" w14:textId="7086314A" w:rsidR="00F63EB2" w:rsidRPr="004E2B1D" w:rsidRDefault="00A20298" w:rsidP="00A20298">
      <w:pPr>
        <w:pStyle w:val="Geenafstand"/>
        <w:spacing w:before="120"/>
      </w:pPr>
      <w:r w:rsidRPr="004E2B1D">
        <w:rPr>
          <w:b/>
        </w:rPr>
        <w:t>*Procedurele kennis</w:t>
      </w:r>
    </w:p>
    <w:p w14:paraId="1857F850" w14:textId="794919D7" w:rsidR="00F63EB2" w:rsidRPr="004E2B1D" w:rsidRDefault="00F63EB2" w:rsidP="00EB3F9E">
      <w:pPr>
        <w:pStyle w:val="Geenafstand"/>
        <w:numPr>
          <w:ilvl w:val="0"/>
          <w:numId w:val="780"/>
        </w:numPr>
      </w:pPr>
      <w:r w:rsidRPr="004E2B1D">
        <w:t>Berekenen van het evenwichtsinkomen en het multiplicatoreffect</w:t>
      </w:r>
    </w:p>
    <w:p w14:paraId="334F3439" w14:textId="54C846EA" w:rsidR="00F63EB2" w:rsidRPr="004E2B1D" w:rsidRDefault="00F63EB2" w:rsidP="00EB3F9E">
      <w:pPr>
        <w:pStyle w:val="Geenafstand"/>
        <w:numPr>
          <w:ilvl w:val="0"/>
          <w:numId w:val="780"/>
        </w:numPr>
      </w:pPr>
      <w:r w:rsidRPr="004E2B1D">
        <w:t>Analyseren van de rol van economische politiek in economische groei</w:t>
      </w:r>
    </w:p>
    <w:p w14:paraId="00932DBA" w14:textId="30C3CC9A" w:rsidR="00F63EB2" w:rsidRPr="004E2B1D" w:rsidRDefault="00A20298" w:rsidP="00A20298">
      <w:pPr>
        <w:pStyle w:val="Geenafstand"/>
        <w:spacing w:before="120"/>
      </w:pPr>
      <w:r w:rsidRPr="004E2B1D">
        <w:rPr>
          <w:b/>
          <w:color w:val="FF0000"/>
        </w:rPr>
        <w:t>Met inbegrip van dimensies eindterm</w:t>
      </w:r>
    </w:p>
    <w:p w14:paraId="294DF9D6" w14:textId="022CE0E0" w:rsidR="00F63EB2" w:rsidRPr="004E2B1D" w:rsidRDefault="00A20298" w:rsidP="00A20298">
      <w:pPr>
        <w:pStyle w:val="Geenafstand"/>
      </w:pPr>
      <w:r w:rsidRPr="004E2B1D">
        <w:rPr>
          <w:b/>
        </w:rPr>
        <w:t xml:space="preserve">Cognitieve dimensie: </w:t>
      </w:r>
      <w:r w:rsidR="00F63EB2" w:rsidRPr="004E2B1D">
        <w:t>beheersingsniveau analyseren</w:t>
      </w:r>
    </w:p>
    <w:p w14:paraId="2F76423D" w14:textId="77777777" w:rsidR="00F63EB2" w:rsidRPr="004E2B1D" w:rsidRDefault="00F63EB2" w:rsidP="00F63EB2">
      <w:pPr>
        <w:pStyle w:val="Geenafstand"/>
      </w:pPr>
    </w:p>
    <w:p w14:paraId="0393194C" w14:textId="6C6FC2A9" w:rsidR="00F63EB2" w:rsidRPr="004E2B1D" w:rsidRDefault="00F63EB2" w:rsidP="00F63EB2">
      <w:pPr>
        <w:pStyle w:val="Eindterm"/>
      </w:pPr>
      <w:r w:rsidRPr="004E2B1D">
        <w:lastRenderedPageBreak/>
        <w:t>De leerlingen evalueren economische groei als maatstaf voor welvaart en voor welzijn.</w:t>
      </w:r>
    </w:p>
    <w:p w14:paraId="3D3E2292" w14:textId="2BECF5B7" w:rsidR="00F63EB2" w:rsidRPr="004E2B1D" w:rsidRDefault="00A20298" w:rsidP="00A20298">
      <w:pPr>
        <w:pStyle w:val="Geenafstand"/>
        <w:spacing w:before="120"/>
      </w:pPr>
      <w:r w:rsidRPr="004E2B1D">
        <w:rPr>
          <w:b/>
          <w:color w:val="FF0000"/>
        </w:rPr>
        <w:t>Met inbegrip van kennis</w:t>
      </w:r>
    </w:p>
    <w:p w14:paraId="13C10A17" w14:textId="5E815F5E" w:rsidR="00F63EB2" w:rsidRPr="004E2B1D" w:rsidRDefault="00A20298" w:rsidP="00A20298">
      <w:pPr>
        <w:pStyle w:val="Geenafstand"/>
        <w:spacing w:before="120"/>
      </w:pPr>
      <w:r w:rsidRPr="004E2B1D">
        <w:rPr>
          <w:b/>
        </w:rPr>
        <w:t>*Conceptuele kennis</w:t>
      </w:r>
    </w:p>
    <w:p w14:paraId="6FACE008" w14:textId="66F68367" w:rsidR="00F63EB2" w:rsidRPr="004E2B1D" w:rsidRDefault="00F63EB2" w:rsidP="00EB3F9E">
      <w:pPr>
        <w:pStyle w:val="Geenafstand"/>
        <w:numPr>
          <w:ilvl w:val="0"/>
          <w:numId w:val="781"/>
        </w:numPr>
      </w:pPr>
      <w:r w:rsidRPr="004E2B1D">
        <w:t>Disruptieve factoren zoals technologische evolutie, andere vormen van innovatie, klimaatproblematiek</w:t>
      </w:r>
    </w:p>
    <w:p w14:paraId="561B7E47" w14:textId="1A1BF910" w:rsidR="00F63EB2" w:rsidRPr="004E2B1D" w:rsidRDefault="00F63EB2" w:rsidP="00EB3F9E">
      <w:pPr>
        <w:pStyle w:val="Geenafstand"/>
        <w:numPr>
          <w:ilvl w:val="0"/>
          <w:numId w:val="781"/>
        </w:numPr>
      </w:pPr>
      <w:r w:rsidRPr="004E2B1D">
        <w:t>Economische groei en andere maatstaven voor welvaart en voor welzijn zoals Human Development Index, Bruto Nationaal Geluk</w:t>
      </w:r>
    </w:p>
    <w:p w14:paraId="77C84EDE" w14:textId="3E2E8AD8" w:rsidR="00F63EB2" w:rsidRPr="004E2B1D" w:rsidRDefault="00F63EB2" w:rsidP="00EB3F9E">
      <w:pPr>
        <w:pStyle w:val="Geenafstand"/>
        <w:numPr>
          <w:ilvl w:val="0"/>
          <w:numId w:val="781"/>
        </w:numPr>
      </w:pPr>
      <w:r w:rsidRPr="004E2B1D">
        <w:t>Ontwikkelingslanden: armoede en inkomensongelijkheid, ontwikkelingssamenwerking</w:t>
      </w:r>
    </w:p>
    <w:p w14:paraId="5A869C20" w14:textId="1A914482" w:rsidR="00F63EB2" w:rsidRPr="004E2B1D" w:rsidRDefault="00F63EB2" w:rsidP="00EB3F9E">
      <w:pPr>
        <w:pStyle w:val="Geenafstand"/>
        <w:numPr>
          <w:ilvl w:val="0"/>
          <w:numId w:val="781"/>
        </w:numPr>
      </w:pPr>
      <w:r w:rsidRPr="004E2B1D">
        <w:t>Impact van internationale instellingen zoals OESO, Wereldbank, UNICEF, WTO, IMF, WEF</w:t>
      </w:r>
    </w:p>
    <w:p w14:paraId="79204CAA" w14:textId="51FDE001" w:rsidR="00F63EB2" w:rsidRPr="004E2B1D" w:rsidRDefault="00F63EB2" w:rsidP="00EB3F9E">
      <w:pPr>
        <w:pStyle w:val="Geenafstand"/>
        <w:numPr>
          <w:ilvl w:val="0"/>
          <w:numId w:val="781"/>
        </w:numPr>
      </w:pPr>
      <w:r w:rsidRPr="004E2B1D">
        <w:t>Impact van duurzame ontwikkelingsdoelen zoals geformuleerd door de internationale gemeenschap (SDG’s)</w:t>
      </w:r>
    </w:p>
    <w:p w14:paraId="672A1C2D" w14:textId="138769B9" w:rsidR="00F63EB2" w:rsidRPr="004E2B1D" w:rsidRDefault="00F63EB2" w:rsidP="00EB3F9E">
      <w:pPr>
        <w:pStyle w:val="Geenafstand"/>
        <w:numPr>
          <w:ilvl w:val="0"/>
          <w:numId w:val="781"/>
        </w:numPr>
      </w:pPr>
      <w:r w:rsidRPr="004E2B1D">
        <w:t>Alternatieve economische modellen zoals circulaire economie, deeleconomie</w:t>
      </w:r>
    </w:p>
    <w:p w14:paraId="5587E574" w14:textId="7D995635" w:rsidR="00F63EB2" w:rsidRPr="004E2B1D" w:rsidRDefault="00A20298" w:rsidP="00A20298">
      <w:pPr>
        <w:pStyle w:val="Geenafstand"/>
        <w:spacing w:before="120"/>
      </w:pPr>
      <w:r w:rsidRPr="004E2B1D">
        <w:rPr>
          <w:b/>
        </w:rPr>
        <w:t>*Procedurele kennis</w:t>
      </w:r>
    </w:p>
    <w:p w14:paraId="597A7DB0" w14:textId="50D50B5D" w:rsidR="00F63EB2" w:rsidRPr="004E2B1D" w:rsidRDefault="00F63EB2" w:rsidP="00EB3F9E">
      <w:pPr>
        <w:pStyle w:val="Geenafstand"/>
        <w:numPr>
          <w:ilvl w:val="0"/>
          <w:numId w:val="782"/>
        </w:numPr>
      </w:pPr>
      <w:r w:rsidRPr="004E2B1D">
        <w:t xml:space="preserve">Vergelijken van Belgische maatstaven voor welvaart en voor welzijn met die van andere landen </w:t>
      </w:r>
    </w:p>
    <w:p w14:paraId="4B34AE04" w14:textId="1821C2A2" w:rsidR="00F63EB2" w:rsidRPr="004E2B1D" w:rsidRDefault="00F63EB2" w:rsidP="00EB3F9E">
      <w:pPr>
        <w:pStyle w:val="Geenafstand"/>
        <w:numPr>
          <w:ilvl w:val="0"/>
          <w:numId w:val="782"/>
        </w:numPr>
      </w:pPr>
      <w:r w:rsidRPr="004E2B1D">
        <w:t xml:space="preserve">Analyseren van andere maatstaven voor welvaart en voor welzijn </w:t>
      </w:r>
    </w:p>
    <w:p w14:paraId="311051B8" w14:textId="00358E6B" w:rsidR="00F63EB2" w:rsidRPr="004E2B1D" w:rsidRDefault="00F63EB2" w:rsidP="00EB3F9E">
      <w:pPr>
        <w:pStyle w:val="Geenafstand"/>
        <w:numPr>
          <w:ilvl w:val="0"/>
          <w:numId w:val="782"/>
        </w:numPr>
      </w:pPr>
      <w:r w:rsidRPr="004E2B1D">
        <w:t>Reflecteren over groei als maatstaf voor welvaart en voor welzijn</w:t>
      </w:r>
    </w:p>
    <w:p w14:paraId="5A1BDFE7" w14:textId="77349A9F" w:rsidR="00F63EB2" w:rsidRPr="004E2B1D" w:rsidRDefault="00A20298" w:rsidP="00A20298">
      <w:pPr>
        <w:pStyle w:val="Geenafstand"/>
        <w:spacing w:before="120"/>
      </w:pPr>
      <w:r w:rsidRPr="004E2B1D">
        <w:rPr>
          <w:b/>
          <w:color w:val="FF0000"/>
        </w:rPr>
        <w:t>Met inbegrip van dimensies eindterm</w:t>
      </w:r>
    </w:p>
    <w:p w14:paraId="3ACDFF34" w14:textId="2760290B" w:rsidR="00F63EB2" w:rsidRPr="004E2B1D" w:rsidRDefault="00A20298" w:rsidP="00F63EB2">
      <w:pPr>
        <w:pStyle w:val="Geenafstand"/>
      </w:pPr>
      <w:r w:rsidRPr="004E2B1D">
        <w:rPr>
          <w:b/>
        </w:rPr>
        <w:t xml:space="preserve">Cognitieve dimensie: </w:t>
      </w:r>
      <w:r w:rsidR="00F63EB2" w:rsidRPr="004E2B1D">
        <w:t>beheersingsniveau evalueren</w:t>
      </w:r>
    </w:p>
    <w:p w14:paraId="012C4333" w14:textId="1AF1250F" w:rsidR="00F63EB2" w:rsidRPr="004E2B1D" w:rsidRDefault="00F63EB2" w:rsidP="00F63EB2">
      <w:pPr>
        <w:pStyle w:val="Eindterm"/>
      </w:pPr>
      <w:r w:rsidRPr="004E2B1D">
        <w:t>De leerlingen illustreren gevolgen van globalisering en innovatie aan de hand van actuele ontwikkelingen.</w:t>
      </w:r>
    </w:p>
    <w:p w14:paraId="1A1AB141" w14:textId="272C5E97" w:rsidR="00F63EB2" w:rsidRPr="004E2B1D" w:rsidRDefault="00A20298" w:rsidP="00A20298">
      <w:pPr>
        <w:pStyle w:val="Geenafstand"/>
        <w:spacing w:before="120"/>
      </w:pPr>
      <w:r w:rsidRPr="004E2B1D">
        <w:rPr>
          <w:b/>
          <w:color w:val="FF0000"/>
        </w:rPr>
        <w:t>Met inbegrip van kennis</w:t>
      </w:r>
    </w:p>
    <w:p w14:paraId="0D0EC729" w14:textId="0B8B0151" w:rsidR="00F63EB2" w:rsidRPr="004E2B1D" w:rsidRDefault="00A20298" w:rsidP="00A20298">
      <w:pPr>
        <w:pStyle w:val="Geenafstand"/>
        <w:spacing w:before="120"/>
      </w:pPr>
      <w:r w:rsidRPr="004E2B1D">
        <w:rPr>
          <w:b/>
        </w:rPr>
        <w:t>*Conceptuele kennis</w:t>
      </w:r>
    </w:p>
    <w:p w14:paraId="0AFB25E2" w14:textId="5041B14C" w:rsidR="00F63EB2" w:rsidRPr="004E2B1D" w:rsidRDefault="00F63EB2" w:rsidP="00EB3F9E">
      <w:pPr>
        <w:pStyle w:val="Geenafstand"/>
        <w:numPr>
          <w:ilvl w:val="0"/>
          <w:numId w:val="783"/>
        </w:numPr>
      </w:pPr>
      <w:r w:rsidRPr="004E2B1D">
        <w:t>Globalisering, delokalisatie</w:t>
      </w:r>
    </w:p>
    <w:p w14:paraId="0B3850CE" w14:textId="741F32D3" w:rsidR="00F63EB2" w:rsidRPr="004E2B1D" w:rsidRDefault="00F63EB2" w:rsidP="00EB3F9E">
      <w:pPr>
        <w:pStyle w:val="Geenafstand"/>
        <w:numPr>
          <w:ilvl w:val="0"/>
          <w:numId w:val="783"/>
        </w:numPr>
      </w:pPr>
      <w:r w:rsidRPr="004E2B1D">
        <w:t>Innovatie zoals circulaire economie, artificiële intelligentie</w:t>
      </w:r>
    </w:p>
    <w:p w14:paraId="0A80A34A" w14:textId="40D27E46" w:rsidR="00F63EB2" w:rsidRPr="004E2B1D" w:rsidRDefault="00A20298" w:rsidP="00A20298">
      <w:pPr>
        <w:pStyle w:val="Geenafstand"/>
        <w:spacing w:before="120"/>
      </w:pPr>
      <w:r w:rsidRPr="004E2B1D">
        <w:rPr>
          <w:b/>
          <w:color w:val="FF0000"/>
        </w:rPr>
        <w:t>Met inbegrip van dimensies eindterm</w:t>
      </w:r>
    </w:p>
    <w:p w14:paraId="4FEC6E44" w14:textId="7AE424F2" w:rsidR="00F63EB2" w:rsidRPr="004E2B1D" w:rsidRDefault="00A20298" w:rsidP="00F63EB2">
      <w:pPr>
        <w:pStyle w:val="Geenafstand"/>
      </w:pPr>
      <w:r w:rsidRPr="004E2B1D">
        <w:rPr>
          <w:b/>
        </w:rPr>
        <w:t xml:space="preserve">Cognitieve dimensie: </w:t>
      </w:r>
      <w:r w:rsidR="00F63EB2" w:rsidRPr="004E2B1D">
        <w:t>beheersingsniveau begrijpen</w:t>
      </w:r>
    </w:p>
    <w:p w14:paraId="3CD1F1CF" w14:textId="43DFA3DE" w:rsidR="00F63EB2" w:rsidRPr="004E2B1D" w:rsidRDefault="00F63EB2" w:rsidP="00F63EB2">
      <w:pPr>
        <w:pStyle w:val="Eindterm"/>
      </w:pPr>
      <w:r w:rsidRPr="004E2B1D">
        <w:t>De leerlingen lichten de invloed van inflatie op het loon, de huurprijs, de sociale uitkeringen, de spaartegoeden en de beleggingen toe.</w:t>
      </w:r>
    </w:p>
    <w:p w14:paraId="5D365ED9" w14:textId="5E23B833" w:rsidR="00F63EB2" w:rsidRPr="004E2B1D" w:rsidRDefault="00A20298" w:rsidP="00A20298">
      <w:pPr>
        <w:pStyle w:val="Geenafstand"/>
        <w:spacing w:before="120"/>
      </w:pPr>
      <w:r w:rsidRPr="004E2B1D">
        <w:rPr>
          <w:b/>
          <w:color w:val="FF0000"/>
        </w:rPr>
        <w:t>Met inbegrip van kennis</w:t>
      </w:r>
    </w:p>
    <w:p w14:paraId="09E1A412" w14:textId="1466793C" w:rsidR="00F63EB2" w:rsidRPr="004E2B1D" w:rsidRDefault="00A20298" w:rsidP="00A20298">
      <w:pPr>
        <w:pStyle w:val="Geenafstand"/>
        <w:spacing w:before="120"/>
      </w:pPr>
      <w:r w:rsidRPr="004E2B1D">
        <w:rPr>
          <w:b/>
        </w:rPr>
        <w:t>*Conceptuele kennis</w:t>
      </w:r>
    </w:p>
    <w:p w14:paraId="6C6C041B" w14:textId="13C674A9" w:rsidR="00F63EB2" w:rsidRPr="004E2B1D" w:rsidRDefault="00F63EB2" w:rsidP="00F63EB2">
      <w:pPr>
        <w:pStyle w:val="Geenafstand"/>
      </w:pPr>
      <w:r w:rsidRPr="004E2B1D">
        <w:t>Inflatie, koopkracht, index</w:t>
      </w:r>
    </w:p>
    <w:p w14:paraId="06E677EC" w14:textId="3767D602" w:rsidR="00F63EB2" w:rsidRPr="004E2B1D" w:rsidRDefault="00A20298" w:rsidP="00A20298">
      <w:pPr>
        <w:pStyle w:val="Geenafstand"/>
        <w:spacing w:before="120"/>
      </w:pPr>
      <w:r w:rsidRPr="004E2B1D">
        <w:rPr>
          <w:b/>
          <w:color w:val="FF0000"/>
        </w:rPr>
        <w:t>Met inbegrip van dimensies eindterm</w:t>
      </w:r>
    </w:p>
    <w:p w14:paraId="78DC79E8" w14:textId="38156106" w:rsidR="00F63EB2" w:rsidRPr="004E2B1D" w:rsidRDefault="00A20298" w:rsidP="00F63EB2">
      <w:pPr>
        <w:pStyle w:val="Geenafstand"/>
      </w:pPr>
      <w:r w:rsidRPr="004E2B1D">
        <w:rPr>
          <w:b/>
        </w:rPr>
        <w:t xml:space="preserve">Cognitieve dimensie: </w:t>
      </w:r>
      <w:r w:rsidR="00F63EB2" w:rsidRPr="004E2B1D">
        <w:t>beheersingsniveau begrijpen</w:t>
      </w:r>
    </w:p>
    <w:p w14:paraId="01557A94" w14:textId="17747B8C" w:rsidR="00F63EB2" w:rsidRPr="004E2B1D" w:rsidRDefault="00F63EB2" w:rsidP="00F63EB2">
      <w:pPr>
        <w:pStyle w:val="Eindterm"/>
      </w:pPr>
      <w:r w:rsidRPr="004E2B1D">
        <w:t>De leerlingen reflecteren over de limieten van de economie en hun rol die ze daarin spelen.</w:t>
      </w:r>
    </w:p>
    <w:p w14:paraId="474C2920" w14:textId="0FE18645" w:rsidR="00F63EB2" w:rsidRPr="004E2B1D" w:rsidRDefault="00A20298" w:rsidP="00A20298">
      <w:pPr>
        <w:pStyle w:val="Geenafstand"/>
        <w:spacing w:before="120"/>
      </w:pPr>
      <w:r w:rsidRPr="004E2B1D">
        <w:rPr>
          <w:b/>
          <w:color w:val="FF0000"/>
        </w:rPr>
        <w:t>Met inbegrip van kennis</w:t>
      </w:r>
    </w:p>
    <w:p w14:paraId="4FD294A8" w14:textId="2083B503" w:rsidR="00F63EB2" w:rsidRPr="004E2B1D" w:rsidRDefault="00A20298" w:rsidP="00A20298">
      <w:pPr>
        <w:pStyle w:val="Geenafstand"/>
        <w:spacing w:before="120"/>
      </w:pPr>
      <w:r w:rsidRPr="004E2B1D">
        <w:rPr>
          <w:b/>
        </w:rPr>
        <w:t>*Conceptuele kennis</w:t>
      </w:r>
    </w:p>
    <w:p w14:paraId="5C9DC2C7" w14:textId="1C58F8CE" w:rsidR="00F63EB2" w:rsidRPr="004E2B1D" w:rsidRDefault="00F63EB2" w:rsidP="00EB3F9E">
      <w:pPr>
        <w:pStyle w:val="Geenafstand"/>
        <w:numPr>
          <w:ilvl w:val="0"/>
          <w:numId w:val="784"/>
        </w:numPr>
      </w:pPr>
      <w:r w:rsidRPr="004E2B1D">
        <w:t>Schaarste</w:t>
      </w:r>
    </w:p>
    <w:p w14:paraId="2B462CA7" w14:textId="1C4DBBB3" w:rsidR="00F63EB2" w:rsidRPr="004E2B1D" w:rsidRDefault="00F63EB2" w:rsidP="00EB3F9E">
      <w:pPr>
        <w:pStyle w:val="Geenafstand"/>
        <w:numPr>
          <w:ilvl w:val="0"/>
          <w:numId w:val="784"/>
        </w:numPr>
      </w:pPr>
      <w:r w:rsidRPr="004E2B1D">
        <w:t>De relatie tussen economie en duurzaamheid</w:t>
      </w:r>
    </w:p>
    <w:p w14:paraId="3E2BCCC6" w14:textId="064BF0BF" w:rsidR="00F63EB2" w:rsidRPr="004E2B1D" w:rsidRDefault="00A20298" w:rsidP="00A20298">
      <w:pPr>
        <w:pStyle w:val="Geenafstand"/>
        <w:spacing w:before="120"/>
      </w:pPr>
      <w:r w:rsidRPr="004E2B1D">
        <w:rPr>
          <w:b/>
        </w:rPr>
        <w:t>*Procedurele kennis</w:t>
      </w:r>
    </w:p>
    <w:p w14:paraId="315B940F" w14:textId="1E184BFB" w:rsidR="00F63EB2" w:rsidRPr="004E2B1D" w:rsidRDefault="00F63EB2" w:rsidP="00EB3F9E">
      <w:pPr>
        <w:pStyle w:val="Geenafstand"/>
        <w:numPr>
          <w:ilvl w:val="0"/>
          <w:numId w:val="785"/>
        </w:numPr>
      </w:pPr>
      <w:r w:rsidRPr="004E2B1D">
        <w:t>Hanteren van meerdere perspectieven (multiperspectiviteit)</w:t>
      </w:r>
    </w:p>
    <w:p w14:paraId="214BCBE8" w14:textId="3D0FCE52" w:rsidR="00596FFD" w:rsidRPr="004E2B1D" w:rsidRDefault="00F63EB2" w:rsidP="00EB3F9E">
      <w:pPr>
        <w:pStyle w:val="Geenafstand"/>
        <w:numPr>
          <w:ilvl w:val="0"/>
          <w:numId w:val="785"/>
        </w:numPr>
      </w:pPr>
      <w:r w:rsidRPr="004E2B1D">
        <w:t>Toepassen van reflectievaardigheden</w:t>
      </w:r>
    </w:p>
    <w:p w14:paraId="226AFD4D" w14:textId="77777777" w:rsidR="00596FFD" w:rsidRPr="004E2B1D" w:rsidRDefault="00596FFD">
      <w:pPr>
        <w:spacing w:after="200" w:line="276" w:lineRule="auto"/>
        <w:rPr>
          <w:rFonts w:ascii="Verdana" w:eastAsiaTheme="minorHAnsi" w:hAnsi="Verdana" w:cs="Calibri"/>
          <w:lang w:val="nl-BE"/>
        </w:rPr>
      </w:pPr>
      <w:r w:rsidRPr="004E2B1D">
        <w:rPr>
          <w:rFonts w:ascii="Verdana" w:hAnsi="Verdana"/>
        </w:rPr>
        <w:br w:type="page"/>
      </w:r>
    </w:p>
    <w:p w14:paraId="73DA4F8E" w14:textId="43B3D3EE" w:rsidR="00F63EB2" w:rsidRPr="004E2B1D" w:rsidRDefault="00A20298" w:rsidP="00A20298">
      <w:pPr>
        <w:pStyle w:val="Geenafstand"/>
        <w:spacing w:before="120"/>
      </w:pPr>
      <w:r w:rsidRPr="004E2B1D">
        <w:rPr>
          <w:b/>
        </w:rPr>
        <w:lastRenderedPageBreak/>
        <w:t>*Metacognitieve kennis</w:t>
      </w:r>
    </w:p>
    <w:p w14:paraId="205FAF15" w14:textId="37F396E1" w:rsidR="00F63EB2" w:rsidRPr="004E2B1D" w:rsidRDefault="00F63EB2" w:rsidP="00F63EB2">
      <w:pPr>
        <w:pStyle w:val="Geenafstand"/>
      </w:pPr>
      <w:r w:rsidRPr="004E2B1D">
        <w:t>De eigen rol en verantwoordelijkheid op vlak van duurzaamheid</w:t>
      </w:r>
    </w:p>
    <w:p w14:paraId="11CC7061" w14:textId="33635F42" w:rsidR="00F63EB2" w:rsidRPr="004E2B1D" w:rsidRDefault="00A20298" w:rsidP="00A20298">
      <w:pPr>
        <w:pStyle w:val="Geenafstand"/>
        <w:spacing w:before="120"/>
      </w:pPr>
      <w:r w:rsidRPr="004E2B1D">
        <w:rPr>
          <w:b/>
          <w:color w:val="FF0000"/>
        </w:rPr>
        <w:t>Met inbegrip van dimensies eindterm</w:t>
      </w:r>
    </w:p>
    <w:p w14:paraId="6AFFF21B" w14:textId="52C615A7" w:rsidR="00F63EB2" w:rsidRPr="004E2B1D" w:rsidRDefault="00A20298" w:rsidP="00A20298">
      <w:pPr>
        <w:pStyle w:val="Geenafstand"/>
      </w:pPr>
      <w:r w:rsidRPr="004E2B1D">
        <w:rPr>
          <w:b/>
        </w:rPr>
        <w:t xml:space="preserve">Cognitieve dimensie: </w:t>
      </w:r>
      <w:r w:rsidR="00F63EB2" w:rsidRPr="004E2B1D">
        <w:t>beheersingsniveau evalueren</w:t>
      </w:r>
    </w:p>
    <w:p w14:paraId="7DDF4BD5" w14:textId="5DE52A4D" w:rsidR="00F63EB2" w:rsidRPr="004E2B1D" w:rsidRDefault="00A20298" w:rsidP="00596FFD">
      <w:pPr>
        <w:pStyle w:val="Geenafstand"/>
        <w:spacing w:before="120"/>
      </w:pPr>
      <w:r w:rsidRPr="004E2B1D">
        <w:rPr>
          <w:b/>
        </w:rPr>
        <w:t xml:space="preserve">Affectieve dimensie°: </w:t>
      </w:r>
      <w:r w:rsidR="00F63EB2" w:rsidRPr="004E2B1D">
        <w:t xml:space="preserve">Open staan voor opvattingen, gedrag, gebeurtenissen, informatie, taken, strategieën,… </w:t>
      </w:r>
    </w:p>
    <w:p w14:paraId="47AE7765" w14:textId="5D840D08" w:rsidR="00F63EB2" w:rsidRPr="004E2B1D" w:rsidRDefault="00F63EB2" w:rsidP="00F63EB2">
      <w:pPr>
        <w:pStyle w:val="Tussentitels"/>
      </w:pPr>
      <w:bookmarkStart w:id="132" w:name="_Toc61556130"/>
      <w:r w:rsidRPr="004E2B1D">
        <w:t>Pakket uit de algemene economie</w:t>
      </w:r>
      <w:bookmarkEnd w:id="132"/>
    </w:p>
    <w:p w14:paraId="7AE629F0" w14:textId="4DA65FD7" w:rsidR="00F63EB2" w:rsidRPr="004E2B1D" w:rsidRDefault="00F63EB2" w:rsidP="00F63EB2">
      <w:pPr>
        <w:pStyle w:val="Eindterm"/>
      </w:pPr>
      <w:r w:rsidRPr="004E2B1D">
        <w:t>De leerlingen analyseren hoe de consument en de producent hun keuzegedrag optimaliseren.</w:t>
      </w:r>
    </w:p>
    <w:p w14:paraId="6AE3CB27" w14:textId="4EB4CCE9" w:rsidR="00F63EB2" w:rsidRPr="004E2B1D" w:rsidRDefault="00A20298" w:rsidP="00A20298">
      <w:pPr>
        <w:pStyle w:val="Geenafstand"/>
        <w:spacing w:before="120"/>
      </w:pPr>
      <w:r w:rsidRPr="004E2B1D">
        <w:rPr>
          <w:b/>
          <w:color w:val="FF0000"/>
        </w:rPr>
        <w:t>Met inbegrip van kennis</w:t>
      </w:r>
    </w:p>
    <w:p w14:paraId="3FF597D2" w14:textId="670A8643" w:rsidR="00F63EB2" w:rsidRPr="004E2B1D" w:rsidRDefault="00A20298" w:rsidP="00A20298">
      <w:pPr>
        <w:pStyle w:val="Geenafstand"/>
        <w:spacing w:before="120"/>
      </w:pPr>
      <w:r w:rsidRPr="004E2B1D">
        <w:rPr>
          <w:b/>
        </w:rPr>
        <w:t>*Feitenkennis</w:t>
      </w:r>
    </w:p>
    <w:p w14:paraId="4BCE287B" w14:textId="59C56378" w:rsidR="00F63EB2" w:rsidRPr="004E2B1D" w:rsidRDefault="00F63EB2" w:rsidP="00F63EB2">
      <w:pPr>
        <w:pStyle w:val="Geenafstand"/>
      </w:pPr>
      <w:r w:rsidRPr="004E2B1D">
        <w:t>Vakterminologie inherent aan de afbakening van de specifieke eindterm waaronder behoeften, schaarste, welvaart en welzijn, toegevoegde waarde</w:t>
      </w:r>
    </w:p>
    <w:p w14:paraId="3EF3E4AE" w14:textId="358B49D3" w:rsidR="00F63EB2" w:rsidRPr="004E2B1D" w:rsidRDefault="00A20298" w:rsidP="00A20298">
      <w:pPr>
        <w:pStyle w:val="Geenafstand"/>
        <w:spacing w:before="120"/>
      </w:pPr>
      <w:r w:rsidRPr="004E2B1D">
        <w:rPr>
          <w:b/>
        </w:rPr>
        <w:t>*Conceptuele kennis</w:t>
      </w:r>
    </w:p>
    <w:p w14:paraId="2D98B390" w14:textId="4DAEE868" w:rsidR="00F63EB2" w:rsidRPr="004E2B1D" w:rsidRDefault="00F63EB2" w:rsidP="00EB3F9E">
      <w:pPr>
        <w:pStyle w:val="Geenafstand"/>
        <w:numPr>
          <w:ilvl w:val="0"/>
          <w:numId w:val="786"/>
        </w:numPr>
      </w:pPr>
      <w:r w:rsidRPr="004E2B1D">
        <w:t>De keuze van de consument: individuele en collectieve vraagcurve, verschuivingen van de individuele vraagcurve</w:t>
      </w:r>
    </w:p>
    <w:p w14:paraId="562D78AC" w14:textId="4A16C7CE" w:rsidR="00F63EB2" w:rsidRPr="004E2B1D" w:rsidRDefault="00F63EB2" w:rsidP="00EB3F9E">
      <w:pPr>
        <w:pStyle w:val="Geenafstand"/>
        <w:numPr>
          <w:ilvl w:val="0"/>
          <w:numId w:val="786"/>
        </w:numPr>
      </w:pPr>
      <w:r w:rsidRPr="004E2B1D">
        <w:t>De keuze van de producent: productiefactoren, het kosten- en opbrengstenverloop, winstmaximalisatie, optimale productiegrootte, de individuele en collectieve aanbodcurve, verschuivingen van de individuele aanbodcurve</w:t>
      </w:r>
    </w:p>
    <w:p w14:paraId="297B44C3" w14:textId="66FC047F" w:rsidR="00F63EB2" w:rsidRPr="004E2B1D" w:rsidRDefault="00F63EB2" w:rsidP="00EB3F9E">
      <w:pPr>
        <w:pStyle w:val="Geenafstand"/>
        <w:numPr>
          <w:ilvl w:val="0"/>
          <w:numId w:val="786"/>
        </w:numPr>
      </w:pPr>
      <w:r w:rsidRPr="004E2B1D">
        <w:t>Soorten goederen, prijselasticiteiten van vraag en aanbod</w:t>
      </w:r>
    </w:p>
    <w:p w14:paraId="7909C45A" w14:textId="2A7A48FF" w:rsidR="00F63EB2" w:rsidRPr="004E2B1D" w:rsidRDefault="00A20298" w:rsidP="00A20298">
      <w:pPr>
        <w:pStyle w:val="Geenafstand"/>
        <w:spacing w:before="120"/>
      </w:pPr>
      <w:r w:rsidRPr="004E2B1D">
        <w:rPr>
          <w:b/>
        </w:rPr>
        <w:t>*Procedurele kennis</w:t>
      </w:r>
    </w:p>
    <w:p w14:paraId="06BEB6E5" w14:textId="7900A037" w:rsidR="00F63EB2" w:rsidRPr="004E2B1D" w:rsidRDefault="00F63EB2" w:rsidP="00EB3F9E">
      <w:pPr>
        <w:pStyle w:val="Geenafstand"/>
        <w:numPr>
          <w:ilvl w:val="0"/>
          <w:numId w:val="787"/>
        </w:numPr>
      </w:pPr>
      <w:r w:rsidRPr="004E2B1D">
        <w:t>Berekenen, grafisch voorstellen en interpreteren van kosten, opbrengsten, break-even point, winstmaximalisatie, optimale productiegrootte met of zonder ICT</w:t>
      </w:r>
    </w:p>
    <w:p w14:paraId="5D7B2EF4" w14:textId="280F4FE0" w:rsidR="00F63EB2" w:rsidRPr="004E2B1D" w:rsidRDefault="00F63EB2" w:rsidP="00EB3F9E">
      <w:pPr>
        <w:pStyle w:val="Geenafstand"/>
        <w:numPr>
          <w:ilvl w:val="0"/>
          <w:numId w:val="787"/>
        </w:numPr>
      </w:pPr>
      <w:r w:rsidRPr="004E2B1D">
        <w:t>Grafisch voorstellen van de vraag- en aanbodcurve met of zonder ICT</w:t>
      </w:r>
    </w:p>
    <w:p w14:paraId="7DCBDA33" w14:textId="4FD632C8" w:rsidR="00F63EB2" w:rsidRPr="004E2B1D" w:rsidRDefault="00F63EB2" w:rsidP="00EB3F9E">
      <w:pPr>
        <w:pStyle w:val="Geenafstand"/>
        <w:numPr>
          <w:ilvl w:val="0"/>
          <w:numId w:val="787"/>
        </w:numPr>
      </w:pPr>
      <w:r w:rsidRPr="004E2B1D">
        <w:t>Berekenen van de prijselasticiteiten</w:t>
      </w:r>
    </w:p>
    <w:p w14:paraId="107EE232" w14:textId="67B419F8" w:rsidR="00F63EB2" w:rsidRPr="004E2B1D" w:rsidRDefault="00A20298" w:rsidP="00A20298">
      <w:pPr>
        <w:pStyle w:val="Geenafstand"/>
        <w:spacing w:before="120"/>
      </w:pPr>
      <w:r w:rsidRPr="004E2B1D">
        <w:rPr>
          <w:b/>
          <w:color w:val="FF0000"/>
        </w:rPr>
        <w:t>Met inbegrip van dimensies eindterm</w:t>
      </w:r>
    </w:p>
    <w:p w14:paraId="328D7DF8" w14:textId="0530B5F5" w:rsidR="00F63EB2" w:rsidRPr="004E2B1D" w:rsidRDefault="00A20298" w:rsidP="00F63EB2">
      <w:pPr>
        <w:pStyle w:val="Geenafstand"/>
      </w:pPr>
      <w:r w:rsidRPr="004E2B1D">
        <w:rPr>
          <w:b/>
        </w:rPr>
        <w:t xml:space="preserve">Cognitieve dimensie: </w:t>
      </w:r>
      <w:r w:rsidR="00F63EB2" w:rsidRPr="004E2B1D">
        <w:t>beheersingsniveau analyseren</w:t>
      </w:r>
    </w:p>
    <w:p w14:paraId="534D5190" w14:textId="075F314A" w:rsidR="00F63EB2" w:rsidRPr="004E2B1D" w:rsidRDefault="00F63EB2" w:rsidP="00F63EB2">
      <w:pPr>
        <w:pStyle w:val="Eindterm"/>
      </w:pPr>
      <w:r w:rsidRPr="004E2B1D">
        <w:t>De leerlingen analyseren de marktwerking in de diverse marktvormen.</w:t>
      </w:r>
    </w:p>
    <w:p w14:paraId="583EE4BE" w14:textId="0E7AB734" w:rsidR="00F63EB2" w:rsidRPr="004E2B1D" w:rsidRDefault="00A20298" w:rsidP="00A20298">
      <w:pPr>
        <w:pStyle w:val="Geenafstand"/>
        <w:spacing w:before="120"/>
      </w:pPr>
      <w:r w:rsidRPr="004E2B1D">
        <w:rPr>
          <w:b/>
          <w:color w:val="FF0000"/>
        </w:rPr>
        <w:t>Met inbegrip van kennis</w:t>
      </w:r>
    </w:p>
    <w:p w14:paraId="7FDA2848" w14:textId="034D4842" w:rsidR="00F63EB2" w:rsidRPr="004E2B1D" w:rsidRDefault="00A20298" w:rsidP="00A20298">
      <w:pPr>
        <w:pStyle w:val="Geenafstand"/>
        <w:spacing w:before="120"/>
      </w:pPr>
      <w:r w:rsidRPr="004E2B1D">
        <w:rPr>
          <w:b/>
        </w:rPr>
        <w:t>*Feitenkennis</w:t>
      </w:r>
    </w:p>
    <w:p w14:paraId="6F485B7F" w14:textId="1B660D6E" w:rsidR="00F63EB2" w:rsidRPr="004E2B1D" w:rsidRDefault="00F63EB2" w:rsidP="00F63EB2">
      <w:pPr>
        <w:pStyle w:val="Geenafstand"/>
      </w:pPr>
      <w:r w:rsidRPr="004E2B1D">
        <w:t>Vakterminologie inherent aan de afbakening van de specifieke eindterm waaronder volkomen concurrentie, monopolie, oligopolie en monopolistische concurrentie</w:t>
      </w:r>
    </w:p>
    <w:p w14:paraId="45EB1564" w14:textId="6B61108C" w:rsidR="00F63EB2" w:rsidRPr="004E2B1D" w:rsidRDefault="00A20298" w:rsidP="00A20298">
      <w:pPr>
        <w:pStyle w:val="Geenafstand"/>
        <w:spacing w:before="120"/>
      </w:pPr>
      <w:r w:rsidRPr="004E2B1D">
        <w:rPr>
          <w:b/>
        </w:rPr>
        <w:t>*Conceptuele kennis</w:t>
      </w:r>
    </w:p>
    <w:p w14:paraId="66A079B6" w14:textId="26DE60BE" w:rsidR="00F63EB2" w:rsidRPr="004E2B1D" w:rsidRDefault="00F63EB2" w:rsidP="00EB3F9E">
      <w:pPr>
        <w:pStyle w:val="Geenafstand"/>
        <w:numPr>
          <w:ilvl w:val="0"/>
          <w:numId w:val="788"/>
        </w:numPr>
      </w:pPr>
      <w:r w:rsidRPr="004E2B1D">
        <w:t>Prijsvorming bij volkomen concurrentie: wet van vraag en aanbod, invloed van verschuivingen van vraag en aanbod op de evenwichtsprijs</w:t>
      </w:r>
    </w:p>
    <w:p w14:paraId="356A39E6" w14:textId="3C322FA4" w:rsidR="00F63EB2" w:rsidRPr="004E2B1D" w:rsidRDefault="00F63EB2" w:rsidP="00EB3F9E">
      <w:pPr>
        <w:pStyle w:val="Geenafstand"/>
        <w:numPr>
          <w:ilvl w:val="0"/>
          <w:numId w:val="788"/>
        </w:numPr>
      </w:pPr>
      <w:r w:rsidRPr="004E2B1D">
        <w:t>Kenmerken van monopolie, oligopolie en monopolistische concurrentie</w:t>
      </w:r>
    </w:p>
    <w:p w14:paraId="473BECEB" w14:textId="6C5A7F84" w:rsidR="00F63EB2" w:rsidRPr="004E2B1D" w:rsidRDefault="00F63EB2" w:rsidP="00EB3F9E">
      <w:pPr>
        <w:pStyle w:val="Geenafstand"/>
        <w:numPr>
          <w:ilvl w:val="0"/>
          <w:numId w:val="788"/>
        </w:numPr>
      </w:pPr>
      <w:r w:rsidRPr="004E2B1D">
        <w:t>Marktmacht en marktfalen, externaliteiten</w:t>
      </w:r>
    </w:p>
    <w:p w14:paraId="60FCCE55" w14:textId="68E34140" w:rsidR="00F63EB2" w:rsidRPr="004E2B1D" w:rsidRDefault="00A20298" w:rsidP="00A20298">
      <w:pPr>
        <w:pStyle w:val="Geenafstand"/>
        <w:spacing w:before="120"/>
      </w:pPr>
      <w:r w:rsidRPr="004E2B1D">
        <w:rPr>
          <w:b/>
        </w:rPr>
        <w:t>*Procedurele kennis</w:t>
      </w:r>
    </w:p>
    <w:p w14:paraId="5D848059" w14:textId="5DEC8D03" w:rsidR="00F63EB2" w:rsidRPr="004E2B1D" w:rsidRDefault="00F63EB2" w:rsidP="00EB3F9E">
      <w:pPr>
        <w:pStyle w:val="Geenafstand"/>
        <w:numPr>
          <w:ilvl w:val="0"/>
          <w:numId w:val="789"/>
        </w:numPr>
      </w:pPr>
      <w:r w:rsidRPr="004E2B1D">
        <w:t>Opstellen van vraag- en aanbodschema’s bij volkomen concurrentie</w:t>
      </w:r>
    </w:p>
    <w:p w14:paraId="186A20B3" w14:textId="2B456DB8" w:rsidR="00F63EB2" w:rsidRPr="004E2B1D" w:rsidRDefault="00F63EB2" w:rsidP="00EB3F9E">
      <w:pPr>
        <w:pStyle w:val="Geenafstand"/>
        <w:numPr>
          <w:ilvl w:val="0"/>
          <w:numId w:val="789"/>
        </w:numPr>
      </w:pPr>
      <w:r w:rsidRPr="004E2B1D">
        <w:t>Analyseren van de marktwerking in de diverse marktvormen</w:t>
      </w:r>
    </w:p>
    <w:p w14:paraId="3A753052" w14:textId="75F4949A" w:rsidR="00F63EB2" w:rsidRPr="004E2B1D" w:rsidRDefault="00A20298" w:rsidP="00A20298">
      <w:pPr>
        <w:pStyle w:val="Geenafstand"/>
        <w:spacing w:before="120"/>
      </w:pPr>
      <w:r w:rsidRPr="004E2B1D">
        <w:rPr>
          <w:b/>
          <w:color w:val="FF0000"/>
        </w:rPr>
        <w:t>Met inbegrip van dimensies eindterm</w:t>
      </w:r>
    </w:p>
    <w:p w14:paraId="668434D5" w14:textId="107A5F82" w:rsidR="00596FFD" w:rsidRPr="004E2B1D" w:rsidRDefault="00A20298" w:rsidP="00F63EB2">
      <w:pPr>
        <w:pStyle w:val="Geenafstand"/>
      </w:pPr>
      <w:r w:rsidRPr="004E2B1D">
        <w:rPr>
          <w:b/>
        </w:rPr>
        <w:t xml:space="preserve">Cognitieve dimensie: </w:t>
      </w:r>
      <w:r w:rsidR="00F63EB2" w:rsidRPr="004E2B1D">
        <w:t>beheersingsniveau analyseren</w:t>
      </w:r>
    </w:p>
    <w:p w14:paraId="41AEC6AF" w14:textId="77777777" w:rsidR="00596FFD" w:rsidRPr="004E2B1D" w:rsidRDefault="00596FFD">
      <w:pPr>
        <w:spacing w:after="200" w:line="276" w:lineRule="auto"/>
        <w:rPr>
          <w:rFonts w:ascii="Verdana" w:eastAsiaTheme="minorHAnsi" w:hAnsi="Verdana" w:cs="Calibri"/>
          <w:lang w:val="nl-BE"/>
        </w:rPr>
      </w:pPr>
      <w:r w:rsidRPr="004E2B1D">
        <w:rPr>
          <w:rFonts w:ascii="Verdana" w:hAnsi="Verdana"/>
        </w:rPr>
        <w:br w:type="page"/>
      </w:r>
    </w:p>
    <w:p w14:paraId="78EBCEAE" w14:textId="6B1825D2" w:rsidR="00F63EB2" w:rsidRPr="004E2B1D" w:rsidRDefault="00F63EB2" w:rsidP="00596FFD">
      <w:pPr>
        <w:pStyle w:val="Eindterm"/>
      </w:pPr>
      <w:r w:rsidRPr="004E2B1D">
        <w:lastRenderedPageBreak/>
        <w:t>De leerlingen analyseren relaties tussen de economische actoren.</w:t>
      </w:r>
    </w:p>
    <w:p w14:paraId="7D199352" w14:textId="7D45165A" w:rsidR="00F63EB2" w:rsidRPr="004E2B1D" w:rsidRDefault="00A20298" w:rsidP="00A20298">
      <w:pPr>
        <w:pStyle w:val="Geenafstand"/>
        <w:spacing w:before="120"/>
      </w:pPr>
      <w:r w:rsidRPr="004E2B1D">
        <w:rPr>
          <w:b/>
          <w:color w:val="FF0000"/>
        </w:rPr>
        <w:t>Met inbegrip van kennis</w:t>
      </w:r>
    </w:p>
    <w:p w14:paraId="5935AED1" w14:textId="2CAEFE81" w:rsidR="00F63EB2" w:rsidRPr="004E2B1D" w:rsidRDefault="00A20298" w:rsidP="00A20298">
      <w:pPr>
        <w:pStyle w:val="Geenafstand"/>
        <w:spacing w:before="120"/>
      </w:pPr>
      <w:r w:rsidRPr="004E2B1D">
        <w:rPr>
          <w:b/>
        </w:rPr>
        <w:t>*Feitenkennis</w:t>
      </w:r>
    </w:p>
    <w:p w14:paraId="7B8075D8" w14:textId="39DE5DF8" w:rsidR="00F63EB2" w:rsidRPr="004E2B1D" w:rsidRDefault="00F63EB2" w:rsidP="00F63EB2">
      <w:pPr>
        <w:pStyle w:val="Geenafstand"/>
      </w:pPr>
      <w:r w:rsidRPr="004E2B1D">
        <w:t>Vakterminologie inherent aan de afbakening van de specifieke eindterm waaronder bruto binnenlands product (BBP), bruto nationaal product (BNP), nationaal inkomen (Y), reëel en nominaal BBP</w:t>
      </w:r>
    </w:p>
    <w:p w14:paraId="0A35CB38" w14:textId="648A71CA" w:rsidR="00F63EB2" w:rsidRPr="004E2B1D" w:rsidRDefault="00A20298" w:rsidP="00A20298">
      <w:pPr>
        <w:pStyle w:val="Geenafstand"/>
        <w:spacing w:before="120"/>
      </w:pPr>
      <w:r w:rsidRPr="004E2B1D">
        <w:rPr>
          <w:b/>
        </w:rPr>
        <w:t>*Conceptuele kennis</w:t>
      </w:r>
    </w:p>
    <w:p w14:paraId="4CC1DE9D" w14:textId="3C931DCD" w:rsidR="00F63EB2" w:rsidRPr="004E2B1D" w:rsidRDefault="00F63EB2" w:rsidP="00EB3F9E">
      <w:pPr>
        <w:pStyle w:val="Geenafstand"/>
        <w:numPr>
          <w:ilvl w:val="0"/>
          <w:numId w:val="790"/>
        </w:numPr>
      </w:pPr>
      <w:r w:rsidRPr="004E2B1D">
        <w:t>Productie in België: productiesectoren, toegevoegde waarde</w:t>
      </w:r>
    </w:p>
    <w:p w14:paraId="4485FA83" w14:textId="72EB031B" w:rsidR="00F63EB2" w:rsidRPr="004E2B1D" w:rsidRDefault="00F63EB2" w:rsidP="00EB3F9E">
      <w:pPr>
        <w:pStyle w:val="Geenafstand"/>
        <w:numPr>
          <w:ilvl w:val="0"/>
          <w:numId w:val="790"/>
        </w:numPr>
      </w:pPr>
      <w:r w:rsidRPr="004E2B1D">
        <w:t>De economische kringloop: relaties tussen gezinnen, bedrijven, overheid en buitenland</w:t>
      </w:r>
    </w:p>
    <w:p w14:paraId="62E84662" w14:textId="3CE32782" w:rsidR="00F63EB2" w:rsidRPr="004E2B1D" w:rsidRDefault="00F63EB2" w:rsidP="00EB3F9E">
      <w:pPr>
        <w:pStyle w:val="Geenafstand"/>
        <w:numPr>
          <w:ilvl w:val="0"/>
          <w:numId w:val="790"/>
        </w:numPr>
      </w:pPr>
      <w:r w:rsidRPr="004E2B1D">
        <w:t>Economische aggregaten: BBP, BNP, Y</w:t>
      </w:r>
    </w:p>
    <w:p w14:paraId="03E112CB" w14:textId="716F7413" w:rsidR="00F63EB2" w:rsidRPr="004E2B1D" w:rsidRDefault="00F63EB2" w:rsidP="00EB3F9E">
      <w:pPr>
        <w:pStyle w:val="Geenafstand"/>
        <w:numPr>
          <w:ilvl w:val="0"/>
          <w:numId w:val="790"/>
        </w:numPr>
      </w:pPr>
      <w:r w:rsidRPr="004E2B1D">
        <w:t>Indexcijfer van de consumptieprijzen, inflatie</w:t>
      </w:r>
    </w:p>
    <w:p w14:paraId="6C9AAC84" w14:textId="5BC4F28A" w:rsidR="00F63EB2" w:rsidRPr="004E2B1D" w:rsidRDefault="00F63EB2" w:rsidP="00EB3F9E">
      <w:pPr>
        <w:pStyle w:val="Geenafstand"/>
        <w:numPr>
          <w:ilvl w:val="0"/>
          <w:numId w:val="790"/>
        </w:numPr>
      </w:pPr>
      <w:r w:rsidRPr="004E2B1D">
        <w:t>BBP: productiebenadering</w:t>
      </w:r>
    </w:p>
    <w:p w14:paraId="04D93BB1" w14:textId="2D9978DE" w:rsidR="00F63EB2" w:rsidRPr="004E2B1D" w:rsidRDefault="00F63EB2" w:rsidP="00EB3F9E">
      <w:pPr>
        <w:pStyle w:val="Geenafstand"/>
        <w:numPr>
          <w:ilvl w:val="0"/>
          <w:numId w:val="790"/>
        </w:numPr>
      </w:pPr>
      <w:r w:rsidRPr="004E2B1D">
        <w:t>Reëel en nominaal BBP</w:t>
      </w:r>
    </w:p>
    <w:p w14:paraId="1CD3B2F8" w14:textId="73BEA33A" w:rsidR="00F63EB2" w:rsidRPr="004E2B1D" w:rsidRDefault="00F63EB2" w:rsidP="00EB3F9E">
      <w:pPr>
        <w:pStyle w:val="Geenafstand"/>
        <w:numPr>
          <w:ilvl w:val="0"/>
          <w:numId w:val="790"/>
        </w:numPr>
      </w:pPr>
      <w:r w:rsidRPr="004E2B1D">
        <w:t>Samenstelling van het BBP, BNP, Y: consumptie, sparen, export, import, overheidsuitgaven, belastingen, investeringen</w:t>
      </w:r>
    </w:p>
    <w:p w14:paraId="00859A61" w14:textId="6B39AE0E" w:rsidR="00F63EB2" w:rsidRPr="004E2B1D" w:rsidRDefault="00A20298" w:rsidP="00A20298">
      <w:pPr>
        <w:pStyle w:val="Geenafstand"/>
        <w:spacing w:before="120"/>
      </w:pPr>
      <w:r w:rsidRPr="004E2B1D">
        <w:rPr>
          <w:b/>
        </w:rPr>
        <w:t>*Procedurele kennis</w:t>
      </w:r>
    </w:p>
    <w:p w14:paraId="20803D41" w14:textId="347A8909" w:rsidR="00F63EB2" w:rsidRPr="004E2B1D" w:rsidRDefault="00F63EB2" w:rsidP="00EB3F9E">
      <w:pPr>
        <w:pStyle w:val="Geenafstand"/>
        <w:numPr>
          <w:ilvl w:val="0"/>
          <w:numId w:val="791"/>
        </w:numPr>
      </w:pPr>
      <w:r w:rsidRPr="004E2B1D">
        <w:t>Schematisch voorstellen van de economische kringloop</w:t>
      </w:r>
    </w:p>
    <w:p w14:paraId="7BDB9FD8" w14:textId="49AC0ECA" w:rsidR="00F63EB2" w:rsidRPr="004E2B1D" w:rsidRDefault="00F63EB2" w:rsidP="00EB3F9E">
      <w:pPr>
        <w:pStyle w:val="Geenafstand"/>
        <w:numPr>
          <w:ilvl w:val="0"/>
          <w:numId w:val="791"/>
        </w:numPr>
      </w:pPr>
      <w:r w:rsidRPr="004E2B1D">
        <w:t>Analyseren van relaties tussen de economische actoren</w:t>
      </w:r>
    </w:p>
    <w:p w14:paraId="339020C6" w14:textId="69A652C1" w:rsidR="00F63EB2" w:rsidRPr="004E2B1D" w:rsidRDefault="00A20298" w:rsidP="00A20298">
      <w:pPr>
        <w:pStyle w:val="Geenafstand"/>
        <w:spacing w:before="120"/>
      </w:pPr>
      <w:r w:rsidRPr="004E2B1D">
        <w:rPr>
          <w:b/>
          <w:color w:val="FF0000"/>
        </w:rPr>
        <w:t>Met inbegrip van dimensies eindterm</w:t>
      </w:r>
    </w:p>
    <w:p w14:paraId="0AE4E21B" w14:textId="2381AF28" w:rsidR="00F63EB2" w:rsidRPr="004E2B1D" w:rsidRDefault="00A20298" w:rsidP="00F63EB2">
      <w:pPr>
        <w:pStyle w:val="Geenafstand"/>
      </w:pPr>
      <w:r w:rsidRPr="004E2B1D">
        <w:rPr>
          <w:b/>
        </w:rPr>
        <w:t xml:space="preserve">Cognitieve dimensie: </w:t>
      </w:r>
      <w:r w:rsidR="00F63EB2" w:rsidRPr="004E2B1D">
        <w:t>beheersingsniveau analyseren</w:t>
      </w:r>
    </w:p>
    <w:p w14:paraId="15CE37E6" w14:textId="1F3E6BE8" w:rsidR="00F63EB2" w:rsidRPr="004E2B1D" w:rsidRDefault="00F63EB2" w:rsidP="00F63EB2">
      <w:pPr>
        <w:pStyle w:val="Eindterm"/>
      </w:pPr>
      <w:r w:rsidRPr="004E2B1D">
        <w:t>De leerlingen analyseren economische groei als maatstaf voor welvaart en voor welzijn.</w:t>
      </w:r>
    </w:p>
    <w:p w14:paraId="234325BC" w14:textId="267F34A7" w:rsidR="00F63EB2" w:rsidRPr="004E2B1D" w:rsidRDefault="00A20298" w:rsidP="00A20298">
      <w:pPr>
        <w:pStyle w:val="Geenafstand"/>
        <w:spacing w:before="120"/>
      </w:pPr>
      <w:r w:rsidRPr="004E2B1D">
        <w:rPr>
          <w:b/>
          <w:color w:val="FF0000"/>
        </w:rPr>
        <w:t>Met inbegrip van kennis</w:t>
      </w:r>
    </w:p>
    <w:p w14:paraId="620B5318" w14:textId="0219F749" w:rsidR="00F63EB2" w:rsidRPr="004E2B1D" w:rsidRDefault="00A20298" w:rsidP="00A20298">
      <w:pPr>
        <w:pStyle w:val="Geenafstand"/>
        <w:spacing w:before="120"/>
      </w:pPr>
      <w:r w:rsidRPr="004E2B1D">
        <w:rPr>
          <w:b/>
        </w:rPr>
        <w:t>*Feitenkennis</w:t>
      </w:r>
    </w:p>
    <w:p w14:paraId="677FA997" w14:textId="7E3A86C9" w:rsidR="00F63EB2" w:rsidRPr="004E2B1D" w:rsidRDefault="00F63EB2" w:rsidP="00F63EB2">
      <w:pPr>
        <w:pStyle w:val="Geenafstand"/>
      </w:pPr>
      <w:r w:rsidRPr="004E2B1D">
        <w:t>Vakterminologie inherent aan de afbakening van de specifieke eindterm waaronder conjunctuur, economische groei</w:t>
      </w:r>
    </w:p>
    <w:p w14:paraId="2799F8F2" w14:textId="57989FEF" w:rsidR="00F63EB2" w:rsidRPr="004E2B1D" w:rsidRDefault="00A20298" w:rsidP="00A20298">
      <w:pPr>
        <w:pStyle w:val="Geenafstand"/>
        <w:spacing w:before="120"/>
      </w:pPr>
      <w:r w:rsidRPr="004E2B1D">
        <w:rPr>
          <w:b/>
        </w:rPr>
        <w:t>*Conceptuele kennis</w:t>
      </w:r>
    </w:p>
    <w:p w14:paraId="58F035C0" w14:textId="5D23E637" w:rsidR="00F63EB2" w:rsidRPr="004E2B1D" w:rsidRDefault="00F63EB2" w:rsidP="00EB3F9E">
      <w:pPr>
        <w:pStyle w:val="Geenafstand"/>
        <w:numPr>
          <w:ilvl w:val="0"/>
          <w:numId w:val="792"/>
        </w:numPr>
      </w:pPr>
      <w:r w:rsidRPr="004E2B1D">
        <w:t>Conjunctuur: fasen, indicatoren van economische activiteit</w:t>
      </w:r>
    </w:p>
    <w:p w14:paraId="124AFECA" w14:textId="4543A0E0" w:rsidR="00F63EB2" w:rsidRPr="004E2B1D" w:rsidRDefault="00F63EB2" w:rsidP="00EB3F9E">
      <w:pPr>
        <w:pStyle w:val="Geenafstand"/>
        <w:numPr>
          <w:ilvl w:val="0"/>
          <w:numId w:val="792"/>
        </w:numPr>
      </w:pPr>
      <w:r w:rsidRPr="004E2B1D">
        <w:t>Economische groei: determinanten</w:t>
      </w:r>
    </w:p>
    <w:p w14:paraId="621D3E68" w14:textId="4E7F837F" w:rsidR="00F63EB2" w:rsidRPr="004E2B1D" w:rsidRDefault="00F63EB2" w:rsidP="00EB3F9E">
      <w:pPr>
        <w:pStyle w:val="Geenafstand"/>
        <w:numPr>
          <w:ilvl w:val="0"/>
          <w:numId w:val="792"/>
        </w:numPr>
      </w:pPr>
      <w:r w:rsidRPr="004E2B1D">
        <w:t>Disruptieve factoren zoals technologische evolutie, andere vormen van innovatie, klimaatproblematiek</w:t>
      </w:r>
    </w:p>
    <w:p w14:paraId="16F0105F" w14:textId="0CE47BFA" w:rsidR="00F63EB2" w:rsidRPr="004E2B1D" w:rsidRDefault="00F63EB2" w:rsidP="00EB3F9E">
      <w:pPr>
        <w:pStyle w:val="Geenafstand"/>
        <w:numPr>
          <w:ilvl w:val="0"/>
          <w:numId w:val="792"/>
        </w:numPr>
      </w:pPr>
      <w:r w:rsidRPr="004E2B1D">
        <w:t>Economische groei en andere maatstaven voor welvaart en voor welzijn zoals Human Development Index, Bruto Nationaal Geluk</w:t>
      </w:r>
    </w:p>
    <w:p w14:paraId="12B0D844" w14:textId="3474DB52" w:rsidR="00F63EB2" w:rsidRPr="004E2B1D" w:rsidRDefault="00F63EB2" w:rsidP="00EB3F9E">
      <w:pPr>
        <w:pStyle w:val="Geenafstand"/>
        <w:numPr>
          <w:ilvl w:val="0"/>
          <w:numId w:val="792"/>
        </w:numPr>
      </w:pPr>
      <w:r w:rsidRPr="004E2B1D">
        <w:t>Impact van internationale instellingen zoals OESO, Wereldbank, UNICEF, WTO, IMF, WEF</w:t>
      </w:r>
    </w:p>
    <w:p w14:paraId="256574AF" w14:textId="020EA6CB" w:rsidR="00F63EB2" w:rsidRPr="004E2B1D" w:rsidRDefault="00F63EB2" w:rsidP="00EB3F9E">
      <w:pPr>
        <w:pStyle w:val="Geenafstand"/>
        <w:numPr>
          <w:ilvl w:val="0"/>
          <w:numId w:val="792"/>
        </w:numPr>
      </w:pPr>
      <w:r w:rsidRPr="004E2B1D">
        <w:t>Impact van duurzame ontwikkelingsdoelen zoals geformuleerd door de internationale gemeenschap (SDG’s)</w:t>
      </w:r>
    </w:p>
    <w:p w14:paraId="403A1818" w14:textId="41FBBECE" w:rsidR="00F63EB2" w:rsidRPr="004E2B1D" w:rsidRDefault="00A20298" w:rsidP="00A20298">
      <w:pPr>
        <w:pStyle w:val="Geenafstand"/>
        <w:spacing w:before="120"/>
      </w:pPr>
      <w:r w:rsidRPr="004E2B1D">
        <w:rPr>
          <w:b/>
        </w:rPr>
        <w:t>*Procedurele kennis</w:t>
      </w:r>
    </w:p>
    <w:p w14:paraId="19906ACE" w14:textId="44AEC340" w:rsidR="00F63EB2" w:rsidRPr="004E2B1D" w:rsidRDefault="00F63EB2" w:rsidP="00F63EB2">
      <w:pPr>
        <w:pStyle w:val="Geenafstand"/>
      </w:pPr>
      <w:r w:rsidRPr="004E2B1D">
        <w:t>Analyseren van economische groei als maatstaf voor welvaart en voor welzijn</w:t>
      </w:r>
    </w:p>
    <w:p w14:paraId="545E2BEA" w14:textId="7186A03E" w:rsidR="00F63EB2" w:rsidRPr="004E2B1D" w:rsidRDefault="00A20298" w:rsidP="00A20298">
      <w:pPr>
        <w:pStyle w:val="Geenafstand"/>
        <w:spacing w:before="120"/>
      </w:pPr>
      <w:r w:rsidRPr="004E2B1D">
        <w:rPr>
          <w:b/>
          <w:color w:val="FF0000"/>
        </w:rPr>
        <w:t>Met inbegrip van dimensies eindterm</w:t>
      </w:r>
    </w:p>
    <w:p w14:paraId="7105DB3E" w14:textId="352AF8E8" w:rsidR="00F63EB2" w:rsidRPr="004E2B1D" w:rsidRDefault="00A20298" w:rsidP="00F63EB2">
      <w:pPr>
        <w:pStyle w:val="Geenafstand"/>
      </w:pPr>
      <w:r w:rsidRPr="004E2B1D">
        <w:rPr>
          <w:b/>
        </w:rPr>
        <w:t xml:space="preserve">Cognitieve dimensie: </w:t>
      </w:r>
      <w:r w:rsidR="00F63EB2" w:rsidRPr="004E2B1D">
        <w:t>beheersingsniveau analyseren</w:t>
      </w:r>
    </w:p>
    <w:p w14:paraId="35381552" w14:textId="109D68CB" w:rsidR="00F63EB2" w:rsidRPr="004E2B1D" w:rsidRDefault="00F63EB2" w:rsidP="00F63EB2">
      <w:pPr>
        <w:pStyle w:val="Tussentitels"/>
      </w:pPr>
      <w:bookmarkStart w:id="133" w:name="_Toc61556131"/>
      <w:r w:rsidRPr="004E2B1D">
        <w:t>Uitgebreide bedrijfswetenschappen en recht</w:t>
      </w:r>
      <w:bookmarkEnd w:id="133"/>
    </w:p>
    <w:p w14:paraId="07E2DE9B" w14:textId="12F9AB52" w:rsidR="00F63EB2" w:rsidRPr="004E2B1D" w:rsidRDefault="00F63EB2" w:rsidP="00F63EB2">
      <w:pPr>
        <w:pStyle w:val="Eindterm"/>
      </w:pPr>
      <w:r w:rsidRPr="004E2B1D">
        <w:t>De leerlingen analyseren de keuze voor een ondernemingsvorm.</w:t>
      </w:r>
    </w:p>
    <w:p w14:paraId="25829EF3" w14:textId="01F1543F" w:rsidR="00F63EB2" w:rsidRPr="004E2B1D" w:rsidRDefault="00A20298" w:rsidP="00A20298">
      <w:pPr>
        <w:pStyle w:val="Geenafstand"/>
        <w:spacing w:before="120"/>
      </w:pPr>
      <w:r w:rsidRPr="004E2B1D">
        <w:rPr>
          <w:b/>
          <w:color w:val="FF0000"/>
        </w:rPr>
        <w:t>Met inbegrip van kennis</w:t>
      </w:r>
    </w:p>
    <w:p w14:paraId="1F18A46D" w14:textId="1200B410" w:rsidR="00F63EB2" w:rsidRPr="004E2B1D" w:rsidRDefault="00A20298" w:rsidP="00A20298">
      <w:pPr>
        <w:pStyle w:val="Geenafstand"/>
        <w:spacing w:before="120"/>
      </w:pPr>
      <w:r w:rsidRPr="004E2B1D">
        <w:rPr>
          <w:b/>
        </w:rPr>
        <w:t>*Feitenkennis</w:t>
      </w:r>
    </w:p>
    <w:p w14:paraId="0F689C67" w14:textId="460993DD" w:rsidR="00F63EB2" w:rsidRPr="004E2B1D" w:rsidRDefault="00F63EB2" w:rsidP="00EB3F9E">
      <w:pPr>
        <w:pStyle w:val="Geenafstand"/>
        <w:numPr>
          <w:ilvl w:val="0"/>
          <w:numId w:val="793"/>
        </w:numPr>
      </w:pPr>
      <w:r w:rsidRPr="004E2B1D">
        <w:t>Vakterminologie inherent aan de afbakening van de specifieke eindterm waaronder</w:t>
      </w:r>
    </w:p>
    <w:p w14:paraId="3B44D4BD" w14:textId="787A59E0" w:rsidR="00F63EB2" w:rsidRPr="004E2B1D" w:rsidRDefault="00F63EB2" w:rsidP="00EB3F9E">
      <w:pPr>
        <w:pStyle w:val="Geenafstand"/>
        <w:numPr>
          <w:ilvl w:val="2"/>
          <w:numId w:val="793"/>
        </w:numPr>
      </w:pPr>
      <w:r w:rsidRPr="004E2B1D">
        <w:t>Onderneming</w:t>
      </w:r>
    </w:p>
    <w:p w14:paraId="5AA22EC6" w14:textId="08D6E95A" w:rsidR="00F63EB2" w:rsidRPr="004E2B1D" w:rsidRDefault="00F63EB2" w:rsidP="00EB3F9E">
      <w:pPr>
        <w:pStyle w:val="Geenafstand"/>
        <w:numPr>
          <w:ilvl w:val="2"/>
          <w:numId w:val="793"/>
        </w:numPr>
      </w:pPr>
      <w:r w:rsidRPr="004E2B1D">
        <w:lastRenderedPageBreak/>
        <w:t>Hoofdelijkheid en deelbaarheid</w:t>
      </w:r>
    </w:p>
    <w:p w14:paraId="1AE95326" w14:textId="37C2E8A7" w:rsidR="00F63EB2" w:rsidRPr="004E2B1D" w:rsidRDefault="00F63EB2" w:rsidP="00EB3F9E">
      <w:pPr>
        <w:pStyle w:val="Geenafstand"/>
        <w:numPr>
          <w:ilvl w:val="2"/>
          <w:numId w:val="793"/>
        </w:numPr>
      </w:pPr>
      <w:r w:rsidRPr="004E2B1D">
        <w:t>Beperkte en onbeperkte aansprakelijkheid</w:t>
      </w:r>
    </w:p>
    <w:p w14:paraId="04279DE4" w14:textId="4E38D709" w:rsidR="00F63EB2" w:rsidRPr="004E2B1D" w:rsidRDefault="00A20298" w:rsidP="00A20298">
      <w:pPr>
        <w:pStyle w:val="Geenafstand"/>
        <w:spacing w:before="120"/>
      </w:pPr>
      <w:r w:rsidRPr="004E2B1D">
        <w:rPr>
          <w:b/>
        </w:rPr>
        <w:t>*Conceptuele kennis</w:t>
      </w:r>
    </w:p>
    <w:p w14:paraId="7EE0F96F" w14:textId="2A12B76A" w:rsidR="00F63EB2" w:rsidRPr="004E2B1D" w:rsidRDefault="00F63EB2" w:rsidP="00EB3F9E">
      <w:pPr>
        <w:pStyle w:val="Geenafstand"/>
        <w:numPr>
          <w:ilvl w:val="0"/>
          <w:numId w:val="794"/>
        </w:numPr>
      </w:pPr>
      <w:r w:rsidRPr="004E2B1D">
        <w:t>Onderneming</w:t>
      </w:r>
    </w:p>
    <w:p w14:paraId="17CE0DB7" w14:textId="2B131ABA" w:rsidR="00F63EB2" w:rsidRPr="004E2B1D" w:rsidRDefault="00F63EB2" w:rsidP="00EB3F9E">
      <w:pPr>
        <w:pStyle w:val="Geenafstand"/>
        <w:numPr>
          <w:ilvl w:val="0"/>
          <w:numId w:val="794"/>
        </w:numPr>
      </w:pPr>
      <w:r w:rsidRPr="004E2B1D">
        <w:t>Hoofdelijkheid en deelbaarheid</w:t>
      </w:r>
    </w:p>
    <w:p w14:paraId="56F0D8A8" w14:textId="16F51469" w:rsidR="00F63EB2" w:rsidRPr="004E2B1D" w:rsidRDefault="00F63EB2" w:rsidP="00EB3F9E">
      <w:pPr>
        <w:pStyle w:val="Geenafstand"/>
        <w:numPr>
          <w:ilvl w:val="0"/>
          <w:numId w:val="794"/>
        </w:numPr>
      </w:pPr>
      <w:r w:rsidRPr="004E2B1D">
        <w:t>Beperkte en onbeperkte aansprakelijkheid</w:t>
      </w:r>
    </w:p>
    <w:p w14:paraId="70B48131" w14:textId="531CB485" w:rsidR="00F63EB2" w:rsidRPr="004E2B1D" w:rsidRDefault="00F63EB2" w:rsidP="00EB3F9E">
      <w:pPr>
        <w:pStyle w:val="Geenafstand"/>
        <w:numPr>
          <w:ilvl w:val="0"/>
          <w:numId w:val="794"/>
        </w:numPr>
      </w:pPr>
      <w:r w:rsidRPr="004E2B1D">
        <w:t>Natuurlijke en rechtspersonen</w:t>
      </w:r>
    </w:p>
    <w:p w14:paraId="57CD1EAC" w14:textId="0F462AE3" w:rsidR="00F63EB2" w:rsidRPr="004E2B1D" w:rsidRDefault="00F63EB2" w:rsidP="00EB3F9E">
      <w:pPr>
        <w:pStyle w:val="Geenafstand"/>
        <w:numPr>
          <w:ilvl w:val="0"/>
          <w:numId w:val="794"/>
        </w:numPr>
      </w:pPr>
      <w:r w:rsidRPr="004E2B1D">
        <w:t>Kenmerken v Naamloze Vennootschap (NV), Besloten Vennootschap (BV), eenmanszaak</w:t>
      </w:r>
    </w:p>
    <w:p w14:paraId="731E9FA5" w14:textId="6582CAC8" w:rsidR="00F63EB2" w:rsidRPr="004E2B1D" w:rsidRDefault="00A20298" w:rsidP="00A20298">
      <w:pPr>
        <w:pStyle w:val="Geenafstand"/>
        <w:spacing w:before="120"/>
      </w:pPr>
      <w:r w:rsidRPr="004E2B1D">
        <w:rPr>
          <w:b/>
        </w:rPr>
        <w:t>*Procedurele kennis</w:t>
      </w:r>
    </w:p>
    <w:p w14:paraId="31DC1A16" w14:textId="5A58A848" w:rsidR="00F63EB2" w:rsidRPr="004E2B1D" w:rsidRDefault="00F63EB2" w:rsidP="00F63EB2">
      <w:pPr>
        <w:pStyle w:val="Geenafstand"/>
      </w:pPr>
      <w:r w:rsidRPr="004E2B1D">
        <w:t>Analyseren van de keuze voor een ondernemingsvorm op basis van criteria zoals familiaal karakter, toereikend aanvangsvermogen</w:t>
      </w:r>
    </w:p>
    <w:p w14:paraId="63E197D4" w14:textId="239EE688" w:rsidR="00F63EB2" w:rsidRPr="004E2B1D" w:rsidRDefault="00A20298" w:rsidP="00A20298">
      <w:pPr>
        <w:pStyle w:val="Geenafstand"/>
        <w:spacing w:before="120"/>
      </w:pPr>
      <w:r w:rsidRPr="004E2B1D">
        <w:rPr>
          <w:b/>
          <w:color w:val="FF0000"/>
        </w:rPr>
        <w:t>Met inbegrip van dimensies eindterm</w:t>
      </w:r>
    </w:p>
    <w:p w14:paraId="3FF8041D" w14:textId="7C413A7E" w:rsidR="00F63EB2" w:rsidRPr="004E2B1D" w:rsidRDefault="00A20298" w:rsidP="00F63EB2">
      <w:pPr>
        <w:pStyle w:val="Geenafstand"/>
      </w:pPr>
      <w:r w:rsidRPr="004E2B1D">
        <w:rPr>
          <w:b/>
        </w:rPr>
        <w:t xml:space="preserve">Cognitieve dimensie: </w:t>
      </w:r>
      <w:r w:rsidR="00F63EB2" w:rsidRPr="004E2B1D">
        <w:t>beheersingsniveau analyseren</w:t>
      </w:r>
    </w:p>
    <w:p w14:paraId="4CB7F698" w14:textId="6E9215D4" w:rsidR="00F63EB2" w:rsidRPr="004E2B1D" w:rsidRDefault="00F63EB2" w:rsidP="00F63EB2">
      <w:pPr>
        <w:pStyle w:val="Eindterm"/>
      </w:pPr>
      <w:r w:rsidRPr="004E2B1D">
        <w:t>De leerlingen stellen, op basis van zelf geregistreerde bedrijfsverrichtingen, een balans en resultatenrekening inclusief winstverdeling op.</w:t>
      </w:r>
    </w:p>
    <w:p w14:paraId="487BF132" w14:textId="16E62184" w:rsidR="00F63EB2" w:rsidRPr="004E2B1D" w:rsidRDefault="00A20298" w:rsidP="00A20298">
      <w:pPr>
        <w:pStyle w:val="Geenafstand"/>
        <w:spacing w:before="120"/>
      </w:pPr>
      <w:r w:rsidRPr="004E2B1D">
        <w:rPr>
          <w:b/>
          <w:color w:val="FF0000"/>
        </w:rPr>
        <w:t>Met inbegrip van kennis</w:t>
      </w:r>
    </w:p>
    <w:p w14:paraId="55E0EC0C" w14:textId="1F79600B" w:rsidR="00F63EB2" w:rsidRPr="004E2B1D" w:rsidRDefault="00A20298" w:rsidP="00A20298">
      <w:pPr>
        <w:pStyle w:val="Geenafstand"/>
        <w:spacing w:before="120"/>
      </w:pPr>
      <w:r w:rsidRPr="004E2B1D">
        <w:rPr>
          <w:b/>
        </w:rPr>
        <w:t>*Feitenkennis</w:t>
      </w:r>
    </w:p>
    <w:p w14:paraId="30CC5CE1" w14:textId="706376C9" w:rsidR="00F63EB2" w:rsidRPr="004E2B1D" w:rsidRDefault="00F63EB2" w:rsidP="00F63EB2">
      <w:pPr>
        <w:pStyle w:val="Geenafstand"/>
      </w:pPr>
      <w:r w:rsidRPr="004E2B1D">
        <w:t>Vakterminologie inherent aan de afbakening van de specifieke eindterm</w:t>
      </w:r>
    </w:p>
    <w:p w14:paraId="2B13F962" w14:textId="56C82717" w:rsidR="00F63EB2" w:rsidRPr="004E2B1D" w:rsidRDefault="00A20298" w:rsidP="00A20298">
      <w:pPr>
        <w:pStyle w:val="Geenafstand"/>
        <w:spacing w:before="120"/>
      </w:pPr>
      <w:r w:rsidRPr="004E2B1D">
        <w:rPr>
          <w:b/>
        </w:rPr>
        <w:t>*Conceptuele kennis</w:t>
      </w:r>
    </w:p>
    <w:p w14:paraId="3852EFAE" w14:textId="7E34BCE8" w:rsidR="00F63EB2" w:rsidRPr="004E2B1D" w:rsidRDefault="00F63EB2" w:rsidP="00EB3F9E">
      <w:pPr>
        <w:pStyle w:val="Geenafstand"/>
        <w:numPr>
          <w:ilvl w:val="0"/>
          <w:numId w:val="795"/>
        </w:numPr>
      </w:pPr>
      <w:r w:rsidRPr="004E2B1D">
        <w:t>Registratie van ondernemingsverrichtingen in een dubbele boekhouding</w:t>
      </w:r>
    </w:p>
    <w:p w14:paraId="60C1C033" w14:textId="48401A86" w:rsidR="00F63EB2" w:rsidRPr="004E2B1D" w:rsidRDefault="00F63EB2" w:rsidP="00EB3F9E">
      <w:pPr>
        <w:pStyle w:val="Geenafstand"/>
        <w:numPr>
          <w:ilvl w:val="0"/>
          <w:numId w:val="795"/>
        </w:numPr>
      </w:pPr>
      <w:r w:rsidRPr="004E2B1D">
        <w:t>Jaarrekening en de onderdelen ervan</w:t>
      </w:r>
    </w:p>
    <w:p w14:paraId="03F74424" w14:textId="51335533" w:rsidR="00F63EB2" w:rsidRPr="004E2B1D" w:rsidRDefault="00A20298" w:rsidP="00A20298">
      <w:pPr>
        <w:pStyle w:val="Geenafstand"/>
        <w:spacing w:before="120"/>
      </w:pPr>
      <w:r w:rsidRPr="004E2B1D">
        <w:rPr>
          <w:b/>
        </w:rPr>
        <w:t>*Procedurele kennis</w:t>
      </w:r>
    </w:p>
    <w:p w14:paraId="3FFDC3DD" w14:textId="31AC6003" w:rsidR="00F63EB2" w:rsidRPr="004E2B1D" w:rsidRDefault="00F63EB2" w:rsidP="00EB3F9E">
      <w:pPr>
        <w:pStyle w:val="Geenafstand"/>
        <w:numPr>
          <w:ilvl w:val="0"/>
          <w:numId w:val="796"/>
        </w:numPr>
      </w:pPr>
      <w:r w:rsidRPr="004E2B1D">
        <w:t>Boeken van courante bedrijfsverrichtingen met inbegrip van eindejaarsverrichtingen aan de hand van het boekhoudalgoritme: aankoop- en verkoopverrichtingen met inbegrip van btw en kortingen, creditnota, betaling, inning, personeelskosten, btw-verrekening en -vereffening, lening, voorraadwijziging, investering en afschrijving</w:t>
      </w:r>
    </w:p>
    <w:p w14:paraId="054FC443" w14:textId="3CEC0E6F" w:rsidR="00F63EB2" w:rsidRPr="004E2B1D" w:rsidRDefault="00F63EB2" w:rsidP="00EB3F9E">
      <w:pPr>
        <w:pStyle w:val="Geenafstand"/>
        <w:numPr>
          <w:ilvl w:val="0"/>
          <w:numId w:val="796"/>
        </w:numPr>
      </w:pPr>
      <w:r w:rsidRPr="004E2B1D">
        <w:t>Boeken van de bestemming van het resultaat</w:t>
      </w:r>
    </w:p>
    <w:p w14:paraId="2066D2DB" w14:textId="070FA71E" w:rsidR="00F63EB2" w:rsidRPr="004E2B1D" w:rsidRDefault="00F63EB2" w:rsidP="00EB3F9E">
      <w:pPr>
        <w:pStyle w:val="Geenafstand"/>
        <w:numPr>
          <w:ilvl w:val="0"/>
          <w:numId w:val="796"/>
        </w:numPr>
      </w:pPr>
      <w:r w:rsidRPr="004E2B1D">
        <w:t>Opstellen van de balans en de resultatenrekening</w:t>
      </w:r>
    </w:p>
    <w:p w14:paraId="23B3D9D3" w14:textId="44CEFAD4" w:rsidR="00F63EB2" w:rsidRPr="004E2B1D" w:rsidRDefault="00A20298" w:rsidP="00A20298">
      <w:pPr>
        <w:pStyle w:val="Geenafstand"/>
        <w:spacing w:before="120"/>
      </w:pPr>
      <w:r w:rsidRPr="004E2B1D">
        <w:rPr>
          <w:b/>
          <w:color w:val="FF0000"/>
        </w:rPr>
        <w:t>Met inbegrip van dimensies eindterm</w:t>
      </w:r>
    </w:p>
    <w:p w14:paraId="4A2E5032" w14:textId="0F4F08EA" w:rsidR="00F63EB2" w:rsidRPr="004E2B1D" w:rsidRDefault="00A20298" w:rsidP="00F63EB2">
      <w:pPr>
        <w:pStyle w:val="Geenafstand"/>
      </w:pPr>
      <w:r w:rsidRPr="004E2B1D">
        <w:rPr>
          <w:b/>
        </w:rPr>
        <w:t xml:space="preserve">Cognitieve dimensie: </w:t>
      </w:r>
      <w:r w:rsidR="00F63EB2" w:rsidRPr="004E2B1D">
        <w:t>beheersingsniveau toepassen</w:t>
      </w:r>
    </w:p>
    <w:p w14:paraId="1686192F" w14:textId="1EC6BD26" w:rsidR="00F63EB2" w:rsidRPr="004E2B1D" w:rsidRDefault="00F63EB2" w:rsidP="00F63EB2">
      <w:pPr>
        <w:pStyle w:val="Eindterm"/>
      </w:pPr>
      <w:r w:rsidRPr="004E2B1D">
        <w:t>De leerlingen beoordelen de performantie van een onderneming aan de hand van zelf berekende kerncijfers.</w:t>
      </w:r>
    </w:p>
    <w:p w14:paraId="3180DEF1" w14:textId="4B7D6000" w:rsidR="00F63EB2" w:rsidRPr="004E2B1D" w:rsidRDefault="00A20298" w:rsidP="00A20298">
      <w:pPr>
        <w:pStyle w:val="Geenafstand"/>
        <w:spacing w:before="120"/>
      </w:pPr>
      <w:r w:rsidRPr="004E2B1D">
        <w:rPr>
          <w:b/>
          <w:color w:val="FF0000"/>
        </w:rPr>
        <w:t>Met inbegrip van kennis</w:t>
      </w:r>
    </w:p>
    <w:p w14:paraId="37F5863D" w14:textId="5E9AEF6B" w:rsidR="00F63EB2" w:rsidRPr="004E2B1D" w:rsidRDefault="00A20298" w:rsidP="00A20298">
      <w:pPr>
        <w:pStyle w:val="Geenafstand"/>
        <w:spacing w:before="120"/>
      </w:pPr>
      <w:r w:rsidRPr="004E2B1D">
        <w:rPr>
          <w:b/>
        </w:rPr>
        <w:t>*Conceptuele kennis</w:t>
      </w:r>
    </w:p>
    <w:p w14:paraId="612B9EF6" w14:textId="7C5E740F" w:rsidR="00F63EB2" w:rsidRPr="004E2B1D" w:rsidRDefault="00F63EB2" w:rsidP="00EB3F9E">
      <w:pPr>
        <w:pStyle w:val="Geenafstand"/>
        <w:numPr>
          <w:ilvl w:val="0"/>
          <w:numId w:val="797"/>
        </w:numPr>
      </w:pPr>
      <w:r w:rsidRPr="004E2B1D">
        <w:t xml:space="preserve">Kerncijfers: liquiditeit, solvabiliteit, rentabiliteit </w:t>
      </w:r>
    </w:p>
    <w:p w14:paraId="617E242C" w14:textId="4E976753" w:rsidR="00F63EB2" w:rsidRPr="004E2B1D" w:rsidRDefault="00F63EB2" w:rsidP="00EB3F9E">
      <w:pPr>
        <w:pStyle w:val="Geenafstand"/>
        <w:numPr>
          <w:ilvl w:val="0"/>
          <w:numId w:val="797"/>
        </w:numPr>
      </w:pPr>
      <w:r w:rsidRPr="004E2B1D">
        <w:t>Ondernemingen in moeilijkheden: knipperlichten zoals opeenvolgende negatieve rentabiliteit, liquiditeitsratio kleiner dan 0,5, eigen vermogen kleiner dan 50% van het kapitaal, sociale en fiscale schulden, schuldgraadratio boven de 100%</w:t>
      </w:r>
    </w:p>
    <w:p w14:paraId="3F3E9FE6" w14:textId="0FCAD9C1" w:rsidR="00F63EB2" w:rsidRPr="004E2B1D" w:rsidRDefault="00A20298" w:rsidP="00A20298">
      <w:pPr>
        <w:pStyle w:val="Geenafstand"/>
        <w:spacing w:before="120"/>
      </w:pPr>
      <w:r w:rsidRPr="004E2B1D">
        <w:rPr>
          <w:b/>
        </w:rPr>
        <w:t>*Procedurele kennis</w:t>
      </w:r>
    </w:p>
    <w:p w14:paraId="05DD587F" w14:textId="4B823CFD" w:rsidR="00F63EB2" w:rsidRPr="004E2B1D" w:rsidRDefault="00F63EB2" w:rsidP="00F63EB2">
      <w:pPr>
        <w:pStyle w:val="Geenafstand"/>
      </w:pPr>
      <w:r w:rsidRPr="004E2B1D">
        <w:t>Berekenen en beoordelen van kerncijfers met betrekking tot liquiditeit, solvabiliteit, rentabiliteit</w:t>
      </w:r>
    </w:p>
    <w:p w14:paraId="1798B749" w14:textId="74E2B39E" w:rsidR="00F63EB2" w:rsidRPr="004E2B1D" w:rsidRDefault="00A20298" w:rsidP="00A20298">
      <w:pPr>
        <w:pStyle w:val="Geenafstand"/>
        <w:spacing w:before="120"/>
      </w:pPr>
      <w:r w:rsidRPr="004E2B1D">
        <w:rPr>
          <w:b/>
          <w:color w:val="FF0000"/>
        </w:rPr>
        <w:t>Met inbegrip van dimensies eindterm</w:t>
      </w:r>
    </w:p>
    <w:p w14:paraId="58BC395E" w14:textId="54D0CF04" w:rsidR="00596FFD" w:rsidRPr="004E2B1D" w:rsidRDefault="00A20298" w:rsidP="00A20298">
      <w:pPr>
        <w:pStyle w:val="Geenafstand"/>
      </w:pPr>
      <w:r w:rsidRPr="004E2B1D">
        <w:rPr>
          <w:b/>
        </w:rPr>
        <w:t xml:space="preserve">Cognitieve dimensie: </w:t>
      </w:r>
      <w:r w:rsidR="00F63EB2" w:rsidRPr="004E2B1D">
        <w:t>beheersingsniveau evalueren</w:t>
      </w:r>
    </w:p>
    <w:p w14:paraId="69A29C53" w14:textId="77777777" w:rsidR="00596FFD" w:rsidRPr="004E2B1D" w:rsidRDefault="00596FFD">
      <w:pPr>
        <w:spacing w:after="200" w:line="276" w:lineRule="auto"/>
        <w:rPr>
          <w:rFonts w:ascii="Verdana" w:eastAsiaTheme="minorHAnsi" w:hAnsi="Verdana" w:cs="Calibri"/>
          <w:lang w:val="nl-BE"/>
        </w:rPr>
      </w:pPr>
      <w:r w:rsidRPr="004E2B1D">
        <w:rPr>
          <w:rFonts w:ascii="Verdana" w:hAnsi="Verdana"/>
        </w:rPr>
        <w:br w:type="page"/>
      </w:r>
    </w:p>
    <w:p w14:paraId="132C55F5" w14:textId="3470158E" w:rsidR="00F63EB2" w:rsidRPr="004E2B1D" w:rsidRDefault="00F63EB2" w:rsidP="00F63EB2">
      <w:pPr>
        <w:pStyle w:val="Eindterm"/>
      </w:pPr>
      <w:r w:rsidRPr="004E2B1D">
        <w:lastRenderedPageBreak/>
        <w:t>De leerlingen analyseren financieringsvormen.</w:t>
      </w:r>
    </w:p>
    <w:p w14:paraId="26EA57C5" w14:textId="4ACEB0C1" w:rsidR="00F63EB2" w:rsidRPr="004E2B1D" w:rsidRDefault="00A20298" w:rsidP="00A20298">
      <w:pPr>
        <w:pStyle w:val="Geenafstand"/>
        <w:spacing w:before="120"/>
      </w:pPr>
      <w:r w:rsidRPr="004E2B1D">
        <w:rPr>
          <w:b/>
          <w:color w:val="FF0000"/>
        </w:rPr>
        <w:t>Met inbegrip van kennis</w:t>
      </w:r>
    </w:p>
    <w:p w14:paraId="0735EA26" w14:textId="3A870A90" w:rsidR="00F63EB2" w:rsidRPr="004E2B1D" w:rsidRDefault="00A20298" w:rsidP="00A20298">
      <w:pPr>
        <w:pStyle w:val="Geenafstand"/>
        <w:spacing w:before="120"/>
      </w:pPr>
      <w:r w:rsidRPr="004E2B1D">
        <w:rPr>
          <w:b/>
        </w:rPr>
        <w:t>*Conceptuele kennis</w:t>
      </w:r>
    </w:p>
    <w:p w14:paraId="3A647584" w14:textId="19A6526A" w:rsidR="00F63EB2" w:rsidRPr="004E2B1D" w:rsidRDefault="00F63EB2" w:rsidP="00F63EB2">
      <w:pPr>
        <w:pStyle w:val="Geenafstand"/>
      </w:pPr>
      <w:r w:rsidRPr="004E2B1D">
        <w:t>Kenmerken van financieringsvormen zoals eigen vermogen, investeringskrediet, leasing, obligatie, kaskrediet, straight loan, factoring, crowdfunding</w:t>
      </w:r>
    </w:p>
    <w:p w14:paraId="3AFD2E42" w14:textId="353BE334" w:rsidR="00F63EB2" w:rsidRPr="004E2B1D" w:rsidRDefault="00A20298" w:rsidP="00A20298">
      <w:pPr>
        <w:pStyle w:val="Geenafstand"/>
        <w:spacing w:before="120"/>
      </w:pPr>
      <w:r w:rsidRPr="004E2B1D">
        <w:rPr>
          <w:b/>
        </w:rPr>
        <w:t>*Procedurele kennis</w:t>
      </w:r>
    </w:p>
    <w:p w14:paraId="5DCF0688" w14:textId="77D15A31" w:rsidR="00F63EB2" w:rsidRPr="004E2B1D" w:rsidRDefault="00F63EB2" w:rsidP="00F63EB2">
      <w:pPr>
        <w:pStyle w:val="Geenafstand"/>
      </w:pPr>
      <w:r w:rsidRPr="004E2B1D">
        <w:t>Analyseren van financieringsvormen rekening houdend met aspecten zoals kostprijs, looptijd, doel, financiële toestand van de onderneming, risico</w:t>
      </w:r>
    </w:p>
    <w:p w14:paraId="6A3A7096" w14:textId="20F1BF59" w:rsidR="00F63EB2" w:rsidRPr="004E2B1D" w:rsidRDefault="00A20298" w:rsidP="00A20298">
      <w:pPr>
        <w:pStyle w:val="Geenafstand"/>
        <w:spacing w:before="120"/>
      </w:pPr>
      <w:r w:rsidRPr="004E2B1D">
        <w:rPr>
          <w:b/>
          <w:color w:val="FF0000"/>
        </w:rPr>
        <w:t>Met inbegrip van context</w:t>
      </w:r>
    </w:p>
    <w:p w14:paraId="555A3B9F" w14:textId="01777F8C" w:rsidR="00F63EB2" w:rsidRPr="004E2B1D" w:rsidRDefault="00F63EB2" w:rsidP="00F63EB2">
      <w:pPr>
        <w:pStyle w:val="Geenafstand"/>
      </w:pPr>
      <w:r w:rsidRPr="004E2B1D">
        <w:t>De specifieke eindterm wordt met context gerealiseerd.</w:t>
      </w:r>
    </w:p>
    <w:p w14:paraId="01AE35B5" w14:textId="1653976C" w:rsidR="00F63EB2" w:rsidRPr="004E2B1D" w:rsidRDefault="00A20298" w:rsidP="00A20298">
      <w:pPr>
        <w:pStyle w:val="Geenafstand"/>
        <w:spacing w:before="120"/>
      </w:pPr>
      <w:r w:rsidRPr="004E2B1D">
        <w:rPr>
          <w:b/>
          <w:color w:val="FF0000"/>
        </w:rPr>
        <w:t>Met inbegrip van dimensies eindterm</w:t>
      </w:r>
    </w:p>
    <w:p w14:paraId="59B14529" w14:textId="237F981D" w:rsidR="00F63EB2" w:rsidRPr="004E2B1D" w:rsidRDefault="00A20298" w:rsidP="00F63EB2">
      <w:pPr>
        <w:pStyle w:val="Geenafstand"/>
      </w:pPr>
      <w:r w:rsidRPr="004E2B1D">
        <w:rPr>
          <w:b/>
        </w:rPr>
        <w:t xml:space="preserve">Cognitieve dimensie: </w:t>
      </w:r>
      <w:r w:rsidR="00F63EB2" w:rsidRPr="004E2B1D">
        <w:t>beheersingsniveau analyseren</w:t>
      </w:r>
    </w:p>
    <w:p w14:paraId="0D27EB57" w14:textId="3EF7C77E" w:rsidR="00F63EB2" w:rsidRPr="004E2B1D" w:rsidRDefault="00F63EB2" w:rsidP="00F63EB2">
      <w:pPr>
        <w:pStyle w:val="Eindterm"/>
      </w:pPr>
      <w:r w:rsidRPr="004E2B1D">
        <w:t>De leerlingen analyseren aspecten van sociaal en fiscaal recht.</w:t>
      </w:r>
    </w:p>
    <w:p w14:paraId="4F7C11AB" w14:textId="505E489D" w:rsidR="00F63EB2" w:rsidRPr="004E2B1D" w:rsidRDefault="00A20298" w:rsidP="00A20298">
      <w:pPr>
        <w:pStyle w:val="Geenafstand"/>
        <w:spacing w:before="120"/>
      </w:pPr>
      <w:r w:rsidRPr="004E2B1D">
        <w:rPr>
          <w:b/>
          <w:color w:val="FF0000"/>
        </w:rPr>
        <w:t>Met inbegrip van kennis</w:t>
      </w:r>
    </w:p>
    <w:p w14:paraId="65BEA0C7" w14:textId="02D46757" w:rsidR="00F63EB2" w:rsidRPr="004E2B1D" w:rsidRDefault="00A20298" w:rsidP="00A20298">
      <w:pPr>
        <w:pStyle w:val="Geenafstand"/>
        <w:spacing w:before="120"/>
      </w:pPr>
      <w:r w:rsidRPr="004E2B1D">
        <w:rPr>
          <w:b/>
        </w:rPr>
        <w:t>*Feitenkennis</w:t>
      </w:r>
    </w:p>
    <w:p w14:paraId="5D2AD7BF" w14:textId="039E5E4E" w:rsidR="00F63EB2" w:rsidRPr="004E2B1D" w:rsidRDefault="00F63EB2" w:rsidP="00F63EB2">
      <w:pPr>
        <w:pStyle w:val="Geenafstand"/>
      </w:pPr>
      <w:r w:rsidRPr="004E2B1D">
        <w:t>Vakterminologie inherent aan de afbakening van de specifieke eindterm</w:t>
      </w:r>
    </w:p>
    <w:p w14:paraId="4FA391FA" w14:textId="304E6E76" w:rsidR="00F63EB2" w:rsidRPr="004E2B1D" w:rsidRDefault="00A20298" w:rsidP="00A20298">
      <w:pPr>
        <w:pStyle w:val="Geenafstand"/>
        <w:spacing w:before="120"/>
      </w:pPr>
      <w:r w:rsidRPr="004E2B1D">
        <w:rPr>
          <w:b/>
        </w:rPr>
        <w:t>*Conceptuele kennis</w:t>
      </w:r>
    </w:p>
    <w:p w14:paraId="51240A9F" w14:textId="3087B642" w:rsidR="00F63EB2" w:rsidRPr="004E2B1D" w:rsidRDefault="00F63EB2" w:rsidP="00EB3F9E">
      <w:pPr>
        <w:pStyle w:val="Geenafstand"/>
        <w:numPr>
          <w:ilvl w:val="0"/>
          <w:numId w:val="798"/>
        </w:numPr>
      </w:pPr>
      <w:r w:rsidRPr="004E2B1D">
        <w:t>Schorsing en einde van een arbeidsovereenkomst</w:t>
      </w:r>
    </w:p>
    <w:p w14:paraId="6EB857B1" w14:textId="6167D78B" w:rsidR="00F63EB2" w:rsidRPr="004E2B1D" w:rsidRDefault="00F63EB2" w:rsidP="00EB3F9E">
      <w:pPr>
        <w:pStyle w:val="Geenafstand"/>
        <w:numPr>
          <w:ilvl w:val="0"/>
          <w:numId w:val="798"/>
        </w:numPr>
      </w:pPr>
      <w:r w:rsidRPr="004E2B1D">
        <w:t>Aspecten van arbeidsreglementering zoals arbeidsduur, feestdagen, arbeidsreglement, jaarlijkse vakantie</w:t>
      </w:r>
    </w:p>
    <w:p w14:paraId="31090AA7" w14:textId="67C4D9F8" w:rsidR="00F63EB2" w:rsidRPr="004E2B1D" w:rsidRDefault="00F63EB2" w:rsidP="00EB3F9E">
      <w:pPr>
        <w:pStyle w:val="Geenafstand"/>
        <w:numPr>
          <w:ilvl w:val="0"/>
          <w:numId w:val="798"/>
        </w:numPr>
      </w:pPr>
      <w:r w:rsidRPr="004E2B1D">
        <w:t>Soorten inkomsten in de personenbelasting</w:t>
      </w:r>
    </w:p>
    <w:p w14:paraId="42EA6B21" w14:textId="05EADD35" w:rsidR="00F63EB2" w:rsidRPr="004E2B1D" w:rsidRDefault="00F63EB2" w:rsidP="00EB3F9E">
      <w:pPr>
        <w:pStyle w:val="Geenafstand"/>
        <w:numPr>
          <w:ilvl w:val="0"/>
          <w:numId w:val="798"/>
        </w:numPr>
      </w:pPr>
      <w:r w:rsidRPr="004E2B1D">
        <w:t>Progressiviteit van de personenbelasting</w:t>
      </w:r>
    </w:p>
    <w:p w14:paraId="361CAF40" w14:textId="1E34F320" w:rsidR="00F63EB2" w:rsidRPr="004E2B1D" w:rsidRDefault="00F63EB2" w:rsidP="00EB3F9E">
      <w:pPr>
        <w:pStyle w:val="Geenafstand"/>
        <w:numPr>
          <w:ilvl w:val="0"/>
          <w:numId w:val="798"/>
        </w:numPr>
      </w:pPr>
      <w:r w:rsidRPr="004E2B1D">
        <w:t>Voorheffingen en voorafbetalingen</w:t>
      </w:r>
    </w:p>
    <w:p w14:paraId="057BF110" w14:textId="705FE74B" w:rsidR="00F63EB2" w:rsidRPr="004E2B1D" w:rsidRDefault="00F63EB2" w:rsidP="00EB3F9E">
      <w:pPr>
        <w:pStyle w:val="Geenafstand"/>
        <w:numPr>
          <w:ilvl w:val="0"/>
          <w:numId w:val="798"/>
        </w:numPr>
      </w:pPr>
      <w:r w:rsidRPr="004E2B1D">
        <w:t>Aftrekbare kosten</w:t>
      </w:r>
    </w:p>
    <w:p w14:paraId="7EDB98DF" w14:textId="5ED3C6AD" w:rsidR="00F63EB2" w:rsidRPr="004E2B1D" w:rsidRDefault="00A20298" w:rsidP="00A20298">
      <w:pPr>
        <w:pStyle w:val="Geenafstand"/>
        <w:spacing w:before="120"/>
      </w:pPr>
      <w:r w:rsidRPr="004E2B1D">
        <w:rPr>
          <w:b/>
        </w:rPr>
        <w:t>*Procedurele kennis</w:t>
      </w:r>
    </w:p>
    <w:p w14:paraId="4984ADB4" w14:textId="3D8071BA" w:rsidR="00F63EB2" w:rsidRPr="004E2B1D" w:rsidRDefault="00F63EB2" w:rsidP="00EB3F9E">
      <w:pPr>
        <w:pStyle w:val="Geenafstand"/>
        <w:numPr>
          <w:ilvl w:val="0"/>
          <w:numId w:val="799"/>
        </w:numPr>
      </w:pPr>
      <w:r w:rsidRPr="004E2B1D">
        <w:t>Analyseren van aspecten van sociaal recht met behulp van aangereikte bronnen met juridische informatie</w:t>
      </w:r>
    </w:p>
    <w:p w14:paraId="2306169F" w14:textId="3264CDA3" w:rsidR="00F63EB2" w:rsidRPr="004E2B1D" w:rsidRDefault="00F63EB2" w:rsidP="00EB3F9E">
      <w:pPr>
        <w:pStyle w:val="Geenafstand"/>
        <w:numPr>
          <w:ilvl w:val="0"/>
          <w:numId w:val="799"/>
        </w:numPr>
      </w:pPr>
      <w:r w:rsidRPr="004E2B1D">
        <w:t>Analyseren van aspecten van fiscaal recht aan de hand van een aanslagbiljet of belastingberekening in de personenbelasting</w:t>
      </w:r>
    </w:p>
    <w:p w14:paraId="3B9EA9F5" w14:textId="26DE4ED1" w:rsidR="00F63EB2" w:rsidRPr="004E2B1D" w:rsidRDefault="00A20298" w:rsidP="00A20298">
      <w:pPr>
        <w:pStyle w:val="Geenafstand"/>
        <w:spacing w:before="120"/>
      </w:pPr>
      <w:r w:rsidRPr="004E2B1D">
        <w:rPr>
          <w:b/>
          <w:color w:val="FF0000"/>
        </w:rPr>
        <w:t>Met inbegrip van dimensies eindterm</w:t>
      </w:r>
    </w:p>
    <w:p w14:paraId="5D65597D" w14:textId="27DC72A1" w:rsidR="00F63EB2" w:rsidRPr="004E2B1D" w:rsidRDefault="00A20298" w:rsidP="00F63EB2">
      <w:pPr>
        <w:pStyle w:val="Geenafstand"/>
      </w:pPr>
      <w:r w:rsidRPr="004E2B1D">
        <w:rPr>
          <w:b/>
        </w:rPr>
        <w:t xml:space="preserve">Cognitieve dimensie: </w:t>
      </w:r>
      <w:r w:rsidR="00F63EB2" w:rsidRPr="004E2B1D">
        <w:t>beheersingsniveau analyseren</w:t>
      </w:r>
    </w:p>
    <w:p w14:paraId="36DB098F" w14:textId="6B9E1BAC" w:rsidR="00F63EB2" w:rsidRPr="004E2B1D" w:rsidRDefault="00F63EB2" w:rsidP="00F63EB2">
      <w:pPr>
        <w:pStyle w:val="Eindterm"/>
      </w:pPr>
      <w:r w:rsidRPr="004E2B1D">
        <w:t>De leerlingen analyseren de marketingstrategie van een onderneming.</w:t>
      </w:r>
    </w:p>
    <w:p w14:paraId="0C0A70EB" w14:textId="69D3F77A" w:rsidR="00F63EB2" w:rsidRPr="004E2B1D" w:rsidRDefault="00A20298" w:rsidP="00A20298">
      <w:pPr>
        <w:pStyle w:val="Geenafstand"/>
        <w:spacing w:before="120"/>
      </w:pPr>
      <w:r w:rsidRPr="004E2B1D">
        <w:rPr>
          <w:b/>
          <w:color w:val="FF0000"/>
        </w:rPr>
        <w:t>Met inbegrip van kennis</w:t>
      </w:r>
    </w:p>
    <w:p w14:paraId="079AA32B" w14:textId="618D9634" w:rsidR="00F63EB2" w:rsidRPr="004E2B1D" w:rsidRDefault="00A20298" w:rsidP="00A20298">
      <w:pPr>
        <w:pStyle w:val="Geenafstand"/>
        <w:spacing w:before="120"/>
      </w:pPr>
      <w:r w:rsidRPr="004E2B1D">
        <w:rPr>
          <w:b/>
        </w:rPr>
        <w:t>*Conceptuele kennis</w:t>
      </w:r>
    </w:p>
    <w:p w14:paraId="52725A26" w14:textId="588FF765" w:rsidR="00F63EB2" w:rsidRPr="004E2B1D" w:rsidRDefault="00F63EB2" w:rsidP="00EB3F9E">
      <w:pPr>
        <w:pStyle w:val="Geenafstand"/>
        <w:numPr>
          <w:ilvl w:val="0"/>
          <w:numId w:val="800"/>
        </w:numPr>
      </w:pPr>
      <w:r w:rsidRPr="004E2B1D">
        <w:t>Marktonderzoek</w:t>
      </w:r>
    </w:p>
    <w:p w14:paraId="07F9401F" w14:textId="2612B1B0" w:rsidR="00F63EB2" w:rsidRPr="004E2B1D" w:rsidRDefault="00F63EB2" w:rsidP="00EB3F9E">
      <w:pPr>
        <w:pStyle w:val="Geenafstand"/>
        <w:numPr>
          <w:ilvl w:val="0"/>
          <w:numId w:val="800"/>
        </w:numPr>
      </w:pPr>
      <w:r w:rsidRPr="004E2B1D">
        <w:t>Segmentering, doelgroepbepaling en positionering</w:t>
      </w:r>
    </w:p>
    <w:p w14:paraId="001D905A" w14:textId="3637782B" w:rsidR="00F63EB2" w:rsidRPr="004E2B1D" w:rsidRDefault="00F63EB2" w:rsidP="00EB3F9E">
      <w:pPr>
        <w:pStyle w:val="Geenafstand"/>
        <w:numPr>
          <w:ilvl w:val="0"/>
          <w:numId w:val="800"/>
        </w:numPr>
      </w:pPr>
      <w:r w:rsidRPr="004E2B1D">
        <w:t xml:space="preserve">Marketingmix </w:t>
      </w:r>
    </w:p>
    <w:p w14:paraId="09376AD2" w14:textId="0909CB30" w:rsidR="00F63EB2" w:rsidRPr="004E2B1D" w:rsidRDefault="00F63EB2" w:rsidP="00EB3F9E">
      <w:pPr>
        <w:pStyle w:val="Geenafstand"/>
        <w:numPr>
          <w:ilvl w:val="0"/>
          <w:numId w:val="800"/>
        </w:numPr>
      </w:pPr>
      <w:r w:rsidRPr="004E2B1D">
        <w:t>Juridische aspecten van marketing: overeenkomsten op afstand, verboden praktijken, privacywetgeving</w:t>
      </w:r>
    </w:p>
    <w:p w14:paraId="2E09AE84" w14:textId="44B32BF7" w:rsidR="00F63EB2" w:rsidRPr="004E2B1D" w:rsidRDefault="00A20298" w:rsidP="00A20298">
      <w:pPr>
        <w:pStyle w:val="Geenafstand"/>
        <w:spacing w:before="120"/>
      </w:pPr>
      <w:r w:rsidRPr="004E2B1D">
        <w:rPr>
          <w:b/>
        </w:rPr>
        <w:t>*Procedurele kennis</w:t>
      </w:r>
    </w:p>
    <w:p w14:paraId="6ADB5DDD" w14:textId="698AC670" w:rsidR="00F63EB2" w:rsidRPr="004E2B1D" w:rsidRDefault="00F63EB2" w:rsidP="00F63EB2">
      <w:pPr>
        <w:pStyle w:val="Geenafstand"/>
      </w:pPr>
      <w:r w:rsidRPr="004E2B1D">
        <w:t>Strategieën om de marketingstrategie van een onderneming te analyseren zoals onderzoeken van de afstemming tussen de elementen van de marketingmix, verbanden leggen met de doelgroepbepaling en de positionering</w:t>
      </w:r>
    </w:p>
    <w:p w14:paraId="7CACDC2B" w14:textId="594CAC57" w:rsidR="00F63EB2" w:rsidRPr="004E2B1D" w:rsidRDefault="00A20298" w:rsidP="00A20298">
      <w:pPr>
        <w:pStyle w:val="Geenafstand"/>
        <w:spacing w:before="120"/>
      </w:pPr>
      <w:r w:rsidRPr="004E2B1D">
        <w:rPr>
          <w:b/>
          <w:color w:val="FF0000"/>
        </w:rPr>
        <w:t>Met inbegrip van dimensies eindterm</w:t>
      </w:r>
    </w:p>
    <w:p w14:paraId="0E876B9D" w14:textId="2DEBA502" w:rsidR="00F63EB2" w:rsidRPr="004E2B1D" w:rsidRDefault="00A20298" w:rsidP="00A20298">
      <w:pPr>
        <w:pStyle w:val="Geenafstand"/>
      </w:pPr>
      <w:r w:rsidRPr="004E2B1D">
        <w:rPr>
          <w:b/>
        </w:rPr>
        <w:t xml:space="preserve">Cognitieve dimensie: </w:t>
      </w:r>
      <w:r w:rsidR="00F63EB2" w:rsidRPr="004E2B1D">
        <w:t>beheersingsniveau analyseren</w:t>
      </w:r>
    </w:p>
    <w:p w14:paraId="7C38219A" w14:textId="77777777" w:rsidR="00F63EB2" w:rsidRPr="004E2B1D" w:rsidRDefault="00F63EB2" w:rsidP="00F63EB2">
      <w:pPr>
        <w:pStyle w:val="Geenafstand"/>
      </w:pPr>
    </w:p>
    <w:p w14:paraId="6627F812" w14:textId="47E8D878" w:rsidR="00F63EB2" w:rsidRPr="004E2B1D" w:rsidRDefault="00F63EB2" w:rsidP="00F63EB2">
      <w:pPr>
        <w:pStyle w:val="Eindterm"/>
      </w:pPr>
      <w:r w:rsidRPr="004E2B1D">
        <w:lastRenderedPageBreak/>
        <w:t>De leerlingen onderzoeken het belang van logistiek en supply chain management als onderdeel van het bedrijfsbeleid.</w:t>
      </w:r>
    </w:p>
    <w:p w14:paraId="2664A8CD" w14:textId="783AFA3F" w:rsidR="00F63EB2" w:rsidRPr="004E2B1D" w:rsidRDefault="00A20298" w:rsidP="00A20298">
      <w:pPr>
        <w:pStyle w:val="Geenafstand"/>
        <w:spacing w:before="120"/>
      </w:pPr>
      <w:r w:rsidRPr="004E2B1D">
        <w:rPr>
          <w:b/>
          <w:color w:val="FF0000"/>
        </w:rPr>
        <w:t>Met inbegrip van kennis</w:t>
      </w:r>
    </w:p>
    <w:p w14:paraId="7EAC8747" w14:textId="26C904FF" w:rsidR="00F63EB2" w:rsidRPr="004E2B1D" w:rsidRDefault="00A20298" w:rsidP="00A20298">
      <w:pPr>
        <w:pStyle w:val="Geenafstand"/>
        <w:spacing w:before="120"/>
      </w:pPr>
      <w:r w:rsidRPr="004E2B1D">
        <w:rPr>
          <w:b/>
        </w:rPr>
        <w:t>*Feitenkennis</w:t>
      </w:r>
    </w:p>
    <w:p w14:paraId="3BCEA195" w14:textId="0076664B" w:rsidR="00F63EB2" w:rsidRPr="004E2B1D" w:rsidRDefault="00F63EB2" w:rsidP="00EB3F9E">
      <w:pPr>
        <w:pStyle w:val="Geenafstand"/>
        <w:numPr>
          <w:ilvl w:val="0"/>
          <w:numId w:val="801"/>
        </w:numPr>
      </w:pPr>
      <w:r w:rsidRPr="004E2B1D">
        <w:t>Vakterminologie inherent aan de afbakening van de specifieke eindterm waaronder</w:t>
      </w:r>
    </w:p>
    <w:p w14:paraId="0119B576" w14:textId="593F0AEF" w:rsidR="00F63EB2" w:rsidRPr="004E2B1D" w:rsidRDefault="00F63EB2" w:rsidP="00EB3F9E">
      <w:pPr>
        <w:pStyle w:val="Geenafstand"/>
        <w:numPr>
          <w:ilvl w:val="2"/>
          <w:numId w:val="801"/>
        </w:numPr>
      </w:pPr>
      <w:r w:rsidRPr="004E2B1D">
        <w:t>Logistiek</w:t>
      </w:r>
    </w:p>
    <w:p w14:paraId="52532BA9" w14:textId="62935BCC" w:rsidR="00F63EB2" w:rsidRPr="004E2B1D" w:rsidRDefault="00F63EB2" w:rsidP="00EB3F9E">
      <w:pPr>
        <w:pStyle w:val="Geenafstand"/>
        <w:numPr>
          <w:ilvl w:val="2"/>
          <w:numId w:val="801"/>
        </w:numPr>
      </w:pPr>
      <w:r w:rsidRPr="004E2B1D">
        <w:t>Supply Chain management</w:t>
      </w:r>
    </w:p>
    <w:p w14:paraId="5BBECA49" w14:textId="0F198CE1" w:rsidR="00F63EB2" w:rsidRPr="004E2B1D" w:rsidRDefault="00A20298" w:rsidP="00A20298">
      <w:pPr>
        <w:pStyle w:val="Geenafstand"/>
        <w:spacing w:before="120"/>
      </w:pPr>
      <w:r w:rsidRPr="004E2B1D">
        <w:rPr>
          <w:b/>
        </w:rPr>
        <w:t>*Conceptuele kennis</w:t>
      </w:r>
    </w:p>
    <w:p w14:paraId="41633A4C" w14:textId="77777777" w:rsidR="00F63EB2" w:rsidRPr="004E2B1D" w:rsidRDefault="00F63EB2" w:rsidP="00EB3F9E">
      <w:pPr>
        <w:pStyle w:val="Geenafstand"/>
        <w:numPr>
          <w:ilvl w:val="0"/>
          <w:numId w:val="802"/>
        </w:numPr>
      </w:pPr>
      <w:r w:rsidRPr="004E2B1D">
        <w:t>-Voorraadbeheer:</w:t>
      </w:r>
    </w:p>
    <w:p w14:paraId="16C03F0B" w14:textId="08FEA62E" w:rsidR="00F63EB2" w:rsidRPr="004E2B1D" w:rsidRDefault="00F63EB2" w:rsidP="00EB3F9E">
      <w:pPr>
        <w:pStyle w:val="Geenafstand"/>
        <w:numPr>
          <w:ilvl w:val="2"/>
          <w:numId w:val="802"/>
        </w:numPr>
      </w:pPr>
      <w:r w:rsidRPr="004E2B1D">
        <w:t>Het belang van voorraadbeheer in de logistieke keten</w:t>
      </w:r>
    </w:p>
    <w:p w14:paraId="683F3CC5" w14:textId="2C39FB51" w:rsidR="00F63EB2" w:rsidRPr="004E2B1D" w:rsidRDefault="00F63EB2" w:rsidP="00EB3F9E">
      <w:pPr>
        <w:pStyle w:val="Geenafstand"/>
        <w:numPr>
          <w:ilvl w:val="2"/>
          <w:numId w:val="802"/>
        </w:numPr>
      </w:pPr>
      <w:r w:rsidRPr="004E2B1D">
        <w:t>Systemen van voorraadbeheer zoals just-in-time, outsourcing</w:t>
      </w:r>
    </w:p>
    <w:p w14:paraId="5D0B3F1C" w14:textId="476B2CA4" w:rsidR="00F63EB2" w:rsidRPr="004E2B1D" w:rsidRDefault="00F63EB2" w:rsidP="00EB3F9E">
      <w:pPr>
        <w:pStyle w:val="Geenafstand"/>
        <w:numPr>
          <w:ilvl w:val="0"/>
          <w:numId w:val="802"/>
        </w:numPr>
      </w:pPr>
      <w:r w:rsidRPr="004E2B1D">
        <w:t>Inkooplogistiek, productielogistiek, distributielogistiek, circulaire logistiek</w:t>
      </w:r>
    </w:p>
    <w:p w14:paraId="13810472" w14:textId="759C5DBA" w:rsidR="00F63EB2" w:rsidRPr="004E2B1D" w:rsidRDefault="00F63EB2" w:rsidP="00EB3F9E">
      <w:pPr>
        <w:pStyle w:val="Geenafstand"/>
        <w:numPr>
          <w:ilvl w:val="0"/>
          <w:numId w:val="802"/>
        </w:numPr>
      </w:pPr>
      <w:r w:rsidRPr="004E2B1D">
        <w:t xml:space="preserve">Tendensen in de logistiek en supply chain management: e-commerce, globalisatie, duurzame logistiek </w:t>
      </w:r>
    </w:p>
    <w:p w14:paraId="579432C6" w14:textId="0AC493B9" w:rsidR="00F63EB2" w:rsidRPr="004E2B1D" w:rsidRDefault="00F63EB2" w:rsidP="00EB3F9E">
      <w:pPr>
        <w:pStyle w:val="Geenafstand"/>
        <w:numPr>
          <w:ilvl w:val="0"/>
          <w:numId w:val="802"/>
        </w:numPr>
      </w:pPr>
      <w:r w:rsidRPr="004E2B1D">
        <w:t>Verschil tussen logistiek en supply chain management</w:t>
      </w:r>
    </w:p>
    <w:p w14:paraId="6B6CB9F5" w14:textId="3263CA18" w:rsidR="00F63EB2" w:rsidRPr="004E2B1D" w:rsidRDefault="00F63EB2" w:rsidP="00EB3F9E">
      <w:pPr>
        <w:pStyle w:val="Geenafstand"/>
        <w:numPr>
          <w:ilvl w:val="0"/>
          <w:numId w:val="802"/>
        </w:numPr>
      </w:pPr>
      <w:r w:rsidRPr="004E2B1D">
        <w:t>Deelprocessen van supply chain management</w:t>
      </w:r>
    </w:p>
    <w:p w14:paraId="4526D8A6" w14:textId="31C42454" w:rsidR="00F63EB2" w:rsidRPr="004E2B1D" w:rsidRDefault="00A20298" w:rsidP="00A20298">
      <w:pPr>
        <w:pStyle w:val="Geenafstand"/>
        <w:spacing w:before="120"/>
      </w:pPr>
      <w:r w:rsidRPr="004E2B1D">
        <w:rPr>
          <w:b/>
        </w:rPr>
        <w:t>*Procedurele kennis</w:t>
      </w:r>
    </w:p>
    <w:p w14:paraId="348DEDC4" w14:textId="6B7DACAC" w:rsidR="00F63EB2" w:rsidRPr="004E2B1D" w:rsidRDefault="00F63EB2" w:rsidP="00F63EB2">
      <w:pPr>
        <w:pStyle w:val="Geenafstand"/>
      </w:pPr>
      <w:r w:rsidRPr="004E2B1D">
        <w:t>Onderzoeken van het belang van logistiek en supply chain management als onderdeel van het bedrijfsbeleid</w:t>
      </w:r>
    </w:p>
    <w:p w14:paraId="43E74FA5" w14:textId="47919E98" w:rsidR="00F63EB2" w:rsidRPr="004E2B1D" w:rsidRDefault="00A20298" w:rsidP="00A20298">
      <w:pPr>
        <w:pStyle w:val="Geenafstand"/>
        <w:spacing w:before="120"/>
      </w:pPr>
      <w:r w:rsidRPr="004E2B1D">
        <w:rPr>
          <w:b/>
          <w:color w:val="FF0000"/>
        </w:rPr>
        <w:t>Met inbegrip van context</w:t>
      </w:r>
    </w:p>
    <w:p w14:paraId="126DDA03" w14:textId="05479AE0" w:rsidR="00F63EB2" w:rsidRPr="004E2B1D" w:rsidRDefault="00F63EB2" w:rsidP="00F63EB2">
      <w:pPr>
        <w:pStyle w:val="Geenafstand"/>
      </w:pPr>
      <w:r w:rsidRPr="004E2B1D">
        <w:t>De specifieke eindterm wordt met context gerealiseerd.</w:t>
      </w:r>
    </w:p>
    <w:p w14:paraId="1B516754" w14:textId="56AB927E" w:rsidR="00F63EB2" w:rsidRPr="004E2B1D" w:rsidRDefault="00A20298" w:rsidP="00A20298">
      <w:pPr>
        <w:pStyle w:val="Geenafstand"/>
        <w:spacing w:before="120"/>
      </w:pPr>
      <w:r w:rsidRPr="004E2B1D">
        <w:rPr>
          <w:b/>
          <w:color w:val="FF0000"/>
        </w:rPr>
        <w:t>Met inbegrip van dimensies eindterm</w:t>
      </w:r>
    </w:p>
    <w:p w14:paraId="1C74A02F" w14:textId="34E4BB0F" w:rsidR="00F63EB2" w:rsidRPr="004E2B1D" w:rsidRDefault="00A20298" w:rsidP="00F63EB2">
      <w:pPr>
        <w:pStyle w:val="Geenafstand"/>
      </w:pPr>
      <w:r w:rsidRPr="004E2B1D">
        <w:rPr>
          <w:b/>
        </w:rPr>
        <w:t xml:space="preserve">Cognitieve dimensie: </w:t>
      </w:r>
      <w:r w:rsidR="00F63EB2" w:rsidRPr="004E2B1D">
        <w:t>beheersingsniveau analyseren</w:t>
      </w:r>
    </w:p>
    <w:p w14:paraId="34C5AFC5" w14:textId="083E0C8D" w:rsidR="00F63EB2" w:rsidRPr="004E2B1D" w:rsidRDefault="00F63EB2" w:rsidP="00F63EB2">
      <w:pPr>
        <w:pStyle w:val="Eindterm"/>
      </w:pPr>
      <w:r w:rsidRPr="004E2B1D">
        <w:t>De leerlingen lichten de rol van personeelsmanagement als onderdeel van bedrijfsbeleid toe.</w:t>
      </w:r>
    </w:p>
    <w:p w14:paraId="1EF4EBD0" w14:textId="3A798229" w:rsidR="00F63EB2" w:rsidRPr="004E2B1D" w:rsidRDefault="00A20298" w:rsidP="00A20298">
      <w:pPr>
        <w:pStyle w:val="Geenafstand"/>
        <w:spacing w:before="120"/>
      </w:pPr>
      <w:r w:rsidRPr="004E2B1D">
        <w:rPr>
          <w:b/>
          <w:color w:val="FF0000"/>
        </w:rPr>
        <w:t>Met inbegrip van kennis</w:t>
      </w:r>
    </w:p>
    <w:p w14:paraId="35075CD6" w14:textId="0D01FAD7" w:rsidR="00F63EB2" w:rsidRPr="004E2B1D" w:rsidRDefault="00A20298" w:rsidP="00A20298">
      <w:pPr>
        <w:pStyle w:val="Geenafstand"/>
        <w:spacing w:before="120"/>
      </w:pPr>
      <w:r w:rsidRPr="004E2B1D">
        <w:rPr>
          <w:b/>
        </w:rPr>
        <w:t>*Conceptuele kennis</w:t>
      </w:r>
    </w:p>
    <w:p w14:paraId="57D3A5C9" w14:textId="0E6845B5" w:rsidR="00F63EB2" w:rsidRPr="004E2B1D" w:rsidRDefault="00F63EB2" w:rsidP="00F63EB2">
      <w:pPr>
        <w:pStyle w:val="Geenafstand"/>
      </w:pPr>
      <w:r w:rsidRPr="004E2B1D">
        <w:t>De rol van personeelsmanagement zoals competentiemanagement, verloningsbeleid, motivatie, kennismanagement, work life balance</w:t>
      </w:r>
    </w:p>
    <w:p w14:paraId="6D8C0521" w14:textId="6B038AAA" w:rsidR="00F63EB2" w:rsidRPr="004E2B1D" w:rsidRDefault="00A20298" w:rsidP="00A20298">
      <w:pPr>
        <w:pStyle w:val="Geenafstand"/>
        <w:spacing w:before="120"/>
      </w:pPr>
      <w:r w:rsidRPr="004E2B1D">
        <w:rPr>
          <w:b/>
          <w:color w:val="FF0000"/>
        </w:rPr>
        <w:t>Met inbegrip van dimensies eindterm</w:t>
      </w:r>
    </w:p>
    <w:p w14:paraId="379926F6" w14:textId="6409669F" w:rsidR="00F63EB2" w:rsidRPr="004E2B1D" w:rsidRDefault="00A20298" w:rsidP="00F63EB2">
      <w:pPr>
        <w:pStyle w:val="Geenafstand"/>
      </w:pPr>
      <w:r w:rsidRPr="004E2B1D">
        <w:rPr>
          <w:b/>
        </w:rPr>
        <w:t xml:space="preserve">Cognitieve dimensie: </w:t>
      </w:r>
      <w:r w:rsidR="00F63EB2" w:rsidRPr="004E2B1D">
        <w:t>beheersingsniveau begrijpen</w:t>
      </w:r>
    </w:p>
    <w:p w14:paraId="6D64CD67" w14:textId="0EF6B6F8" w:rsidR="00F63EB2" w:rsidRPr="004E2B1D" w:rsidRDefault="00F63EB2" w:rsidP="00F63EB2">
      <w:pPr>
        <w:pStyle w:val="Eindterm"/>
      </w:pPr>
      <w:r w:rsidRPr="004E2B1D">
        <w:t>De leerlingen passen methodes van kostprijsberekening toe in functie van prijsbeleid.</w:t>
      </w:r>
    </w:p>
    <w:p w14:paraId="4F28C807" w14:textId="5CE84FB4" w:rsidR="00F63EB2" w:rsidRPr="004E2B1D" w:rsidRDefault="00A20298" w:rsidP="00A20298">
      <w:pPr>
        <w:pStyle w:val="Geenafstand"/>
        <w:spacing w:before="120"/>
      </w:pPr>
      <w:r w:rsidRPr="004E2B1D">
        <w:rPr>
          <w:b/>
          <w:color w:val="FF0000"/>
        </w:rPr>
        <w:t>Met inbegrip van kennis</w:t>
      </w:r>
    </w:p>
    <w:p w14:paraId="6A8E85B0" w14:textId="64E31B62" w:rsidR="00F63EB2" w:rsidRPr="004E2B1D" w:rsidRDefault="00A20298" w:rsidP="00A20298">
      <w:pPr>
        <w:pStyle w:val="Geenafstand"/>
        <w:spacing w:before="120"/>
      </w:pPr>
      <w:r w:rsidRPr="004E2B1D">
        <w:rPr>
          <w:b/>
        </w:rPr>
        <w:t>*Feitenkennis</w:t>
      </w:r>
    </w:p>
    <w:p w14:paraId="78ABA646" w14:textId="1193F38B" w:rsidR="00F63EB2" w:rsidRPr="004E2B1D" w:rsidRDefault="00F63EB2" w:rsidP="00F63EB2">
      <w:pPr>
        <w:pStyle w:val="Geenafstand"/>
      </w:pPr>
      <w:r w:rsidRPr="004E2B1D">
        <w:t>Vakterminologie inherent aan de afbakening van de specifieke eindterm</w:t>
      </w:r>
    </w:p>
    <w:p w14:paraId="6C16B680" w14:textId="5AB1A98E" w:rsidR="00F63EB2" w:rsidRPr="004E2B1D" w:rsidRDefault="00A20298" w:rsidP="00A20298">
      <w:pPr>
        <w:pStyle w:val="Geenafstand"/>
        <w:spacing w:before="120"/>
      </w:pPr>
      <w:r w:rsidRPr="004E2B1D">
        <w:rPr>
          <w:b/>
        </w:rPr>
        <w:t>*Conceptuele kennis</w:t>
      </w:r>
    </w:p>
    <w:p w14:paraId="3E643C12" w14:textId="0EA17233" w:rsidR="00F63EB2" w:rsidRPr="004E2B1D" w:rsidRDefault="00F63EB2" w:rsidP="00EB3F9E">
      <w:pPr>
        <w:pStyle w:val="Geenafstand"/>
        <w:numPr>
          <w:ilvl w:val="0"/>
          <w:numId w:val="803"/>
        </w:numPr>
      </w:pPr>
      <w:r w:rsidRPr="004E2B1D">
        <w:t>Soorten kosten: directe en indirecte, vaste en variabele</w:t>
      </w:r>
    </w:p>
    <w:p w14:paraId="266143DA" w14:textId="62A6B7D0" w:rsidR="00F63EB2" w:rsidRPr="004E2B1D" w:rsidRDefault="00F63EB2" w:rsidP="00EB3F9E">
      <w:pPr>
        <w:pStyle w:val="Geenafstand"/>
        <w:numPr>
          <w:ilvl w:val="0"/>
          <w:numId w:val="803"/>
        </w:numPr>
      </w:pPr>
      <w:r w:rsidRPr="004E2B1D">
        <w:t>Integrale en niet-integrale kostprijsberekening</w:t>
      </w:r>
    </w:p>
    <w:p w14:paraId="7C74B658" w14:textId="30E683A0" w:rsidR="00F63EB2" w:rsidRPr="004E2B1D" w:rsidRDefault="00F63EB2" w:rsidP="00EB3F9E">
      <w:pPr>
        <w:pStyle w:val="Geenafstand"/>
        <w:numPr>
          <w:ilvl w:val="0"/>
          <w:numId w:val="803"/>
        </w:numPr>
      </w:pPr>
      <w:r w:rsidRPr="004E2B1D">
        <w:t>Prijsbeleid: strategieën om de prijs te bepalen</w:t>
      </w:r>
    </w:p>
    <w:p w14:paraId="248437FF" w14:textId="16545B88" w:rsidR="00F63EB2" w:rsidRPr="004E2B1D" w:rsidRDefault="00F63EB2" w:rsidP="00EB3F9E">
      <w:pPr>
        <w:pStyle w:val="Geenafstand"/>
        <w:numPr>
          <w:ilvl w:val="0"/>
          <w:numId w:val="803"/>
        </w:numPr>
      </w:pPr>
      <w:r w:rsidRPr="004E2B1D">
        <w:t>Break-evenanalyse</w:t>
      </w:r>
    </w:p>
    <w:p w14:paraId="7F64E602" w14:textId="77F9A3D0" w:rsidR="00F63EB2" w:rsidRPr="004E2B1D" w:rsidRDefault="00A20298" w:rsidP="00A20298">
      <w:pPr>
        <w:pStyle w:val="Geenafstand"/>
        <w:spacing w:before="120"/>
      </w:pPr>
      <w:r w:rsidRPr="004E2B1D">
        <w:rPr>
          <w:b/>
        </w:rPr>
        <w:t>*Procedurele kennis</w:t>
      </w:r>
    </w:p>
    <w:p w14:paraId="0622D07C" w14:textId="54FA5A57" w:rsidR="00F63EB2" w:rsidRPr="004E2B1D" w:rsidRDefault="00F63EB2" w:rsidP="00F63EB2">
      <w:pPr>
        <w:pStyle w:val="Geenafstand"/>
      </w:pPr>
      <w:r w:rsidRPr="004E2B1D">
        <w:t>Uitvoeren van integrale en niet-integrale kostprijsberekening</w:t>
      </w:r>
    </w:p>
    <w:p w14:paraId="00A4DF58" w14:textId="419DD9CF" w:rsidR="00F63EB2" w:rsidRPr="004E2B1D" w:rsidRDefault="00A20298" w:rsidP="00A20298">
      <w:pPr>
        <w:pStyle w:val="Geenafstand"/>
        <w:spacing w:before="120"/>
      </w:pPr>
      <w:r w:rsidRPr="004E2B1D">
        <w:rPr>
          <w:b/>
          <w:color w:val="FF0000"/>
        </w:rPr>
        <w:t>Met inbegrip van dimensies eindterm</w:t>
      </w:r>
    </w:p>
    <w:p w14:paraId="5018F295" w14:textId="7121C849" w:rsidR="00F63EB2" w:rsidRPr="004E2B1D" w:rsidRDefault="00A20298" w:rsidP="00A20298">
      <w:pPr>
        <w:pStyle w:val="Geenafstand"/>
      </w:pPr>
      <w:r w:rsidRPr="004E2B1D">
        <w:rPr>
          <w:b/>
        </w:rPr>
        <w:t xml:space="preserve">Cognitieve dimensie: </w:t>
      </w:r>
      <w:r w:rsidR="00F63EB2" w:rsidRPr="004E2B1D">
        <w:t>beheersingsniveau toepassen</w:t>
      </w:r>
    </w:p>
    <w:p w14:paraId="681F2022" w14:textId="77777777" w:rsidR="00F63EB2" w:rsidRPr="004E2B1D" w:rsidRDefault="00F63EB2" w:rsidP="00F63EB2">
      <w:pPr>
        <w:pStyle w:val="Geenafstand"/>
      </w:pPr>
    </w:p>
    <w:p w14:paraId="3AAB58E3" w14:textId="62E4A82B" w:rsidR="00F63EB2" w:rsidRPr="004E2B1D" w:rsidRDefault="00F63EB2" w:rsidP="00F63EB2">
      <w:pPr>
        <w:pStyle w:val="Eindterm"/>
      </w:pPr>
      <w:r w:rsidRPr="004E2B1D">
        <w:lastRenderedPageBreak/>
        <w:t>De leerlingen werken een concept van een eigen onderneming uit op basis van strategische keuzes.</w:t>
      </w:r>
    </w:p>
    <w:p w14:paraId="5A7DE2D1" w14:textId="49B1DEEC" w:rsidR="00F63EB2" w:rsidRPr="004E2B1D" w:rsidRDefault="00A20298" w:rsidP="00A20298">
      <w:pPr>
        <w:pStyle w:val="Geenafstand"/>
        <w:spacing w:before="120"/>
      </w:pPr>
      <w:r w:rsidRPr="004E2B1D">
        <w:rPr>
          <w:b/>
          <w:color w:val="FF0000"/>
        </w:rPr>
        <w:t>Met inbegrip van kennis</w:t>
      </w:r>
    </w:p>
    <w:p w14:paraId="2A734A69" w14:textId="7DF691E7" w:rsidR="00F63EB2" w:rsidRPr="004E2B1D" w:rsidRDefault="00A20298" w:rsidP="00A20298">
      <w:pPr>
        <w:pStyle w:val="Geenafstand"/>
        <w:spacing w:before="120"/>
      </w:pPr>
      <w:r w:rsidRPr="004E2B1D">
        <w:rPr>
          <w:b/>
        </w:rPr>
        <w:t>*Conceptuele kennis</w:t>
      </w:r>
    </w:p>
    <w:p w14:paraId="23FA79DC" w14:textId="77BDE71B" w:rsidR="00F63EB2" w:rsidRPr="004E2B1D" w:rsidRDefault="00F63EB2" w:rsidP="00EB3F9E">
      <w:pPr>
        <w:pStyle w:val="Geenafstand"/>
        <w:numPr>
          <w:ilvl w:val="0"/>
          <w:numId w:val="804"/>
        </w:numPr>
      </w:pPr>
      <w:r w:rsidRPr="004E2B1D">
        <w:t>Functioneel gebruik van specifieke eindtermen 16.3.1 tem 16.3.9</w:t>
      </w:r>
    </w:p>
    <w:p w14:paraId="5B21ACFC" w14:textId="4B57E075" w:rsidR="00F63EB2" w:rsidRPr="004E2B1D" w:rsidRDefault="00F63EB2" w:rsidP="00EB3F9E">
      <w:pPr>
        <w:pStyle w:val="Geenafstand"/>
        <w:numPr>
          <w:ilvl w:val="0"/>
          <w:numId w:val="804"/>
        </w:numPr>
      </w:pPr>
      <w:r w:rsidRPr="004E2B1D">
        <w:t>Een methode om een bedrijfsstrategie te ontwikkelen zoals business model canvas, value proposition canvas</w:t>
      </w:r>
    </w:p>
    <w:p w14:paraId="35F62500" w14:textId="2565D129" w:rsidR="00F63EB2" w:rsidRPr="004E2B1D" w:rsidRDefault="00A20298" w:rsidP="00A20298">
      <w:pPr>
        <w:pStyle w:val="Geenafstand"/>
        <w:spacing w:before="120"/>
      </w:pPr>
      <w:r w:rsidRPr="004E2B1D">
        <w:rPr>
          <w:b/>
        </w:rPr>
        <w:t>*Procedurele kennis</w:t>
      </w:r>
    </w:p>
    <w:p w14:paraId="094BAFA9" w14:textId="79BB8ACF" w:rsidR="00F63EB2" w:rsidRPr="004E2B1D" w:rsidRDefault="00F63EB2" w:rsidP="00F63EB2">
      <w:pPr>
        <w:pStyle w:val="Geenafstand"/>
      </w:pPr>
      <w:r w:rsidRPr="004E2B1D">
        <w:t>Ontwikkelen van een bedrijfsstrategie aan de hand van een methode zoals business model canvas, value proposition canvas</w:t>
      </w:r>
    </w:p>
    <w:p w14:paraId="379EA1F7" w14:textId="7181F4B6" w:rsidR="00F63EB2" w:rsidRPr="004E2B1D" w:rsidRDefault="00A20298" w:rsidP="00A20298">
      <w:pPr>
        <w:pStyle w:val="Geenafstand"/>
        <w:spacing w:before="120"/>
      </w:pPr>
      <w:r w:rsidRPr="004E2B1D">
        <w:rPr>
          <w:b/>
          <w:color w:val="FF0000"/>
        </w:rPr>
        <w:t>Met inbegrip van dimensies eindterm</w:t>
      </w:r>
    </w:p>
    <w:p w14:paraId="470AAC28" w14:textId="40EE7B5F" w:rsidR="00F63EB2" w:rsidRPr="004E2B1D" w:rsidRDefault="00A20298" w:rsidP="00F63EB2">
      <w:pPr>
        <w:pStyle w:val="Geenafstand"/>
      </w:pPr>
      <w:r w:rsidRPr="004E2B1D">
        <w:rPr>
          <w:b/>
        </w:rPr>
        <w:t xml:space="preserve">Cognitieve dimensie: </w:t>
      </w:r>
      <w:r w:rsidR="00F63EB2" w:rsidRPr="004E2B1D">
        <w:t>beheersingsniveau creëren</w:t>
      </w:r>
    </w:p>
    <w:p w14:paraId="37F3829C" w14:textId="52F131F0" w:rsidR="00F63EB2" w:rsidRPr="004E2B1D" w:rsidRDefault="00F63EB2" w:rsidP="00F63EB2">
      <w:pPr>
        <w:pStyle w:val="Tussentitels"/>
      </w:pPr>
      <w:bookmarkStart w:id="134" w:name="_Toc61556132"/>
      <w:r w:rsidRPr="004E2B1D">
        <w:t>Bedrijfswetenschappen en recht</w:t>
      </w:r>
      <w:bookmarkEnd w:id="134"/>
    </w:p>
    <w:p w14:paraId="08F42F94" w14:textId="31D1FA86" w:rsidR="00F63EB2" w:rsidRPr="004E2B1D" w:rsidRDefault="00F63EB2" w:rsidP="00F63EB2">
      <w:pPr>
        <w:pStyle w:val="Eindterm"/>
      </w:pPr>
      <w:r w:rsidRPr="004E2B1D">
        <w:t>De leerlingen analyseren de keuze voor een ondernemingsvorm.</w:t>
      </w:r>
    </w:p>
    <w:p w14:paraId="1AD1FB4A" w14:textId="72CB88AB" w:rsidR="00F63EB2" w:rsidRPr="004E2B1D" w:rsidRDefault="00A20298" w:rsidP="00A20298">
      <w:pPr>
        <w:pStyle w:val="Geenafstand"/>
        <w:spacing w:before="120"/>
      </w:pPr>
      <w:r w:rsidRPr="004E2B1D">
        <w:rPr>
          <w:b/>
          <w:color w:val="FF0000"/>
        </w:rPr>
        <w:t>Met inbegrip van kennis</w:t>
      </w:r>
    </w:p>
    <w:p w14:paraId="04A1F40B" w14:textId="14B02AD1" w:rsidR="00F63EB2" w:rsidRPr="004E2B1D" w:rsidRDefault="00A20298" w:rsidP="00A20298">
      <w:pPr>
        <w:pStyle w:val="Geenafstand"/>
        <w:spacing w:before="120"/>
      </w:pPr>
      <w:r w:rsidRPr="004E2B1D">
        <w:rPr>
          <w:b/>
        </w:rPr>
        <w:t>*Feitenkennis</w:t>
      </w:r>
    </w:p>
    <w:p w14:paraId="541BF946" w14:textId="44FAF2E3" w:rsidR="00F63EB2" w:rsidRPr="004E2B1D" w:rsidRDefault="00F63EB2" w:rsidP="00EB3F9E">
      <w:pPr>
        <w:pStyle w:val="Geenafstand"/>
        <w:numPr>
          <w:ilvl w:val="0"/>
          <w:numId w:val="805"/>
        </w:numPr>
      </w:pPr>
      <w:r w:rsidRPr="004E2B1D">
        <w:t>Vakterminologie inherent aan de afbakening van de specifieke eindterm waaronder</w:t>
      </w:r>
    </w:p>
    <w:p w14:paraId="5036E3DF" w14:textId="6A44B545" w:rsidR="00F63EB2" w:rsidRPr="004E2B1D" w:rsidRDefault="00F63EB2" w:rsidP="00EB3F9E">
      <w:pPr>
        <w:pStyle w:val="Geenafstand"/>
        <w:numPr>
          <w:ilvl w:val="2"/>
          <w:numId w:val="805"/>
        </w:numPr>
      </w:pPr>
      <w:r w:rsidRPr="004E2B1D">
        <w:t>Onderneming</w:t>
      </w:r>
    </w:p>
    <w:p w14:paraId="64D0BC00" w14:textId="68EB0ADB" w:rsidR="00F63EB2" w:rsidRPr="004E2B1D" w:rsidRDefault="00F63EB2" w:rsidP="00EB3F9E">
      <w:pPr>
        <w:pStyle w:val="Geenafstand"/>
        <w:numPr>
          <w:ilvl w:val="2"/>
          <w:numId w:val="805"/>
        </w:numPr>
      </w:pPr>
      <w:r w:rsidRPr="004E2B1D">
        <w:t>Hoofdelijkheid en deelbaarheid</w:t>
      </w:r>
    </w:p>
    <w:p w14:paraId="36C92B9C" w14:textId="1C0C57E4" w:rsidR="00F63EB2" w:rsidRPr="004E2B1D" w:rsidRDefault="00F63EB2" w:rsidP="00EB3F9E">
      <w:pPr>
        <w:pStyle w:val="Geenafstand"/>
        <w:numPr>
          <w:ilvl w:val="2"/>
          <w:numId w:val="805"/>
        </w:numPr>
      </w:pPr>
      <w:r w:rsidRPr="004E2B1D">
        <w:t>Beperkte en onbeperkte aansprakelijkheid</w:t>
      </w:r>
    </w:p>
    <w:p w14:paraId="5E9AD0D1" w14:textId="2C962914" w:rsidR="00F63EB2" w:rsidRPr="004E2B1D" w:rsidRDefault="00A20298" w:rsidP="00A20298">
      <w:pPr>
        <w:pStyle w:val="Geenafstand"/>
        <w:spacing w:before="120"/>
      </w:pPr>
      <w:r w:rsidRPr="004E2B1D">
        <w:rPr>
          <w:b/>
        </w:rPr>
        <w:t>*Conceptuele kennis</w:t>
      </w:r>
    </w:p>
    <w:p w14:paraId="7449D743" w14:textId="153DF7D3" w:rsidR="00F63EB2" w:rsidRPr="004E2B1D" w:rsidRDefault="00F63EB2" w:rsidP="00EB3F9E">
      <w:pPr>
        <w:pStyle w:val="Geenafstand"/>
        <w:numPr>
          <w:ilvl w:val="0"/>
          <w:numId w:val="806"/>
        </w:numPr>
      </w:pPr>
      <w:r w:rsidRPr="004E2B1D">
        <w:t>Onderneming</w:t>
      </w:r>
    </w:p>
    <w:p w14:paraId="4FD41069" w14:textId="055920B0" w:rsidR="00F63EB2" w:rsidRPr="004E2B1D" w:rsidRDefault="00F63EB2" w:rsidP="00EB3F9E">
      <w:pPr>
        <w:pStyle w:val="Geenafstand"/>
        <w:numPr>
          <w:ilvl w:val="0"/>
          <w:numId w:val="806"/>
        </w:numPr>
      </w:pPr>
      <w:r w:rsidRPr="004E2B1D">
        <w:t>Hoofdelijkheid en deelbaarheid</w:t>
      </w:r>
    </w:p>
    <w:p w14:paraId="15867BB7" w14:textId="4747BAE8" w:rsidR="00F63EB2" w:rsidRPr="004E2B1D" w:rsidRDefault="00F63EB2" w:rsidP="00EB3F9E">
      <w:pPr>
        <w:pStyle w:val="Geenafstand"/>
        <w:numPr>
          <w:ilvl w:val="0"/>
          <w:numId w:val="806"/>
        </w:numPr>
      </w:pPr>
      <w:r w:rsidRPr="004E2B1D">
        <w:t>Beperkte en onbeperkte aansprakelijkheid</w:t>
      </w:r>
    </w:p>
    <w:p w14:paraId="6344E0B6" w14:textId="25DA2E40" w:rsidR="00F63EB2" w:rsidRPr="004E2B1D" w:rsidRDefault="00F63EB2" w:rsidP="00EB3F9E">
      <w:pPr>
        <w:pStyle w:val="Geenafstand"/>
        <w:numPr>
          <w:ilvl w:val="0"/>
          <w:numId w:val="806"/>
        </w:numPr>
      </w:pPr>
      <w:r w:rsidRPr="004E2B1D">
        <w:t>Natuurlijke en rechtspersonen</w:t>
      </w:r>
    </w:p>
    <w:p w14:paraId="646DA006" w14:textId="3E2D0A2B" w:rsidR="00F63EB2" w:rsidRPr="004E2B1D" w:rsidRDefault="00F63EB2" w:rsidP="00EB3F9E">
      <w:pPr>
        <w:pStyle w:val="Geenafstand"/>
        <w:numPr>
          <w:ilvl w:val="0"/>
          <w:numId w:val="806"/>
        </w:numPr>
      </w:pPr>
      <w:r w:rsidRPr="004E2B1D">
        <w:t>Kenmerken van Naamloze Vennootschap (NV), Besloten Vennootschap (BV), eenmanszaak</w:t>
      </w:r>
    </w:p>
    <w:p w14:paraId="5CA0F453" w14:textId="3621A996" w:rsidR="00F63EB2" w:rsidRPr="004E2B1D" w:rsidRDefault="00A20298" w:rsidP="00A20298">
      <w:pPr>
        <w:pStyle w:val="Geenafstand"/>
        <w:spacing w:before="120"/>
      </w:pPr>
      <w:r w:rsidRPr="004E2B1D">
        <w:rPr>
          <w:b/>
        </w:rPr>
        <w:t>*Procedurele kennis</w:t>
      </w:r>
    </w:p>
    <w:p w14:paraId="4ECD3A2B" w14:textId="7652AB7E" w:rsidR="00F63EB2" w:rsidRPr="004E2B1D" w:rsidRDefault="00F63EB2" w:rsidP="00F63EB2">
      <w:pPr>
        <w:pStyle w:val="Geenafstand"/>
      </w:pPr>
      <w:r w:rsidRPr="004E2B1D">
        <w:t>Analyseren van de keuze voor een ondernemingsvorm op basis van criteria zoals familiaal karakter, toereikend aanvangsvermogen</w:t>
      </w:r>
    </w:p>
    <w:p w14:paraId="323D6AA6" w14:textId="0DC42F21" w:rsidR="00F63EB2" w:rsidRPr="004E2B1D" w:rsidRDefault="00A20298" w:rsidP="00A20298">
      <w:pPr>
        <w:pStyle w:val="Geenafstand"/>
        <w:spacing w:before="120"/>
      </w:pPr>
      <w:r w:rsidRPr="004E2B1D">
        <w:rPr>
          <w:b/>
          <w:color w:val="FF0000"/>
        </w:rPr>
        <w:t>Met inbegrip van dimensies eindterm</w:t>
      </w:r>
    </w:p>
    <w:p w14:paraId="6F75D947" w14:textId="47E6A131" w:rsidR="00F63EB2" w:rsidRPr="004E2B1D" w:rsidRDefault="00A20298" w:rsidP="00F63EB2">
      <w:pPr>
        <w:pStyle w:val="Geenafstand"/>
      </w:pPr>
      <w:r w:rsidRPr="004E2B1D">
        <w:rPr>
          <w:b/>
        </w:rPr>
        <w:t xml:space="preserve">Cognitieve dimensie: </w:t>
      </w:r>
      <w:r w:rsidR="00F63EB2" w:rsidRPr="004E2B1D">
        <w:t>beheersingsniveau analyseren</w:t>
      </w:r>
    </w:p>
    <w:p w14:paraId="5D5F06EC" w14:textId="6ACB6DED" w:rsidR="00F63EB2" w:rsidRPr="004E2B1D" w:rsidRDefault="00F63EB2" w:rsidP="00F63EB2">
      <w:pPr>
        <w:pStyle w:val="Eindterm"/>
      </w:pPr>
      <w:r w:rsidRPr="004E2B1D">
        <w:t>De leerlingen stellen, op basis van zelf geregistreerde bedrijfsverrichtingen, een balans en resultatenrekening inclusief winstverdeling op.</w:t>
      </w:r>
    </w:p>
    <w:p w14:paraId="21996C8B" w14:textId="0E066D49" w:rsidR="00F63EB2" w:rsidRPr="004E2B1D" w:rsidRDefault="00A20298" w:rsidP="00A20298">
      <w:pPr>
        <w:pStyle w:val="Geenafstand"/>
        <w:spacing w:before="120"/>
      </w:pPr>
      <w:r w:rsidRPr="004E2B1D">
        <w:rPr>
          <w:b/>
          <w:color w:val="FF0000"/>
        </w:rPr>
        <w:t>Met inbegrip van kennis</w:t>
      </w:r>
    </w:p>
    <w:p w14:paraId="15E5DE0D" w14:textId="255655A9" w:rsidR="00F63EB2" w:rsidRPr="004E2B1D" w:rsidRDefault="00A20298" w:rsidP="00A20298">
      <w:pPr>
        <w:pStyle w:val="Geenafstand"/>
        <w:spacing w:before="120"/>
      </w:pPr>
      <w:r w:rsidRPr="004E2B1D">
        <w:rPr>
          <w:b/>
        </w:rPr>
        <w:t>*Feitenkennis</w:t>
      </w:r>
    </w:p>
    <w:p w14:paraId="2E844C20" w14:textId="06A81C98" w:rsidR="00F63EB2" w:rsidRPr="004E2B1D" w:rsidRDefault="00F63EB2" w:rsidP="00F63EB2">
      <w:pPr>
        <w:pStyle w:val="Geenafstand"/>
      </w:pPr>
      <w:r w:rsidRPr="004E2B1D">
        <w:t>Vakterminologie inherent aan de afbakening van de specifieke eindterm</w:t>
      </w:r>
    </w:p>
    <w:p w14:paraId="24693255" w14:textId="3BEC893F" w:rsidR="00F63EB2" w:rsidRPr="004E2B1D" w:rsidRDefault="00A20298" w:rsidP="00A20298">
      <w:pPr>
        <w:pStyle w:val="Geenafstand"/>
        <w:spacing w:before="120"/>
      </w:pPr>
      <w:r w:rsidRPr="004E2B1D">
        <w:rPr>
          <w:b/>
        </w:rPr>
        <w:t>*Conceptuele kennis</w:t>
      </w:r>
    </w:p>
    <w:p w14:paraId="72BC9E06" w14:textId="513ED097" w:rsidR="00F63EB2" w:rsidRPr="004E2B1D" w:rsidRDefault="00F63EB2" w:rsidP="00EB3F9E">
      <w:pPr>
        <w:pStyle w:val="Geenafstand"/>
        <w:numPr>
          <w:ilvl w:val="0"/>
          <w:numId w:val="807"/>
        </w:numPr>
      </w:pPr>
      <w:r w:rsidRPr="004E2B1D">
        <w:t>Registratie van ondernemingsverrichtingen in een dubbele boekhouding</w:t>
      </w:r>
    </w:p>
    <w:p w14:paraId="49074065" w14:textId="71D509CB" w:rsidR="00F63EB2" w:rsidRPr="004E2B1D" w:rsidRDefault="00F63EB2" w:rsidP="00EB3F9E">
      <w:pPr>
        <w:pStyle w:val="Geenafstand"/>
        <w:numPr>
          <w:ilvl w:val="0"/>
          <w:numId w:val="807"/>
        </w:numPr>
      </w:pPr>
      <w:r w:rsidRPr="004E2B1D">
        <w:t>Jaarrekening en de onderdelen ervan</w:t>
      </w:r>
    </w:p>
    <w:p w14:paraId="363E320B" w14:textId="26E1A052" w:rsidR="00F63EB2" w:rsidRPr="004E2B1D" w:rsidRDefault="00A20298" w:rsidP="00A20298">
      <w:pPr>
        <w:pStyle w:val="Geenafstand"/>
        <w:spacing w:before="120"/>
      </w:pPr>
      <w:r w:rsidRPr="004E2B1D">
        <w:rPr>
          <w:b/>
        </w:rPr>
        <w:t>*Procedurele kennis</w:t>
      </w:r>
    </w:p>
    <w:p w14:paraId="0B129130" w14:textId="780A193A" w:rsidR="00F63EB2" w:rsidRPr="004E2B1D" w:rsidRDefault="00F63EB2" w:rsidP="00EB3F9E">
      <w:pPr>
        <w:pStyle w:val="Geenafstand"/>
        <w:numPr>
          <w:ilvl w:val="0"/>
          <w:numId w:val="808"/>
        </w:numPr>
      </w:pPr>
      <w:r w:rsidRPr="004E2B1D">
        <w:t>Boeken van courante bedrijfsverrichtingen met inbegrip van eindejaarsverrichtingen aan de hand van het boekhoudalgoritme: aankoop- en verkoopverrichtingen met inbegrip van btw en kortingen, creditnota, betaling, inning, personeelskosten, btw-verrekening en -vereffening, lening, voorraadwijziging, investering en afschrijving</w:t>
      </w:r>
    </w:p>
    <w:p w14:paraId="625892F6" w14:textId="3676BB2F" w:rsidR="00F63EB2" w:rsidRPr="004E2B1D" w:rsidRDefault="00F63EB2" w:rsidP="00EB3F9E">
      <w:pPr>
        <w:pStyle w:val="Geenafstand"/>
        <w:numPr>
          <w:ilvl w:val="0"/>
          <w:numId w:val="808"/>
        </w:numPr>
      </w:pPr>
      <w:r w:rsidRPr="004E2B1D">
        <w:lastRenderedPageBreak/>
        <w:t>Boeken van de bestemming van het resultaat</w:t>
      </w:r>
    </w:p>
    <w:p w14:paraId="6888AA11" w14:textId="185AA521" w:rsidR="00F63EB2" w:rsidRPr="004E2B1D" w:rsidRDefault="00F63EB2" w:rsidP="00EB3F9E">
      <w:pPr>
        <w:pStyle w:val="Geenafstand"/>
        <w:numPr>
          <w:ilvl w:val="0"/>
          <w:numId w:val="808"/>
        </w:numPr>
      </w:pPr>
      <w:r w:rsidRPr="004E2B1D">
        <w:t>Opstellen van de balans en de resultatenrekening</w:t>
      </w:r>
    </w:p>
    <w:p w14:paraId="5DF14815" w14:textId="447CAD84" w:rsidR="00F63EB2" w:rsidRPr="004E2B1D" w:rsidRDefault="00A20298" w:rsidP="00A20298">
      <w:pPr>
        <w:pStyle w:val="Geenafstand"/>
        <w:spacing w:before="120"/>
      </w:pPr>
      <w:r w:rsidRPr="004E2B1D">
        <w:rPr>
          <w:b/>
          <w:color w:val="FF0000"/>
        </w:rPr>
        <w:t>Met inbegrip van dimensies eindterm</w:t>
      </w:r>
    </w:p>
    <w:p w14:paraId="6F6CF537" w14:textId="692FF9D3" w:rsidR="00F63EB2" w:rsidRPr="004E2B1D" w:rsidRDefault="00A20298" w:rsidP="00F63EB2">
      <w:pPr>
        <w:pStyle w:val="Geenafstand"/>
      </w:pPr>
      <w:r w:rsidRPr="004E2B1D">
        <w:rPr>
          <w:b/>
        </w:rPr>
        <w:t xml:space="preserve">Cognitieve dimensie: </w:t>
      </w:r>
      <w:r w:rsidR="00F63EB2" w:rsidRPr="004E2B1D">
        <w:t>beheersingsniveau toepassen</w:t>
      </w:r>
    </w:p>
    <w:p w14:paraId="50B7A7E5" w14:textId="2687C01D" w:rsidR="00F63EB2" w:rsidRPr="004E2B1D" w:rsidRDefault="00F63EB2" w:rsidP="00F63EB2">
      <w:pPr>
        <w:pStyle w:val="Eindterm"/>
      </w:pPr>
      <w:r w:rsidRPr="004E2B1D">
        <w:t>De leerlingen beoordelen de performantie van een onderneming aan de hand van zelf berekende kerncijfers.</w:t>
      </w:r>
    </w:p>
    <w:p w14:paraId="30B0CCAA" w14:textId="07A589A7" w:rsidR="00F63EB2" w:rsidRPr="004E2B1D" w:rsidRDefault="00A20298" w:rsidP="00A20298">
      <w:pPr>
        <w:pStyle w:val="Geenafstand"/>
        <w:spacing w:before="120"/>
      </w:pPr>
      <w:r w:rsidRPr="004E2B1D">
        <w:rPr>
          <w:b/>
          <w:color w:val="FF0000"/>
        </w:rPr>
        <w:t>Met inbegrip van kennis</w:t>
      </w:r>
    </w:p>
    <w:p w14:paraId="09A872BF" w14:textId="22658EEC" w:rsidR="00F63EB2" w:rsidRPr="004E2B1D" w:rsidRDefault="00A20298" w:rsidP="00A20298">
      <w:pPr>
        <w:pStyle w:val="Geenafstand"/>
        <w:spacing w:before="120"/>
      </w:pPr>
      <w:r w:rsidRPr="004E2B1D">
        <w:rPr>
          <w:b/>
        </w:rPr>
        <w:t>*Conceptuele kennis</w:t>
      </w:r>
    </w:p>
    <w:p w14:paraId="1E46CCD3" w14:textId="1B4F1B7A" w:rsidR="00F63EB2" w:rsidRPr="004E2B1D" w:rsidRDefault="00F63EB2" w:rsidP="00EB3F9E">
      <w:pPr>
        <w:pStyle w:val="Geenafstand"/>
        <w:numPr>
          <w:ilvl w:val="0"/>
          <w:numId w:val="809"/>
        </w:numPr>
      </w:pPr>
      <w:r w:rsidRPr="004E2B1D">
        <w:t xml:space="preserve">Kerncijfers: liquiditeit, solvabiliteit, rentabiliteit </w:t>
      </w:r>
    </w:p>
    <w:p w14:paraId="1D2C806A" w14:textId="44DDDD27" w:rsidR="00F63EB2" w:rsidRPr="004E2B1D" w:rsidRDefault="00F63EB2" w:rsidP="00EB3F9E">
      <w:pPr>
        <w:pStyle w:val="Geenafstand"/>
        <w:numPr>
          <w:ilvl w:val="0"/>
          <w:numId w:val="809"/>
        </w:numPr>
      </w:pPr>
      <w:r w:rsidRPr="004E2B1D">
        <w:t>Ondernemingen in moeilijkheden: knipperlichten zoals opeenvolgende negatieve rentabiliteit, liquiditeitsratio kleiner dan 0,5, eigen vermogen kleiner dan 50% van het kapitaal, sociale en fiscale schulden, schuldgraadratio boven de 100%</w:t>
      </w:r>
    </w:p>
    <w:p w14:paraId="4F471A1B" w14:textId="24BD1755" w:rsidR="00F63EB2" w:rsidRPr="004E2B1D" w:rsidRDefault="00A20298" w:rsidP="00A20298">
      <w:pPr>
        <w:pStyle w:val="Geenafstand"/>
        <w:spacing w:before="120"/>
      </w:pPr>
      <w:r w:rsidRPr="004E2B1D">
        <w:rPr>
          <w:b/>
        </w:rPr>
        <w:t>*Procedurele kennis</w:t>
      </w:r>
    </w:p>
    <w:p w14:paraId="14049BB9" w14:textId="4A2A252E" w:rsidR="00F63EB2" w:rsidRPr="004E2B1D" w:rsidRDefault="00F63EB2" w:rsidP="00F63EB2">
      <w:pPr>
        <w:pStyle w:val="Geenafstand"/>
      </w:pPr>
      <w:r w:rsidRPr="004E2B1D">
        <w:t>Berekenen en beoordelen van kerncijfers met betrekking tot liquiditeit, solvabiliteit, rentabiliteit</w:t>
      </w:r>
    </w:p>
    <w:p w14:paraId="0FD6C4AD" w14:textId="33436703" w:rsidR="00F63EB2" w:rsidRPr="004E2B1D" w:rsidRDefault="00A20298" w:rsidP="00A20298">
      <w:pPr>
        <w:pStyle w:val="Geenafstand"/>
        <w:spacing w:before="120"/>
      </w:pPr>
      <w:r w:rsidRPr="004E2B1D">
        <w:rPr>
          <w:b/>
          <w:color w:val="FF0000"/>
        </w:rPr>
        <w:t>Met inbegrip van dimensies eindterm</w:t>
      </w:r>
    </w:p>
    <w:p w14:paraId="7190BF27" w14:textId="570D5D46" w:rsidR="00F63EB2" w:rsidRPr="004E2B1D" w:rsidRDefault="00A20298" w:rsidP="00F63EB2">
      <w:pPr>
        <w:pStyle w:val="Geenafstand"/>
      </w:pPr>
      <w:r w:rsidRPr="004E2B1D">
        <w:rPr>
          <w:b/>
        </w:rPr>
        <w:t xml:space="preserve">Cognitieve dimensie: </w:t>
      </w:r>
      <w:r w:rsidR="00F63EB2" w:rsidRPr="004E2B1D">
        <w:t>beheersingsniveau evalueren</w:t>
      </w:r>
    </w:p>
    <w:p w14:paraId="44EBE5D9" w14:textId="2334E632" w:rsidR="00F63EB2" w:rsidRPr="004E2B1D" w:rsidRDefault="00F63EB2" w:rsidP="00F63EB2">
      <w:pPr>
        <w:pStyle w:val="Eindterm"/>
      </w:pPr>
      <w:r w:rsidRPr="004E2B1D">
        <w:t>De leerlingen analyseren financieringsvormen.</w:t>
      </w:r>
    </w:p>
    <w:p w14:paraId="28DD96CA" w14:textId="7DD9F31F" w:rsidR="00F63EB2" w:rsidRPr="004E2B1D" w:rsidRDefault="00A20298" w:rsidP="00A20298">
      <w:pPr>
        <w:pStyle w:val="Geenafstand"/>
        <w:spacing w:before="120"/>
      </w:pPr>
      <w:r w:rsidRPr="004E2B1D">
        <w:rPr>
          <w:b/>
          <w:color w:val="FF0000"/>
        </w:rPr>
        <w:t>Met inbegrip van kennis</w:t>
      </w:r>
    </w:p>
    <w:p w14:paraId="57EE9EDE" w14:textId="0E277753" w:rsidR="00F63EB2" w:rsidRPr="004E2B1D" w:rsidRDefault="00A20298" w:rsidP="00A20298">
      <w:pPr>
        <w:pStyle w:val="Geenafstand"/>
        <w:spacing w:before="120"/>
      </w:pPr>
      <w:r w:rsidRPr="004E2B1D">
        <w:rPr>
          <w:b/>
        </w:rPr>
        <w:t>*Conceptuele kennis</w:t>
      </w:r>
    </w:p>
    <w:p w14:paraId="7851A288" w14:textId="407061B6" w:rsidR="00F63EB2" w:rsidRPr="004E2B1D" w:rsidRDefault="00F63EB2" w:rsidP="00F63EB2">
      <w:pPr>
        <w:pStyle w:val="Geenafstand"/>
      </w:pPr>
      <w:r w:rsidRPr="004E2B1D">
        <w:t>Kenmerken van financieringsvormen zoals eigen vermogen, investeringskrediet, leasing, obligatie, kaskrediet, straight loan, factoring, crowdfunding</w:t>
      </w:r>
    </w:p>
    <w:p w14:paraId="6ED52D38" w14:textId="575B7D5B" w:rsidR="00F63EB2" w:rsidRPr="004E2B1D" w:rsidRDefault="00A20298" w:rsidP="00A20298">
      <w:pPr>
        <w:pStyle w:val="Geenafstand"/>
        <w:spacing w:before="120"/>
      </w:pPr>
      <w:r w:rsidRPr="004E2B1D">
        <w:rPr>
          <w:b/>
        </w:rPr>
        <w:t>*Procedurele kennis</w:t>
      </w:r>
    </w:p>
    <w:p w14:paraId="18D9FB4D" w14:textId="2FCDAD4A" w:rsidR="00F63EB2" w:rsidRPr="004E2B1D" w:rsidRDefault="00F63EB2" w:rsidP="00F63EB2">
      <w:pPr>
        <w:pStyle w:val="Geenafstand"/>
      </w:pPr>
      <w:r w:rsidRPr="004E2B1D">
        <w:t>Analyseren van financieringsvormen rekening houdend met criteria zoals kostprijs, looptijd, doel, financiële toestand van de onderneming, risico</w:t>
      </w:r>
    </w:p>
    <w:p w14:paraId="7D8A687A" w14:textId="562C58C2" w:rsidR="00F63EB2" w:rsidRPr="004E2B1D" w:rsidRDefault="00A20298" w:rsidP="00A20298">
      <w:pPr>
        <w:pStyle w:val="Geenafstand"/>
        <w:spacing w:before="120"/>
      </w:pPr>
      <w:r w:rsidRPr="004E2B1D">
        <w:rPr>
          <w:b/>
          <w:color w:val="FF0000"/>
        </w:rPr>
        <w:t>Met inbegrip van context</w:t>
      </w:r>
    </w:p>
    <w:p w14:paraId="71402642" w14:textId="2D8E46AF" w:rsidR="00F63EB2" w:rsidRPr="004E2B1D" w:rsidRDefault="00F63EB2" w:rsidP="00F63EB2">
      <w:pPr>
        <w:pStyle w:val="Geenafstand"/>
      </w:pPr>
      <w:r w:rsidRPr="004E2B1D">
        <w:t>De specifieke eindterm wordt met context gerealiseerd.</w:t>
      </w:r>
    </w:p>
    <w:p w14:paraId="45089389" w14:textId="444F769E" w:rsidR="00F63EB2" w:rsidRPr="004E2B1D" w:rsidRDefault="00A20298" w:rsidP="00A20298">
      <w:pPr>
        <w:pStyle w:val="Geenafstand"/>
        <w:spacing w:before="120"/>
      </w:pPr>
      <w:r w:rsidRPr="004E2B1D">
        <w:rPr>
          <w:b/>
          <w:color w:val="FF0000"/>
        </w:rPr>
        <w:t>Met inbegrip van dimensies eindterm</w:t>
      </w:r>
    </w:p>
    <w:p w14:paraId="1D0CFB74" w14:textId="4B656B1A" w:rsidR="00F63EB2" w:rsidRPr="004E2B1D" w:rsidRDefault="00A20298" w:rsidP="00F63EB2">
      <w:pPr>
        <w:pStyle w:val="Geenafstand"/>
      </w:pPr>
      <w:r w:rsidRPr="004E2B1D">
        <w:rPr>
          <w:b/>
        </w:rPr>
        <w:t xml:space="preserve">Cognitieve dimensie: </w:t>
      </w:r>
      <w:r w:rsidR="00F63EB2" w:rsidRPr="004E2B1D">
        <w:t>beheersingsniveau analyseren</w:t>
      </w:r>
    </w:p>
    <w:p w14:paraId="1884927C" w14:textId="0D27C5C0" w:rsidR="00F63EB2" w:rsidRPr="004E2B1D" w:rsidRDefault="00F63EB2" w:rsidP="00F63EB2">
      <w:pPr>
        <w:pStyle w:val="Eindterm"/>
      </w:pPr>
      <w:r w:rsidRPr="004E2B1D">
        <w:t>De leerlingen analyseren de marketingstrategie van een onderneming.</w:t>
      </w:r>
    </w:p>
    <w:p w14:paraId="30F44F60" w14:textId="134A7177" w:rsidR="00F63EB2" w:rsidRPr="004E2B1D" w:rsidRDefault="00A20298" w:rsidP="00A20298">
      <w:pPr>
        <w:pStyle w:val="Geenafstand"/>
        <w:spacing w:before="120"/>
      </w:pPr>
      <w:r w:rsidRPr="004E2B1D">
        <w:rPr>
          <w:b/>
          <w:color w:val="FF0000"/>
        </w:rPr>
        <w:t>Met inbegrip van kennis</w:t>
      </w:r>
    </w:p>
    <w:p w14:paraId="2795F5C9" w14:textId="36E2DD13" w:rsidR="00F63EB2" w:rsidRPr="004E2B1D" w:rsidRDefault="00A20298" w:rsidP="00A20298">
      <w:pPr>
        <w:pStyle w:val="Geenafstand"/>
        <w:spacing w:before="120"/>
      </w:pPr>
      <w:r w:rsidRPr="004E2B1D">
        <w:rPr>
          <w:b/>
        </w:rPr>
        <w:t>*Conceptuele kennis</w:t>
      </w:r>
    </w:p>
    <w:p w14:paraId="3F02E6AD" w14:textId="21998B7D" w:rsidR="00F63EB2" w:rsidRPr="004E2B1D" w:rsidRDefault="00F63EB2" w:rsidP="00EB3F9E">
      <w:pPr>
        <w:pStyle w:val="Geenafstand"/>
        <w:numPr>
          <w:ilvl w:val="0"/>
          <w:numId w:val="810"/>
        </w:numPr>
      </w:pPr>
      <w:r w:rsidRPr="004E2B1D">
        <w:t>Marktonderzoek</w:t>
      </w:r>
    </w:p>
    <w:p w14:paraId="6D585FB3" w14:textId="1A88ED71" w:rsidR="00F63EB2" w:rsidRPr="004E2B1D" w:rsidRDefault="00F63EB2" w:rsidP="00EB3F9E">
      <w:pPr>
        <w:pStyle w:val="Geenafstand"/>
        <w:numPr>
          <w:ilvl w:val="0"/>
          <w:numId w:val="810"/>
        </w:numPr>
      </w:pPr>
      <w:r w:rsidRPr="004E2B1D">
        <w:t>Segmentering, doelgroepbepaling en positionering</w:t>
      </w:r>
    </w:p>
    <w:p w14:paraId="725C4298" w14:textId="1209BB6B" w:rsidR="00F63EB2" w:rsidRPr="004E2B1D" w:rsidRDefault="00F63EB2" w:rsidP="00EB3F9E">
      <w:pPr>
        <w:pStyle w:val="Geenafstand"/>
        <w:numPr>
          <w:ilvl w:val="0"/>
          <w:numId w:val="810"/>
        </w:numPr>
      </w:pPr>
      <w:r w:rsidRPr="004E2B1D">
        <w:t xml:space="preserve">Marketingmix </w:t>
      </w:r>
    </w:p>
    <w:p w14:paraId="5873C910" w14:textId="1A67ABE9" w:rsidR="00F63EB2" w:rsidRPr="004E2B1D" w:rsidRDefault="00F63EB2" w:rsidP="00EB3F9E">
      <w:pPr>
        <w:pStyle w:val="Geenafstand"/>
        <w:numPr>
          <w:ilvl w:val="0"/>
          <w:numId w:val="810"/>
        </w:numPr>
      </w:pPr>
      <w:r w:rsidRPr="004E2B1D">
        <w:t>Juridische aspecten van marketing: overeenkomsten op afstand, verboden praktijken, privacywetgeving</w:t>
      </w:r>
    </w:p>
    <w:p w14:paraId="6CF550CA" w14:textId="49A77F75" w:rsidR="00F63EB2" w:rsidRPr="004E2B1D" w:rsidRDefault="00A20298" w:rsidP="00A20298">
      <w:pPr>
        <w:pStyle w:val="Geenafstand"/>
        <w:spacing w:before="120"/>
      </w:pPr>
      <w:r w:rsidRPr="004E2B1D">
        <w:rPr>
          <w:b/>
        </w:rPr>
        <w:t>*Procedurele kennis</w:t>
      </w:r>
    </w:p>
    <w:p w14:paraId="3A3EC148" w14:textId="3B99B4DC" w:rsidR="00F63EB2" w:rsidRPr="004E2B1D" w:rsidRDefault="00F63EB2" w:rsidP="00F63EB2">
      <w:pPr>
        <w:pStyle w:val="Geenafstand"/>
      </w:pPr>
      <w:r w:rsidRPr="004E2B1D">
        <w:t>Strategieën om de marketingstrategie van een onderneming te analyseren zoals onderzoeken van de afstemming tussen de elementen van de marketingmix, verbanden leggen met de doelgroepbepaling en de positionering</w:t>
      </w:r>
    </w:p>
    <w:p w14:paraId="1489CBB7" w14:textId="375D040F" w:rsidR="00F63EB2" w:rsidRPr="004E2B1D" w:rsidRDefault="00A20298" w:rsidP="00A20298">
      <w:pPr>
        <w:pStyle w:val="Geenafstand"/>
        <w:spacing w:before="120"/>
      </w:pPr>
      <w:r w:rsidRPr="004E2B1D">
        <w:rPr>
          <w:b/>
          <w:color w:val="FF0000"/>
        </w:rPr>
        <w:t>Met inbegrip van dimensies eindterm</w:t>
      </w:r>
    </w:p>
    <w:p w14:paraId="0558D5D2" w14:textId="28695B23" w:rsidR="00F63EB2" w:rsidRPr="004E2B1D" w:rsidRDefault="00A20298" w:rsidP="00A20298">
      <w:pPr>
        <w:pStyle w:val="Geenafstand"/>
      </w:pPr>
      <w:r w:rsidRPr="004E2B1D">
        <w:rPr>
          <w:b/>
        </w:rPr>
        <w:t xml:space="preserve">Cognitieve dimensie: </w:t>
      </w:r>
      <w:r w:rsidR="00F63EB2" w:rsidRPr="004E2B1D">
        <w:t>beheersingsniveau analyseren</w:t>
      </w:r>
    </w:p>
    <w:p w14:paraId="3C0F7E74" w14:textId="12BC31A5" w:rsidR="00596FFD" w:rsidRPr="004E2B1D" w:rsidRDefault="00596FFD">
      <w:pPr>
        <w:spacing w:after="200" w:line="276" w:lineRule="auto"/>
        <w:rPr>
          <w:rFonts w:ascii="Verdana" w:eastAsiaTheme="minorHAnsi" w:hAnsi="Verdana" w:cs="Calibri"/>
          <w:lang w:val="nl-BE"/>
        </w:rPr>
      </w:pPr>
      <w:r w:rsidRPr="004E2B1D">
        <w:rPr>
          <w:rFonts w:ascii="Verdana" w:hAnsi="Verdana"/>
        </w:rPr>
        <w:br w:type="page"/>
      </w:r>
    </w:p>
    <w:p w14:paraId="0CA9C5A7" w14:textId="645CFA63" w:rsidR="00F63EB2" w:rsidRPr="004E2B1D" w:rsidRDefault="00F63EB2" w:rsidP="00F63EB2">
      <w:pPr>
        <w:pStyle w:val="Tussentitels"/>
      </w:pPr>
      <w:bookmarkStart w:id="135" w:name="_Toc61556133"/>
      <w:r w:rsidRPr="004E2B1D">
        <w:lastRenderedPageBreak/>
        <w:t>Toegepaste bedrijfswetenschappen en recht</w:t>
      </w:r>
      <w:bookmarkEnd w:id="135"/>
    </w:p>
    <w:p w14:paraId="5328673C" w14:textId="1450630E" w:rsidR="00F63EB2" w:rsidRPr="004E2B1D" w:rsidRDefault="00F63EB2" w:rsidP="00F63EB2">
      <w:pPr>
        <w:pStyle w:val="Eindterm"/>
      </w:pPr>
      <w:r w:rsidRPr="004E2B1D">
        <w:t>De leerlingen lichten de keuze voor een ondernemingsvorm toe.</w:t>
      </w:r>
    </w:p>
    <w:p w14:paraId="500D4B54" w14:textId="6877251A" w:rsidR="00F63EB2" w:rsidRPr="004E2B1D" w:rsidRDefault="00A20298" w:rsidP="00A20298">
      <w:pPr>
        <w:pStyle w:val="Geenafstand"/>
        <w:spacing w:before="120"/>
      </w:pPr>
      <w:r w:rsidRPr="004E2B1D">
        <w:rPr>
          <w:b/>
          <w:color w:val="FF0000"/>
        </w:rPr>
        <w:t>Met inbegrip van kennis</w:t>
      </w:r>
    </w:p>
    <w:p w14:paraId="290FA9E3" w14:textId="1ACFE99C" w:rsidR="00F63EB2" w:rsidRPr="004E2B1D" w:rsidRDefault="00A20298" w:rsidP="00A20298">
      <w:pPr>
        <w:pStyle w:val="Geenafstand"/>
        <w:spacing w:before="120"/>
      </w:pPr>
      <w:r w:rsidRPr="004E2B1D">
        <w:rPr>
          <w:b/>
        </w:rPr>
        <w:t>*Feitenkennis</w:t>
      </w:r>
    </w:p>
    <w:p w14:paraId="58F5312C" w14:textId="48899509" w:rsidR="00F63EB2" w:rsidRPr="004E2B1D" w:rsidRDefault="00F63EB2" w:rsidP="00EB3F9E">
      <w:pPr>
        <w:pStyle w:val="Geenafstand"/>
        <w:numPr>
          <w:ilvl w:val="0"/>
          <w:numId w:val="811"/>
        </w:numPr>
      </w:pPr>
      <w:r w:rsidRPr="004E2B1D">
        <w:t>Vakterminologie inherent aan de afbakening van de specifieke eindterm waaronder</w:t>
      </w:r>
    </w:p>
    <w:p w14:paraId="516C384E" w14:textId="61275408" w:rsidR="00F63EB2" w:rsidRPr="004E2B1D" w:rsidRDefault="00F63EB2" w:rsidP="00EB3F9E">
      <w:pPr>
        <w:pStyle w:val="Geenafstand"/>
        <w:numPr>
          <w:ilvl w:val="2"/>
          <w:numId w:val="811"/>
        </w:numPr>
      </w:pPr>
      <w:r w:rsidRPr="004E2B1D">
        <w:t>Onderneming</w:t>
      </w:r>
    </w:p>
    <w:p w14:paraId="3FB8E193" w14:textId="3CCFA7F9" w:rsidR="00F63EB2" w:rsidRPr="004E2B1D" w:rsidRDefault="00F63EB2" w:rsidP="00EB3F9E">
      <w:pPr>
        <w:pStyle w:val="Geenafstand"/>
        <w:numPr>
          <w:ilvl w:val="2"/>
          <w:numId w:val="811"/>
        </w:numPr>
      </w:pPr>
      <w:r w:rsidRPr="004E2B1D">
        <w:t>Hoofdelijkheid en deelbaarheid</w:t>
      </w:r>
    </w:p>
    <w:p w14:paraId="32B2AB0E" w14:textId="056BD8F9" w:rsidR="00F63EB2" w:rsidRPr="004E2B1D" w:rsidRDefault="00F63EB2" w:rsidP="00EB3F9E">
      <w:pPr>
        <w:pStyle w:val="Geenafstand"/>
        <w:numPr>
          <w:ilvl w:val="2"/>
          <w:numId w:val="811"/>
        </w:numPr>
      </w:pPr>
      <w:r w:rsidRPr="004E2B1D">
        <w:t>Beperkte en onbeperkte aansprakelijkheid</w:t>
      </w:r>
    </w:p>
    <w:p w14:paraId="0B590C16" w14:textId="3CF8F50A" w:rsidR="00F63EB2" w:rsidRPr="004E2B1D" w:rsidRDefault="00A20298" w:rsidP="00A20298">
      <w:pPr>
        <w:pStyle w:val="Geenafstand"/>
        <w:spacing w:before="120"/>
      </w:pPr>
      <w:r w:rsidRPr="004E2B1D">
        <w:rPr>
          <w:b/>
        </w:rPr>
        <w:t>*Conceptuele kennis</w:t>
      </w:r>
    </w:p>
    <w:p w14:paraId="72314CDB" w14:textId="04EF217E" w:rsidR="00F63EB2" w:rsidRPr="004E2B1D" w:rsidRDefault="00F63EB2" w:rsidP="00EB3F9E">
      <w:pPr>
        <w:pStyle w:val="Geenafstand"/>
        <w:numPr>
          <w:ilvl w:val="0"/>
          <w:numId w:val="812"/>
        </w:numPr>
      </w:pPr>
      <w:r w:rsidRPr="004E2B1D">
        <w:t>Onderneming</w:t>
      </w:r>
    </w:p>
    <w:p w14:paraId="685E557B" w14:textId="64E485BC" w:rsidR="00F63EB2" w:rsidRPr="004E2B1D" w:rsidRDefault="00F63EB2" w:rsidP="00EB3F9E">
      <w:pPr>
        <w:pStyle w:val="Geenafstand"/>
        <w:numPr>
          <w:ilvl w:val="0"/>
          <w:numId w:val="812"/>
        </w:numPr>
      </w:pPr>
      <w:r w:rsidRPr="004E2B1D">
        <w:t>Hoofdelijkheid en deelbaarheid</w:t>
      </w:r>
    </w:p>
    <w:p w14:paraId="06024D7E" w14:textId="2DEB7404" w:rsidR="00F63EB2" w:rsidRPr="004E2B1D" w:rsidRDefault="00F63EB2" w:rsidP="00EB3F9E">
      <w:pPr>
        <w:pStyle w:val="Geenafstand"/>
        <w:numPr>
          <w:ilvl w:val="0"/>
          <w:numId w:val="812"/>
        </w:numPr>
      </w:pPr>
      <w:r w:rsidRPr="004E2B1D">
        <w:t>Beperkte en onbeperkte aansprakelijkheid</w:t>
      </w:r>
    </w:p>
    <w:p w14:paraId="21638D47" w14:textId="3CCE9B90" w:rsidR="00F63EB2" w:rsidRPr="004E2B1D" w:rsidRDefault="00F63EB2" w:rsidP="00EB3F9E">
      <w:pPr>
        <w:pStyle w:val="Geenafstand"/>
        <w:numPr>
          <w:ilvl w:val="0"/>
          <w:numId w:val="812"/>
        </w:numPr>
      </w:pPr>
      <w:r w:rsidRPr="004E2B1D">
        <w:t>Natuurlijke en rechtspersonen</w:t>
      </w:r>
    </w:p>
    <w:p w14:paraId="032FA09B" w14:textId="5D32C28B" w:rsidR="00F63EB2" w:rsidRPr="004E2B1D" w:rsidRDefault="00F63EB2" w:rsidP="00EB3F9E">
      <w:pPr>
        <w:pStyle w:val="Geenafstand"/>
        <w:numPr>
          <w:ilvl w:val="0"/>
          <w:numId w:val="812"/>
        </w:numPr>
      </w:pPr>
      <w:r w:rsidRPr="004E2B1D">
        <w:t>Kenmerken van Naamloze Vennootschap (NV), Besloten Vennootschap (BV), eenmanszaak</w:t>
      </w:r>
    </w:p>
    <w:p w14:paraId="5820F037" w14:textId="2F1FB3AA" w:rsidR="00F63EB2" w:rsidRPr="004E2B1D" w:rsidRDefault="00F63EB2" w:rsidP="00EB3F9E">
      <w:pPr>
        <w:pStyle w:val="Geenafstand"/>
        <w:numPr>
          <w:ilvl w:val="0"/>
          <w:numId w:val="812"/>
        </w:numPr>
      </w:pPr>
      <w:r w:rsidRPr="004E2B1D">
        <w:t>Kruispuntbank Ondernemingen (KBO)</w:t>
      </w:r>
    </w:p>
    <w:p w14:paraId="02AC5828" w14:textId="4ECD0FF7" w:rsidR="00F63EB2" w:rsidRPr="004E2B1D" w:rsidRDefault="00A20298" w:rsidP="00A20298">
      <w:pPr>
        <w:pStyle w:val="Geenafstand"/>
        <w:spacing w:before="120"/>
      </w:pPr>
      <w:r w:rsidRPr="004E2B1D">
        <w:rPr>
          <w:b/>
          <w:color w:val="FF0000"/>
        </w:rPr>
        <w:t>Met inbegrip van dimensies eindterm</w:t>
      </w:r>
    </w:p>
    <w:p w14:paraId="37C326ED" w14:textId="46E9C395" w:rsidR="00F63EB2" w:rsidRPr="004E2B1D" w:rsidRDefault="00A20298" w:rsidP="00F63EB2">
      <w:pPr>
        <w:pStyle w:val="Geenafstand"/>
      </w:pPr>
      <w:r w:rsidRPr="004E2B1D">
        <w:rPr>
          <w:b/>
        </w:rPr>
        <w:t xml:space="preserve">Cognitieve dimensie: </w:t>
      </w:r>
      <w:r w:rsidR="00F63EB2" w:rsidRPr="004E2B1D">
        <w:t>beheersingsniveau begrijpen</w:t>
      </w:r>
    </w:p>
    <w:p w14:paraId="5B8A4DE1" w14:textId="4EA3CF31" w:rsidR="00F63EB2" w:rsidRPr="004E2B1D" w:rsidRDefault="00F63EB2" w:rsidP="00F63EB2">
      <w:pPr>
        <w:pStyle w:val="Eindterm"/>
      </w:pPr>
      <w:r w:rsidRPr="004E2B1D">
        <w:t>De leerlingen stellen, op basis van zelf geregistreerde bedrijfsverrichtingen, een balans en resultatenrekening inclusief winstverdeling op.</w:t>
      </w:r>
    </w:p>
    <w:p w14:paraId="63DAA074" w14:textId="08B3D506" w:rsidR="00F63EB2" w:rsidRPr="004E2B1D" w:rsidRDefault="00A20298" w:rsidP="00A20298">
      <w:pPr>
        <w:pStyle w:val="Geenafstand"/>
        <w:spacing w:before="120"/>
      </w:pPr>
      <w:r w:rsidRPr="004E2B1D">
        <w:rPr>
          <w:b/>
          <w:color w:val="FF0000"/>
        </w:rPr>
        <w:t>Met inbegrip van kennis</w:t>
      </w:r>
    </w:p>
    <w:p w14:paraId="554A7BAC" w14:textId="0896DD9D" w:rsidR="00F63EB2" w:rsidRPr="004E2B1D" w:rsidRDefault="00A20298" w:rsidP="00A20298">
      <w:pPr>
        <w:pStyle w:val="Geenafstand"/>
        <w:spacing w:before="120"/>
      </w:pPr>
      <w:r w:rsidRPr="004E2B1D">
        <w:rPr>
          <w:b/>
        </w:rPr>
        <w:t>*Conceptuele kennis</w:t>
      </w:r>
    </w:p>
    <w:p w14:paraId="25776727" w14:textId="3FB1F10C" w:rsidR="00F63EB2" w:rsidRPr="004E2B1D" w:rsidRDefault="00F63EB2" w:rsidP="00EB3F9E">
      <w:pPr>
        <w:pStyle w:val="Geenafstand"/>
        <w:numPr>
          <w:ilvl w:val="0"/>
          <w:numId w:val="813"/>
        </w:numPr>
      </w:pPr>
      <w:r w:rsidRPr="004E2B1D">
        <w:t>Registratie van ondernemingsverrichtingen in een dubbele boekhouding</w:t>
      </w:r>
    </w:p>
    <w:p w14:paraId="70BD0BB2" w14:textId="28792EEE" w:rsidR="00F63EB2" w:rsidRPr="004E2B1D" w:rsidRDefault="00F63EB2" w:rsidP="00EB3F9E">
      <w:pPr>
        <w:pStyle w:val="Geenafstand"/>
        <w:numPr>
          <w:ilvl w:val="0"/>
          <w:numId w:val="813"/>
        </w:numPr>
      </w:pPr>
      <w:r w:rsidRPr="004E2B1D">
        <w:t>Jaarrekening en de onderdelen ervan</w:t>
      </w:r>
    </w:p>
    <w:p w14:paraId="1F76A546" w14:textId="348B22F0" w:rsidR="00F63EB2" w:rsidRPr="004E2B1D" w:rsidRDefault="00A20298" w:rsidP="00A20298">
      <w:pPr>
        <w:pStyle w:val="Geenafstand"/>
        <w:spacing w:before="120"/>
      </w:pPr>
      <w:r w:rsidRPr="004E2B1D">
        <w:rPr>
          <w:b/>
        </w:rPr>
        <w:t>*Procedurele kennis</w:t>
      </w:r>
    </w:p>
    <w:p w14:paraId="25AF40C7" w14:textId="3E37C6EE" w:rsidR="00F63EB2" w:rsidRPr="004E2B1D" w:rsidRDefault="00F63EB2" w:rsidP="00EB3F9E">
      <w:pPr>
        <w:pStyle w:val="Geenafstand"/>
        <w:numPr>
          <w:ilvl w:val="0"/>
          <w:numId w:val="814"/>
        </w:numPr>
      </w:pPr>
      <w:r w:rsidRPr="004E2B1D">
        <w:t>Boeken van courante bedrijfsverrichtingen aan de hand van het boekhoudalgoritme: aankoopfactuur, verkoopfactuur, betaling, inning</w:t>
      </w:r>
    </w:p>
    <w:p w14:paraId="05C8DEFD" w14:textId="465F592E" w:rsidR="00F63EB2" w:rsidRPr="004E2B1D" w:rsidRDefault="00F63EB2" w:rsidP="00EB3F9E">
      <w:pPr>
        <w:pStyle w:val="Geenafstand"/>
        <w:numPr>
          <w:ilvl w:val="0"/>
          <w:numId w:val="814"/>
        </w:numPr>
      </w:pPr>
      <w:r w:rsidRPr="004E2B1D">
        <w:t>Opstellen van de balans en resultatenrekening</w:t>
      </w:r>
    </w:p>
    <w:p w14:paraId="061F38AD" w14:textId="594F699F" w:rsidR="00F63EB2" w:rsidRPr="004E2B1D" w:rsidRDefault="00A20298" w:rsidP="00A20298">
      <w:pPr>
        <w:pStyle w:val="Geenafstand"/>
        <w:spacing w:before="120"/>
      </w:pPr>
      <w:r w:rsidRPr="004E2B1D">
        <w:rPr>
          <w:b/>
          <w:color w:val="FF0000"/>
        </w:rPr>
        <w:t>Met inbegrip van dimensies eindterm</w:t>
      </w:r>
    </w:p>
    <w:p w14:paraId="55A8663D" w14:textId="28C22C00" w:rsidR="00F63EB2" w:rsidRPr="004E2B1D" w:rsidRDefault="00A20298" w:rsidP="00F63EB2">
      <w:pPr>
        <w:pStyle w:val="Geenafstand"/>
      </w:pPr>
      <w:r w:rsidRPr="004E2B1D">
        <w:rPr>
          <w:b/>
        </w:rPr>
        <w:t xml:space="preserve">Cognitieve dimensie: </w:t>
      </w:r>
      <w:r w:rsidR="00F63EB2" w:rsidRPr="004E2B1D">
        <w:t>beheersingsniveau toepassen</w:t>
      </w:r>
    </w:p>
    <w:p w14:paraId="6604997F" w14:textId="6393BF9E" w:rsidR="00F63EB2" w:rsidRPr="004E2B1D" w:rsidRDefault="00F63EB2" w:rsidP="00F63EB2">
      <w:pPr>
        <w:pStyle w:val="Eindterm"/>
      </w:pPr>
      <w:r w:rsidRPr="004E2B1D">
        <w:t>De leerlingen analyseren aspecten van fiscaal recht.</w:t>
      </w:r>
    </w:p>
    <w:p w14:paraId="59817FD1" w14:textId="794564EE" w:rsidR="00F63EB2" w:rsidRPr="004E2B1D" w:rsidRDefault="00A20298" w:rsidP="00A20298">
      <w:pPr>
        <w:pStyle w:val="Geenafstand"/>
        <w:spacing w:before="120"/>
      </w:pPr>
      <w:r w:rsidRPr="004E2B1D">
        <w:rPr>
          <w:b/>
          <w:color w:val="FF0000"/>
        </w:rPr>
        <w:t>Met inbegrip van kennis</w:t>
      </w:r>
    </w:p>
    <w:p w14:paraId="5811573B" w14:textId="37E11C07" w:rsidR="00F63EB2" w:rsidRPr="004E2B1D" w:rsidRDefault="00A20298" w:rsidP="00A20298">
      <w:pPr>
        <w:pStyle w:val="Geenafstand"/>
        <w:spacing w:before="120"/>
      </w:pPr>
      <w:r w:rsidRPr="004E2B1D">
        <w:rPr>
          <w:b/>
        </w:rPr>
        <w:t>*Feitenkennis</w:t>
      </w:r>
    </w:p>
    <w:p w14:paraId="2C4C5843" w14:textId="2AF26F19" w:rsidR="00F63EB2" w:rsidRPr="004E2B1D" w:rsidRDefault="00F63EB2" w:rsidP="00F63EB2">
      <w:pPr>
        <w:pStyle w:val="Geenafstand"/>
      </w:pPr>
      <w:r w:rsidRPr="004E2B1D">
        <w:t>Vakterminologie inherent aan de afbakening van de specifieke eindterm</w:t>
      </w:r>
    </w:p>
    <w:p w14:paraId="07E2D66A" w14:textId="5C64F489" w:rsidR="00F63EB2" w:rsidRPr="004E2B1D" w:rsidRDefault="00A20298" w:rsidP="00A20298">
      <w:pPr>
        <w:pStyle w:val="Geenafstand"/>
        <w:spacing w:before="120"/>
      </w:pPr>
      <w:r w:rsidRPr="004E2B1D">
        <w:rPr>
          <w:b/>
        </w:rPr>
        <w:t>*Conceptuele kennis</w:t>
      </w:r>
    </w:p>
    <w:p w14:paraId="24484C58" w14:textId="578A1126" w:rsidR="00F63EB2" w:rsidRPr="004E2B1D" w:rsidRDefault="00F63EB2" w:rsidP="00EB3F9E">
      <w:pPr>
        <w:pStyle w:val="Geenafstand"/>
        <w:numPr>
          <w:ilvl w:val="0"/>
          <w:numId w:val="815"/>
        </w:numPr>
      </w:pPr>
      <w:r w:rsidRPr="004E2B1D">
        <w:t>Soorten inkomsten in de personenbelasting</w:t>
      </w:r>
    </w:p>
    <w:p w14:paraId="04A5896A" w14:textId="66C0B199" w:rsidR="00F63EB2" w:rsidRPr="004E2B1D" w:rsidRDefault="00F63EB2" w:rsidP="00EB3F9E">
      <w:pPr>
        <w:pStyle w:val="Geenafstand"/>
        <w:numPr>
          <w:ilvl w:val="0"/>
          <w:numId w:val="815"/>
        </w:numPr>
      </w:pPr>
      <w:r w:rsidRPr="004E2B1D">
        <w:t>Progressiviteit van de personenbelasting en van de vennootschapsbelasting</w:t>
      </w:r>
    </w:p>
    <w:p w14:paraId="5D9558E2" w14:textId="096A2FC6" w:rsidR="00F63EB2" w:rsidRPr="004E2B1D" w:rsidRDefault="00F63EB2" w:rsidP="00EB3F9E">
      <w:pPr>
        <w:pStyle w:val="Geenafstand"/>
        <w:numPr>
          <w:ilvl w:val="0"/>
          <w:numId w:val="815"/>
        </w:numPr>
      </w:pPr>
      <w:r w:rsidRPr="004E2B1D">
        <w:t>Voorheffingen en voorafbetalingen</w:t>
      </w:r>
    </w:p>
    <w:p w14:paraId="457FCAD7" w14:textId="49B775B4" w:rsidR="00F63EB2" w:rsidRPr="004E2B1D" w:rsidRDefault="00F63EB2" w:rsidP="00EB3F9E">
      <w:pPr>
        <w:pStyle w:val="Geenafstand"/>
        <w:numPr>
          <w:ilvl w:val="0"/>
          <w:numId w:val="815"/>
        </w:numPr>
      </w:pPr>
      <w:r w:rsidRPr="004E2B1D">
        <w:t>Aftrekbare kosten</w:t>
      </w:r>
    </w:p>
    <w:p w14:paraId="529573CB" w14:textId="0F6A1CC6" w:rsidR="00F63EB2" w:rsidRPr="004E2B1D" w:rsidRDefault="00A20298" w:rsidP="00A20298">
      <w:pPr>
        <w:pStyle w:val="Geenafstand"/>
        <w:spacing w:before="120"/>
      </w:pPr>
      <w:r w:rsidRPr="004E2B1D">
        <w:rPr>
          <w:b/>
        </w:rPr>
        <w:t>*Procedurele kennis</w:t>
      </w:r>
    </w:p>
    <w:p w14:paraId="62C76C19" w14:textId="261AF10C" w:rsidR="00F63EB2" w:rsidRPr="004E2B1D" w:rsidRDefault="00F63EB2" w:rsidP="00F63EB2">
      <w:pPr>
        <w:pStyle w:val="Geenafstand"/>
      </w:pPr>
      <w:r w:rsidRPr="004E2B1D">
        <w:t>Analyseren van aspecten van fiscaal recht aan de hand van een aanslagbiljet of belastingberekening in de personenbelasting</w:t>
      </w:r>
    </w:p>
    <w:p w14:paraId="178AEEED" w14:textId="00DDA5CB" w:rsidR="00F63EB2" w:rsidRPr="004E2B1D" w:rsidRDefault="00A20298" w:rsidP="00A20298">
      <w:pPr>
        <w:pStyle w:val="Geenafstand"/>
        <w:spacing w:before="120"/>
      </w:pPr>
      <w:r w:rsidRPr="004E2B1D">
        <w:rPr>
          <w:b/>
          <w:color w:val="FF0000"/>
        </w:rPr>
        <w:t>Met inbegrip van dimensies eindterm</w:t>
      </w:r>
    </w:p>
    <w:p w14:paraId="47FCA688" w14:textId="6AB618CF" w:rsidR="00F63EB2" w:rsidRPr="004E2B1D" w:rsidRDefault="00A20298" w:rsidP="00A20298">
      <w:pPr>
        <w:pStyle w:val="Geenafstand"/>
      </w:pPr>
      <w:r w:rsidRPr="004E2B1D">
        <w:rPr>
          <w:b/>
        </w:rPr>
        <w:t xml:space="preserve">Cognitieve dimensie: </w:t>
      </w:r>
      <w:r w:rsidR="00F63EB2" w:rsidRPr="004E2B1D">
        <w:t>beheersingsniveau analyseren</w:t>
      </w:r>
    </w:p>
    <w:p w14:paraId="428D7E3B" w14:textId="77777777" w:rsidR="00F63EB2" w:rsidRPr="004E2B1D" w:rsidRDefault="00F63EB2" w:rsidP="00F63EB2">
      <w:pPr>
        <w:pStyle w:val="Geenafstand"/>
      </w:pPr>
    </w:p>
    <w:p w14:paraId="63DB0469" w14:textId="5078D3C3" w:rsidR="00F63EB2" w:rsidRPr="004E2B1D" w:rsidRDefault="00F63EB2" w:rsidP="00F63EB2">
      <w:pPr>
        <w:pStyle w:val="Eindterm"/>
      </w:pPr>
      <w:r w:rsidRPr="004E2B1D">
        <w:lastRenderedPageBreak/>
        <w:t>De leerlingen analyseren de marketingstrategie van een onderneming.</w:t>
      </w:r>
    </w:p>
    <w:p w14:paraId="64451406" w14:textId="449BC347" w:rsidR="00F63EB2" w:rsidRPr="004E2B1D" w:rsidRDefault="00A20298" w:rsidP="00A20298">
      <w:pPr>
        <w:pStyle w:val="Geenafstand"/>
        <w:spacing w:before="120"/>
      </w:pPr>
      <w:r w:rsidRPr="004E2B1D">
        <w:rPr>
          <w:b/>
          <w:color w:val="FF0000"/>
        </w:rPr>
        <w:t>Met inbegrip van kennis</w:t>
      </w:r>
    </w:p>
    <w:p w14:paraId="491E08E4" w14:textId="09BBC73A" w:rsidR="00F63EB2" w:rsidRPr="004E2B1D" w:rsidRDefault="00A20298" w:rsidP="00A20298">
      <w:pPr>
        <w:pStyle w:val="Geenafstand"/>
        <w:spacing w:before="120"/>
      </w:pPr>
      <w:r w:rsidRPr="004E2B1D">
        <w:rPr>
          <w:b/>
        </w:rPr>
        <w:t>*Conceptuele kennis</w:t>
      </w:r>
    </w:p>
    <w:p w14:paraId="2047DD16" w14:textId="00562B3C" w:rsidR="00F63EB2" w:rsidRPr="004E2B1D" w:rsidRDefault="00F63EB2" w:rsidP="00EB3F9E">
      <w:pPr>
        <w:pStyle w:val="Geenafstand"/>
        <w:numPr>
          <w:ilvl w:val="0"/>
          <w:numId w:val="816"/>
        </w:numPr>
      </w:pPr>
      <w:r w:rsidRPr="004E2B1D">
        <w:t>Marktonderzoek</w:t>
      </w:r>
    </w:p>
    <w:p w14:paraId="7FF948B0" w14:textId="04C555F9" w:rsidR="00F63EB2" w:rsidRPr="004E2B1D" w:rsidRDefault="00F63EB2" w:rsidP="00EB3F9E">
      <w:pPr>
        <w:pStyle w:val="Geenafstand"/>
        <w:numPr>
          <w:ilvl w:val="0"/>
          <w:numId w:val="816"/>
        </w:numPr>
      </w:pPr>
      <w:r w:rsidRPr="004E2B1D">
        <w:t>Segmentering, doelgroepbepaling en positionering</w:t>
      </w:r>
    </w:p>
    <w:p w14:paraId="196694E1" w14:textId="217FD547" w:rsidR="00F63EB2" w:rsidRPr="004E2B1D" w:rsidRDefault="00F63EB2" w:rsidP="00EB3F9E">
      <w:pPr>
        <w:pStyle w:val="Geenafstand"/>
        <w:numPr>
          <w:ilvl w:val="0"/>
          <w:numId w:val="816"/>
        </w:numPr>
      </w:pPr>
      <w:r w:rsidRPr="004E2B1D">
        <w:t>Marketingmix</w:t>
      </w:r>
    </w:p>
    <w:p w14:paraId="0F6A48D8" w14:textId="4025BFE6" w:rsidR="00F63EB2" w:rsidRPr="004E2B1D" w:rsidRDefault="00F63EB2" w:rsidP="00EB3F9E">
      <w:pPr>
        <w:pStyle w:val="Geenafstand"/>
        <w:numPr>
          <w:ilvl w:val="0"/>
          <w:numId w:val="816"/>
        </w:numPr>
      </w:pPr>
      <w:r w:rsidRPr="004E2B1D">
        <w:t>Juridische aspecten van marketing: overeenkomsten op afstand, verboden praktijken, privacywetgeving</w:t>
      </w:r>
    </w:p>
    <w:p w14:paraId="7B79366B" w14:textId="19BC1944" w:rsidR="00F63EB2" w:rsidRPr="004E2B1D" w:rsidRDefault="00A20298" w:rsidP="00A20298">
      <w:pPr>
        <w:pStyle w:val="Geenafstand"/>
        <w:spacing w:before="120"/>
      </w:pPr>
      <w:r w:rsidRPr="004E2B1D">
        <w:rPr>
          <w:b/>
        </w:rPr>
        <w:t>*Procedurele kennis</w:t>
      </w:r>
    </w:p>
    <w:p w14:paraId="7E6B4518" w14:textId="56C47F36" w:rsidR="00F63EB2" w:rsidRPr="004E2B1D" w:rsidRDefault="00F63EB2" w:rsidP="00F63EB2">
      <w:pPr>
        <w:pStyle w:val="Geenafstand"/>
      </w:pPr>
      <w:r w:rsidRPr="004E2B1D">
        <w:t>Strategieën om de marketingstrategie van een onderneming te analyseren zoals onderzoeken van de afstemming tussen de elementen van de marketingmix, verbanden leggen met de doelgroepbepaling en de positionering</w:t>
      </w:r>
    </w:p>
    <w:p w14:paraId="744693BD" w14:textId="4B2E7805" w:rsidR="00F63EB2" w:rsidRPr="004E2B1D" w:rsidRDefault="00A20298" w:rsidP="00A20298">
      <w:pPr>
        <w:pStyle w:val="Geenafstand"/>
        <w:spacing w:before="120"/>
      </w:pPr>
      <w:r w:rsidRPr="004E2B1D">
        <w:rPr>
          <w:b/>
          <w:color w:val="FF0000"/>
        </w:rPr>
        <w:t>Met inbegrip van dimensies eindterm</w:t>
      </w:r>
    </w:p>
    <w:p w14:paraId="2E6FA37B" w14:textId="5ED21FC4" w:rsidR="00F63EB2" w:rsidRPr="004E2B1D" w:rsidRDefault="00A20298" w:rsidP="00F63EB2">
      <w:pPr>
        <w:pStyle w:val="Geenafstand"/>
      </w:pPr>
      <w:r w:rsidRPr="004E2B1D">
        <w:rPr>
          <w:b/>
        </w:rPr>
        <w:t xml:space="preserve">Cognitieve dimensie: </w:t>
      </w:r>
      <w:r w:rsidR="00F63EB2" w:rsidRPr="004E2B1D">
        <w:t>beheersingsniveau analyseren</w:t>
      </w:r>
    </w:p>
    <w:p w14:paraId="177CB13E" w14:textId="716FA1D8" w:rsidR="00F63EB2" w:rsidRPr="004E2B1D" w:rsidRDefault="00F63EB2" w:rsidP="00F63EB2">
      <w:pPr>
        <w:pStyle w:val="Eindterm"/>
      </w:pPr>
      <w:r w:rsidRPr="004E2B1D">
        <w:t>De leerlingen berekenen de kostprijs van een product op basis van een concrete casus.</w:t>
      </w:r>
    </w:p>
    <w:p w14:paraId="25A85FC2" w14:textId="4B89C4FC" w:rsidR="00F63EB2" w:rsidRPr="004E2B1D" w:rsidRDefault="00A20298" w:rsidP="00A20298">
      <w:pPr>
        <w:pStyle w:val="Geenafstand"/>
        <w:spacing w:before="120"/>
      </w:pPr>
      <w:r w:rsidRPr="004E2B1D">
        <w:rPr>
          <w:b/>
          <w:color w:val="FF0000"/>
        </w:rPr>
        <w:t>Met inbegrip van kennis</w:t>
      </w:r>
    </w:p>
    <w:p w14:paraId="476E4CD9" w14:textId="5F4FD190" w:rsidR="00F63EB2" w:rsidRPr="004E2B1D" w:rsidRDefault="00A20298" w:rsidP="00A20298">
      <w:pPr>
        <w:pStyle w:val="Geenafstand"/>
        <w:spacing w:before="120"/>
      </w:pPr>
      <w:r w:rsidRPr="004E2B1D">
        <w:rPr>
          <w:b/>
        </w:rPr>
        <w:t>*Conceptuele kennis</w:t>
      </w:r>
    </w:p>
    <w:p w14:paraId="6D870396" w14:textId="4ED54B14" w:rsidR="00F63EB2" w:rsidRPr="004E2B1D" w:rsidRDefault="00F63EB2" w:rsidP="00EB3F9E">
      <w:pPr>
        <w:pStyle w:val="Geenafstand"/>
        <w:numPr>
          <w:ilvl w:val="0"/>
          <w:numId w:val="817"/>
        </w:numPr>
      </w:pPr>
      <w:r w:rsidRPr="004E2B1D">
        <w:t>Soorten kosten: directe en indirecte kosten, vaste en variabele kosten</w:t>
      </w:r>
    </w:p>
    <w:p w14:paraId="6FA17AC4" w14:textId="67AE207F" w:rsidR="00F63EB2" w:rsidRPr="004E2B1D" w:rsidRDefault="00F63EB2" w:rsidP="00EB3F9E">
      <w:pPr>
        <w:pStyle w:val="Geenafstand"/>
        <w:numPr>
          <w:ilvl w:val="0"/>
          <w:numId w:val="817"/>
        </w:numPr>
      </w:pPr>
      <w:r w:rsidRPr="004E2B1D">
        <w:t>Kostprijsberekening</w:t>
      </w:r>
    </w:p>
    <w:p w14:paraId="20EF92FD" w14:textId="128F2951" w:rsidR="00F63EB2" w:rsidRPr="004E2B1D" w:rsidRDefault="00A20298" w:rsidP="00A20298">
      <w:pPr>
        <w:pStyle w:val="Geenafstand"/>
        <w:spacing w:before="120"/>
      </w:pPr>
      <w:r w:rsidRPr="004E2B1D">
        <w:rPr>
          <w:b/>
        </w:rPr>
        <w:t>*Procedurele kennis</w:t>
      </w:r>
    </w:p>
    <w:p w14:paraId="28EF8FCB" w14:textId="0606E701" w:rsidR="00F63EB2" w:rsidRPr="004E2B1D" w:rsidRDefault="00F63EB2" w:rsidP="00F63EB2">
      <w:pPr>
        <w:pStyle w:val="Geenafstand"/>
      </w:pPr>
      <w:r w:rsidRPr="004E2B1D">
        <w:t>Berekenen van de kostprijs op basis van een integrale kostprijsberekening</w:t>
      </w:r>
    </w:p>
    <w:p w14:paraId="096C2A34" w14:textId="752A52C8" w:rsidR="00F63EB2" w:rsidRPr="004E2B1D" w:rsidRDefault="00A20298" w:rsidP="00A20298">
      <w:pPr>
        <w:pStyle w:val="Geenafstand"/>
        <w:spacing w:before="120"/>
      </w:pPr>
      <w:r w:rsidRPr="004E2B1D">
        <w:rPr>
          <w:b/>
          <w:color w:val="FF0000"/>
        </w:rPr>
        <w:t>Met inbegrip van context</w:t>
      </w:r>
    </w:p>
    <w:p w14:paraId="12AE4DA5" w14:textId="4D1EA3E1" w:rsidR="00F63EB2" w:rsidRPr="004E2B1D" w:rsidRDefault="00F63EB2" w:rsidP="00F63EB2">
      <w:pPr>
        <w:pStyle w:val="Geenafstand"/>
      </w:pPr>
      <w:r w:rsidRPr="004E2B1D">
        <w:t>De specifieke eindterm wordt met studierichtingspecifieke context gerealiseerd.</w:t>
      </w:r>
    </w:p>
    <w:p w14:paraId="43E55F99" w14:textId="519EAEAD" w:rsidR="00F63EB2" w:rsidRPr="004E2B1D" w:rsidRDefault="00A20298" w:rsidP="00A20298">
      <w:pPr>
        <w:pStyle w:val="Geenafstand"/>
        <w:spacing w:before="120"/>
      </w:pPr>
      <w:r w:rsidRPr="004E2B1D">
        <w:rPr>
          <w:b/>
          <w:color w:val="FF0000"/>
        </w:rPr>
        <w:t>Met inbegrip van dimensies eindterm</w:t>
      </w:r>
    </w:p>
    <w:p w14:paraId="4F5C51D6" w14:textId="4727FE97" w:rsidR="00F63EB2" w:rsidRPr="004E2B1D" w:rsidRDefault="00A20298" w:rsidP="00F63EB2">
      <w:pPr>
        <w:pStyle w:val="Geenafstand"/>
      </w:pPr>
      <w:r w:rsidRPr="004E2B1D">
        <w:rPr>
          <w:b/>
        </w:rPr>
        <w:t xml:space="preserve">Cognitieve dimensie: </w:t>
      </w:r>
      <w:r w:rsidR="00F63EB2" w:rsidRPr="004E2B1D">
        <w:t>beheersingsniveau toepassen</w:t>
      </w:r>
    </w:p>
    <w:p w14:paraId="0A856A7A" w14:textId="2A5A881C" w:rsidR="00F63EB2" w:rsidRPr="004E2B1D" w:rsidRDefault="00F63EB2" w:rsidP="00F63EB2">
      <w:pPr>
        <w:pStyle w:val="Tussentitels"/>
      </w:pPr>
      <w:bookmarkStart w:id="136" w:name="_Toc61556134"/>
      <w:r w:rsidRPr="004E2B1D">
        <w:t>Pakket uit de toegepaste bedrijfswetenschappen en recht</w:t>
      </w:r>
      <w:bookmarkEnd w:id="136"/>
    </w:p>
    <w:p w14:paraId="69A7AAA3" w14:textId="4B1C198E" w:rsidR="00F63EB2" w:rsidRPr="004E2B1D" w:rsidRDefault="00F63EB2" w:rsidP="00F63EB2">
      <w:pPr>
        <w:pStyle w:val="Eindterm"/>
      </w:pPr>
      <w:r w:rsidRPr="004E2B1D">
        <w:t>De leerlingen analyseren de marketingstrategie van een onderneming uit de toeristische sector.</w:t>
      </w:r>
    </w:p>
    <w:p w14:paraId="604A212E" w14:textId="432F77AB" w:rsidR="00F63EB2" w:rsidRPr="004E2B1D" w:rsidRDefault="00A20298" w:rsidP="00A20298">
      <w:pPr>
        <w:pStyle w:val="Geenafstand"/>
        <w:spacing w:before="120"/>
      </w:pPr>
      <w:r w:rsidRPr="004E2B1D">
        <w:rPr>
          <w:b/>
          <w:color w:val="FF0000"/>
        </w:rPr>
        <w:t>Met inbegrip van kennis</w:t>
      </w:r>
    </w:p>
    <w:p w14:paraId="16E7C61E" w14:textId="4719DF3C" w:rsidR="00F63EB2" w:rsidRPr="004E2B1D" w:rsidRDefault="00A20298" w:rsidP="00A20298">
      <w:pPr>
        <w:pStyle w:val="Geenafstand"/>
        <w:spacing w:before="120"/>
      </w:pPr>
      <w:r w:rsidRPr="004E2B1D">
        <w:rPr>
          <w:b/>
        </w:rPr>
        <w:t>*Conceptuele kennis</w:t>
      </w:r>
    </w:p>
    <w:p w14:paraId="54A82FA9" w14:textId="13149D12" w:rsidR="00F63EB2" w:rsidRPr="004E2B1D" w:rsidRDefault="00F63EB2" w:rsidP="00EB3F9E">
      <w:pPr>
        <w:pStyle w:val="Geenafstand"/>
        <w:numPr>
          <w:ilvl w:val="0"/>
          <w:numId w:val="818"/>
        </w:numPr>
      </w:pPr>
      <w:r w:rsidRPr="004E2B1D">
        <w:t>Marktonderzoek</w:t>
      </w:r>
    </w:p>
    <w:p w14:paraId="53393A2A" w14:textId="18DA6BF2" w:rsidR="00F63EB2" w:rsidRPr="004E2B1D" w:rsidRDefault="00F63EB2" w:rsidP="00EB3F9E">
      <w:pPr>
        <w:pStyle w:val="Geenafstand"/>
        <w:numPr>
          <w:ilvl w:val="0"/>
          <w:numId w:val="818"/>
        </w:numPr>
      </w:pPr>
      <w:r w:rsidRPr="004E2B1D">
        <w:t>Segmentering, doelgroepbepaling en positionering</w:t>
      </w:r>
    </w:p>
    <w:p w14:paraId="557939F1" w14:textId="0E6BE36E" w:rsidR="00F63EB2" w:rsidRPr="004E2B1D" w:rsidRDefault="00F63EB2" w:rsidP="00EB3F9E">
      <w:pPr>
        <w:pStyle w:val="Geenafstand"/>
        <w:numPr>
          <w:ilvl w:val="0"/>
          <w:numId w:val="818"/>
        </w:numPr>
      </w:pPr>
      <w:r w:rsidRPr="004E2B1D">
        <w:t>Marketingmix</w:t>
      </w:r>
    </w:p>
    <w:p w14:paraId="26B0C6D7" w14:textId="5C00B57F" w:rsidR="00F63EB2" w:rsidRPr="004E2B1D" w:rsidRDefault="00F63EB2" w:rsidP="00EB3F9E">
      <w:pPr>
        <w:pStyle w:val="Geenafstand"/>
        <w:numPr>
          <w:ilvl w:val="0"/>
          <w:numId w:val="818"/>
        </w:numPr>
      </w:pPr>
      <w:r w:rsidRPr="004E2B1D">
        <w:t>Juridische aspecten van marketing zoals overeenkomsten op afstand, verboden praktijken, privacywetgeving</w:t>
      </w:r>
    </w:p>
    <w:p w14:paraId="66C8FC59" w14:textId="7F320CBD" w:rsidR="00F63EB2" w:rsidRPr="004E2B1D" w:rsidRDefault="00A20298" w:rsidP="00A20298">
      <w:pPr>
        <w:pStyle w:val="Geenafstand"/>
        <w:spacing w:before="120"/>
      </w:pPr>
      <w:r w:rsidRPr="004E2B1D">
        <w:rPr>
          <w:b/>
        </w:rPr>
        <w:t>*Procedurele kennis</w:t>
      </w:r>
    </w:p>
    <w:p w14:paraId="70F55121" w14:textId="5954CD67" w:rsidR="00F63EB2" w:rsidRPr="004E2B1D" w:rsidRDefault="00F63EB2" w:rsidP="00F63EB2">
      <w:pPr>
        <w:pStyle w:val="Geenafstand"/>
      </w:pPr>
      <w:r w:rsidRPr="004E2B1D">
        <w:t>Strategieën om de marketingstrategie van een onderneming uit de toeristische sector te analyseren zoals onderzoeken van de afstemming tussen de elementen van de marketingmix, verbanden leggen met de doelgroepbepaling en de positionering</w:t>
      </w:r>
    </w:p>
    <w:p w14:paraId="0E364199" w14:textId="4A513F38" w:rsidR="00F63EB2" w:rsidRPr="004E2B1D" w:rsidRDefault="00A20298" w:rsidP="00A20298">
      <w:pPr>
        <w:pStyle w:val="Geenafstand"/>
        <w:spacing w:before="120"/>
      </w:pPr>
      <w:r w:rsidRPr="004E2B1D">
        <w:rPr>
          <w:b/>
          <w:color w:val="FF0000"/>
        </w:rPr>
        <w:t>Met inbegrip van dimensies eindterm</w:t>
      </w:r>
    </w:p>
    <w:p w14:paraId="76B61488" w14:textId="03570460" w:rsidR="00596FFD" w:rsidRPr="004E2B1D" w:rsidRDefault="00A20298" w:rsidP="00F63EB2">
      <w:pPr>
        <w:pStyle w:val="Geenafstand"/>
      </w:pPr>
      <w:r w:rsidRPr="004E2B1D">
        <w:rPr>
          <w:b/>
        </w:rPr>
        <w:t xml:space="preserve">Cognitieve dimensie: </w:t>
      </w:r>
      <w:r w:rsidR="00F63EB2" w:rsidRPr="004E2B1D">
        <w:t>beheersingsniveau analyseren</w:t>
      </w:r>
    </w:p>
    <w:p w14:paraId="3C4F840F" w14:textId="77777777" w:rsidR="00596FFD" w:rsidRPr="004E2B1D" w:rsidRDefault="00596FFD">
      <w:pPr>
        <w:spacing w:after="200" w:line="276" w:lineRule="auto"/>
        <w:rPr>
          <w:rFonts w:ascii="Verdana" w:eastAsiaTheme="minorHAnsi" w:hAnsi="Verdana" w:cs="Calibri"/>
          <w:lang w:val="nl-BE"/>
        </w:rPr>
      </w:pPr>
      <w:r w:rsidRPr="004E2B1D">
        <w:rPr>
          <w:rFonts w:ascii="Verdana" w:hAnsi="Verdana"/>
        </w:rPr>
        <w:br w:type="page"/>
      </w:r>
    </w:p>
    <w:p w14:paraId="77786E05" w14:textId="382D4363" w:rsidR="00F63EB2" w:rsidRPr="004E2B1D" w:rsidRDefault="00F63EB2" w:rsidP="00F63EB2">
      <w:pPr>
        <w:pStyle w:val="Eindterm"/>
      </w:pPr>
      <w:r w:rsidRPr="004E2B1D">
        <w:lastRenderedPageBreak/>
        <w:t>De leerlingen lichten het economische belang van de toeristische sector en de impact van overheidsbeslissingen op toerisme toe.</w:t>
      </w:r>
    </w:p>
    <w:p w14:paraId="6221B531" w14:textId="41D997B2" w:rsidR="00F63EB2" w:rsidRPr="004E2B1D" w:rsidRDefault="00A20298" w:rsidP="00A20298">
      <w:pPr>
        <w:pStyle w:val="Geenafstand"/>
        <w:spacing w:before="120"/>
      </w:pPr>
      <w:r w:rsidRPr="004E2B1D">
        <w:rPr>
          <w:b/>
          <w:color w:val="FF0000"/>
        </w:rPr>
        <w:t>Met inbegrip van kennis</w:t>
      </w:r>
    </w:p>
    <w:p w14:paraId="423110E9" w14:textId="7C538382" w:rsidR="00F63EB2" w:rsidRPr="004E2B1D" w:rsidRDefault="00A20298" w:rsidP="00A20298">
      <w:pPr>
        <w:pStyle w:val="Geenafstand"/>
        <w:spacing w:before="120"/>
      </w:pPr>
      <w:r w:rsidRPr="004E2B1D">
        <w:rPr>
          <w:b/>
        </w:rPr>
        <w:t>*Conceptuele kennis</w:t>
      </w:r>
    </w:p>
    <w:p w14:paraId="6F629B00" w14:textId="05F95FF4" w:rsidR="00F63EB2" w:rsidRPr="004E2B1D" w:rsidRDefault="00F63EB2" w:rsidP="00EB3F9E">
      <w:pPr>
        <w:pStyle w:val="Geenafstand"/>
        <w:numPr>
          <w:ilvl w:val="0"/>
          <w:numId w:val="819"/>
        </w:numPr>
      </w:pPr>
      <w:r w:rsidRPr="004E2B1D">
        <w:t>Het economische belang van de toeristische sector: tewerkstelling, aandeel in het BBP</w:t>
      </w:r>
    </w:p>
    <w:p w14:paraId="34E13F78" w14:textId="4AE2B49C" w:rsidR="00F63EB2" w:rsidRPr="004E2B1D" w:rsidRDefault="00F63EB2" w:rsidP="00EB3F9E">
      <w:pPr>
        <w:pStyle w:val="Geenafstand"/>
        <w:numPr>
          <w:ilvl w:val="0"/>
          <w:numId w:val="819"/>
        </w:numPr>
      </w:pPr>
      <w:r w:rsidRPr="004E2B1D">
        <w:t>Indicatoren zoals de aanwezigheid van toeristische ondernemingen, het aantal overnachtingen, het aantal bezoekers</w:t>
      </w:r>
    </w:p>
    <w:p w14:paraId="58412388" w14:textId="396EB955" w:rsidR="00F63EB2" w:rsidRPr="004E2B1D" w:rsidRDefault="00F63EB2" w:rsidP="00EB3F9E">
      <w:pPr>
        <w:pStyle w:val="Geenafstand"/>
        <w:numPr>
          <w:ilvl w:val="0"/>
          <w:numId w:val="819"/>
        </w:numPr>
      </w:pPr>
      <w:r w:rsidRPr="004E2B1D">
        <w:t>Impact van overheidsbeslissingen op toerisme zoals infrastructuurwerken, belastingen, promotie, profilering</w:t>
      </w:r>
    </w:p>
    <w:p w14:paraId="55FD06ED" w14:textId="6DD44AAF" w:rsidR="00F63EB2" w:rsidRPr="004E2B1D" w:rsidRDefault="00A20298" w:rsidP="00A20298">
      <w:pPr>
        <w:pStyle w:val="Geenafstand"/>
        <w:spacing w:before="120"/>
      </w:pPr>
      <w:r w:rsidRPr="004E2B1D">
        <w:rPr>
          <w:b/>
          <w:color w:val="FF0000"/>
        </w:rPr>
        <w:t>Met inbegrip van dimensies eindterm</w:t>
      </w:r>
    </w:p>
    <w:p w14:paraId="66FF88DD" w14:textId="03135F3C" w:rsidR="00F63EB2" w:rsidRPr="004E2B1D" w:rsidRDefault="00A20298" w:rsidP="00A20298">
      <w:pPr>
        <w:pStyle w:val="Geenafstand"/>
      </w:pPr>
      <w:r w:rsidRPr="004E2B1D">
        <w:rPr>
          <w:b/>
        </w:rPr>
        <w:t xml:space="preserve">Cognitieve dimensie: </w:t>
      </w:r>
      <w:r w:rsidR="00F63EB2" w:rsidRPr="004E2B1D">
        <w:t>beheersingsniveau begrijpen</w:t>
      </w:r>
    </w:p>
    <w:p w14:paraId="34A2CFDE" w14:textId="77777777" w:rsidR="006508EB" w:rsidRPr="004E2B1D" w:rsidRDefault="006508EB" w:rsidP="00F63EB2">
      <w:pPr>
        <w:rPr>
          <w:rFonts w:ascii="Verdana" w:hAnsi="Verdana"/>
          <w:b/>
        </w:rPr>
        <w:sectPr w:rsidR="006508EB" w:rsidRPr="004E2B1D" w:rsidSect="002F5228">
          <w:pgSz w:w="11906" w:h="16838"/>
          <w:pgMar w:top="1418" w:right="1418" w:bottom="1418" w:left="1418" w:header="709" w:footer="709" w:gutter="0"/>
          <w:cols w:space="708"/>
          <w:docGrid w:linePitch="360"/>
        </w:sectPr>
      </w:pPr>
    </w:p>
    <w:p w14:paraId="051905F4" w14:textId="77777777" w:rsidR="006508EB" w:rsidRPr="004E2B1D" w:rsidRDefault="00F63EB2" w:rsidP="006508EB">
      <w:pPr>
        <w:pStyle w:val="2hoofdtitels"/>
        <w:sectPr w:rsidR="006508EB" w:rsidRPr="004E2B1D" w:rsidSect="006508EB">
          <w:pgSz w:w="11906" w:h="16838"/>
          <w:pgMar w:top="1418" w:right="1418" w:bottom="1418" w:left="1418" w:header="709" w:footer="709" w:gutter="0"/>
          <w:cols w:space="708"/>
          <w:vAlign w:val="center"/>
          <w:docGrid w:linePitch="360"/>
        </w:sectPr>
      </w:pPr>
      <w:bookmarkStart w:id="137" w:name="_Toc61556135"/>
      <w:r w:rsidRPr="004E2B1D">
        <w:lastRenderedPageBreak/>
        <w:t>KOPPELING VAN DE ONDERDELEN VAN WETENSCHAPSDOMEINEN AAN DE STUDIERICHTINGEN</w:t>
      </w:r>
      <w:bookmarkEnd w:id="137"/>
    </w:p>
    <w:p w14:paraId="19D7EC6E" w14:textId="77777777" w:rsidR="00F63EB2" w:rsidRPr="004E2B1D" w:rsidRDefault="00F63EB2" w:rsidP="00723361">
      <w:pPr>
        <w:pStyle w:val="Domeinen"/>
      </w:pPr>
      <w:bookmarkStart w:id="138" w:name="_Toc61556136"/>
      <w:r w:rsidRPr="004E2B1D">
        <w:lastRenderedPageBreak/>
        <w:t>Domeinoverschrijdende doorstroomfinaliteit aso:</w:t>
      </w:r>
      <w:bookmarkEnd w:id="138"/>
    </w:p>
    <w:p w14:paraId="0B95E61F" w14:textId="77777777" w:rsidR="00F63EB2" w:rsidRPr="004E2B1D" w:rsidRDefault="00F63EB2" w:rsidP="007D73D8">
      <w:pPr>
        <w:pStyle w:val="Lijstalinea"/>
        <w:numPr>
          <w:ilvl w:val="1"/>
          <w:numId w:val="1"/>
        </w:numPr>
        <w:shd w:val="clear" w:color="auto" w:fill="FFFF00"/>
        <w:spacing w:after="200" w:line="259" w:lineRule="auto"/>
        <w:ind w:left="1080"/>
        <w:rPr>
          <w:rFonts w:ascii="Verdana" w:hAnsi="Verdana"/>
          <w:b/>
          <w:bCs/>
        </w:rPr>
      </w:pPr>
      <w:r w:rsidRPr="004E2B1D">
        <w:rPr>
          <w:rFonts w:ascii="Verdana" w:hAnsi="Verdana"/>
          <w:b/>
          <w:bCs/>
        </w:rPr>
        <w:t xml:space="preserve">Economie-Moderne talen </w:t>
      </w:r>
    </w:p>
    <w:p w14:paraId="10A9E28B" w14:textId="77777777" w:rsidR="00F63EB2" w:rsidRPr="004E2B1D" w:rsidRDefault="00F63EB2" w:rsidP="00F63EB2">
      <w:pPr>
        <w:ind w:left="708" w:firstLine="708"/>
        <w:rPr>
          <w:rFonts w:ascii="Verdana" w:hAnsi="Verdana"/>
          <w:b/>
          <w:bCs/>
        </w:rPr>
      </w:pPr>
      <w:bookmarkStart w:id="139" w:name="_Hlk32998319"/>
      <w:r w:rsidRPr="004E2B1D">
        <w:rPr>
          <w:rFonts w:ascii="Verdana" w:hAnsi="Verdana"/>
          <w:b/>
          <w:bCs/>
        </w:rPr>
        <w:t>1 Algemene doorstroomcompetenties</w:t>
      </w:r>
      <w:r w:rsidRPr="004E2B1D">
        <w:rPr>
          <w:rFonts w:ascii="Verdana" w:hAnsi="Verdana"/>
          <w:b/>
          <w:bCs/>
        </w:rPr>
        <w:tab/>
      </w:r>
    </w:p>
    <w:p w14:paraId="6064B993"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bookmarkEnd w:id="139"/>
    <w:p w14:paraId="13301665" w14:textId="77777777" w:rsidR="00F63EB2" w:rsidRPr="004E2B1D" w:rsidRDefault="00F63EB2" w:rsidP="00F63EB2">
      <w:pPr>
        <w:ind w:left="708" w:firstLine="708"/>
        <w:rPr>
          <w:rFonts w:ascii="Verdana" w:hAnsi="Verdana"/>
        </w:rPr>
      </w:pPr>
      <w:r w:rsidRPr="004E2B1D">
        <w:rPr>
          <w:rFonts w:ascii="Verdana" w:hAnsi="Verdana"/>
        </w:rPr>
        <w:tab/>
        <w:t>1.2</w:t>
      </w:r>
      <w:r w:rsidRPr="004E2B1D">
        <w:rPr>
          <w:rFonts w:ascii="Verdana" w:hAnsi="Verdana"/>
        </w:rPr>
        <w:tab/>
        <w:t>Historisch en cultureel bewustzijn</w:t>
      </w:r>
    </w:p>
    <w:p w14:paraId="36D7D9F0" w14:textId="77777777" w:rsidR="00F63EB2" w:rsidRPr="004E2B1D" w:rsidRDefault="00F63EB2" w:rsidP="00F63EB2">
      <w:pPr>
        <w:ind w:left="708" w:firstLine="708"/>
        <w:rPr>
          <w:rFonts w:ascii="Verdana" w:hAnsi="Verdana"/>
          <w:b/>
          <w:bCs/>
        </w:rPr>
      </w:pPr>
      <w:r w:rsidRPr="004E2B1D">
        <w:rPr>
          <w:rFonts w:ascii="Verdana" w:hAnsi="Verdana"/>
          <w:b/>
          <w:bCs/>
        </w:rPr>
        <w:t>2 Moderne talen</w:t>
      </w:r>
      <w:r w:rsidRPr="004E2B1D">
        <w:rPr>
          <w:rFonts w:ascii="Verdana" w:hAnsi="Verdana"/>
          <w:b/>
          <w:bCs/>
        </w:rPr>
        <w:tab/>
      </w:r>
    </w:p>
    <w:p w14:paraId="11D09D57" w14:textId="77777777" w:rsidR="00F63EB2" w:rsidRPr="004E2B1D" w:rsidRDefault="00F63EB2" w:rsidP="00F63EB2">
      <w:pPr>
        <w:ind w:left="1416" w:firstLine="708"/>
        <w:rPr>
          <w:rFonts w:ascii="Verdana" w:hAnsi="Verdana"/>
        </w:rPr>
      </w:pPr>
      <w:r w:rsidRPr="004E2B1D">
        <w:rPr>
          <w:rFonts w:ascii="Verdana" w:hAnsi="Verdana"/>
        </w:rPr>
        <w:t>2.1</w:t>
      </w:r>
      <w:r w:rsidRPr="004E2B1D">
        <w:rPr>
          <w:rFonts w:ascii="Verdana" w:hAnsi="Verdana"/>
        </w:rPr>
        <w:tab/>
        <w:t>Talen algemeen: algemene aspecten m.b.t. taalsystematiek</w:t>
      </w:r>
    </w:p>
    <w:p w14:paraId="0B30BB38" w14:textId="77777777" w:rsidR="00F63EB2" w:rsidRPr="004E2B1D" w:rsidRDefault="00F63EB2" w:rsidP="00F63EB2">
      <w:pPr>
        <w:ind w:left="2832" w:hanging="708"/>
        <w:rPr>
          <w:rFonts w:ascii="Verdana" w:hAnsi="Verdana"/>
        </w:rPr>
      </w:pPr>
      <w:r w:rsidRPr="004E2B1D">
        <w:rPr>
          <w:rFonts w:ascii="Verdana" w:hAnsi="Verdana"/>
        </w:rPr>
        <w:t>2.2</w:t>
      </w:r>
      <w:r w:rsidRPr="004E2B1D">
        <w:rPr>
          <w:rFonts w:ascii="Verdana" w:hAnsi="Verdana"/>
        </w:rPr>
        <w:tab/>
        <w:t>Talen algemeen: sociolinguïstiek m.i.v. interculturele aspecten</w:t>
      </w:r>
    </w:p>
    <w:p w14:paraId="678B180D"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2.3</w:t>
      </w:r>
      <w:r w:rsidRPr="004E2B1D">
        <w:rPr>
          <w:rFonts w:ascii="Verdana" w:hAnsi="Verdana"/>
        </w:rPr>
        <w:tab/>
        <w:t>Talen algemeen: taalverwerving en taalontwikkeling</w:t>
      </w:r>
    </w:p>
    <w:p w14:paraId="5E269A37"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2.5</w:t>
      </w:r>
      <w:r w:rsidRPr="004E2B1D">
        <w:rPr>
          <w:rFonts w:ascii="Verdana" w:hAnsi="Verdana"/>
        </w:rPr>
        <w:tab/>
        <w:t>Talen algemeen: communicatieve vaardigheden: mediation</w:t>
      </w:r>
    </w:p>
    <w:p w14:paraId="09F7149D"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2.6</w:t>
      </w:r>
      <w:r w:rsidRPr="004E2B1D">
        <w:rPr>
          <w:rFonts w:ascii="Verdana" w:hAnsi="Verdana"/>
        </w:rPr>
        <w:tab/>
        <w:t>Nederlands: taalsystematiek</w:t>
      </w:r>
    </w:p>
    <w:p w14:paraId="66DE7C5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2.7</w:t>
      </w:r>
      <w:r w:rsidRPr="004E2B1D">
        <w:rPr>
          <w:rFonts w:ascii="Verdana" w:hAnsi="Verdana"/>
        </w:rPr>
        <w:tab/>
        <w:t>Nederlands: literatuur</w:t>
      </w:r>
    </w:p>
    <w:p w14:paraId="0054DD04" w14:textId="77777777" w:rsidR="00F63EB2" w:rsidRPr="004E2B1D" w:rsidRDefault="00F63EB2" w:rsidP="00F63EB2">
      <w:pPr>
        <w:ind w:left="2832" w:hanging="708"/>
        <w:rPr>
          <w:rFonts w:ascii="Verdana" w:hAnsi="Verdana"/>
        </w:rPr>
      </w:pPr>
      <w:r w:rsidRPr="004E2B1D">
        <w:rPr>
          <w:rFonts w:ascii="Verdana" w:hAnsi="Verdana"/>
        </w:rPr>
        <w:t>2.10</w:t>
      </w:r>
      <w:r w:rsidRPr="004E2B1D">
        <w:rPr>
          <w:rFonts w:ascii="Verdana" w:hAnsi="Verdana"/>
        </w:rPr>
        <w:tab/>
        <w:t>Nederlands: communicatieve vaardigheden: mondelinge teksten samenvatten</w:t>
      </w:r>
    </w:p>
    <w:p w14:paraId="52AF99E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2.11</w:t>
      </w:r>
      <w:r w:rsidRPr="004E2B1D">
        <w:rPr>
          <w:rFonts w:ascii="Verdana" w:hAnsi="Verdana"/>
        </w:rPr>
        <w:tab/>
        <w:t>Frans en Engels: communicatieve vaardigheden</w:t>
      </w:r>
    </w:p>
    <w:p w14:paraId="35AFF648"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2.13</w:t>
      </w:r>
      <w:r w:rsidRPr="004E2B1D">
        <w:rPr>
          <w:rFonts w:ascii="Verdana" w:hAnsi="Verdana"/>
        </w:rPr>
        <w:tab/>
        <w:t>Frans en Engels: taalsystematiek</w:t>
      </w:r>
    </w:p>
    <w:p w14:paraId="3A87F555"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2.14</w:t>
      </w:r>
      <w:r w:rsidRPr="004E2B1D">
        <w:rPr>
          <w:rFonts w:ascii="Verdana" w:hAnsi="Verdana"/>
        </w:rPr>
        <w:tab/>
        <w:t>Frans en Engels: literatuur</w:t>
      </w:r>
    </w:p>
    <w:p w14:paraId="0CDB9B2B"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2.17</w:t>
      </w:r>
      <w:r w:rsidRPr="004E2B1D">
        <w:rPr>
          <w:rFonts w:ascii="Verdana" w:hAnsi="Verdana"/>
        </w:rPr>
        <w:tab/>
        <w:t>Duits: communicatieve vaardigheden</w:t>
      </w:r>
    </w:p>
    <w:p w14:paraId="5FDC7991"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2.19</w:t>
      </w:r>
      <w:r w:rsidRPr="004E2B1D">
        <w:rPr>
          <w:rFonts w:ascii="Verdana" w:hAnsi="Verdana"/>
        </w:rPr>
        <w:tab/>
        <w:t>Duits: taalsystematiek</w:t>
      </w:r>
    </w:p>
    <w:p w14:paraId="28308B51"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2.21</w:t>
      </w:r>
      <w:r w:rsidRPr="004E2B1D">
        <w:rPr>
          <w:rFonts w:ascii="Verdana" w:hAnsi="Verdana"/>
        </w:rPr>
        <w:tab/>
        <w:t>Duits: Landeskunde</w:t>
      </w:r>
    </w:p>
    <w:p w14:paraId="695D5B85"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2.22</w:t>
      </w:r>
      <w:r w:rsidRPr="004E2B1D">
        <w:rPr>
          <w:rFonts w:ascii="Verdana" w:hAnsi="Verdana"/>
        </w:rPr>
        <w:tab/>
        <w:t>Duits: literatuurbeleving</w:t>
      </w:r>
    </w:p>
    <w:p w14:paraId="3D8CE6E4" w14:textId="77777777" w:rsidR="00F63EB2" w:rsidRPr="004E2B1D" w:rsidRDefault="00F63EB2" w:rsidP="00F63EB2">
      <w:pPr>
        <w:ind w:left="708" w:firstLine="708"/>
        <w:rPr>
          <w:rFonts w:ascii="Verdana" w:hAnsi="Verdana"/>
          <w:b/>
          <w:bCs/>
        </w:rPr>
      </w:pPr>
      <w:bookmarkStart w:id="140" w:name="_Hlk32998331"/>
      <w:r w:rsidRPr="004E2B1D">
        <w:rPr>
          <w:rFonts w:ascii="Verdana" w:hAnsi="Verdana"/>
          <w:b/>
          <w:bCs/>
        </w:rPr>
        <w:t>6 Wiskunde</w:t>
      </w:r>
      <w:r w:rsidRPr="004E2B1D">
        <w:rPr>
          <w:rFonts w:ascii="Verdana" w:hAnsi="Verdana"/>
          <w:b/>
          <w:bCs/>
        </w:rPr>
        <w:tab/>
      </w:r>
    </w:p>
    <w:bookmarkEnd w:id="140"/>
    <w:p w14:paraId="6182900B"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6.3</w:t>
      </w:r>
      <w:r w:rsidRPr="004E2B1D">
        <w:rPr>
          <w:rFonts w:ascii="Verdana" w:hAnsi="Verdana"/>
        </w:rPr>
        <w:tab/>
        <w:t>Uitgebreide wiskunde i.f.v. economie</w:t>
      </w:r>
    </w:p>
    <w:p w14:paraId="68DCE051" w14:textId="77777777" w:rsidR="00F63EB2" w:rsidRPr="004E2B1D" w:rsidRDefault="00F63EB2" w:rsidP="00F63EB2">
      <w:pPr>
        <w:ind w:left="708" w:firstLine="708"/>
        <w:rPr>
          <w:rFonts w:ascii="Verdana" w:hAnsi="Verdana"/>
          <w:b/>
          <w:bCs/>
        </w:rPr>
      </w:pPr>
      <w:r w:rsidRPr="004E2B1D">
        <w:rPr>
          <w:rFonts w:ascii="Verdana" w:hAnsi="Verdana"/>
          <w:b/>
          <w:bCs/>
        </w:rPr>
        <w:t>16 Economie</w:t>
      </w:r>
      <w:r w:rsidRPr="004E2B1D">
        <w:rPr>
          <w:rFonts w:ascii="Verdana" w:hAnsi="Verdana"/>
          <w:b/>
          <w:bCs/>
        </w:rPr>
        <w:tab/>
      </w:r>
    </w:p>
    <w:p w14:paraId="7C9679F5" w14:textId="77777777" w:rsidR="00F63EB2" w:rsidRPr="004E2B1D" w:rsidRDefault="00F63EB2" w:rsidP="00F63EB2">
      <w:pPr>
        <w:ind w:left="1416" w:firstLine="708"/>
        <w:rPr>
          <w:rFonts w:ascii="Verdana" w:hAnsi="Verdana"/>
        </w:rPr>
      </w:pPr>
      <w:r w:rsidRPr="004E2B1D">
        <w:rPr>
          <w:rFonts w:ascii="Verdana" w:hAnsi="Verdana"/>
        </w:rPr>
        <w:t>16.1</w:t>
      </w:r>
      <w:r w:rsidRPr="004E2B1D">
        <w:rPr>
          <w:rFonts w:ascii="Verdana" w:hAnsi="Verdana"/>
        </w:rPr>
        <w:tab/>
        <w:t>Algemene economie</w:t>
      </w:r>
    </w:p>
    <w:p w14:paraId="33D1B9D8"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16.4</w:t>
      </w:r>
      <w:r w:rsidRPr="004E2B1D">
        <w:rPr>
          <w:rFonts w:ascii="Verdana" w:hAnsi="Verdana"/>
        </w:rPr>
        <w:tab/>
        <w:t>Bedrijfswetenschappen en recht</w:t>
      </w:r>
    </w:p>
    <w:p w14:paraId="0FD36777" w14:textId="77777777" w:rsidR="00F63EB2" w:rsidRPr="004E2B1D" w:rsidRDefault="00F63EB2" w:rsidP="00F63EB2">
      <w:pPr>
        <w:spacing w:after="200"/>
        <w:ind w:left="1788"/>
        <w:rPr>
          <w:rFonts w:ascii="Verdana" w:hAnsi="Verdana"/>
        </w:rPr>
      </w:pPr>
    </w:p>
    <w:p w14:paraId="3C350B76" w14:textId="77777777" w:rsidR="00F63EB2" w:rsidRPr="004E2B1D" w:rsidRDefault="00F63EB2" w:rsidP="007D73D8">
      <w:pPr>
        <w:pStyle w:val="Lijstalinea"/>
        <w:numPr>
          <w:ilvl w:val="1"/>
          <w:numId w:val="1"/>
        </w:numPr>
        <w:shd w:val="clear" w:color="auto" w:fill="FFFF00"/>
        <w:spacing w:after="200" w:line="259" w:lineRule="auto"/>
        <w:ind w:left="1080"/>
        <w:rPr>
          <w:rFonts w:ascii="Verdana" w:hAnsi="Verdana"/>
          <w:b/>
          <w:bCs/>
        </w:rPr>
      </w:pPr>
      <w:r w:rsidRPr="004E2B1D">
        <w:rPr>
          <w:rFonts w:ascii="Verdana" w:hAnsi="Verdana"/>
          <w:b/>
          <w:bCs/>
        </w:rPr>
        <w:t xml:space="preserve">Economie-Wiskunde </w:t>
      </w:r>
    </w:p>
    <w:p w14:paraId="5A056F6E" w14:textId="77777777" w:rsidR="00F63EB2" w:rsidRPr="004E2B1D" w:rsidRDefault="00F63EB2" w:rsidP="00F63EB2">
      <w:pPr>
        <w:pStyle w:val="Lijstalinea"/>
        <w:spacing w:after="200"/>
        <w:ind w:left="1080"/>
        <w:rPr>
          <w:rFonts w:ascii="Verdana" w:hAnsi="Verdana"/>
        </w:rPr>
      </w:pPr>
    </w:p>
    <w:p w14:paraId="1D90A654" w14:textId="77777777" w:rsidR="00F63EB2" w:rsidRPr="004E2B1D" w:rsidRDefault="00F63EB2" w:rsidP="00F63EB2">
      <w:pPr>
        <w:pStyle w:val="Lijstalinea"/>
        <w:ind w:left="1440"/>
        <w:rPr>
          <w:rFonts w:ascii="Verdana" w:hAnsi="Verdana"/>
          <w:b/>
          <w:bCs/>
        </w:rPr>
      </w:pPr>
      <w:r w:rsidRPr="004E2B1D">
        <w:rPr>
          <w:rFonts w:ascii="Verdana" w:hAnsi="Verdana"/>
          <w:b/>
          <w:bCs/>
        </w:rPr>
        <w:t>1 Algemene doorstroomcompetenties</w:t>
      </w:r>
    </w:p>
    <w:p w14:paraId="5149B669" w14:textId="77777777" w:rsidR="00F63EB2" w:rsidRPr="004E2B1D" w:rsidRDefault="00F63EB2" w:rsidP="00F63EB2">
      <w:pPr>
        <w:ind w:left="1416" w:firstLine="708"/>
        <w:rPr>
          <w:rFonts w:ascii="Verdana" w:hAnsi="Verdana"/>
        </w:rPr>
      </w:pPr>
      <w:r w:rsidRPr="004E2B1D">
        <w:rPr>
          <w:rFonts w:ascii="Verdana" w:hAnsi="Verdana"/>
        </w:rPr>
        <w:t xml:space="preserve">1.1 </w:t>
      </w:r>
      <w:r w:rsidRPr="004E2B1D">
        <w:rPr>
          <w:rFonts w:ascii="Verdana" w:hAnsi="Verdana"/>
        </w:rPr>
        <w:tab/>
        <w:t>Generieke doorstroomcompetenties</w:t>
      </w:r>
    </w:p>
    <w:p w14:paraId="13E7C871" w14:textId="77777777" w:rsidR="00F63EB2" w:rsidRPr="004E2B1D" w:rsidRDefault="00F63EB2" w:rsidP="00F63EB2">
      <w:pPr>
        <w:ind w:left="1416" w:firstLine="708"/>
        <w:rPr>
          <w:rFonts w:ascii="Verdana" w:hAnsi="Verdana"/>
        </w:rPr>
      </w:pPr>
      <w:r w:rsidRPr="004E2B1D">
        <w:rPr>
          <w:rFonts w:ascii="Verdana" w:hAnsi="Verdana"/>
        </w:rPr>
        <w:t>1.2</w:t>
      </w:r>
      <w:r w:rsidRPr="004E2B1D">
        <w:rPr>
          <w:rFonts w:ascii="Verdana" w:hAnsi="Verdana"/>
        </w:rPr>
        <w:tab/>
        <w:t>Historisch en cultureel bewustzijn</w:t>
      </w:r>
    </w:p>
    <w:p w14:paraId="3E0158EA" w14:textId="77777777" w:rsidR="00F63EB2" w:rsidRPr="004E2B1D" w:rsidRDefault="00F63EB2" w:rsidP="00F63EB2">
      <w:pPr>
        <w:ind w:left="708" w:firstLine="708"/>
        <w:rPr>
          <w:rFonts w:ascii="Verdana" w:hAnsi="Verdana"/>
          <w:b/>
          <w:bCs/>
        </w:rPr>
      </w:pPr>
      <w:r w:rsidRPr="004E2B1D">
        <w:rPr>
          <w:rFonts w:ascii="Verdana" w:hAnsi="Verdana"/>
          <w:b/>
          <w:bCs/>
        </w:rPr>
        <w:t>6 Wiskunde</w:t>
      </w:r>
    </w:p>
    <w:p w14:paraId="54BCD5E2" w14:textId="77777777" w:rsidR="00F63EB2" w:rsidRPr="004E2B1D" w:rsidRDefault="00F63EB2" w:rsidP="00F63EB2">
      <w:pPr>
        <w:ind w:left="1416" w:firstLine="708"/>
        <w:rPr>
          <w:rFonts w:ascii="Verdana" w:hAnsi="Verdana"/>
        </w:rPr>
      </w:pPr>
      <w:r w:rsidRPr="004E2B1D">
        <w:rPr>
          <w:rFonts w:ascii="Verdana" w:hAnsi="Verdana"/>
        </w:rPr>
        <w:t xml:space="preserve">6.4 </w:t>
      </w:r>
      <w:r w:rsidRPr="004E2B1D">
        <w:rPr>
          <w:rFonts w:ascii="Verdana" w:hAnsi="Verdana"/>
        </w:rPr>
        <w:tab/>
        <w:t>Gevorderde wiskunde</w:t>
      </w:r>
    </w:p>
    <w:p w14:paraId="6B6626E0" w14:textId="77777777" w:rsidR="00F63EB2" w:rsidRPr="004E2B1D" w:rsidRDefault="00F63EB2" w:rsidP="00F63EB2">
      <w:pPr>
        <w:ind w:left="1416"/>
        <w:rPr>
          <w:rFonts w:ascii="Verdana" w:hAnsi="Verdana"/>
          <w:b/>
          <w:bCs/>
        </w:rPr>
      </w:pPr>
      <w:r w:rsidRPr="004E2B1D">
        <w:rPr>
          <w:rFonts w:ascii="Verdana" w:hAnsi="Verdana"/>
          <w:b/>
          <w:bCs/>
        </w:rPr>
        <w:t>7 Informaticawetenschappen</w:t>
      </w:r>
    </w:p>
    <w:p w14:paraId="48EE4F2B" w14:textId="77777777" w:rsidR="00F63EB2" w:rsidRPr="004E2B1D" w:rsidRDefault="00F63EB2" w:rsidP="00F63EB2">
      <w:pPr>
        <w:ind w:left="1416"/>
        <w:rPr>
          <w:rFonts w:ascii="Verdana" w:hAnsi="Verdana"/>
        </w:rPr>
      </w:pPr>
      <w:r w:rsidRPr="004E2B1D">
        <w:rPr>
          <w:rFonts w:ascii="Verdana" w:hAnsi="Verdana"/>
        </w:rPr>
        <w:tab/>
        <w:t xml:space="preserve">7.1 </w:t>
      </w:r>
      <w:r w:rsidRPr="004E2B1D">
        <w:rPr>
          <w:rFonts w:ascii="Verdana" w:hAnsi="Verdana"/>
        </w:rPr>
        <w:tab/>
        <w:t>Informaticawetenschappen: algoritmen en programmeren</w:t>
      </w:r>
    </w:p>
    <w:p w14:paraId="795FFEC2" w14:textId="77777777" w:rsidR="00F63EB2" w:rsidRPr="004E2B1D" w:rsidRDefault="00F63EB2" w:rsidP="00F63EB2">
      <w:pPr>
        <w:ind w:left="1416"/>
        <w:rPr>
          <w:rFonts w:ascii="Verdana" w:hAnsi="Verdana"/>
        </w:rPr>
      </w:pPr>
      <w:r w:rsidRPr="004E2B1D">
        <w:rPr>
          <w:rFonts w:ascii="Verdana" w:hAnsi="Verdana"/>
        </w:rPr>
        <w:tab/>
        <w:t xml:space="preserve">7.3 </w:t>
      </w:r>
      <w:r w:rsidRPr="004E2B1D">
        <w:rPr>
          <w:rFonts w:ascii="Verdana" w:hAnsi="Verdana"/>
        </w:rPr>
        <w:tab/>
        <w:t>Informaticawetenschappen: modelleren en simuleren</w:t>
      </w:r>
    </w:p>
    <w:p w14:paraId="72BD4605" w14:textId="77777777" w:rsidR="00F63EB2" w:rsidRPr="004E2B1D" w:rsidRDefault="00F63EB2" w:rsidP="00F63EB2">
      <w:pPr>
        <w:ind w:left="708" w:firstLine="708"/>
        <w:rPr>
          <w:rFonts w:ascii="Verdana" w:hAnsi="Verdana"/>
          <w:b/>
          <w:bCs/>
        </w:rPr>
      </w:pPr>
      <w:r w:rsidRPr="004E2B1D">
        <w:rPr>
          <w:rFonts w:ascii="Verdana" w:hAnsi="Verdana"/>
          <w:b/>
          <w:bCs/>
        </w:rPr>
        <w:t>16 Economie</w:t>
      </w:r>
      <w:r w:rsidRPr="004E2B1D">
        <w:rPr>
          <w:rFonts w:ascii="Verdana" w:hAnsi="Verdana"/>
          <w:b/>
          <w:bCs/>
        </w:rPr>
        <w:tab/>
      </w:r>
    </w:p>
    <w:p w14:paraId="62341D3C" w14:textId="77777777" w:rsidR="00F63EB2" w:rsidRPr="004E2B1D" w:rsidRDefault="00F63EB2" w:rsidP="00F63EB2">
      <w:pPr>
        <w:ind w:left="1416" w:firstLine="708"/>
        <w:rPr>
          <w:rFonts w:ascii="Verdana" w:hAnsi="Verdana"/>
        </w:rPr>
      </w:pPr>
      <w:r w:rsidRPr="004E2B1D">
        <w:rPr>
          <w:rFonts w:ascii="Verdana" w:hAnsi="Verdana"/>
        </w:rPr>
        <w:t xml:space="preserve">16.1 </w:t>
      </w:r>
      <w:r w:rsidRPr="004E2B1D">
        <w:rPr>
          <w:rFonts w:ascii="Verdana" w:hAnsi="Verdana"/>
        </w:rPr>
        <w:tab/>
        <w:t>Algemene economie</w:t>
      </w:r>
    </w:p>
    <w:p w14:paraId="04526489" w14:textId="77777777" w:rsidR="00F63EB2" w:rsidRPr="004E2B1D" w:rsidRDefault="00F63EB2" w:rsidP="00F63EB2">
      <w:pPr>
        <w:ind w:left="1416" w:firstLine="708"/>
        <w:rPr>
          <w:rFonts w:ascii="Verdana" w:hAnsi="Verdana"/>
        </w:rPr>
      </w:pPr>
      <w:r w:rsidRPr="004E2B1D">
        <w:rPr>
          <w:rFonts w:ascii="Verdana" w:hAnsi="Verdana"/>
        </w:rPr>
        <w:t xml:space="preserve">16.4 </w:t>
      </w:r>
      <w:r w:rsidRPr="004E2B1D">
        <w:rPr>
          <w:rFonts w:ascii="Verdana" w:hAnsi="Verdana"/>
        </w:rPr>
        <w:tab/>
        <w:t>Bedrijfswetenschappen en recht</w:t>
      </w:r>
    </w:p>
    <w:p w14:paraId="67E79829" w14:textId="77777777" w:rsidR="00F63EB2" w:rsidRPr="004E2B1D" w:rsidRDefault="00F63EB2" w:rsidP="00F63EB2">
      <w:pPr>
        <w:rPr>
          <w:rFonts w:ascii="Verdana" w:hAnsi="Verdana"/>
        </w:rPr>
      </w:pPr>
    </w:p>
    <w:p w14:paraId="3AC5462B" w14:textId="77777777" w:rsidR="00F63EB2" w:rsidRPr="004E2B1D" w:rsidRDefault="00F63EB2" w:rsidP="007D73D8">
      <w:pPr>
        <w:pStyle w:val="Lijstalinea"/>
        <w:numPr>
          <w:ilvl w:val="1"/>
          <w:numId w:val="1"/>
        </w:numPr>
        <w:shd w:val="clear" w:color="auto" w:fill="FFFF00"/>
        <w:spacing w:after="200" w:line="259" w:lineRule="auto"/>
        <w:ind w:left="1080"/>
        <w:rPr>
          <w:rFonts w:ascii="Verdana" w:hAnsi="Verdana"/>
          <w:b/>
          <w:bCs/>
        </w:rPr>
      </w:pPr>
      <w:r w:rsidRPr="004E2B1D">
        <w:rPr>
          <w:rFonts w:ascii="Verdana" w:hAnsi="Verdana"/>
          <w:b/>
          <w:bCs/>
        </w:rPr>
        <w:t>Grieks-Latijn</w:t>
      </w:r>
    </w:p>
    <w:p w14:paraId="3D21C154"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530287F5"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2326B70B" w14:textId="77777777" w:rsidR="00F63EB2" w:rsidRPr="004E2B1D" w:rsidRDefault="00F63EB2" w:rsidP="00F63EB2">
      <w:pPr>
        <w:ind w:left="708" w:firstLine="708"/>
        <w:rPr>
          <w:rFonts w:ascii="Verdana" w:hAnsi="Verdana"/>
        </w:rPr>
      </w:pPr>
      <w:bookmarkStart w:id="141" w:name="_Hlk33011450"/>
      <w:r w:rsidRPr="004E2B1D">
        <w:rPr>
          <w:rFonts w:ascii="Verdana" w:hAnsi="Verdana"/>
        </w:rPr>
        <w:tab/>
        <w:t>1.2</w:t>
      </w:r>
      <w:r w:rsidRPr="004E2B1D">
        <w:rPr>
          <w:rFonts w:ascii="Verdana" w:hAnsi="Verdana"/>
        </w:rPr>
        <w:tab/>
        <w:t>Historisch en cultureel bewustzijn</w:t>
      </w:r>
    </w:p>
    <w:p w14:paraId="1F48F033" w14:textId="77777777" w:rsidR="00F63EB2" w:rsidRPr="004E2B1D" w:rsidRDefault="00F63EB2" w:rsidP="00F63EB2">
      <w:pPr>
        <w:ind w:left="708" w:firstLine="708"/>
        <w:rPr>
          <w:rFonts w:ascii="Verdana" w:hAnsi="Verdana"/>
          <w:b/>
          <w:bCs/>
        </w:rPr>
      </w:pPr>
      <w:r w:rsidRPr="004E2B1D">
        <w:rPr>
          <w:rFonts w:ascii="Verdana" w:hAnsi="Verdana"/>
          <w:b/>
          <w:bCs/>
        </w:rPr>
        <w:t>3 Klassieke talen</w:t>
      </w:r>
    </w:p>
    <w:p w14:paraId="4C3387C7" w14:textId="77777777" w:rsidR="00F63EB2" w:rsidRPr="004E2B1D" w:rsidRDefault="00F63EB2" w:rsidP="00F63EB2">
      <w:pPr>
        <w:ind w:left="1416" w:firstLine="708"/>
        <w:rPr>
          <w:rFonts w:ascii="Verdana" w:hAnsi="Verdana"/>
        </w:rPr>
      </w:pPr>
      <w:r w:rsidRPr="004E2B1D">
        <w:rPr>
          <w:rFonts w:ascii="Verdana" w:hAnsi="Verdana"/>
        </w:rPr>
        <w:t>3.1</w:t>
      </w:r>
      <w:r w:rsidRPr="004E2B1D">
        <w:rPr>
          <w:rFonts w:ascii="Verdana" w:hAnsi="Verdana"/>
        </w:rPr>
        <w:tab/>
        <w:t>Latijn en/of Grieks of Hebreeuws: taalsystematiek</w:t>
      </w:r>
    </w:p>
    <w:p w14:paraId="6FECC06C"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3.2</w:t>
      </w:r>
      <w:r w:rsidRPr="004E2B1D">
        <w:rPr>
          <w:rFonts w:ascii="Verdana" w:hAnsi="Verdana"/>
        </w:rPr>
        <w:tab/>
        <w:t>Latijn en/of Grieks of Hebreeuws: literatuur</w:t>
      </w:r>
    </w:p>
    <w:p w14:paraId="689ED4FC"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3.3</w:t>
      </w:r>
      <w:r w:rsidRPr="004E2B1D">
        <w:rPr>
          <w:rFonts w:ascii="Verdana" w:hAnsi="Verdana"/>
        </w:rPr>
        <w:tab/>
        <w:t>Latijn en/of Grieks of Hebreeuws: cultuurgeschiedenis</w:t>
      </w:r>
      <w:bookmarkEnd w:id="141"/>
    </w:p>
    <w:p w14:paraId="305DBB2A" w14:textId="77777777" w:rsidR="00F63EB2" w:rsidRPr="004E2B1D" w:rsidRDefault="00F63EB2" w:rsidP="00F63EB2">
      <w:pPr>
        <w:tabs>
          <w:tab w:val="left" w:pos="708"/>
          <w:tab w:val="left" w:pos="1416"/>
          <w:tab w:val="left" w:pos="1924"/>
        </w:tabs>
        <w:spacing w:after="200"/>
        <w:rPr>
          <w:rFonts w:ascii="Verdana" w:hAnsi="Verdana"/>
        </w:rPr>
      </w:pPr>
    </w:p>
    <w:p w14:paraId="16E1F827" w14:textId="77777777" w:rsidR="00F63EB2" w:rsidRPr="004E2B1D" w:rsidRDefault="00F63EB2" w:rsidP="007D73D8">
      <w:pPr>
        <w:pStyle w:val="Lijstalinea"/>
        <w:numPr>
          <w:ilvl w:val="1"/>
          <w:numId w:val="1"/>
        </w:numPr>
        <w:shd w:val="clear" w:color="auto" w:fill="FFFF00"/>
        <w:spacing w:after="200" w:line="259" w:lineRule="auto"/>
        <w:ind w:left="1080"/>
        <w:rPr>
          <w:rFonts w:ascii="Verdana" w:hAnsi="Verdana"/>
          <w:b/>
          <w:bCs/>
        </w:rPr>
      </w:pPr>
      <w:r w:rsidRPr="004E2B1D">
        <w:rPr>
          <w:rFonts w:ascii="Verdana" w:hAnsi="Verdana"/>
          <w:b/>
          <w:bCs/>
        </w:rPr>
        <w:t xml:space="preserve">Grieks-Wiskunde </w:t>
      </w:r>
    </w:p>
    <w:p w14:paraId="75F9A4FD"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053B804A" w14:textId="77777777" w:rsidR="00F63EB2" w:rsidRPr="004E2B1D" w:rsidRDefault="00F63EB2" w:rsidP="00F63EB2">
      <w:pPr>
        <w:ind w:left="1416" w:firstLine="708"/>
        <w:rPr>
          <w:rFonts w:ascii="Verdana" w:hAnsi="Verdana"/>
        </w:rPr>
      </w:pPr>
      <w:r w:rsidRPr="004E2B1D">
        <w:rPr>
          <w:rFonts w:ascii="Verdana" w:hAnsi="Verdana"/>
        </w:rPr>
        <w:lastRenderedPageBreak/>
        <w:t>1.1</w:t>
      </w:r>
      <w:r w:rsidRPr="004E2B1D">
        <w:rPr>
          <w:rFonts w:ascii="Verdana" w:hAnsi="Verdana"/>
        </w:rPr>
        <w:tab/>
        <w:t>Generieke doorstroomcompetenties</w:t>
      </w:r>
    </w:p>
    <w:p w14:paraId="56B54C75" w14:textId="77777777" w:rsidR="00F63EB2" w:rsidRPr="004E2B1D" w:rsidRDefault="00F63EB2" w:rsidP="00F63EB2">
      <w:pPr>
        <w:ind w:left="708" w:firstLine="708"/>
        <w:rPr>
          <w:rFonts w:ascii="Verdana" w:hAnsi="Verdana"/>
        </w:rPr>
      </w:pPr>
      <w:r w:rsidRPr="004E2B1D">
        <w:rPr>
          <w:rFonts w:ascii="Verdana" w:hAnsi="Verdana"/>
        </w:rPr>
        <w:tab/>
        <w:t>1.2</w:t>
      </w:r>
      <w:r w:rsidRPr="004E2B1D">
        <w:rPr>
          <w:rFonts w:ascii="Verdana" w:hAnsi="Verdana"/>
        </w:rPr>
        <w:tab/>
        <w:t>Historisch en cultureel bewustzijn</w:t>
      </w:r>
    </w:p>
    <w:p w14:paraId="0442F97A" w14:textId="77777777" w:rsidR="00F63EB2" w:rsidRPr="004E2B1D" w:rsidRDefault="00F63EB2" w:rsidP="00F63EB2">
      <w:pPr>
        <w:ind w:left="708" w:firstLine="708"/>
        <w:rPr>
          <w:rFonts w:ascii="Verdana" w:hAnsi="Verdana"/>
          <w:b/>
          <w:bCs/>
        </w:rPr>
      </w:pPr>
      <w:r w:rsidRPr="004E2B1D">
        <w:rPr>
          <w:rFonts w:ascii="Verdana" w:hAnsi="Verdana"/>
          <w:b/>
          <w:bCs/>
        </w:rPr>
        <w:t>3 Klassieke talen</w:t>
      </w:r>
    </w:p>
    <w:p w14:paraId="1869700D" w14:textId="77777777" w:rsidR="00F63EB2" w:rsidRPr="004E2B1D" w:rsidRDefault="00F63EB2" w:rsidP="00F63EB2">
      <w:pPr>
        <w:ind w:left="1416" w:firstLine="708"/>
        <w:rPr>
          <w:rFonts w:ascii="Verdana" w:hAnsi="Verdana"/>
        </w:rPr>
      </w:pPr>
      <w:r w:rsidRPr="004E2B1D">
        <w:rPr>
          <w:rFonts w:ascii="Verdana" w:hAnsi="Verdana"/>
        </w:rPr>
        <w:t>3.1</w:t>
      </w:r>
      <w:r w:rsidRPr="004E2B1D">
        <w:rPr>
          <w:rFonts w:ascii="Verdana" w:hAnsi="Verdana"/>
        </w:rPr>
        <w:tab/>
        <w:t>Latijn en/of Grieks of Hebreeuws: taalsystematiek</w:t>
      </w:r>
    </w:p>
    <w:p w14:paraId="1FFC551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3.2</w:t>
      </w:r>
      <w:r w:rsidRPr="004E2B1D">
        <w:rPr>
          <w:rFonts w:ascii="Verdana" w:hAnsi="Verdana"/>
        </w:rPr>
        <w:tab/>
        <w:t>Latijn en/of Grieks of Hebreeuws: literatuur</w:t>
      </w:r>
    </w:p>
    <w:p w14:paraId="2E58962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3.3</w:t>
      </w:r>
      <w:r w:rsidRPr="004E2B1D">
        <w:rPr>
          <w:rFonts w:ascii="Verdana" w:hAnsi="Verdana"/>
        </w:rPr>
        <w:tab/>
        <w:t>Latijn en/of Grieks of Hebreeuws: cultuurgeschiedenis</w:t>
      </w:r>
    </w:p>
    <w:p w14:paraId="1784AD8F" w14:textId="77777777" w:rsidR="00F63EB2" w:rsidRPr="004E2B1D" w:rsidRDefault="00F63EB2" w:rsidP="00F63EB2">
      <w:pPr>
        <w:ind w:left="708" w:firstLine="708"/>
        <w:rPr>
          <w:rFonts w:ascii="Verdana" w:hAnsi="Verdana"/>
          <w:b/>
          <w:bCs/>
        </w:rPr>
      </w:pPr>
      <w:bookmarkStart w:id="142" w:name="_Hlk32998578"/>
      <w:r w:rsidRPr="004E2B1D">
        <w:rPr>
          <w:rFonts w:ascii="Verdana" w:hAnsi="Verdana"/>
          <w:b/>
          <w:bCs/>
        </w:rPr>
        <w:t>6 Wiskunde</w:t>
      </w:r>
      <w:r w:rsidRPr="004E2B1D">
        <w:rPr>
          <w:rFonts w:ascii="Verdana" w:hAnsi="Verdana"/>
          <w:b/>
          <w:bCs/>
        </w:rPr>
        <w:tab/>
      </w:r>
    </w:p>
    <w:bookmarkEnd w:id="142"/>
    <w:p w14:paraId="58030F8E" w14:textId="77777777" w:rsidR="00F63EB2" w:rsidRPr="004E2B1D" w:rsidRDefault="00F63EB2" w:rsidP="00F63EB2">
      <w:pPr>
        <w:pStyle w:val="Lijstalinea"/>
        <w:spacing w:after="200"/>
        <w:ind w:left="1080" w:firstLine="336"/>
        <w:rPr>
          <w:rFonts w:ascii="Verdana" w:hAnsi="Verdana"/>
        </w:rPr>
      </w:pPr>
      <w:r w:rsidRPr="004E2B1D">
        <w:rPr>
          <w:rFonts w:ascii="Verdana" w:hAnsi="Verdana"/>
        </w:rPr>
        <w:tab/>
        <w:t>6.4</w:t>
      </w:r>
      <w:r w:rsidRPr="004E2B1D">
        <w:rPr>
          <w:rFonts w:ascii="Verdana" w:hAnsi="Verdana"/>
        </w:rPr>
        <w:tab/>
        <w:t>Gevorderde wiskunde</w:t>
      </w:r>
    </w:p>
    <w:p w14:paraId="087894CE"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14F14AA0" w14:textId="77777777" w:rsidR="00F63EB2" w:rsidRPr="004E2B1D" w:rsidRDefault="00F63EB2" w:rsidP="00F63EB2">
      <w:pPr>
        <w:ind w:left="1416" w:firstLine="708"/>
        <w:rPr>
          <w:rFonts w:ascii="Verdana" w:hAnsi="Verdana"/>
        </w:rPr>
      </w:pPr>
      <w:r w:rsidRPr="004E2B1D">
        <w:rPr>
          <w:rFonts w:ascii="Verdana" w:hAnsi="Verdana"/>
        </w:rPr>
        <w:t>7.1</w:t>
      </w:r>
      <w:r w:rsidRPr="004E2B1D">
        <w:rPr>
          <w:rFonts w:ascii="Verdana" w:hAnsi="Verdana"/>
        </w:rPr>
        <w:tab/>
        <w:t>Informaticawetenschappen: algoritmen en programmeren</w:t>
      </w:r>
    </w:p>
    <w:p w14:paraId="07C8A0EA" w14:textId="77777777" w:rsidR="00F63EB2" w:rsidRPr="004E2B1D" w:rsidRDefault="00F63EB2" w:rsidP="00F63EB2">
      <w:pPr>
        <w:ind w:left="708" w:firstLine="708"/>
        <w:rPr>
          <w:rFonts w:ascii="Verdana" w:hAnsi="Verdana"/>
          <w:b/>
          <w:bCs/>
        </w:rPr>
      </w:pPr>
      <w:r w:rsidRPr="004E2B1D">
        <w:rPr>
          <w:rFonts w:ascii="Verdana" w:hAnsi="Verdana"/>
          <w:b/>
          <w:bCs/>
        </w:rPr>
        <w:t>8 Biologie</w:t>
      </w:r>
      <w:r w:rsidRPr="004E2B1D">
        <w:rPr>
          <w:rFonts w:ascii="Verdana" w:hAnsi="Verdana"/>
          <w:b/>
          <w:bCs/>
        </w:rPr>
        <w:tab/>
      </w:r>
    </w:p>
    <w:p w14:paraId="36D1DABE"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8.9</w:t>
      </w:r>
      <w:r w:rsidRPr="004E2B1D">
        <w:rPr>
          <w:rFonts w:ascii="Verdana" w:hAnsi="Verdana"/>
        </w:rPr>
        <w:tab/>
        <w:t>Pakket uit de uitgebreide biologie</w:t>
      </w:r>
    </w:p>
    <w:p w14:paraId="2BC18B88" w14:textId="77777777" w:rsidR="00F63EB2" w:rsidRPr="004E2B1D" w:rsidRDefault="00F63EB2" w:rsidP="00F63EB2">
      <w:pPr>
        <w:ind w:left="708" w:firstLine="708"/>
        <w:rPr>
          <w:rFonts w:ascii="Verdana" w:hAnsi="Verdana"/>
          <w:b/>
          <w:bCs/>
        </w:rPr>
      </w:pPr>
      <w:r w:rsidRPr="004E2B1D">
        <w:rPr>
          <w:rFonts w:ascii="Verdana" w:hAnsi="Verdana"/>
          <w:b/>
          <w:bCs/>
        </w:rPr>
        <w:t>9 Chemie</w:t>
      </w:r>
      <w:r w:rsidRPr="004E2B1D">
        <w:rPr>
          <w:rFonts w:ascii="Verdana" w:hAnsi="Verdana"/>
          <w:b/>
          <w:bCs/>
        </w:rPr>
        <w:tab/>
      </w:r>
    </w:p>
    <w:p w14:paraId="3B12B873"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9.6</w:t>
      </w:r>
      <w:r w:rsidRPr="004E2B1D">
        <w:rPr>
          <w:rFonts w:ascii="Verdana" w:hAnsi="Verdana"/>
        </w:rPr>
        <w:tab/>
        <w:t>Pakket uit de uitgebreide chemie</w:t>
      </w:r>
    </w:p>
    <w:p w14:paraId="583AD7A9" w14:textId="77777777" w:rsidR="00F63EB2" w:rsidRPr="004E2B1D" w:rsidRDefault="00F63EB2" w:rsidP="00F63EB2">
      <w:pPr>
        <w:ind w:left="708" w:firstLine="708"/>
        <w:rPr>
          <w:rFonts w:ascii="Verdana" w:hAnsi="Verdana"/>
          <w:b/>
          <w:bCs/>
        </w:rPr>
      </w:pPr>
      <w:bookmarkStart w:id="143" w:name="_Hlk32998415"/>
      <w:r w:rsidRPr="004E2B1D">
        <w:rPr>
          <w:rFonts w:ascii="Verdana" w:hAnsi="Verdana"/>
          <w:b/>
          <w:bCs/>
        </w:rPr>
        <w:t>11 Fysica</w:t>
      </w:r>
      <w:r w:rsidRPr="004E2B1D">
        <w:rPr>
          <w:rFonts w:ascii="Verdana" w:hAnsi="Verdana"/>
          <w:b/>
          <w:bCs/>
        </w:rPr>
        <w:tab/>
      </w:r>
    </w:p>
    <w:bookmarkEnd w:id="143"/>
    <w:p w14:paraId="64705DF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11.19</w:t>
      </w:r>
      <w:r w:rsidRPr="004E2B1D">
        <w:rPr>
          <w:rFonts w:ascii="Verdana" w:hAnsi="Verdana"/>
        </w:rPr>
        <w:tab/>
        <w:t>Pakket uit de uitgebreide fysica</w:t>
      </w:r>
    </w:p>
    <w:p w14:paraId="45D191F7" w14:textId="77777777" w:rsidR="00F63EB2" w:rsidRPr="004E2B1D" w:rsidRDefault="00F63EB2" w:rsidP="00F63EB2">
      <w:pPr>
        <w:pStyle w:val="Lijstalinea"/>
        <w:spacing w:after="200"/>
        <w:ind w:left="1080" w:firstLine="336"/>
        <w:rPr>
          <w:rFonts w:ascii="Verdana" w:hAnsi="Verdana"/>
        </w:rPr>
      </w:pPr>
    </w:p>
    <w:p w14:paraId="13D98447" w14:textId="77777777" w:rsidR="00F63EB2" w:rsidRPr="004E2B1D" w:rsidRDefault="00F63EB2" w:rsidP="00F63EB2">
      <w:pPr>
        <w:pStyle w:val="Lijstalinea"/>
        <w:spacing w:after="200"/>
        <w:ind w:left="1080"/>
        <w:rPr>
          <w:rFonts w:ascii="Verdana" w:hAnsi="Verdana"/>
        </w:rPr>
      </w:pPr>
    </w:p>
    <w:p w14:paraId="1AB45F94" w14:textId="77777777" w:rsidR="00F63EB2" w:rsidRPr="004E2B1D" w:rsidRDefault="00F63EB2" w:rsidP="007D73D8">
      <w:pPr>
        <w:pStyle w:val="Lijstalinea"/>
        <w:numPr>
          <w:ilvl w:val="1"/>
          <w:numId w:val="1"/>
        </w:numPr>
        <w:shd w:val="clear" w:color="auto" w:fill="FFFF00"/>
        <w:spacing w:after="200" w:line="259" w:lineRule="auto"/>
        <w:ind w:left="1080"/>
        <w:rPr>
          <w:rFonts w:ascii="Verdana" w:hAnsi="Verdana"/>
          <w:b/>
          <w:bCs/>
        </w:rPr>
      </w:pPr>
      <w:r w:rsidRPr="004E2B1D">
        <w:rPr>
          <w:rFonts w:ascii="Verdana" w:hAnsi="Verdana"/>
          <w:b/>
          <w:bCs/>
        </w:rPr>
        <w:t>Humane wetenschappen</w:t>
      </w:r>
    </w:p>
    <w:p w14:paraId="14C364B2"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26FAAF6C"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7A2882E5" w14:textId="77777777" w:rsidR="00F63EB2" w:rsidRPr="004E2B1D" w:rsidRDefault="00F63EB2" w:rsidP="00F63EB2">
      <w:pPr>
        <w:ind w:left="708" w:firstLine="708"/>
        <w:rPr>
          <w:rFonts w:ascii="Verdana" w:hAnsi="Verdana"/>
        </w:rPr>
      </w:pPr>
      <w:r w:rsidRPr="004E2B1D">
        <w:rPr>
          <w:rFonts w:ascii="Verdana" w:hAnsi="Verdana"/>
        </w:rPr>
        <w:tab/>
        <w:t>1.2</w:t>
      </w:r>
      <w:r w:rsidRPr="004E2B1D">
        <w:rPr>
          <w:rFonts w:ascii="Verdana" w:hAnsi="Verdana"/>
        </w:rPr>
        <w:tab/>
        <w:t>Historisch en cultureel bewustzijn</w:t>
      </w:r>
    </w:p>
    <w:p w14:paraId="7F328206" w14:textId="77777777" w:rsidR="00F63EB2" w:rsidRPr="004E2B1D" w:rsidRDefault="00F63EB2" w:rsidP="00F63EB2">
      <w:pPr>
        <w:ind w:left="708" w:firstLine="708"/>
        <w:rPr>
          <w:rFonts w:ascii="Verdana" w:hAnsi="Verdana"/>
          <w:b/>
          <w:bCs/>
        </w:rPr>
      </w:pPr>
      <w:r w:rsidRPr="004E2B1D">
        <w:rPr>
          <w:rFonts w:ascii="Verdana" w:hAnsi="Verdana"/>
          <w:b/>
          <w:bCs/>
        </w:rPr>
        <w:t>4 Kunst en cultuur</w:t>
      </w:r>
    </w:p>
    <w:p w14:paraId="4FB323AE" w14:textId="77777777" w:rsidR="00F63EB2" w:rsidRPr="004E2B1D" w:rsidRDefault="00F63EB2" w:rsidP="00F63EB2">
      <w:pPr>
        <w:ind w:left="708" w:firstLine="708"/>
        <w:rPr>
          <w:rFonts w:ascii="Verdana" w:hAnsi="Verdana"/>
        </w:rPr>
      </w:pPr>
      <w:r w:rsidRPr="004E2B1D">
        <w:rPr>
          <w:rFonts w:ascii="Verdana" w:hAnsi="Verdana"/>
        </w:rPr>
        <w:tab/>
        <w:t>4.7</w:t>
      </w:r>
      <w:r w:rsidRPr="004E2B1D">
        <w:rPr>
          <w:rFonts w:ascii="Verdana" w:hAnsi="Verdana"/>
        </w:rPr>
        <w:tab/>
        <w:t>Kunstbeschouwing</w:t>
      </w:r>
    </w:p>
    <w:p w14:paraId="266C9BA9" w14:textId="77777777" w:rsidR="00F63EB2" w:rsidRPr="004E2B1D" w:rsidRDefault="00F63EB2" w:rsidP="00F63EB2">
      <w:pPr>
        <w:ind w:left="708" w:firstLine="708"/>
        <w:rPr>
          <w:rFonts w:ascii="Verdana" w:hAnsi="Verdana"/>
          <w:b/>
          <w:bCs/>
        </w:rPr>
      </w:pPr>
      <w:r w:rsidRPr="004E2B1D">
        <w:rPr>
          <w:rFonts w:ascii="Verdana" w:hAnsi="Verdana"/>
          <w:b/>
          <w:bCs/>
        </w:rPr>
        <w:t>5 Filosofie</w:t>
      </w:r>
    </w:p>
    <w:p w14:paraId="2F9C66E1" w14:textId="77777777" w:rsidR="00F63EB2" w:rsidRPr="004E2B1D" w:rsidRDefault="00F63EB2" w:rsidP="00F63EB2">
      <w:pPr>
        <w:ind w:left="708" w:firstLine="708"/>
        <w:rPr>
          <w:rFonts w:ascii="Verdana" w:hAnsi="Verdana"/>
        </w:rPr>
      </w:pPr>
      <w:r w:rsidRPr="004E2B1D">
        <w:rPr>
          <w:rFonts w:ascii="Verdana" w:hAnsi="Verdana"/>
        </w:rPr>
        <w:tab/>
        <w:t xml:space="preserve">5.1 </w:t>
      </w:r>
      <w:r w:rsidRPr="004E2B1D">
        <w:rPr>
          <w:rFonts w:ascii="Verdana" w:hAnsi="Verdana"/>
        </w:rPr>
        <w:tab/>
        <w:t>Uitgebreide filosofie</w:t>
      </w:r>
    </w:p>
    <w:p w14:paraId="1E23A054" w14:textId="77777777" w:rsidR="00F63EB2" w:rsidRPr="004E2B1D" w:rsidRDefault="00F63EB2" w:rsidP="00F63EB2">
      <w:pPr>
        <w:ind w:left="708" w:firstLine="708"/>
        <w:rPr>
          <w:rFonts w:ascii="Verdana" w:hAnsi="Verdana"/>
          <w:b/>
          <w:bCs/>
        </w:rPr>
      </w:pPr>
      <w:r w:rsidRPr="004E2B1D">
        <w:rPr>
          <w:rFonts w:ascii="Verdana" w:hAnsi="Verdana"/>
          <w:b/>
          <w:bCs/>
        </w:rPr>
        <w:t>6 Wiskunde</w:t>
      </w:r>
    </w:p>
    <w:p w14:paraId="57CA8125" w14:textId="77777777" w:rsidR="00F63EB2" w:rsidRPr="004E2B1D" w:rsidRDefault="00F63EB2" w:rsidP="00F63EB2">
      <w:pPr>
        <w:ind w:left="708" w:firstLine="708"/>
        <w:rPr>
          <w:rFonts w:ascii="Verdana" w:hAnsi="Verdana"/>
        </w:rPr>
      </w:pPr>
      <w:r w:rsidRPr="004E2B1D">
        <w:rPr>
          <w:rFonts w:ascii="Verdana" w:hAnsi="Verdana"/>
        </w:rPr>
        <w:tab/>
        <w:t xml:space="preserve">6.1 </w:t>
      </w:r>
      <w:r w:rsidRPr="004E2B1D">
        <w:rPr>
          <w:rFonts w:ascii="Verdana" w:hAnsi="Verdana"/>
        </w:rPr>
        <w:tab/>
        <w:t>Uitgebreide statistiek</w:t>
      </w:r>
    </w:p>
    <w:p w14:paraId="0EC93EFD" w14:textId="77777777" w:rsidR="00F63EB2" w:rsidRPr="004E2B1D" w:rsidRDefault="00F63EB2" w:rsidP="00F63EB2">
      <w:pPr>
        <w:ind w:left="708" w:firstLine="708"/>
        <w:rPr>
          <w:rFonts w:ascii="Verdana" w:hAnsi="Verdana"/>
          <w:b/>
          <w:bCs/>
        </w:rPr>
      </w:pPr>
      <w:r w:rsidRPr="004E2B1D">
        <w:rPr>
          <w:rFonts w:ascii="Verdana" w:hAnsi="Verdana"/>
          <w:b/>
          <w:bCs/>
        </w:rPr>
        <w:t>14 Gedragswetenschappen</w:t>
      </w:r>
    </w:p>
    <w:p w14:paraId="59821B84" w14:textId="77777777" w:rsidR="00F63EB2" w:rsidRPr="004E2B1D" w:rsidRDefault="00F63EB2" w:rsidP="00F63EB2">
      <w:pPr>
        <w:ind w:left="708" w:firstLine="708"/>
        <w:rPr>
          <w:rFonts w:ascii="Verdana" w:hAnsi="Verdana"/>
        </w:rPr>
      </w:pPr>
      <w:r w:rsidRPr="004E2B1D">
        <w:rPr>
          <w:rFonts w:ascii="Verdana" w:hAnsi="Verdana"/>
        </w:rPr>
        <w:tab/>
        <w:t>14.1</w:t>
      </w:r>
      <w:r w:rsidRPr="004E2B1D">
        <w:rPr>
          <w:rFonts w:ascii="Verdana" w:hAnsi="Verdana"/>
        </w:rPr>
        <w:tab/>
        <w:t>Algemene gedragswetenschappen</w:t>
      </w:r>
    </w:p>
    <w:p w14:paraId="6F668C37" w14:textId="77777777" w:rsidR="00F63EB2" w:rsidRPr="004E2B1D" w:rsidRDefault="00F63EB2" w:rsidP="00F63EB2">
      <w:pPr>
        <w:ind w:left="708" w:firstLine="708"/>
        <w:rPr>
          <w:rFonts w:ascii="Verdana" w:hAnsi="Verdana"/>
          <w:b/>
          <w:bCs/>
        </w:rPr>
      </w:pPr>
      <w:r w:rsidRPr="004E2B1D">
        <w:rPr>
          <w:rFonts w:ascii="Verdana" w:hAnsi="Verdana"/>
          <w:b/>
          <w:bCs/>
        </w:rPr>
        <w:t>15 Sociale wetenschappen</w:t>
      </w:r>
      <w:r w:rsidRPr="004E2B1D">
        <w:rPr>
          <w:rFonts w:ascii="Verdana" w:hAnsi="Verdana"/>
          <w:b/>
          <w:bCs/>
        </w:rPr>
        <w:tab/>
      </w:r>
    </w:p>
    <w:p w14:paraId="4C1DFE16" w14:textId="77777777" w:rsidR="00F63EB2" w:rsidRPr="004E2B1D" w:rsidRDefault="00F63EB2" w:rsidP="00F63EB2">
      <w:pPr>
        <w:ind w:left="1416" w:firstLine="708"/>
        <w:rPr>
          <w:rFonts w:ascii="Verdana" w:hAnsi="Verdana"/>
        </w:rPr>
      </w:pPr>
      <w:r w:rsidRPr="004E2B1D">
        <w:rPr>
          <w:rFonts w:ascii="Verdana" w:hAnsi="Verdana"/>
        </w:rPr>
        <w:t>15.1</w:t>
      </w:r>
      <w:r w:rsidRPr="004E2B1D">
        <w:rPr>
          <w:rFonts w:ascii="Verdana" w:hAnsi="Verdana"/>
        </w:rPr>
        <w:tab/>
        <w:t>Samenleving en politiek: sociale en humane wetenschappen</w:t>
      </w:r>
    </w:p>
    <w:p w14:paraId="35A95F3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15.2</w:t>
      </w:r>
      <w:r w:rsidRPr="004E2B1D">
        <w:rPr>
          <w:rFonts w:ascii="Verdana" w:hAnsi="Verdana"/>
        </w:rPr>
        <w:tab/>
        <w:t>Samenleving en politiek: communicatiewetenschappen</w:t>
      </w:r>
    </w:p>
    <w:p w14:paraId="3DB7B1C7"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15.3</w:t>
      </w:r>
      <w:r w:rsidRPr="004E2B1D">
        <w:rPr>
          <w:rFonts w:ascii="Verdana" w:hAnsi="Verdana"/>
        </w:rPr>
        <w:tab/>
        <w:t>Sociale aspecten van recht</w:t>
      </w:r>
    </w:p>
    <w:p w14:paraId="4B2BFA7B" w14:textId="77777777" w:rsidR="00F63EB2" w:rsidRPr="004E2B1D" w:rsidRDefault="00F63EB2" w:rsidP="00F63EB2">
      <w:pPr>
        <w:pStyle w:val="Lijstalinea"/>
        <w:spacing w:after="200"/>
        <w:ind w:left="1080"/>
        <w:rPr>
          <w:rFonts w:ascii="Verdana" w:hAnsi="Verdana"/>
        </w:rPr>
      </w:pPr>
    </w:p>
    <w:p w14:paraId="71351CB1" w14:textId="77777777" w:rsidR="00F63EB2" w:rsidRPr="004E2B1D" w:rsidRDefault="00F63EB2" w:rsidP="007D73D8">
      <w:pPr>
        <w:pStyle w:val="Lijstalinea"/>
        <w:numPr>
          <w:ilvl w:val="1"/>
          <w:numId w:val="1"/>
        </w:numPr>
        <w:shd w:val="clear" w:color="auto" w:fill="FFFF00"/>
        <w:spacing w:after="200" w:line="259" w:lineRule="auto"/>
        <w:ind w:left="1080"/>
        <w:rPr>
          <w:rFonts w:ascii="Verdana" w:hAnsi="Verdana"/>
          <w:b/>
          <w:bCs/>
        </w:rPr>
      </w:pPr>
      <w:r w:rsidRPr="004E2B1D">
        <w:rPr>
          <w:rFonts w:ascii="Verdana" w:hAnsi="Verdana"/>
          <w:b/>
          <w:bCs/>
        </w:rPr>
        <w:t xml:space="preserve">Latijn-Moderne talen </w:t>
      </w:r>
    </w:p>
    <w:p w14:paraId="1D9AB49A"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530F4CFD"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0D0965F9" w14:textId="77777777" w:rsidR="00F63EB2" w:rsidRPr="004E2B1D" w:rsidRDefault="00F63EB2" w:rsidP="00F63EB2">
      <w:pPr>
        <w:ind w:left="1416" w:firstLine="708"/>
        <w:rPr>
          <w:rFonts w:ascii="Verdana" w:hAnsi="Verdana"/>
        </w:rPr>
      </w:pPr>
      <w:r w:rsidRPr="004E2B1D">
        <w:rPr>
          <w:rFonts w:ascii="Verdana" w:hAnsi="Verdana"/>
        </w:rPr>
        <w:t>1.2</w:t>
      </w:r>
      <w:r w:rsidRPr="004E2B1D">
        <w:rPr>
          <w:rFonts w:ascii="Verdana" w:hAnsi="Verdana"/>
        </w:rPr>
        <w:tab/>
        <w:t>Historisch en cultureel bewustzijn</w:t>
      </w:r>
    </w:p>
    <w:p w14:paraId="3C99AFB0" w14:textId="77777777" w:rsidR="00F63EB2" w:rsidRPr="004E2B1D" w:rsidRDefault="00F63EB2" w:rsidP="00F63EB2">
      <w:pPr>
        <w:ind w:left="708" w:firstLine="708"/>
        <w:rPr>
          <w:rFonts w:ascii="Verdana" w:hAnsi="Verdana"/>
          <w:b/>
          <w:bCs/>
        </w:rPr>
      </w:pPr>
      <w:r w:rsidRPr="004E2B1D">
        <w:rPr>
          <w:rFonts w:ascii="Verdana" w:hAnsi="Verdana"/>
          <w:b/>
          <w:bCs/>
        </w:rPr>
        <w:t>2 Moderne talen</w:t>
      </w:r>
      <w:r w:rsidRPr="004E2B1D">
        <w:rPr>
          <w:rFonts w:ascii="Verdana" w:hAnsi="Verdana"/>
          <w:b/>
          <w:bCs/>
        </w:rPr>
        <w:tab/>
      </w:r>
    </w:p>
    <w:p w14:paraId="6EF5CF8C" w14:textId="77777777" w:rsidR="00F63EB2" w:rsidRPr="004E2B1D" w:rsidRDefault="00F63EB2" w:rsidP="00F63EB2">
      <w:pPr>
        <w:ind w:left="1416" w:firstLine="708"/>
        <w:rPr>
          <w:rFonts w:ascii="Verdana" w:hAnsi="Verdana"/>
        </w:rPr>
      </w:pPr>
      <w:r w:rsidRPr="004E2B1D">
        <w:rPr>
          <w:rFonts w:ascii="Verdana" w:hAnsi="Verdana"/>
        </w:rPr>
        <w:t>2.1</w:t>
      </w:r>
      <w:r w:rsidRPr="004E2B1D">
        <w:rPr>
          <w:rFonts w:ascii="Verdana" w:hAnsi="Verdana"/>
        </w:rPr>
        <w:tab/>
        <w:t>Talen algemeen: algemene aspecten m.b.t. taalsystematiek</w:t>
      </w:r>
    </w:p>
    <w:p w14:paraId="67281B2D" w14:textId="77777777" w:rsidR="00F63EB2" w:rsidRPr="004E2B1D" w:rsidRDefault="00F63EB2" w:rsidP="00F63EB2">
      <w:pPr>
        <w:ind w:left="2832" w:hanging="708"/>
        <w:rPr>
          <w:rFonts w:ascii="Verdana" w:hAnsi="Verdana"/>
        </w:rPr>
      </w:pPr>
      <w:r w:rsidRPr="004E2B1D">
        <w:rPr>
          <w:rFonts w:ascii="Verdana" w:hAnsi="Verdana"/>
        </w:rPr>
        <w:t>2.2</w:t>
      </w:r>
      <w:r w:rsidRPr="004E2B1D">
        <w:rPr>
          <w:rFonts w:ascii="Verdana" w:hAnsi="Verdana"/>
        </w:rPr>
        <w:tab/>
        <w:t>Talen algemeen: sociolinguïstiek m.i.v. interculturele aspecten</w:t>
      </w:r>
    </w:p>
    <w:p w14:paraId="08A78E27"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2.3</w:t>
      </w:r>
      <w:r w:rsidRPr="004E2B1D">
        <w:rPr>
          <w:rFonts w:ascii="Verdana" w:hAnsi="Verdana"/>
        </w:rPr>
        <w:tab/>
        <w:t>Talen algemeen: taalverwerving en taalontwikkeling</w:t>
      </w:r>
    </w:p>
    <w:p w14:paraId="1F052ADD"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2.5</w:t>
      </w:r>
      <w:r w:rsidRPr="004E2B1D">
        <w:rPr>
          <w:rFonts w:ascii="Verdana" w:hAnsi="Verdana"/>
        </w:rPr>
        <w:tab/>
        <w:t>Talen algemeen: communicatieve vaardigheden: mediation</w:t>
      </w:r>
    </w:p>
    <w:p w14:paraId="244A18B5"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2.6</w:t>
      </w:r>
      <w:r w:rsidRPr="004E2B1D">
        <w:rPr>
          <w:rFonts w:ascii="Verdana" w:hAnsi="Verdana"/>
        </w:rPr>
        <w:tab/>
        <w:t>Nederlands: taalsystematiek</w:t>
      </w:r>
    </w:p>
    <w:p w14:paraId="49A2A8FA"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2.7</w:t>
      </w:r>
      <w:r w:rsidRPr="004E2B1D">
        <w:rPr>
          <w:rFonts w:ascii="Verdana" w:hAnsi="Verdana"/>
        </w:rPr>
        <w:tab/>
        <w:t>Nederlands: literatuur</w:t>
      </w:r>
    </w:p>
    <w:p w14:paraId="003954C4" w14:textId="77777777" w:rsidR="00F63EB2" w:rsidRPr="004E2B1D" w:rsidRDefault="00F63EB2" w:rsidP="00F63EB2">
      <w:pPr>
        <w:ind w:left="2832" w:hanging="708"/>
        <w:rPr>
          <w:rFonts w:ascii="Verdana" w:hAnsi="Verdana"/>
        </w:rPr>
      </w:pPr>
      <w:r w:rsidRPr="004E2B1D">
        <w:rPr>
          <w:rFonts w:ascii="Verdana" w:hAnsi="Verdana"/>
        </w:rPr>
        <w:t>2.10</w:t>
      </w:r>
      <w:r w:rsidRPr="004E2B1D">
        <w:rPr>
          <w:rFonts w:ascii="Verdana" w:hAnsi="Verdana"/>
        </w:rPr>
        <w:tab/>
        <w:t>Nederlands: communicatieve vaardigheden: mondelinge teksten samenvatten</w:t>
      </w:r>
    </w:p>
    <w:p w14:paraId="3275A3CB"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2.11</w:t>
      </w:r>
      <w:r w:rsidRPr="004E2B1D">
        <w:rPr>
          <w:rFonts w:ascii="Verdana" w:hAnsi="Verdana"/>
        </w:rPr>
        <w:tab/>
        <w:t>Frans en Engels: communicatieve vaardigheden</w:t>
      </w:r>
    </w:p>
    <w:p w14:paraId="66196C40"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2.13</w:t>
      </w:r>
      <w:r w:rsidRPr="004E2B1D">
        <w:rPr>
          <w:rFonts w:ascii="Verdana" w:hAnsi="Verdana"/>
        </w:rPr>
        <w:tab/>
        <w:t>Frans en Engels: taalsystematiek</w:t>
      </w:r>
    </w:p>
    <w:p w14:paraId="785AC2BD"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2.14</w:t>
      </w:r>
      <w:r w:rsidRPr="004E2B1D">
        <w:rPr>
          <w:rFonts w:ascii="Verdana" w:hAnsi="Verdana"/>
        </w:rPr>
        <w:tab/>
        <w:t>Frans en Engels: literatuur</w:t>
      </w:r>
    </w:p>
    <w:p w14:paraId="4CEDD7A7"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2.17</w:t>
      </w:r>
      <w:r w:rsidRPr="004E2B1D">
        <w:rPr>
          <w:rFonts w:ascii="Verdana" w:hAnsi="Verdana"/>
        </w:rPr>
        <w:tab/>
        <w:t>Duits: communicatieve vaardigheden</w:t>
      </w:r>
    </w:p>
    <w:p w14:paraId="5B76F968"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2.19</w:t>
      </w:r>
      <w:r w:rsidRPr="004E2B1D">
        <w:rPr>
          <w:rFonts w:ascii="Verdana" w:hAnsi="Verdana"/>
        </w:rPr>
        <w:tab/>
        <w:t>Duits: taalsystematiek</w:t>
      </w:r>
    </w:p>
    <w:p w14:paraId="7E4AFF84" w14:textId="77777777" w:rsidR="00F63EB2" w:rsidRPr="004E2B1D" w:rsidRDefault="00F63EB2" w:rsidP="00F63EB2">
      <w:pPr>
        <w:ind w:left="708"/>
        <w:rPr>
          <w:rFonts w:ascii="Verdana" w:hAnsi="Verdana"/>
        </w:rPr>
      </w:pPr>
      <w:r w:rsidRPr="004E2B1D">
        <w:rPr>
          <w:rFonts w:ascii="Verdana" w:hAnsi="Verdana"/>
        </w:rPr>
        <w:lastRenderedPageBreak/>
        <w:tab/>
      </w:r>
      <w:r w:rsidRPr="004E2B1D">
        <w:rPr>
          <w:rFonts w:ascii="Verdana" w:hAnsi="Verdana"/>
        </w:rPr>
        <w:tab/>
        <w:t>2.21</w:t>
      </w:r>
      <w:r w:rsidRPr="004E2B1D">
        <w:rPr>
          <w:rFonts w:ascii="Verdana" w:hAnsi="Verdana"/>
        </w:rPr>
        <w:tab/>
        <w:t>Duits: Landeskunde</w:t>
      </w:r>
    </w:p>
    <w:p w14:paraId="1E396B02"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2.22</w:t>
      </w:r>
      <w:r w:rsidRPr="004E2B1D">
        <w:rPr>
          <w:rFonts w:ascii="Verdana" w:hAnsi="Verdana"/>
        </w:rPr>
        <w:tab/>
        <w:t>Duits: literatuurbeleving</w:t>
      </w:r>
    </w:p>
    <w:p w14:paraId="1BCAEF8A" w14:textId="77777777" w:rsidR="00F63EB2" w:rsidRPr="004E2B1D" w:rsidRDefault="00F63EB2" w:rsidP="00F63EB2">
      <w:pPr>
        <w:ind w:left="708" w:firstLine="708"/>
        <w:rPr>
          <w:rFonts w:ascii="Verdana" w:hAnsi="Verdana"/>
          <w:b/>
          <w:bCs/>
        </w:rPr>
      </w:pPr>
      <w:r w:rsidRPr="004E2B1D">
        <w:rPr>
          <w:rFonts w:ascii="Verdana" w:hAnsi="Verdana"/>
          <w:b/>
          <w:bCs/>
        </w:rPr>
        <w:t>3 Klassieke talen</w:t>
      </w:r>
    </w:p>
    <w:p w14:paraId="5354435E" w14:textId="77777777" w:rsidR="00F63EB2" w:rsidRPr="004E2B1D" w:rsidRDefault="00F63EB2" w:rsidP="00F63EB2">
      <w:pPr>
        <w:ind w:left="1416" w:firstLine="708"/>
        <w:rPr>
          <w:rFonts w:ascii="Verdana" w:hAnsi="Verdana"/>
        </w:rPr>
      </w:pPr>
      <w:r w:rsidRPr="004E2B1D">
        <w:rPr>
          <w:rFonts w:ascii="Verdana" w:hAnsi="Verdana"/>
        </w:rPr>
        <w:t>3.1</w:t>
      </w:r>
      <w:r w:rsidRPr="004E2B1D">
        <w:rPr>
          <w:rFonts w:ascii="Verdana" w:hAnsi="Verdana"/>
        </w:rPr>
        <w:tab/>
        <w:t>Latijn en/of Grieks of Hebreeuws: taalsystematiek</w:t>
      </w:r>
    </w:p>
    <w:p w14:paraId="62A95CDD"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3.2</w:t>
      </w:r>
      <w:r w:rsidRPr="004E2B1D">
        <w:rPr>
          <w:rFonts w:ascii="Verdana" w:hAnsi="Verdana"/>
        </w:rPr>
        <w:tab/>
        <w:t>Latijn en/of Grieks of Hebreeuws: literatuur</w:t>
      </w:r>
    </w:p>
    <w:p w14:paraId="165C83D2"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3.3</w:t>
      </w:r>
      <w:r w:rsidRPr="004E2B1D">
        <w:rPr>
          <w:rFonts w:ascii="Verdana" w:hAnsi="Verdana"/>
        </w:rPr>
        <w:tab/>
        <w:t>Latijn en/of Grieks of Hebreeuws: cultuurgeschiedenis</w:t>
      </w:r>
    </w:p>
    <w:p w14:paraId="7639DA97" w14:textId="77777777" w:rsidR="00F63EB2" w:rsidRPr="004E2B1D" w:rsidRDefault="00F63EB2" w:rsidP="00F63EB2">
      <w:pPr>
        <w:pStyle w:val="Lijstalinea"/>
        <w:spacing w:after="200"/>
        <w:ind w:left="1080"/>
        <w:rPr>
          <w:rFonts w:ascii="Verdana" w:hAnsi="Verdana"/>
        </w:rPr>
      </w:pPr>
    </w:p>
    <w:p w14:paraId="2483C1C0" w14:textId="77777777" w:rsidR="00F63EB2" w:rsidRPr="004E2B1D" w:rsidRDefault="00F63EB2" w:rsidP="007D73D8">
      <w:pPr>
        <w:pStyle w:val="Lijstalinea"/>
        <w:numPr>
          <w:ilvl w:val="1"/>
          <w:numId w:val="1"/>
        </w:numPr>
        <w:shd w:val="clear" w:color="auto" w:fill="FFFF00"/>
        <w:spacing w:after="200" w:line="259" w:lineRule="auto"/>
        <w:ind w:left="1080"/>
        <w:rPr>
          <w:rFonts w:ascii="Verdana" w:hAnsi="Verdana"/>
          <w:b/>
          <w:bCs/>
        </w:rPr>
      </w:pPr>
      <w:r w:rsidRPr="004E2B1D">
        <w:rPr>
          <w:rFonts w:ascii="Verdana" w:hAnsi="Verdana"/>
          <w:b/>
          <w:bCs/>
        </w:rPr>
        <w:t xml:space="preserve">Latijn-Wetenschappen </w:t>
      </w:r>
    </w:p>
    <w:p w14:paraId="6DACB5FE"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15CEC9E9"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3924B434" w14:textId="77777777" w:rsidR="00F63EB2" w:rsidRPr="004E2B1D" w:rsidRDefault="00F63EB2" w:rsidP="00F63EB2">
      <w:pPr>
        <w:ind w:left="708" w:firstLine="708"/>
        <w:rPr>
          <w:rFonts w:ascii="Verdana" w:hAnsi="Verdana"/>
        </w:rPr>
      </w:pPr>
      <w:r w:rsidRPr="004E2B1D">
        <w:rPr>
          <w:rFonts w:ascii="Verdana" w:hAnsi="Verdana"/>
        </w:rPr>
        <w:tab/>
        <w:t>1.2</w:t>
      </w:r>
      <w:r w:rsidRPr="004E2B1D">
        <w:rPr>
          <w:rFonts w:ascii="Verdana" w:hAnsi="Verdana"/>
        </w:rPr>
        <w:tab/>
        <w:t>Historisch en cultureel bewustzijn</w:t>
      </w:r>
    </w:p>
    <w:p w14:paraId="50221072" w14:textId="77777777" w:rsidR="00F63EB2" w:rsidRPr="004E2B1D" w:rsidRDefault="00F63EB2" w:rsidP="00F63EB2">
      <w:pPr>
        <w:ind w:left="708" w:firstLine="708"/>
        <w:rPr>
          <w:rFonts w:ascii="Verdana" w:hAnsi="Verdana"/>
          <w:b/>
          <w:bCs/>
        </w:rPr>
      </w:pPr>
      <w:r w:rsidRPr="004E2B1D">
        <w:rPr>
          <w:rFonts w:ascii="Verdana" w:hAnsi="Verdana"/>
          <w:b/>
          <w:bCs/>
        </w:rPr>
        <w:t>3 Klassieke talen</w:t>
      </w:r>
    </w:p>
    <w:p w14:paraId="45DDD249" w14:textId="77777777" w:rsidR="00F63EB2" w:rsidRPr="004E2B1D" w:rsidRDefault="00F63EB2" w:rsidP="00F63EB2">
      <w:pPr>
        <w:ind w:left="1416" w:firstLine="708"/>
        <w:rPr>
          <w:rFonts w:ascii="Verdana" w:hAnsi="Verdana"/>
        </w:rPr>
      </w:pPr>
      <w:r w:rsidRPr="004E2B1D">
        <w:rPr>
          <w:rFonts w:ascii="Verdana" w:hAnsi="Verdana"/>
        </w:rPr>
        <w:t>3.1</w:t>
      </w:r>
      <w:r w:rsidRPr="004E2B1D">
        <w:rPr>
          <w:rFonts w:ascii="Verdana" w:hAnsi="Verdana"/>
        </w:rPr>
        <w:tab/>
        <w:t>Latijn en/of Grieks of Hebreeuws: taalsystematiek</w:t>
      </w:r>
    </w:p>
    <w:p w14:paraId="69D9116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3.2</w:t>
      </w:r>
      <w:r w:rsidRPr="004E2B1D">
        <w:rPr>
          <w:rFonts w:ascii="Verdana" w:hAnsi="Verdana"/>
        </w:rPr>
        <w:tab/>
        <w:t>Latijn en/of Grieks of Hebreeuws: literatuur</w:t>
      </w:r>
    </w:p>
    <w:p w14:paraId="477EC423"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3.3</w:t>
      </w:r>
      <w:r w:rsidRPr="004E2B1D">
        <w:rPr>
          <w:rFonts w:ascii="Verdana" w:hAnsi="Verdana"/>
        </w:rPr>
        <w:tab/>
        <w:t>Latijn en/of Grieks of Hebreeuws: cultuurgeschiedenis</w:t>
      </w:r>
    </w:p>
    <w:p w14:paraId="6537535F"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1686497E"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6.2</w:t>
      </w:r>
      <w:r w:rsidRPr="004E2B1D">
        <w:rPr>
          <w:rFonts w:ascii="Verdana" w:hAnsi="Verdana"/>
        </w:rPr>
        <w:tab/>
        <w:t>Uitgebreide wiskunde i.f.v. wetenschappen</w:t>
      </w:r>
    </w:p>
    <w:p w14:paraId="38BE226B" w14:textId="77777777" w:rsidR="00F63EB2" w:rsidRPr="004E2B1D" w:rsidRDefault="00F63EB2" w:rsidP="00F63EB2">
      <w:pPr>
        <w:ind w:left="708" w:firstLine="708"/>
        <w:rPr>
          <w:rFonts w:ascii="Verdana" w:hAnsi="Verdana"/>
          <w:b/>
          <w:bCs/>
        </w:rPr>
      </w:pPr>
      <w:r w:rsidRPr="004E2B1D">
        <w:rPr>
          <w:rFonts w:ascii="Verdana" w:hAnsi="Verdana"/>
          <w:b/>
          <w:bCs/>
        </w:rPr>
        <w:t>8 Biologie</w:t>
      </w:r>
      <w:r w:rsidRPr="004E2B1D">
        <w:rPr>
          <w:rFonts w:ascii="Verdana" w:hAnsi="Verdana"/>
          <w:b/>
          <w:bCs/>
        </w:rPr>
        <w:tab/>
      </w:r>
    </w:p>
    <w:p w14:paraId="713B2CD3" w14:textId="77777777" w:rsidR="00F63EB2" w:rsidRPr="004E2B1D" w:rsidRDefault="00F63EB2" w:rsidP="00F63EB2">
      <w:pPr>
        <w:ind w:left="1416" w:firstLine="708"/>
        <w:rPr>
          <w:rFonts w:ascii="Verdana" w:hAnsi="Verdana"/>
        </w:rPr>
      </w:pPr>
      <w:r w:rsidRPr="004E2B1D">
        <w:rPr>
          <w:rFonts w:ascii="Verdana" w:hAnsi="Verdana"/>
        </w:rPr>
        <w:t>8.1</w:t>
      </w:r>
      <w:r w:rsidRPr="004E2B1D">
        <w:rPr>
          <w:rFonts w:ascii="Verdana" w:hAnsi="Verdana"/>
        </w:rPr>
        <w:tab/>
        <w:t>Uitgebreide biologie</w:t>
      </w:r>
    </w:p>
    <w:p w14:paraId="06337F36" w14:textId="77777777" w:rsidR="00F63EB2" w:rsidRPr="004E2B1D" w:rsidRDefault="00F63EB2" w:rsidP="00F63EB2">
      <w:pPr>
        <w:ind w:left="708" w:firstLine="708"/>
        <w:rPr>
          <w:rFonts w:ascii="Verdana" w:hAnsi="Verdana"/>
          <w:b/>
          <w:bCs/>
        </w:rPr>
      </w:pPr>
      <w:r w:rsidRPr="004E2B1D">
        <w:rPr>
          <w:rFonts w:ascii="Verdana" w:hAnsi="Verdana"/>
          <w:b/>
          <w:bCs/>
        </w:rPr>
        <w:t>9 Chemie</w:t>
      </w:r>
      <w:r w:rsidRPr="004E2B1D">
        <w:rPr>
          <w:rFonts w:ascii="Verdana" w:hAnsi="Verdana"/>
          <w:b/>
          <w:bCs/>
        </w:rPr>
        <w:tab/>
      </w:r>
    </w:p>
    <w:p w14:paraId="00A3E51B" w14:textId="77777777" w:rsidR="00F63EB2" w:rsidRPr="004E2B1D" w:rsidRDefault="00F63EB2" w:rsidP="00F63EB2">
      <w:pPr>
        <w:ind w:left="1416" w:firstLine="708"/>
        <w:rPr>
          <w:rFonts w:ascii="Verdana" w:hAnsi="Verdana"/>
        </w:rPr>
      </w:pPr>
      <w:r w:rsidRPr="004E2B1D">
        <w:rPr>
          <w:rFonts w:ascii="Verdana" w:hAnsi="Verdana"/>
        </w:rPr>
        <w:t>9.1</w:t>
      </w:r>
      <w:r w:rsidRPr="004E2B1D">
        <w:rPr>
          <w:rFonts w:ascii="Verdana" w:hAnsi="Verdana"/>
        </w:rPr>
        <w:tab/>
        <w:t>Uitgebreide chemie</w:t>
      </w:r>
    </w:p>
    <w:p w14:paraId="2A98EFE9" w14:textId="77777777" w:rsidR="00F63EB2" w:rsidRPr="004E2B1D" w:rsidRDefault="00F63EB2" w:rsidP="00F63EB2">
      <w:pPr>
        <w:ind w:left="708" w:firstLine="708"/>
        <w:rPr>
          <w:rFonts w:ascii="Verdana" w:hAnsi="Verdana"/>
          <w:b/>
          <w:bCs/>
        </w:rPr>
      </w:pPr>
      <w:r w:rsidRPr="004E2B1D">
        <w:rPr>
          <w:rFonts w:ascii="Verdana" w:hAnsi="Verdana"/>
          <w:b/>
          <w:bCs/>
        </w:rPr>
        <w:t>10 Aardwetenschappen</w:t>
      </w:r>
      <w:r w:rsidRPr="004E2B1D">
        <w:rPr>
          <w:rFonts w:ascii="Verdana" w:hAnsi="Verdana"/>
          <w:b/>
          <w:bCs/>
        </w:rPr>
        <w:tab/>
      </w:r>
    </w:p>
    <w:p w14:paraId="483892D7" w14:textId="77777777" w:rsidR="00F63EB2" w:rsidRPr="004E2B1D" w:rsidRDefault="00F63EB2" w:rsidP="00F63EB2">
      <w:pPr>
        <w:ind w:left="1416" w:firstLine="708"/>
        <w:rPr>
          <w:rFonts w:ascii="Verdana" w:hAnsi="Verdana"/>
        </w:rPr>
      </w:pPr>
      <w:r w:rsidRPr="004E2B1D">
        <w:rPr>
          <w:rFonts w:ascii="Verdana" w:hAnsi="Verdana"/>
        </w:rPr>
        <w:t>10.1</w:t>
      </w:r>
      <w:r w:rsidRPr="004E2B1D">
        <w:rPr>
          <w:rFonts w:ascii="Verdana" w:hAnsi="Verdana"/>
        </w:rPr>
        <w:tab/>
        <w:t>Uitgebreide aardwetenschappen</w:t>
      </w:r>
    </w:p>
    <w:p w14:paraId="3D66153D"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1049A020" w14:textId="77777777" w:rsidR="00F63EB2" w:rsidRPr="004E2B1D" w:rsidRDefault="00F63EB2" w:rsidP="00F63EB2">
      <w:pPr>
        <w:ind w:left="1416" w:firstLine="708"/>
        <w:rPr>
          <w:rFonts w:ascii="Verdana" w:hAnsi="Verdana"/>
        </w:rPr>
      </w:pPr>
      <w:r w:rsidRPr="004E2B1D">
        <w:rPr>
          <w:rFonts w:ascii="Verdana" w:hAnsi="Verdana"/>
        </w:rPr>
        <w:t>11.1</w:t>
      </w:r>
      <w:r w:rsidRPr="004E2B1D">
        <w:rPr>
          <w:rFonts w:ascii="Verdana" w:hAnsi="Verdana"/>
        </w:rPr>
        <w:tab/>
        <w:t>Uitgebreide fysica</w:t>
      </w:r>
    </w:p>
    <w:p w14:paraId="7390B2BB"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1125983D"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12.3</w:t>
      </w:r>
      <w:r w:rsidRPr="004E2B1D">
        <w:rPr>
          <w:rFonts w:ascii="Verdana" w:hAnsi="Verdana"/>
        </w:rPr>
        <w:tab/>
        <w:t>Onderzoeksvaardigheden wetenschappen</w:t>
      </w:r>
    </w:p>
    <w:p w14:paraId="6A4E09A4" w14:textId="77777777" w:rsidR="00F63EB2" w:rsidRPr="004E2B1D" w:rsidRDefault="00F63EB2" w:rsidP="00F63EB2">
      <w:pPr>
        <w:ind w:left="1416" w:firstLine="708"/>
        <w:rPr>
          <w:rFonts w:ascii="Verdana" w:hAnsi="Verdana"/>
        </w:rPr>
      </w:pPr>
      <w:r w:rsidRPr="004E2B1D">
        <w:rPr>
          <w:rFonts w:ascii="Verdana" w:hAnsi="Verdana"/>
        </w:rPr>
        <w:t>12.4</w:t>
      </w:r>
      <w:r w:rsidRPr="004E2B1D">
        <w:rPr>
          <w:rFonts w:ascii="Verdana" w:hAnsi="Verdana"/>
        </w:rPr>
        <w:tab/>
        <w:t>Labo</w:t>
      </w:r>
    </w:p>
    <w:p w14:paraId="4ED4BC3B" w14:textId="77777777" w:rsidR="00F63EB2" w:rsidRPr="004E2B1D" w:rsidRDefault="00F63EB2" w:rsidP="00F63EB2">
      <w:pPr>
        <w:pStyle w:val="Lijstalinea"/>
        <w:spacing w:after="200"/>
        <w:ind w:left="1080" w:firstLine="336"/>
        <w:rPr>
          <w:rFonts w:ascii="Verdana" w:hAnsi="Verdana"/>
        </w:rPr>
      </w:pPr>
    </w:p>
    <w:p w14:paraId="5246139A" w14:textId="77777777" w:rsidR="00F63EB2" w:rsidRPr="004E2B1D" w:rsidRDefault="00F63EB2" w:rsidP="005C3977">
      <w:pPr>
        <w:pStyle w:val="Lijstalinea"/>
        <w:numPr>
          <w:ilvl w:val="1"/>
          <w:numId w:val="1"/>
        </w:numPr>
        <w:shd w:val="clear" w:color="auto" w:fill="FFFF00"/>
        <w:spacing w:after="200" w:line="259" w:lineRule="auto"/>
        <w:ind w:left="1080"/>
        <w:rPr>
          <w:rFonts w:ascii="Verdana" w:hAnsi="Verdana"/>
          <w:b/>
          <w:bCs/>
        </w:rPr>
      </w:pPr>
      <w:r w:rsidRPr="004E2B1D">
        <w:rPr>
          <w:rFonts w:ascii="Verdana" w:hAnsi="Verdana"/>
          <w:b/>
          <w:bCs/>
        </w:rPr>
        <w:t xml:space="preserve">Latijn-Wiskunde </w:t>
      </w:r>
    </w:p>
    <w:p w14:paraId="656AD18F"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4DF65A40"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7EF13A63" w14:textId="77777777" w:rsidR="00F63EB2" w:rsidRPr="004E2B1D" w:rsidRDefault="00F63EB2" w:rsidP="00F63EB2">
      <w:pPr>
        <w:ind w:left="708" w:firstLine="708"/>
        <w:rPr>
          <w:rFonts w:ascii="Verdana" w:hAnsi="Verdana"/>
        </w:rPr>
      </w:pPr>
      <w:r w:rsidRPr="004E2B1D">
        <w:rPr>
          <w:rFonts w:ascii="Verdana" w:hAnsi="Verdana"/>
        </w:rPr>
        <w:tab/>
        <w:t>1.2</w:t>
      </w:r>
      <w:r w:rsidRPr="004E2B1D">
        <w:rPr>
          <w:rFonts w:ascii="Verdana" w:hAnsi="Verdana"/>
        </w:rPr>
        <w:tab/>
        <w:t>Historisch en cultureel bewustzijn</w:t>
      </w:r>
    </w:p>
    <w:p w14:paraId="0759F2D0" w14:textId="77777777" w:rsidR="00F63EB2" w:rsidRPr="004E2B1D" w:rsidRDefault="00F63EB2" w:rsidP="00F63EB2">
      <w:pPr>
        <w:ind w:left="708" w:firstLine="708"/>
        <w:rPr>
          <w:rFonts w:ascii="Verdana" w:hAnsi="Verdana"/>
          <w:b/>
          <w:bCs/>
        </w:rPr>
      </w:pPr>
      <w:r w:rsidRPr="004E2B1D">
        <w:rPr>
          <w:rFonts w:ascii="Verdana" w:hAnsi="Verdana"/>
          <w:b/>
          <w:bCs/>
        </w:rPr>
        <w:t>3 Klassieke talen</w:t>
      </w:r>
    </w:p>
    <w:p w14:paraId="20C4B901" w14:textId="77777777" w:rsidR="00F63EB2" w:rsidRPr="004E2B1D" w:rsidRDefault="00F63EB2" w:rsidP="00F63EB2">
      <w:pPr>
        <w:ind w:left="1416" w:firstLine="708"/>
        <w:rPr>
          <w:rFonts w:ascii="Verdana" w:hAnsi="Verdana"/>
        </w:rPr>
      </w:pPr>
      <w:r w:rsidRPr="004E2B1D">
        <w:rPr>
          <w:rFonts w:ascii="Verdana" w:hAnsi="Verdana"/>
        </w:rPr>
        <w:t>3.1</w:t>
      </w:r>
      <w:r w:rsidRPr="004E2B1D">
        <w:rPr>
          <w:rFonts w:ascii="Verdana" w:hAnsi="Verdana"/>
        </w:rPr>
        <w:tab/>
        <w:t>Latijn en/of Grieks of Hebreeuws: taalsystematiek</w:t>
      </w:r>
    </w:p>
    <w:p w14:paraId="35FA31FB"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3.2</w:t>
      </w:r>
      <w:r w:rsidRPr="004E2B1D">
        <w:rPr>
          <w:rFonts w:ascii="Verdana" w:hAnsi="Verdana"/>
        </w:rPr>
        <w:tab/>
        <w:t>Latijn en/of Grieks of Hebreeuws: literatuur</w:t>
      </w:r>
    </w:p>
    <w:p w14:paraId="5A5C431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3.3</w:t>
      </w:r>
      <w:r w:rsidRPr="004E2B1D">
        <w:rPr>
          <w:rFonts w:ascii="Verdana" w:hAnsi="Verdana"/>
        </w:rPr>
        <w:tab/>
        <w:t>Latijn en/of Grieks of Hebreeuws: cultuurgeschiedenis</w:t>
      </w:r>
    </w:p>
    <w:p w14:paraId="2087ED68"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19AB6CE6" w14:textId="77777777" w:rsidR="00F63EB2" w:rsidRPr="004E2B1D" w:rsidRDefault="00F63EB2" w:rsidP="00F63EB2">
      <w:pPr>
        <w:pStyle w:val="Lijstalinea"/>
        <w:spacing w:after="200"/>
        <w:ind w:left="1080" w:firstLine="336"/>
        <w:rPr>
          <w:rFonts w:ascii="Verdana" w:hAnsi="Verdana"/>
        </w:rPr>
      </w:pPr>
      <w:r w:rsidRPr="004E2B1D">
        <w:rPr>
          <w:rFonts w:ascii="Verdana" w:hAnsi="Verdana"/>
        </w:rPr>
        <w:tab/>
        <w:t>6.4</w:t>
      </w:r>
      <w:r w:rsidRPr="004E2B1D">
        <w:rPr>
          <w:rFonts w:ascii="Verdana" w:hAnsi="Verdana"/>
        </w:rPr>
        <w:tab/>
        <w:t>Gevorderde wiskunde</w:t>
      </w:r>
    </w:p>
    <w:p w14:paraId="607D7D48"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493C292B" w14:textId="77777777" w:rsidR="00F63EB2" w:rsidRPr="004E2B1D" w:rsidRDefault="00F63EB2" w:rsidP="00F63EB2">
      <w:pPr>
        <w:ind w:left="1416" w:firstLine="708"/>
        <w:rPr>
          <w:rFonts w:ascii="Verdana" w:hAnsi="Verdana"/>
        </w:rPr>
      </w:pPr>
      <w:r w:rsidRPr="004E2B1D">
        <w:rPr>
          <w:rFonts w:ascii="Verdana" w:hAnsi="Verdana"/>
        </w:rPr>
        <w:t>7.1</w:t>
      </w:r>
      <w:r w:rsidRPr="004E2B1D">
        <w:rPr>
          <w:rFonts w:ascii="Verdana" w:hAnsi="Verdana"/>
        </w:rPr>
        <w:tab/>
        <w:t>Informaticawetenschappen: algoritmen en programmeren</w:t>
      </w:r>
    </w:p>
    <w:p w14:paraId="240433AF" w14:textId="77777777" w:rsidR="00F63EB2" w:rsidRPr="004E2B1D" w:rsidRDefault="00F63EB2" w:rsidP="00F63EB2">
      <w:pPr>
        <w:ind w:left="708" w:firstLine="708"/>
        <w:rPr>
          <w:rFonts w:ascii="Verdana" w:hAnsi="Verdana"/>
          <w:b/>
          <w:bCs/>
        </w:rPr>
      </w:pPr>
      <w:r w:rsidRPr="004E2B1D">
        <w:rPr>
          <w:rFonts w:ascii="Verdana" w:hAnsi="Verdana"/>
          <w:b/>
          <w:bCs/>
        </w:rPr>
        <w:t>8 Biologie</w:t>
      </w:r>
      <w:r w:rsidRPr="004E2B1D">
        <w:rPr>
          <w:rFonts w:ascii="Verdana" w:hAnsi="Verdana"/>
          <w:b/>
          <w:bCs/>
        </w:rPr>
        <w:tab/>
      </w:r>
    </w:p>
    <w:p w14:paraId="503F8AFA"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8.9</w:t>
      </w:r>
      <w:r w:rsidRPr="004E2B1D">
        <w:rPr>
          <w:rFonts w:ascii="Verdana" w:hAnsi="Verdana"/>
        </w:rPr>
        <w:tab/>
        <w:t>Pakket uit de uitgebreide biologie</w:t>
      </w:r>
    </w:p>
    <w:p w14:paraId="30C380D2" w14:textId="77777777" w:rsidR="00F63EB2" w:rsidRPr="004E2B1D" w:rsidRDefault="00F63EB2" w:rsidP="00F63EB2">
      <w:pPr>
        <w:ind w:left="708" w:firstLine="708"/>
        <w:rPr>
          <w:rFonts w:ascii="Verdana" w:hAnsi="Verdana"/>
          <w:b/>
          <w:bCs/>
        </w:rPr>
      </w:pPr>
      <w:r w:rsidRPr="004E2B1D">
        <w:rPr>
          <w:rFonts w:ascii="Verdana" w:hAnsi="Verdana"/>
          <w:b/>
          <w:bCs/>
        </w:rPr>
        <w:t>9 Chemie</w:t>
      </w:r>
      <w:r w:rsidRPr="004E2B1D">
        <w:rPr>
          <w:rFonts w:ascii="Verdana" w:hAnsi="Verdana"/>
          <w:b/>
          <w:bCs/>
        </w:rPr>
        <w:tab/>
      </w:r>
    </w:p>
    <w:p w14:paraId="5731D69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9.6</w:t>
      </w:r>
      <w:r w:rsidRPr="004E2B1D">
        <w:rPr>
          <w:rFonts w:ascii="Verdana" w:hAnsi="Verdana"/>
        </w:rPr>
        <w:tab/>
        <w:t>Pakket uit de uitgebreide chemie</w:t>
      </w:r>
    </w:p>
    <w:p w14:paraId="2E0385E7"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5834B739"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11.19</w:t>
      </w:r>
      <w:r w:rsidRPr="004E2B1D">
        <w:rPr>
          <w:rFonts w:ascii="Verdana" w:hAnsi="Verdana"/>
        </w:rPr>
        <w:tab/>
        <w:t>Pakket uit de uitgebreide fysica</w:t>
      </w:r>
    </w:p>
    <w:p w14:paraId="7965EA68" w14:textId="77777777" w:rsidR="00F63EB2" w:rsidRPr="004E2B1D" w:rsidRDefault="00F63EB2" w:rsidP="00F63EB2">
      <w:pPr>
        <w:pStyle w:val="Lijstalinea"/>
        <w:spacing w:after="200"/>
        <w:ind w:left="1080"/>
        <w:rPr>
          <w:rFonts w:ascii="Verdana" w:hAnsi="Verdana"/>
        </w:rPr>
      </w:pPr>
    </w:p>
    <w:p w14:paraId="55DE9CC7" w14:textId="77777777" w:rsidR="00F63EB2" w:rsidRPr="004E2B1D" w:rsidRDefault="00F63EB2" w:rsidP="005C3977">
      <w:pPr>
        <w:pStyle w:val="Lijstalinea"/>
        <w:numPr>
          <w:ilvl w:val="1"/>
          <w:numId w:val="1"/>
        </w:numPr>
        <w:shd w:val="clear" w:color="auto" w:fill="FFFF00"/>
        <w:spacing w:after="200" w:line="259" w:lineRule="auto"/>
        <w:ind w:left="1080"/>
        <w:rPr>
          <w:rFonts w:ascii="Verdana" w:hAnsi="Verdana"/>
          <w:b/>
          <w:bCs/>
        </w:rPr>
      </w:pPr>
      <w:r w:rsidRPr="004E2B1D">
        <w:rPr>
          <w:rFonts w:ascii="Verdana" w:hAnsi="Verdana"/>
          <w:b/>
          <w:bCs/>
        </w:rPr>
        <w:t>Moderne talen-Wetenschappen</w:t>
      </w:r>
    </w:p>
    <w:p w14:paraId="58316804"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7A70469A"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40518A64" w14:textId="77777777" w:rsidR="00F63EB2" w:rsidRPr="004E2B1D" w:rsidRDefault="00F63EB2" w:rsidP="00F63EB2">
      <w:pPr>
        <w:ind w:left="708" w:firstLine="708"/>
        <w:rPr>
          <w:rFonts w:ascii="Verdana" w:hAnsi="Verdana"/>
        </w:rPr>
      </w:pPr>
      <w:r w:rsidRPr="004E2B1D">
        <w:rPr>
          <w:rFonts w:ascii="Verdana" w:hAnsi="Verdana"/>
        </w:rPr>
        <w:tab/>
        <w:t>1.2</w:t>
      </w:r>
      <w:r w:rsidRPr="004E2B1D">
        <w:rPr>
          <w:rFonts w:ascii="Verdana" w:hAnsi="Verdana"/>
        </w:rPr>
        <w:tab/>
        <w:t>Historisch en cultureel bewustzijn</w:t>
      </w:r>
    </w:p>
    <w:p w14:paraId="1336EF54" w14:textId="77777777" w:rsidR="00F63EB2" w:rsidRPr="004E2B1D" w:rsidRDefault="00F63EB2" w:rsidP="00F63EB2">
      <w:pPr>
        <w:ind w:left="708" w:firstLine="708"/>
        <w:rPr>
          <w:rFonts w:ascii="Verdana" w:hAnsi="Verdana"/>
          <w:b/>
          <w:bCs/>
        </w:rPr>
      </w:pPr>
      <w:r w:rsidRPr="004E2B1D">
        <w:rPr>
          <w:rFonts w:ascii="Verdana" w:hAnsi="Verdana"/>
          <w:b/>
          <w:bCs/>
        </w:rPr>
        <w:t>2 Moderne talen</w:t>
      </w:r>
      <w:r w:rsidRPr="004E2B1D">
        <w:rPr>
          <w:rFonts w:ascii="Verdana" w:hAnsi="Verdana"/>
          <w:b/>
          <w:bCs/>
        </w:rPr>
        <w:tab/>
      </w:r>
    </w:p>
    <w:p w14:paraId="3D882A8E" w14:textId="77777777" w:rsidR="00F63EB2" w:rsidRPr="004E2B1D" w:rsidRDefault="00F63EB2" w:rsidP="00F63EB2">
      <w:pPr>
        <w:ind w:left="1416" w:firstLine="708"/>
        <w:rPr>
          <w:rFonts w:ascii="Verdana" w:hAnsi="Verdana"/>
        </w:rPr>
      </w:pPr>
      <w:r w:rsidRPr="004E2B1D">
        <w:rPr>
          <w:rFonts w:ascii="Verdana" w:hAnsi="Verdana"/>
        </w:rPr>
        <w:t>2.1</w:t>
      </w:r>
      <w:r w:rsidRPr="004E2B1D">
        <w:rPr>
          <w:rFonts w:ascii="Verdana" w:hAnsi="Verdana"/>
        </w:rPr>
        <w:tab/>
        <w:t>Talen algemeen: algemene aspecten m.b.t. taalsystematiek</w:t>
      </w:r>
    </w:p>
    <w:p w14:paraId="2BD5568A" w14:textId="77777777" w:rsidR="00F63EB2" w:rsidRPr="004E2B1D" w:rsidRDefault="00F63EB2" w:rsidP="00F63EB2">
      <w:pPr>
        <w:ind w:left="2832" w:hanging="708"/>
        <w:rPr>
          <w:rFonts w:ascii="Verdana" w:hAnsi="Verdana"/>
        </w:rPr>
      </w:pPr>
      <w:r w:rsidRPr="004E2B1D">
        <w:rPr>
          <w:rFonts w:ascii="Verdana" w:hAnsi="Verdana"/>
        </w:rPr>
        <w:lastRenderedPageBreak/>
        <w:t>2.2</w:t>
      </w:r>
      <w:r w:rsidRPr="004E2B1D">
        <w:rPr>
          <w:rFonts w:ascii="Verdana" w:hAnsi="Verdana"/>
        </w:rPr>
        <w:tab/>
        <w:t>Talen algemeen: sociolinguïstiek m.i.v. interculturele aspecten</w:t>
      </w:r>
    </w:p>
    <w:p w14:paraId="3265B48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2.3</w:t>
      </w:r>
      <w:r w:rsidRPr="004E2B1D">
        <w:rPr>
          <w:rFonts w:ascii="Verdana" w:hAnsi="Verdana"/>
        </w:rPr>
        <w:tab/>
        <w:t>Talen algemeen: taalverwerving en taalontwikkeling</w:t>
      </w:r>
    </w:p>
    <w:p w14:paraId="02CAF14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2.5</w:t>
      </w:r>
      <w:r w:rsidRPr="004E2B1D">
        <w:rPr>
          <w:rFonts w:ascii="Verdana" w:hAnsi="Verdana"/>
        </w:rPr>
        <w:tab/>
        <w:t>Talen algemeen: communicatieve vaardigheden: mediation</w:t>
      </w:r>
    </w:p>
    <w:p w14:paraId="3E9671DB"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2.6</w:t>
      </w:r>
      <w:r w:rsidRPr="004E2B1D">
        <w:rPr>
          <w:rFonts w:ascii="Verdana" w:hAnsi="Verdana"/>
        </w:rPr>
        <w:tab/>
        <w:t>Nederlands: taalsystematiek</w:t>
      </w:r>
    </w:p>
    <w:p w14:paraId="2C9AA239"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2.7</w:t>
      </w:r>
      <w:r w:rsidRPr="004E2B1D">
        <w:rPr>
          <w:rFonts w:ascii="Verdana" w:hAnsi="Verdana"/>
        </w:rPr>
        <w:tab/>
        <w:t>Nederlands: literatuur</w:t>
      </w:r>
    </w:p>
    <w:p w14:paraId="434E3003" w14:textId="77777777" w:rsidR="00F63EB2" w:rsidRPr="004E2B1D" w:rsidRDefault="00F63EB2" w:rsidP="00F63EB2">
      <w:pPr>
        <w:ind w:left="2832" w:hanging="708"/>
        <w:rPr>
          <w:rFonts w:ascii="Verdana" w:hAnsi="Verdana"/>
        </w:rPr>
      </w:pPr>
      <w:r w:rsidRPr="004E2B1D">
        <w:rPr>
          <w:rFonts w:ascii="Verdana" w:hAnsi="Verdana"/>
        </w:rPr>
        <w:t>2.10</w:t>
      </w:r>
      <w:r w:rsidRPr="004E2B1D">
        <w:rPr>
          <w:rFonts w:ascii="Verdana" w:hAnsi="Verdana"/>
        </w:rPr>
        <w:tab/>
        <w:t>Nederlands: communicatieve vaardigheden: mondelinge teksten samenvatten</w:t>
      </w:r>
    </w:p>
    <w:p w14:paraId="2994AB9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2.11</w:t>
      </w:r>
      <w:r w:rsidRPr="004E2B1D">
        <w:rPr>
          <w:rFonts w:ascii="Verdana" w:hAnsi="Verdana"/>
        </w:rPr>
        <w:tab/>
        <w:t>Frans en Engels: communicatieve vaardigheden</w:t>
      </w:r>
    </w:p>
    <w:p w14:paraId="4788C602"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2.13</w:t>
      </w:r>
      <w:r w:rsidRPr="004E2B1D">
        <w:rPr>
          <w:rFonts w:ascii="Verdana" w:hAnsi="Verdana"/>
        </w:rPr>
        <w:tab/>
        <w:t>Frans en Engels: taalsystematiek</w:t>
      </w:r>
    </w:p>
    <w:p w14:paraId="65210CF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2.14</w:t>
      </w:r>
      <w:r w:rsidRPr="004E2B1D">
        <w:rPr>
          <w:rFonts w:ascii="Verdana" w:hAnsi="Verdana"/>
        </w:rPr>
        <w:tab/>
        <w:t>Frans en Engels: literatuur</w:t>
      </w:r>
    </w:p>
    <w:p w14:paraId="3FFC7D69"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2.17</w:t>
      </w:r>
      <w:r w:rsidRPr="004E2B1D">
        <w:rPr>
          <w:rFonts w:ascii="Verdana" w:hAnsi="Verdana"/>
        </w:rPr>
        <w:tab/>
        <w:t>Duits: communicatieve vaardigheden</w:t>
      </w:r>
    </w:p>
    <w:p w14:paraId="5463F8C3"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2.19</w:t>
      </w:r>
      <w:r w:rsidRPr="004E2B1D">
        <w:rPr>
          <w:rFonts w:ascii="Verdana" w:hAnsi="Verdana"/>
        </w:rPr>
        <w:tab/>
        <w:t>Duits: taalsystematiek</w:t>
      </w:r>
    </w:p>
    <w:p w14:paraId="1A4B45F5"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2.21</w:t>
      </w:r>
      <w:r w:rsidRPr="004E2B1D">
        <w:rPr>
          <w:rFonts w:ascii="Verdana" w:hAnsi="Verdana"/>
        </w:rPr>
        <w:tab/>
        <w:t>Duits: Landeskunde</w:t>
      </w:r>
    </w:p>
    <w:p w14:paraId="54C777C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2.22</w:t>
      </w:r>
      <w:r w:rsidRPr="004E2B1D">
        <w:rPr>
          <w:rFonts w:ascii="Verdana" w:hAnsi="Verdana"/>
        </w:rPr>
        <w:tab/>
        <w:t>Duits: literatuurbeleving</w:t>
      </w:r>
    </w:p>
    <w:p w14:paraId="034C15B2"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18E90AC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6.2</w:t>
      </w:r>
      <w:r w:rsidRPr="004E2B1D">
        <w:rPr>
          <w:rFonts w:ascii="Verdana" w:hAnsi="Verdana"/>
        </w:rPr>
        <w:tab/>
        <w:t>Uitgebreide wiskunde i.f.v. wetenschappen</w:t>
      </w:r>
    </w:p>
    <w:p w14:paraId="3F506312" w14:textId="77777777" w:rsidR="00F63EB2" w:rsidRPr="004E2B1D" w:rsidRDefault="00F63EB2" w:rsidP="00F63EB2">
      <w:pPr>
        <w:ind w:left="708" w:firstLine="708"/>
        <w:rPr>
          <w:rFonts w:ascii="Verdana" w:hAnsi="Verdana"/>
          <w:b/>
          <w:bCs/>
        </w:rPr>
      </w:pPr>
      <w:r w:rsidRPr="004E2B1D">
        <w:rPr>
          <w:rFonts w:ascii="Verdana" w:hAnsi="Verdana"/>
          <w:b/>
          <w:bCs/>
        </w:rPr>
        <w:t>8 Biologie</w:t>
      </w:r>
      <w:r w:rsidRPr="004E2B1D">
        <w:rPr>
          <w:rFonts w:ascii="Verdana" w:hAnsi="Verdana"/>
          <w:b/>
          <w:bCs/>
        </w:rPr>
        <w:tab/>
      </w:r>
    </w:p>
    <w:p w14:paraId="09F5790B" w14:textId="77777777" w:rsidR="00F63EB2" w:rsidRPr="004E2B1D" w:rsidRDefault="00F63EB2" w:rsidP="00F63EB2">
      <w:pPr>
        <w:ind w:left="1416" w:firstLine="708"/>
        <w:rPr>
          <w:rFonts w:ascii="Verdana" w:hAnsi="Verdana"/>
        </w:rPr>
      </w:pPr>
      <w:r w:rsidRPr="004E2B1D">
        <w:rPr>
          <w:rFonts w:ascii="Verdana" w:hAnsi="Verdana"/>
        </w:rPr>
        <w:t>8.1</w:t>
      </w:r>
      <w:r w:rsidRPr="004E2B1D">
        <w:rPr>
          <w:rFonts w:ascii="Verdana" w:hAnsi="Verdana"/>
        </w:rPr>
        <w:tab/>
        <w:t>Uitgebreide biologie</w:t>
      </w:r>
    </w:p>
    <w:p w14:paraId="293143C2" w14:textId="77777777" w:rsidR="00F63EB2" w:rsidRPr="004E2B1D" w:rsidRDefault="00F63EB2" w:rsidP="00F63EB2">
      <w:pPr>
        <w:ind w:left="708" w:firstLine="708"/>
        <w:rPr>
          <w:rFonts w:ascii="Verdana" w:hAnsi="Verdana"/>
          <w:b/>
          <w:bCs/>
        </w:rPr>
      </w:pPr>
      <w:r w:rsidRPr="004E2B1D">
        <w:rPr>
          <w:rFonts w:ascii="Verdana" w:hAnsi="Verdana"/>
          <w:b/>
          <w:bCs/>
        </w:rPr>
        <w:t>9 Chemie</w:t>
      </w:r>
      <w:r w:rsidRPr="004E2B1D">
        <w:rPr>
          <w:rFonts w:ascii="Verdana" w:hAnsi="Verdana"/>
          <w:b/>
          <w:bCs/>
        </w:rPr>
        <w:tab/>
      </w:r>
    </w:p>
    <w:p w14:paraId="62013C1F" w14:textId="77777777" w:rsidR="00F63EB2" w:rsidRPr="004E2B1D" w:rsidRDefault="00F63EB2" w:rsidP="00F63EB2">
      <w:pPr>
        <w:ind w:left="1416" w:firstLine="708"/>
        <w:rPr>
          <w:rFonts w:ascii="Verdana" w:hAnsi="Verdana"/>
        </w:rPr>
      </w:pPr>
      <w:r w:rsidRPr="004E2B1D">
        <w:rPr>
          <w:rFonts w:ascii="Verdana" w:hAnsi="Verdana"/>
        </w:rPr>
        <w:t>9.1</w:t>
      </w:r>
      <w:r w:rsidRPr="004E2B1D">
        <w:rPr>
          <w:rFonts w:ascii="Verdana" w:hAnsi="Verdana"/>
        </w:rPr>
        <w:tab/>
        <w:t>Uitgebreide chemie</w:t>
      </w:r>
    </w:p>
    <w:p w14:paraId="646C5883" w14:textId="77777777" w:rsidR="00F63EB2" w:rsidRPr="004E2B1D" w:rsidRDefault="00F63EB2" w:rsidP="00F63EB2">
      <w:pPr>
        <w:ind w:left="708" w:firstLine="708"/>
        <w:rPr>
          <w:rFonts w:ascii="Verdana" w:hAnsi="Verdana"/>
          <w:b/>
          <w:bCs/>
        </w:rPr>
      </w:pPr>
      <w:r w:rsidRPr="004E2B1D">
        <w:rPr>
          <w:rFonts w:ascii="Verdana" w:hAnsi="Verdana"/>
          <w:b/>
          <w:bCs/>
        </w:rPr>
        <w:t>10 Aardwetenschappen</w:t>
      </w:r>
      <w:r w:rsidRPr="004E2B1D">
        <w:rPr>
          <w:rFonts w:ascii="Verdana" w:hAnsi="Verdana"/>
          <w:b/>
          <w:bCs/>
        </w:rPr>
        <w:tab/>
      </w:r>
    </w:p>
    <w:p w14:paraId="2B8C7EF8" w14:textId="77777777" w:rsidR="00F63EB2" w:rsidRPr="004E2B1D" w:rsidRDefault="00F63EB2" w:rsidP="00F63EB2">
      <w:pPr>
        <w:ind w:left="1416" w:firstLine="708"/>
        <w:rPr>
          <w:rFonts w:ascii="Verdana" w:hAnsi="Verdana"/>
        </w:rPr>
      </w:pPr>
      <w:r w:rsidRPr="004E2B1D">
        <w:rPr>
          <w:rFonts w:ascii="Verdana" w:hAnsi="Verdana"/>
        </w:rPr>
        <w:t>10.1</w:t>
      </w:r>
      <w:r w:rsidRPr="004E2B1D">
        <w:rPr>
          <w:rFonts w:ascii="Verdana" w:hAnsi="Verdana"/>
        </w:rPr>
        <w:tab/>
        <w:t>Uitgebreide aardwetenschappen</w:t>
      </w:r>
    </w:p>
    <w:p w14:paraId="47EFC0B7"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53C11767" w14:textId="77777777" w:rsidR="00F63EB2" w:rsidRPr="004E2B1D" w:rsidRDefault="00F63EB2" w:rsidP="00F63EB2">
      <w:pPr>
        <w:ind w:left="1416" w:firstLine="708"/>
        <w:rPr>
          <w:rFonts w:ascii="Verdana" w:hAnsi="Verdana"/>
        </w:rPr>
      </w:pPr>
      <w:r w:rsidRPr="004E2B1D">
        <w:rPr>
          <w:rFonts w:ascii="Verdana" w:hAnsi="Verdana"/>
        </w:rPr>
        <w:t>11.1</w:t>
      </w:r>
      <w:r w:rsidRPr="004E2B1D">
        <w:rPr>
          <w:rFonts w:ascii="Verdana" w:hAnsi="Verdana"/>
        </w:rPr>
        <w:tab/>
        <w:t>Uitgebreide fysica</w:t>
      </w:r>
    </w:p>
    <w:p w14:paraId="31ABABFA"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21F15C5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12.3</w:t>
      </w:r>
      <w:r w:rsidRPr="004E2B1D">
        <w:rPr>
          <w:rFonts w:ascii="Verdana" w:hAnsi="Verdana"/>
        </w:rPr>
        <w:tab/>
        <w:t>Onderzoeksvaardigheden wetenschappen</w:t>
      </w:r>
    </w:p>
    <w:p w14:paraId="436FD96F" w14:textId="77777777" w:rsidR="00F63EB2" w:rsidRPr="004E2B1D" w:rsidRDefault="00F63EB2" w:rsidP="00F63EB2">
      <w:pPr>
        <w:ind w:left="1416" w:firstLine="708"/>
        <w:rPr>
          <w:rFonts w:ascii="Verdana" w:hAnsi="Verdana"/>
        </w:rPr>
      </w:pPr>
      <w:r w:rsidRPr="004E2B1D">
        <w:rPr>
          <w:rFonts w:ascii="Verdana" w:hAnsi="Verdana"/>
        </w:rPr>
        <w:t>12.4</w:t>
      </w:r>
      <w:r w:rsidRPr="004E2B1D">
        <w:rPr>
          <w:rFonts w:ascii="Verdana" w:hAnsi="Verdana"/>
        </w:rPr>
        <w:tab/>
        <w:t>Labo</w:t>
      </w:r>
    </w:p>
    <w:p w14:paraId="34F545C6" w14:textId="77777777" w:rsidR="00F63EB2" w:rsidRPr="004E2B1D" w:rsidRDefault="00F63EB2" w:rsidP="00F63EB2">
      <w:pPr>
        <w:pStyle w:val="Lijstalinea"/>
        <w:spacing w:after="200"/>
        <w:ind w:left="1080"/>
        <w:rPr>
          <w:rFonts w:ascii="Verdana" w:hAnsi="Verdana"/>
        </w:rPr>
      </w:pPr>
    </w:p>
    <w:p w14:paraId="40829D96" w14:textId="77777777" w:rsidR="00F63EB2" w:rsidRPr="004E2B1D" w:rsidRDefault="00F63EB2" w:rsidP="00C73F85">
      <w:pPr>
        <w:pStyle w:val="Lijstalinea"/>
        <w:numPr>
          <w:ilvl w:val="1"/>
          <w:numId w:val="1"/>
        </w:numPr>
        <w:shd w:val="clear" w:color="auto" w:fill="FFFF00"/>
        <w:spacing w:after="200" w:line="259" w:lineRule="auto"/>
        <w:ind w:left="1080"/>
        <w:rPr>
          <w:rFonts w:ascii="Verdana" w:hAnsi="Verdana"/>
          <w:b/>
          <w:bCs/>
        </w:rPr>
      </w:pPr>
      <w:r w:rsidRPr="004E2B1D">
        <w:rPr>
          <w:rFonts w:ascii="Verdana" w:hAnsi="Verdana"/>
          <w:b/>
          <w:bCs/>
        </w:rPr>
        <w:t>Rudolf Steinerpedagogie</w:t>
      </w:r>
      <w:r w:rsidRPr="004E2B1D">
        <w:rPr>
          <w:rStyle w:val="Voetnootmarkering"/>
          <w:rFonts w:ascii="Verdana" w:hAnsi="Verdana"/>
          <w:b/>
          <w:bCs/>
        </w:rPr>
        <w:footnoteReference w:id="2"/>
      </w:r>
    </w:p>
    <w:p w14:paraId="6DE46978"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6EAF0299"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4B0397E6" w14:textId="77777777" w:rsidR="00F63EB2" w:rsidRPr="004E2B1D" w:rsidRDefault="00F63EB2" w:rsidP="00F63EB2">
      <w:pPr>
        <w:pStyle w:val="Lijstalinea"/>
        <w:spacing w:after="200"/>
        <w:ind w:left="1080" w:firstLine="336"/>
        <w:rPr>
          <w:rFonts w:ascii="Verdana" w:hAnsi="Verdana"/>
        </w:rPr>
      </w:pPr>
      <w:r w:rsidRPr="004E2B1D">
        <w:rPr>
          <w:rFonts w:ascii="Verdana" w:hAnsi="Verdana"/>
        </w:rPr>
        <w:tab/>
        <w:t>1.2</w:t>
      </w:r>
      <w:r w:rsidRPr="004E2B1D">
        <w:rPr>
          <w:rFonts w:ascii="Verdana" w:hAnsi="Verdana"/>
        </w:rPr>
        <w:tab/>
        <w:t>Historisch en cultureel bewustzijn</w:t>
      </w:r>
    </w:p>
    <w:p w14:paraId="63E7372E" w14:textId="77777777" w:rsidR="00F63EB2" w:rsidRPr="004E2B1D" w:rsidRDefault="00F63EB2" w:rsidP="00C73F85">
      <w:pPr>
        <w:pStyle w:val="Lijstalinea"/>
        <w:ind w:left="1077" w:firstLine="335"/>
        <w:rPr>
          <w:rFonts w:ascii="Verdana" w:hAnsi="Verdana"/>
          <w:b/>
          <w:bCs/>
        </w:rPr>
      </w:pPr>
      <w:r w:rsidRPr="004E2B1D">
        <w:rPr>
          <w:rFonts w:ascii="Verdana" w:hAnsi="Verdana"/>
          <w:b/>
          <w:bCs/>
        </w:rPr>
        <w:t>2 Moderne talen</w:t>
      </w:r>
    </w:p>
    <w:p w14:paraId="383CDDBE" w14:textId="77777777" w:rsidR="00F63EB2" w:rsidRPr="004E2B1D" w:rsidRDefault="00F63EB2" w:rsidP="00F63EB2">
      <w:pPr>
        <w:ind w:left="1416" w:firstLine="708"/>
        <w:rPr>
          <w:rFonts w:ascii="Verdana" w:hAnsi="Verdana"/>
        </w:rPr>
      </w:pPr>
      <w:r w:rsidRPr="004E2B1D">
        <w:rPr>
          <w:rFonts w:ascii="Verdana" w:hAnsi="Verdana"/>
        </w:rPr>
        <w:t>2.1</w:t>
      </w:r>
      <w:r w:rsidRPr="004E2B1D">
        <w:rPr>
          <w:rFonts w:ascii="Verdana" w:hAnsi="Verdana"/>
        </w:rPr>
        <w:tab/>
        <w:t>Talen algemeen: algemene aspecten m.b.t. taalsystematiek</w:t>
      </w:r>
    </w:p>
    <w:p w14:paraId="1213896F" w14:textId="77777777" w:rsidR="00F63EB2" w:rsidRPr="004E2B1D" w:rsidRDefault="00F63EB2" w:rsidP="00F63EB2">
      <w:pPr>
        <w:ind w:left="2832" w:hanging="708"/>
        <w:rPr>
          <w:rFonts w:ascii="Verdana" w:hAnsi="Verdana"/>
        </w:rPr>
      </w:pPr>
      <w:r w:rsidRPr="004E2B1D">
        <w:rPr>
          <w:rFonts w:ascii="Verdana" w:hAnsi="Verdana"/>
        </w:rPr>
        <w:t>2.2</w:t>
      </w:r>
      <w:r w:rsidRPr="004E2B1D">
        <w:rPr>
          <w:rFonts w:ascii="Verdana" w:hAnsi="Verdana"/>
        </w:rPr>
        <w:tab/>
        <w:t>Talen algemeen: sociolinguïstiek m.i.v. interculturele aspecten</w:t>
      </w:r>
    </w:p>
    <w:p w14:paraId="128C1EC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2.3</w:t>
      </w:r>
      <w:r w:rsidRPr="004E2B1D">
        <w:rPr>
          <w:rFonts w:ascii="Verdana" w:hAnsi="Verdana"/>
        </w:rPr>
        <w:tab/>
        <w:t>Talen algemeen: taalverwerving en taalontwikkeling</w:t>
      </w:r>
    </w:p>
    <w:p w14:paraId="2485554B"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2.5</w:t>
      </w:r>
      <w:r w:rsidRPr="004E2B1D">
        <w:rPr>
          <w:rFonts w:ascii="Verdana" w:hAnsi="Verdana"/>
        </w:rPr>
        <w:tab/>
        <w:t>Talen algemeen: communicatieve vaardigheden: mediation</w:t>
      </w:r>
    </w:p>
    <w:p w14:paraId="2A25DD0A"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2.6</w:t>
      </w:r>
      <w:r w:rsidRPr="004E2B1D">
        <w:rPr>
          <w:rFonts w:ascii="Verdana" w:hAnsi="Verdana"/>
        </w:rPr>
        <w:tab/>
        <w:t>Nederlands: taalsystematiek</w:t>
      </w:r>
    </w:p>
    <w:p w14:paraId="099D845B"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2.7</w:t>
      </w:r>
      <w:r w:rsidRPr="004E2B1D">
        <w:rPr>
          <w:rFonts w:ascii="Verdana" w:hAnsi="Verdana"/>
        </w:rPr>
        <w:tab/>
        <w:t>Nederlands: literatuur</w:t>
      </w:r>
    </w:p>
    <w:p w14:paraId="7AEB419D" w14:textId="77777777" w:rsidR="00F63EB2" w:rsidRPr="004E2B1D" w:rsidRDefault="00F63EB2" w:rsidP="00F63EB2">
      <w:pPr>
        <w:ind w:left="2832" w:hanging="708"/>
        <w:rPr>
          <w:rFonts w:ascii="Verdana" w:hAnsi="Verdana"/>
        </w:rPr>
      </w:pPr>
      <w:r w:rsidRPr="004E2B1D">
        <w:rPr>
          <w:rFonts w:ascii="Verdana" w:hAnsi="Verdana"/>
        </w:rPr>
        <w:t>2.10</w:t>
      </w:r>
      <w:r w:rsidRPr="004E2B1D">
        <w:rPr>
          <w:rFonts w:ascii="Verdana" w:hAnsi="Verdana"/>
        </w:rPr>
        <w:tab/>
        <w:t>Nederlands: communicatieve vaardigheden: mondelinge teksten samenvatten</w:t>
      </w:r>
    </w:p>
    <w:p w14:paraId="2E412AD5" w14:textId="77777777" w:rsidR="00F63EB2" w:rsidRPr="004E2B1D" w:rsidRDefault="00F63EB2" w:rsidP="00F63EB2">
      <w:pPr>
        <w:ind w:left="708" w:firstLine="708"/>
        <w:rPr>
          <w:rFonts w:ascii="Verdana" w:hAnsi="Verdana"/>
          <w:b/>
          <w:bCs/>
        </w:rPr>
      </w:pPr>
      <w:r w:rsidRPr="004E2B1D">
        <w:rPr>
          <w:rFonts w:ascii="Verdana" w:hAnsi="Verdana"/>
          <w:b/>
          <w:bCs/>
        </w:rPr>
        <w:t>4 Kunst en cultuur</w:t>
      </w:r>
      <w:r w:rsidRPr="004E2B1D">
        <w:rPr>
          <w:rFonts w:ascii="Verdana" w:hAnsi="Verdana"/>
          <w:b/>
          <w:bCs/>
        </w:rPr>
        <w:tab/>
      </w:r>
    </w:p>
    <w:p w14:paraId="1514FE87" w14:textId="77777777" w:rsidR="00F63EB2" w:rsidRPr="004E2B1D" w:rsidRDefault="00F63EB2" w:rsidP="00F63EB2">
      <w:pPr>
        <w:ind w:left="1416" w:firstLine="708"/>
        <w:rPr>
          <w:rFonts w:ascii="Verdana" w:hAnsi="Verdana"/>
        </w:rPr>
      </w:pPr>
      <w:r w:rsidRPr="004E2B1D">
        <w:rPr>
          <w:rFonts w:ascii="Verdana" w:hAnsi="Verdana"/>
        </w:rPr>
        <w:t>4.1</w:t>
      </w:r>
      <w:r w:rsidRPr="004E2B1D">
        <w:rPr>
          <w:rFonts w:ascii="Verdana" w:hAnsi="Verdana"/>
        </w:rPr>
        <w:tab/>
        <w:t>Artistieke expressie: individuele gedrevenheid tonen</w:t>
      </w:r>
    </w:p>
    <w:p w14:paraId="6175500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4.2</w:t>
      </w:r>
      <w:r w:rsidRPr="004E2B1D">
        <w:rPr>
          <w:rFonts w:ascii="Verdana" w:hAnsi="Verdana"/>
        </w:rPr>
        <w:tab/>
        <w:t>Artistieke expressie: creëren en (drang tot) innoveren</w:t>
      </w:r>
    </w:p>
    <w:p w14:paraId="6C8B948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4.3</w:t>
      </w:r>
      <w:r w:rsidRPr="004E2B1D">
        <w:rPr>
          <w:rFonts w:ascii="Verdana" w:hAnsi="Verdana"/>
        </w:rPr>
        <w:tab/>
        <w:t>Artistieke expressie: vakdeskundigheid inzetten</w:t>
      </w:r>
    </w:p>
    <w:p w14:paraId="41CDC82C"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4.4</w:t>
      </w:r>
      <w:r w:rsidRPr="004E2B1D">
        <w:rPr>
          <w:rFonts w:ascii="Verdana" w:hAnsi="Verdana"/>
        </w:rPr>
        <w:tab/>
        <w:t>Artistieke expressie: onderzoeken</w:t>
      </w:r>
    </w:p>
    <w:p w14:paraId="0E85249E"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4.5</w:t>
      </w:r>
      <w:r w:rsidRPr="004E2B1D">
        <w:rPr>
          <w:rFonts w:ascii="Verdana" w:hAnsi="Verdana"/>
        </w:rPr>
        <w:tab/>
        <w:t>Artistieke expressie: relaties bouwen en samenwerken</w:t>
      </w:r>
    </w:p>
    <w:p w14:paraId="24DA72B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4.6</w:t>
      </w:r>
      <w:r w:rsidRPr="004E2B1D">
        <w:rPr>
          <w:rFonts w:ascii="Verdana" w:hAnsi="Verdana"/>
        </w:rPr>
        <w:tab/>
        <w:t>Artistieke expressie: presenteren</w:t>
      </w:r>
    </w:p>
    <w:p w14:paraId="6B6F2ACC" w14:textId="77777777" w:rsidR="00F63EB2" w:rsidRPr="004E2B1D" w:rsidRDefault="00F63EB2" w:rsidP="00F63EB2">
      <w:pPr>
        <w:ind w:left="708"/>
        <w:rPr>
          <w:rFonts w:ascii="Verdana" w:hAnsi="Verdana"/>
        </w:rPr>
      </w:pPr>
      <w:r w:rsidRPr="004E2B1D">
        <w:rPr>
          <w:rFonts w:ascii="Verdana" w:hAnsi="Verdana"/>
        </w:rPr>
        <w:lastRenderedPageBreak/>
        <w:tab/>
      </w:r>
      <w:r w:rsidRPr="004E2B1D">
        <w:rPr>
          <w:rFonts w:ascii="Verdana" w:hAnsi="Verdana"/>
        </w:rPr>
        <w:tab/>
        <w:t>4.7</w:t>
      </w:r>
      <w:r w:rsidRPr="004E2B1D">
        <w:rPr>
          <w:rFonts w:ascii="Verdana" w:hAnsi="Verdana"/>
        </w:rPr>
        <w:tab/>
        <w:t>Kunstbeschouwing</w:t>
      </w:r>
    </w:p>
    <w:p w14:paraId="22C9B1EC" w14:textId="77777777" w:rsidR="00F63EB2" w:rsidRPr="004E2B1D" w:rsidRDefault="00F63EB2" w:rsidP="00F63EB2">
      <w:pPr>
        <w:ind w:left="708" w:firstLine="708"/>
        <w:rPr>
          <w:rFonts w:ascii="Verdana" w:hAnsi="Verdana"/>
          <w:b/>
          <w:bCs/>
        </w:rPr>
      </w:pPr>
      <w:r w:rsidRPr="004E2B1D">
        <w:rPr>
          <w:rFonts w:ascii="Verdana" w:hAnsi="Verdana"/>
          <w:b/>
          <w:bCs/>
        </w:rPr>
        <w:t>5 Filosofie</w:t>
      </w:r>
      <w:r w:rsidRPr="004E2B1D">
        <w:rPr>
          <w:rFonts w:ascii="Verdana" w:hAnsi="Verdana"/>
          <w:b/>
          <w:bCs/>
        </w:rPr>
        <w:tab/>
      </w:r>
    </w:p>
    <w:p w14:paraId="2EBB6E19"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5.2</w:t>
      </w:r>
      <w:r w:rsidRPr="004E2B1D">
        <w:rPr>
          <w:rFonts w:ascii="Verdana" w:hAnsi="Verdana"/>
        </w:rPr>
        <w:tab/>
        <w:t>Pakket uit de filosofie</w:t>
      </w:r>
    </w:p>
    <w:p w14:paraId="677B73DF"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06191419" w14:textId="77777777" w:rsidR="00F63EB2" w:rsidRPr="004E2B1D" w:rsidRDefault="00F63EB2" w:rsidP="00F63EB2">
      <w:pPr>
        <w:ind w:left="1416" w:firstLine="708"/>
        <w:rPr>
          <w:rFonts w:ascii="Verdana" w:hAnsi="Verdana"/>
        </w:rPr>
      </w:pPr>
      <w:r w:rsidRPr="004E2B1D">
        <w:rPr>
          <w:rFonts w:ascii="Verdana" w:hAnsi="Verdana"/>
        </w:rPr>
        <w:t>6.1</w:t>
      </w:r>
      <w:r w:rsidRPr="004E2B1D">
        <w:rPr>
          <w:rFonts w:ascii="Verdana" w:hAnsi="Verdana"/>
        </w:rPr>
        <w:tab/>
        <w:t>Uitgebreide statistiek</w:t>
      </w:r>
    </w:p>
    <w:p w14:paraId="0B24ADA5" w14:textId="77777777" w:rsidR="00F63EB2" w:rsidRPr="004E2B1D" w:rsidRDefault="00F63EB2" w:rsidP="00F63EB2">
      <w:pPr>
        <w:pStyle w:val="Lijstalinea"/>
        <w:spacing w:after="200"/>
        <w:ind w:left="1080"/>
        <w:rPr>
          <w:rFonts w:ascii="Verdana" w:hAnsi="Verdana"/>
        </w:rPr>
      </w:pPr>
    </w:p>
    <w:p w14:paraId="19264D03" w14:textId="77777777" w:rsidR="00F63EB2" w:rsidRPr="004E2B1D" w:rsidRDefault="00F63EB2" w:rsidP="00C73F85">
      <w:pPr>
        <w:pStyle w:val="Lijstalinea"/>
        <w:numPr>
          <w:ilvl w:val="1"/>
          <w:numId w:val="1"/>
        </w:numPr>
        <w:shd w:val="clear" w:color="auto" w:fill="FFFF00"/>
        <w:spacing w:after="200" w:line="259" w:lineRule="auto"/>
        <w:ind w:left="1080"/>
        <w:rPr>
          <w:rFonts w:ascii="Verdana" w:hAnsi="Verdana"/>
          <w:b/>
          <w:bCs/>
        </w:rPr>
      </w:pPr>
      <w:r w:rsidRPr="004E2B1D">
        <w:rPr>
          <w:rFonts w:ascii="Verdana" w:hAnsi="Verdana"/>
          <w:b/>
          <w:bCs/>
          <w:shd w:val="clear" w:color="auto" w:fill="FFFF00"/>
        </w:rPr>
        <w:t>Sportwetenschappen</w:t>
      </w:r>
      <w:r w:rsidRPr="004E2B1D">
        <w:rPr>
          <w:rFonts w:ascii="Verdana" w:hAnsi="Verdana"/>
          <w:b/>
          <w:bCs/>
        </w:rPr>
        <w:t xml:space="preserve"> </w:t>
      </w:r>
    </w:p>
    <w:p w14:paraId="6D653D29"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5FE83C43"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6B5CC59B" w14:textId="77777777" w:rsidR="00F63EB2" w:rsidRPr="004E2B1D" w:rsidRDefault="00F63EB2" w:rsidP="00F63EB2">
      <w:pPr>
        <w:ind w:left="708" w:firstLine="708"/>
        <w:rPr>
          <w:rFonts w:ascii="Verdana" w:hAnsi="Verdana"/>
        </w:rPr>
      </w:pPr>
      <w:r w:rsidRPr="004E2B1D">
        <w:rPr>
          <w:rFonts w:ascii="Verdana" w:hAnsi="Verdana"/>
        </w:rPr>
        <w:tab/>
        <w:t>1.2</w:t>
      </w:r>
      <w:r w:rsidRPr="004E2B1D">
        <w:rPr>
          <w:rFonts w:ascii="Verdana" w:hAnsi="Verdana"/>
        </w:rPr>
        <w:tab/>
        <w:t>Historisch en cultureel bewustzijn</w:t>
      </w:r>
    </w:p>
    <w:p w14:paraId="6115C165"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1AA923B9"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6.2</w:t>
      </w:r>
      <w:r w:rsidRPr="004E2B1D">
        <w:rPr>
          <w:rFonts w:ascii="Verdana" w:hAnsi="Verdana"/>
        </w:rPr>
        <w:tab/>
        <w:t>Uitgebreide wiskunde i.f.v. wetenschappen</w:t>
      </w:r>
    </w:p>
    <w:p w14:paraId="65CC367D" w14:textId="77777777" w:rsidR="00F63EB2" w:rsidRPr="004E2B1D" w:rsidRDefault="00F63EB2" w:rsidP="00F63EB2">
      <w:pPr>
        <w:ind w:left="708" w:firstLine="708"/>
        <w:rPr>
          <w:rFonts w:ascii="Verdana" w:hAnsi="Verdana"/>
          <w:b/>
          <w:bCs/>
        </w:rPr>
      </w:pPr>
      <w:r w:rsidRPr="004E2B1D">
        <w:rPr>
          <w:rFonts w:ascii="Verdana" w:hAnsi="Verdana"/>
          <w:b/>
          <w:bCs/>
        </w:rPr>
        <w:t>8 Biologie</w:t>
      </w:r>
      <w:r w:rsidRPr="004E2B1D">
        <w:rPr>
          <w:rFonts w:ascii="Verdana" w:hAnsi="Verdana"/>
          <w:b/>
          <w:bCs/>
        </w:rPr>
        <w:tab/>
      </w:r>
    </w:p>
    <w:p w14:paraId="665341C9" w14:textId="77777777" w:rsidR="00F63EB2" w:rsidRPr="004E2B1D" w:rsidRDefault="00F63EB2" w:rsidP="00F63EB2">
      <w:pPr>
        <w:ind w:left="1416" w:firstLine="708"/>
        <w:rPr>
          <w:rFonts w:ascii="Verdana" w:hAnsi="Verdana"/>
        </w:rPr>
      </w:pPr>
      <w:r w:rsidRPr="004E2B1D">
        <w:rPr>
          <w:rFonts w:ascii="Verdana" w:hAnsi="Verdana"/>
        </w:rPr>
        <w:t>8.1</w:t>
      </w:r>
      <w:r w:rsidRPr="004E2B1D">
        <w:rPr>
          <w:rFonts w:ascii="Verdana" w:hAnsi="Verdana"/>
        </w:rPr>
        <w:tab/>
        <w:t>Uitgebreide biologie</w:t>
      </w:r>
    </w:p>
    <w:p w14:paraId="230F96D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8.2</w:t>
      </w:r>
      <w:r w:rsidRPr="004E2B1D">
        <w:rPr>
          <w:rFonts w:ascii="Verdana" w:hAnsi="Verdana"/>
        </w:rPr>
        <w:tab/>
        <w:t>Fysiologie en anatomie van de mens</w:t>
      </w:r>
    </w:p>
    <w:p w14:paraId="281A48EA" w14:textId="77777777" w:rsidR="00F63EB2" w:rsidRPr="004E2B1D" w:rsidRDefault="00F63EB2" w:rsidP="00F63EB2">
      <w:pPr>
        <w:ind w:left="708" w:firstLine="708"/>
        <w:rPr>
          <w:rFonts w:ascii="Verdana" w:hAnsi="Verdana"/>
          <w:b/>
          <w:bCs/>
        </w:rPr>
      </w:pPr>
      <w:r w:rsidRPr="004E2B1D">
        <w:rPr>
          <w:rFonts w:ascii="Verdana" w:hAnsi="Verdana"/>
          <w:b/>
          <w:bCs/>
        </w:rPr>
        <w:t>9 Chemie</w:t>
      </w:r>
      <w:r w:rsidRPr="004E2B1D">
        <w:rPr>
          <w:rFonts w:ascii="Verdana" w:hAnsi="Verdana"/>
          <w:b/>
          <w:bCs/>
        </w:rPr>
        <w:tab/>
      </w:r>
    </w:p>
    <w:p w14:paraId="136C0331" w14:textId="77777777" w:rsidR="00F63EB2" w:rsidRPr="004E2B1D" w:rsidRDefault="00F63EB2" w:rsidP="00F63EB2">
      <w:pPr>
        <w:ind w:left="1416" w:firstLine="708"/>
        <w:rPr>
          <w:rFonts w:ascii="Verdana" w:hAnsi="Verdana"/>
        </w:rPr>
      </w:pPr>
      <w:r w:rsidRPr="004E2B1D">
        <w:rPr>
          <w:rFonts w:ascii="Verdana" w:hAnsi="Verdana"/>
        </w:rPr>
        <w:t>9.1</w:t>
      </w:r>
      <w:r w:rsidRPr="004E2B1D">
        <w:rPr>
          <w:rFonts w:ascii="Verdana" w:hAnsi="Verdana"/>
        </w:rPr>
        <w:tab/>
        <w:t>Uitgebreide chemie</w:t>
      </w:r>
    </w:p>
    <w:p w14:paraId="31C31B89"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25041B1B" w14:textId="77777777" w:rsidR="00F63EB2" w:rsidRPr="004E2B1D" w:rsidRDefault="00F63EB2" w:rsidP="00F63EB2">
      <w:pPr>
        <w:ind w:left="1416" w:firstLine="708"/>
        <w:rPr>
          <w:rFonts w:ascii="Verdana" w:hAnsi="Verdana"/>
        </w:rPr>
      </w:pPr>
      <w:r w:rsidRPr="004E2B1D">
        <w:rPr>
          <w:rFonts w:ascii="Verdana" w:hAnsi="Verdana"/>
        </w:rPr>
        <w:t>11.1</w:t>
      </w:r>
      <w:r w:rsidRPr="004E2B1D">
        <w:rPr>
          <w:rFonts w:ascii="Verdana" w:hAnsi="Verdana"/>
        </w:rPr>
        <w:tab/>
        <w:t>Uitgebreide fysica</w:t>
      </w:r>
    </w:p>
    <w:p w14:paraId="2990A776"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2D752CBD"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12.3</w:t>
      </w:r>
      <w:r w:rsidRPr="004E2B1D">
        <w:rPr>
          <w:rFonts w:ascii="Verdana" w:hAnsi="Verdana"/>
        </w:rPr>
        <w:tab/>
        <w:t>Onderzoeksvaardigheden wetenschappen</w:t>
      </w:r>
    </w:p>
    <w:p w14:paraId="03422475" w14:textId="60A9A327" w:rsidR="00F63EB2" w:rsidRPr="004E2B1D" w:rsidRDefault="00F63EB2" w:rsidP="00C73F85">
      <w:pPr>
        <w:pStyle w:val="Lijstalinea"/>
        <w:ind w:left="1077" w:firstLine="335"/>
        <w:rPr>
          <w:rFonts w:ascii="Verdana" w:hAnsi="Verdana"/>
        </w:rPr>
      </w:pPr>
      <w:r w:rsidRPr="004E2B1D">
        <w:rPr>
          <w:rFonts w:ascii="Verdana" w:hAnsi="Verdana"/>
        </w:rPr>
        <w:tab/>
      </w:r>
      <w:r w:rsidR="00C73F85" w:rsidRPr="004E2B1D">
        <w:rPr>
          <w:rFonts w:ascii="Verdana" w:hAnsi="Verdana"/>
        </w:rPr>
        <w:tab/>
      </w:r>
      <w:r w:rsidRPr="004E2B1D">
        <w:rPr>
          <w:rFonts w:ascii="Verdana" w:hAnsi="Verdana"/>
        </w:rPr>
        <w:t>12.4</w:t>
      </w:r>
      <w:r w:rsidRPr="004E2B1D">
        <w:rPr>
          <w:rFonts w:ascii="Verdana" w:hAnsi="Verdana"/>
        </w:rPr>
        <w:tab/>
        <w:t>Labo</w:t>
      </w:r>
    </w:p>
    <w:p w14:paraId="1B7D4F28" w14:textId="77777777" w:rsidR="00F63EB2" w:rsidRPr="004E2B1D" w:rsidRDefault="00F63EB2" w:rsidP="00F63EB2">
      <w:pPr>
        <w:ind w:left="708" w:firstLine="708"/>
        <w:rPr>
          <w:rFonts w:ascii="Verdana" w:hAnsi="Verdana"/>
          <w:b/>
          <w:bCs/>
        </w:rPr>
      </w:pPr>
      <w:r w:rsidRPr="004E2B1D">
        <w:rPr>
          <w:rFonts w:ascii="Verdana" w:hAnsi="Verdana"/>
          <w:b/>
          <w:bCs/>
        </w:rPr>
        <w:t>13 Bewegingswetenschappen</w:t>
      </w:r>
      <w:r w:rsidRPr="004E2B1D">
        <w:rPr>
          <w:rFonts w:ascii="Verdana" w:hAnsi="Verdana"/>
          <w:b/>
          <w:bCs/>
        </w:rPr>
        <w:tab/>
      </w:r>
    </w:p>
    <w:p w14:paraId="31528348" w14:textId="77777777" w:rsidR="00F63EB2" w:rsidRPr="004E2B1D" w:rsidRDefault="00F63EB2" w:rsidP="00F63EB2">
      <w:pPr>
        <w:pStyle w:val="Lijstalinea"/>
        <w:spacing w:after="200"/>
        <w:ind w:left="1788" w:firstLine="336"/>
        <w:rPr>
          <w:rFonts w:ascii="Verdana" w:hAnsi="Verdana"/>
        </w:rPr>
      </w:pPr>
      <w:r w:rsidRPr="004E2B1D">
        <w:rPr>
          <w:rFonts w:ascii="Verdana" w:hAnsi="Verdana"/>
        </w:rPr>
        <w:t>13.1</w:t>
      </w:r>
      <w:r w:rsidRPr="004E2B1D">
        <w:rPr>
          <w:rFonts w:ascii="Verdana" w:hAnsi="Verdana"/>
        </w:rPr>
        <w:tab/>
        <w:t>Uitgebreide bewegingswetenschappen</w:t>
      </w:r>
    </w:p>
    <w:p w14:paraId="45833227" w14:textId="77777777" w:rsidR="00F63EB2" w:rsidRPr="004E2B1D" w:rsidRDefault="00F63EB2" w:rsidP="00F63EB2">
      <w:pPr>
        <w:pStyle w:val="Lijstalinea"/>
        <w:spacing w:after="200"/>
        <w:ind w:left="1080"/>
        <w:rPr>
          <w:rFonts w:ascii="Verdana" w:hAnsi="Verdana"/>
        </w:rPr>
      </w:pPr>
    </w:p>
    <w:p w14:paraId="5527E991" w14:textId="77777777" w:rsidR="00F63EB2" w:rsidRPr="004E2B1D" w:rsidRDefault="00F63EB2" w:rsidP="00C73F85">
      <w:pPr>
        <w:pStyle w:val="Lijstalinea"/>
        <w:numPr>
          <w:ilvl w:val="1"/>
          <w:numId w:val="1"/>
        </w:numPr>
        <w:shd w:val="clear" w:color="auto" w:fill="FFFF00"/>
        <w:spacing w:after="200" w:line="259" w:lineRule="auto"/>
        <w:ind w:left="1080"/>
        <w:rPr>
          <w:rFonts w:ascii="Verdana" w:hAnsi="Verdana"/>
          <w:b/>
          <w:bCs/>
        </w:rPr>
      </w:pPr>
      <w:r w:rsidRPr="004E2B1D">
        <w:rPr>
          <w:rFonts w:ascii="Verdana" w:hAnsi="Verdana"/>
          <w:b/>
          <w:bCs/>
        </w:rPr>
        <w:t>Topsport-Economie</w:t>
      </w:r>
    </w:p>
    <w:p w14:paraId="773852FD"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46D4A2A7"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6670CC7D" w14:textId="77777777" w:rsidR="00F63EB2" w:rsidRPr="004E2B1D" w:rsidRDefault="00F63EB2" w:rsidP="00C73F85">
      <w:pPr>
        <w:pStyle w:val="Lijstalinea"/>
        <w:ind w:left="1077" w:firstLine="335"/>
        <w:rPr>
          <w:rFonts w:ascii="Verdana" w:hAnsi="Verdana"/>
        </w:rPr>
      </w:pPr>
      <w:r w:rsidRPr="004E2B1D">
        <w:rPr>
          <w:rFonts w:ascii="Verdana" w:hAnsi="Verdana"/>
        </w:rPr>
        <w:tab/>
        <w:t>1.2</w:t>
      </w:r>
      <w:r w:rsidRPr="004E2B1D">
        <w:rPr>
          <w:rFonts w:ascii="Verdana" w:hAnsi="Verdana"/>
        </w:rPr>
        <w:tab/>
        <w:t>Historisch en cultureel bewustzijn</w:t>
      </w:r>
    </w:p>
    <w:p w14:paraId="1061BFDD"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110A3CB5"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6.3</w:t>
      </w:r>
      <w:r w:rsidRPr="004E2B1D">
        <w:rPr>
          <w:rFonts w:ascii="Verdana" w:hAnsi="Verdana"/>
        </w:rPr>
        <w:tab/>
        <w:t>Uitgebreide wiskunde i.f.v. economie</w:t>
      </w:r>
    </w:p>
    <w:p w14:paraId="50C7A0CD" w14:textId="77777777" w:rsidR="00F63EB2" w:rsidRPr="004E2B1D" w:rsidRDefault="00F63EB2" w:rsidP="00F63EB2">
      <w:pPr>
        <w:ind w:left="708" w:firstLine="708"/>
        <w:rPr>
          <w:rFonts w:ascii="Verdana" w:hAnsi="Verdana"/>
        </w:rPr>
      </w:pPr>
      <w:r w:rsidRPr="004E2B1D">
        <w:rPr>
          <w:rFonts w:ascii="Verdana" w:hAnsi="Verdana"/>
        </w:rPr>
        <w:t>13 Bewegingswetenschappen</w:t>
      </w:r>
      <w:r w:rsidRPr="004E2B1D">
        <w:rPr>
          <w:rFonts w:ascii="Verdana" w:hAnsi="Verdana"/>
        </w:rPr>
        <w:tab/>
      </w:r>
    </w:p>
    <w:p w14:paraId="1570C96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13.4</w:t>
      </w:r>
      <w:r w:rsidRPr="004E2B1D">
        <w:rPr>
          <w:rFonts w:ascii="Verdana" w:hAnsi="Verdana"/>
        </w:rPr>
        <w:tab/>
        <w:t>Topsport</w:t>
      </w:r>
    </w:p>
    <w:p w14:paraId="22EAD0E7" w14:textId="77777777" w:rsidR="00F63EB2" w:rsidRPr="004E2B1D" w:rsidRDefault="00F63EB2" w:rsidP="00F63EB2">
      <w:pPr>
        <w:ind w:left="708" w:firstLine="708"/>
        <w:rPr>
          <w:rFonts w:ascii="Verdana" w:hAnsi="Verdana"/>
          <w:b/>
          <w:bCs/>
        </w:rPr>
      </w:pPr>
      <w:r w:rsidRPr="004E2B1D">
        <w:rPr>
          <w:rFonts w:ascii="Verdana" w:hAnsi="Verdana"/>
          <w:b/>
          <w:bCs/>
        </w:rPr>
        <w:t>16 Economie</w:t>
      </w:r>
      <w:r w:rsidRPr="004E2B1D">
        <w:rPr>
          <w:rFonts w:ascii="Verdana" w:hAnsi="Verdana"/>
          <w:b/>
          <w:bCs/>
        </w:rPr>
        <w:tab/>
      </w:r>
    </w:p>
    <w:p w14:paraId="255D0403" w14:textId="77777777" w:rsidR="00F63EB2" w:rsidRPr="004E2B1D" w:rsidRDefault="00F63EB2" w:rsidP="00F63EB2">
      <w:pPr>
        <w:ind w:left="1416" w:firstLine="708"/>
        <w:rPr>
          <w:rFonts w:ascii="Verdana" w:hAnsi="Verdana"/>
        </w:rPr>
      </w:pPr>
      <w:r w:rsidRPr="004E2B1D">
        <w:rPr>
          <w:rFonts w:ascii="Verdana" w:hAnsi="Verdana"/>
        </w:rPr>
        <w:t>16.1</w:t>
      </w:r>
      <w:r w:rsidRPr="004E2B1D">
        <w:rPr>
          <w:rFonts w:ascii="Verdana" w:hAnsi="Verdana"/>
        </w:rPr>
        <w:tab/>
        <w:t>Algemene economie</w:t>
      </w:r>
    </w:p>
    <w:p w14:paraId="7C6FB59D"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16.4</w:t>
      </w:r>
      <w:r w:rsidRPr="004E2B1D">
        <w:rPr>
          <w:rFonts w:ascii="Verdana" w:hAnsi="Verdana"/>
        </w:rPr>
        <w:tab/>
        <w:t>Bedrijfswetenschappen en recht</w:t>
      </w:r>
    </w:p>
    <w:p w14:paraId="64972FA9" w14:textId="77777777" w:rsidR="00F63EB2" w:rsidRPr="004E2B1D" w:rsidRDefault="00F63EB2" w:rsidP="00F63EB2">
      <w:pPr>
        <w:pStyle w:val="Lijstalinea"/>
        <w:spacing w:after="200"/>
        <w:ind w:left="1080" w:firstLine="336"/>
        <w:rPr>
          <w:rFonts w:ascii="Verdana" w:hAnsi="Verdana"/>
        </w:rPr>
      </w:pPr>
    </w:p>
    <w:p w14:paraId="170C4854" w14:textId="77777777" w:rsidR="00F63EB2" w:rsidRPr="004E2B1D" w:rsidRDefault="00F63EB2" w:rsidP="00F63EB2">
      <w:pPr>
        <w:pStyle w:val="Lijstalinea"/>
        <w:spacing w:after="200"/>
        <w:ind w:left="1080"/>
        <w:rPr>
          <w:rFonts w:ascii="Verdana" w:hAnsi="Verdana"/>
          <w:b/>
          <w:bCs/>
        </w:rPr>
      </w:pPr>
    </w:p>
    <w:p w14:paraId="4D3F8180" w14:textId="77777777" w:rsidR="00F63EB2" w:rsidRPr="004E2B1D" w:rsidRDefault="00F63EB2" w:rsidP="00C73F85">
      <w:pPr>
        <w:pStyle w:val="Lijstalinea"/>
        <w:numPr>
          <w:ilvl w:val="1"/>
          <w:numId w:val="1"/>
        </w:numPr>
        <w:shd w:val="clear" w:color="auto" w:fill="FFFF00"/>
        <w:spacing w:after="200" w:line="259" w:lineRule="auto"/>
        <w:ind w:left="1080"/>
        <w:rPr>
          <w:rFonts w:ascii="Verdana" w:hAnsi="Verdana"/>
          <w:b/>
          <w:bCs/>
        </w:rPr>
      </w:pPr>
      <w:r w:rsidRPr="004E2B1D">
        <w:rPr>
          <w:rFonts w:ascii="Verdana" w:hAnsi="Verdana"/>
          <w:b/>
          <w:bCs/>
        </w:rPr>
        <w:t>Topsport-Wetenschappen</w:t>
      </w:r>
    </w:p>
    <w:p w14:paraId="1857F42D"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013F32AD"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7087BF88" w14:textId="77777777" w:rsidR="00F63EB2" w:rsidRPr="004E2B1D" w:rsidRDefault="00F63EB2" w:rsidP="00F63EB2">
      <w:pPr>
        <w:ind w:left="708" w:firstLine="708"/>
        <w:rPr>
          <w:rFonts w:ascii="Verdana" w:hAnsi="Verdana"/>
        </w:rPr>
      </w:pPr>
      <w:r w:rsidRPr="004E2B1D">
        <w:rPr>
          <w:rFonts w:ascii="Verdana" w:hAnsi="Verdana"/>
        </w:rPr>
        <w:tab/>
        <w:t>1.2</w:t>
      </w:r>
      <w:r w:rsidRPr="004E2B1D">
        <w:rPr>
          <w:rFonts w:ascii="Verdana" w:hAnsi="Verdana"/>
        </w:rPr>
        <w:tab/>
        <w:t>Historisch en cultureel bewustzijn</w:t>
      </w:r>
    </w:p>
    <w:p w14:paraId="22CBB673"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7C232A52"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r>
      <w:bookmarkStart w:id="144" w:name="_Hlk43718503"/>
      <w:r w:rsidRPr="004E2B1D">
        <w:rPr>
          <w:rFonts w:ascii="Verdana" w:hAnsi="Verdana"/>
        </w:rPr>
        <w:t>6.2</w:t>
      </w:r>
      <w:r w:rsidRPr="004E2B1D">
        <w:rPr>
          <w:rFonts w:ascii="Verdana" w:hAnsi="Verdana"/>
        </w:rPr>
        <w:tab/>
        <w:t>Uitgebreide wiskunde i.f.v. wetenschappen</w:t>
      </w:r>
      <w:bookmarkEnd w:id="144"/>
    </w:p>
    <w:p w14:paraId="6C1B961B" w14:textId="77777777" w:rsidR="00F63EB2" w:rsidRPr="004E2B1D" w:rsidRDefault="00F63EB2" w:rsidP="00F63EB2">
      <w:pPr>
        <w:ind w:left="708" w:firstLine="708"/>
        <w:rPr>
          <w:rFonts w:ascii="Verdana" w:hAnsi="Verdana"/>
          <w:b/>
          <w:bCs/>
        </w:rPr>
      </w:pPr>
      <w:r w:rsidRPr="004E2B1D">
        <w:rPr>
          <w:rFonts w:ascii="Verdana" w:hAnsi="Verdana"/>
          <w:b/>
          <w:bCs/>
        </w:rPr>
        <w:t>8 Biologie</w:t>
      </w:r>
      <w:r w:rsidRPr="004E2B1D">
        <w:rPr>
          <w:rFonts w:ascii="Verdana" w:hAnsi="Verdana"/>
          <w:b/>
          <w:bCs/>
        </w:rPr>
        <w:tab/>
      </w:r>
    </w:p>
    <w:p w14:paraId="795A6FA2" w14:textId="77777777" w:rsidR="00F63EB2" w:rsidRPr="004E2B1D" w:rsidRDefault="00F63EB2" w:rsidP="00F63EB2">
      <w:pPr>
        <w:ind w:left="1416" w:firstLine="708"/>
        <w:rPr>
          <w:rFonts w:ascii="Verdana" w:hAnsi="Verdana"/>
        </w:rPr>
      </w:pPr>
      <w:r w:rsidRPr="004E2B1D">
        <w:rPr>
          <w:rFonts w:ascii="Verdana" w:hAnsi="Verdana"/>
        </w:rPr>
        <w:t>8.1</w:t>
      </w:r>
      <w:r w:rsidRPr="004E2B1D">
        <w:rPr>
          <w:rFonts w:ascii="Verdana" w:hAnsi="Verdana"/>
        </w:rPr>
        <w:tab/>
        <w:t>Uitgebreide biologie</w:t>
      </w:r>
    </w:p>
    <w:p w14:paraId="1D79945D" w14:textId="77777777" w:rsidR="00F63EB2" w:rsidRPr="004E2B1D" w:rsidRDefault="00F63EB2" w:rsidP="00F63EB2">
      <w:pPr>
        <w:ind w:left="708" w:firstLine="708"/>
        <w:rPr>
          <w:rFonts w:ascii="Verdana" w:hAnsi="Verdana"/>
          <w:b/>
          <w:bCs/>
        </w:rPr>
      </w:pPr>
      <w:r w:rsidRPr="004E2B1D">
        <w:rPr>
          <w:rFonts w:ascii="Verdana" w:hAnsi="Verdana"/>
          <w:b/>
          <w:bCs/>
        </w:rPr>
        <w:t>9 Chemie</w:t>
      </w:r>
      <w:r w:rsidRPr="004E2B1D">
        <w:rPr>
          <w:rFonts w:ascii="Verdana" w:hAnsi="Verdana"/>
          <w:b/>
          <w:bCs/>
        </w:rPr>
        <w:tab/>
      </w:r>
    </w:p>
    <w:p w14:paraId="5C3D66A9" w14:textId="77777777" w:rsidR="00F63EB2" w:rsidRPr="004E2B1D" w:rsidRDefault="00F63EB2" w:rsidP="00F63EB2">
      <w:pPr>
        <w:ind w:left="1416" w:firstLine="708"/>
        <w:rPr>
          <w:rFonts w:ascii="Verdana" w:hAnsi="Verdana"/>
        </w:rPr>
      </w:pPr>
      <w:r w:rsidRPr="004E2B1D">
        <w:rPr>
          <w:rFonts w:ascii="Verdana" w:hAnsi="Verdana"/>
        </w:rPr>
        <w:t>9.1</w:t>
      </w:r>
      <w:r w:rsidRPr="004E2B1D">
        <w:rPr>
          <w:rFonts w:ascii="Verdana" w:hAnsi="Verdana"/>
        </w:rPr>
        <w:tab/>
        <w:t>Uitgebreide chemie</w:t>
      </w:r>
    </w:p>
    <w:p w14:paraId="3A98480C" w14:textId="77777777" w:rsidR="00F63EB2" w:rsidRPr="004E2B1D" w:rsidRDefault="00F63EB2" w:rsidP="00F63EB2">
      <w:pPr>
        <w:ind w:left="708" w:firstLine="708"/>
        <w:rPr>
          <w:rFonts w:ascii="Verdana" w:hAnsi="Verdana"/>
          <w:b/>
          <w:bCs/>
        </w:rPr>
      </w:pPr>
      <w:r w:rsidRPr="004E2B1D">
        <w:rPr>
          <w:rFonts w:ascii="Verdana" w:hAnsi="Verdana"/>
          <w:b/>
          <w:bCs/>
        </w:rPr>
        <w:t>10 Aardwetenschappen</w:t>
      </w:r>
      <w:r w:rsidRPr="004E2B1D">
        <w:rPr>
          <w:rFonts w:ascii="Verdana" w:hAnsi="Verdana"/>
          <w:b/>
          <w:bCs/>
        </w:rPr>
        <w:tab/>
      </w:r>
    </w:p>
    <w:p w14:paraId="7F10C85A" w14:textId="77777777" w:rsidR="00F63EB2" w:rsidRPr="004E2B1D" w:rsidRDefault="00F63EB2" w:rsidP="00F63EB2">
      <w:pPr>
        <w:ind w:left="1416" w:firstLine="708"/>
        <w:rPr>
          <w:rFonts w:ascii="Verdana" w:hAnsi="Verdana"/>
        </w:rPr>
      </w:pPr>
      <w:r w:rsidRPr="004E2B1D">
        <w:rPr>
          <w:rFonts w:ascii="Verdana" w:hAnsi="Verdana"/>
        </w:rPr>
        <w:t>10.1</w:t>
      </w:r>
      <w:r w:rsidRPr="004E2B1D">
        <w:rPr>
          <w:rFonts w:ascii="Verdana" w:hAnsi="Verdana"/>
        </w:rPr>
        <w:tab/>
        <w:t>Uitgebreide aardwetenschappen</w:t>
      </w:r>
    </w:p>
    <w:p w14:paraId="41E31649"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3FDAD672" w14:textId="77777777" w:rsidR="00F63EB2" w:rsidRPr="004E2B1D" w:rsidRDefault="00F63EB2" w:rsidP="00F63EB2">
      <w:pPr>
        <w:ind w:left="1416" w:firstLine="708"/>
        <w:rPr>
          <w:rFonts w:ascii="Verdana" w:hAnsi="Verdana"/>
        </w:rPr>
      </w:pPr>
      <w:r w:rsidRPr="004E2B1D">
        <w:rPr>
          <w:rFonts w:ascii="Verdana" w:hAnsi="Verdana"/>
        </w:rPr>
        <w:t>11.1</w:t>
      </w:r>
      <w:r w:rsidRPr="004E2B1D">
        <w:rPr>
          <w:rFonts w:ascii="Verdana" w:hAnsi="Verdana"/>
        </w:rPr>
        <w:tab/>
        <w:t>Uitgebreide fysica</w:t>
      </w:r>
    </w:p>
    <w:p w14:paraId="4961AAC8"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42E18C8E"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12.3</w:t>
      </w:r>
      <w:r w:rsidRPr="004E2B1D">
        <w:rPr>
          <w:rFonts w:ascii="Verdana" w:hAnsi="Verdana"/>
        </w:rPr>
        <w:tab/>
        <w:t>Onderzoeksvaardigheden wetenschappen</w:t>
      </w:r>
    </w:p>
    <w:p w14:paraId="61D9EB84" w14:textId="77777777" w:rsidR="00F63EB2" w:rsidRPr="004E2B1D" w:rsidRDefault="00F63EB2" w:rsidP="00F63EB2">
      <w:pPr>
        <w:ind w:left="1416" w:firstLine="708"/>
        <w:rPr>
          <w:rFonts w:ascii="Verdana" w:hAnsi="Verdana"/>
        </w:rPr>
      </w:pPr>
      <w:r w:rsidRPr="004E2B1D">
        <w:rPr>
          <w:rFonts w:ascii="Verdana" w:hAnsi="Verdana"/>
        </w:rPr>
        <w:lastRenderedPageBreak/>
        <w:t>12.4</w:t>
      </w:r>
      <w:r w:rsidRPr="004E2B1D">
        <w:rPr>
          <w:rFonts w:ascii="Verdana" w:hAnsi="Verdana"/>
        </w:rPr>
        <w:tab/>
        <w:t>Labo</w:t>
      </w:r>
    </w:p>
    <w:p w14:paraId="002D0F2F" w14:textId="77777777" w:rsidR="00F63EB2" w:rsidRPr="004E2B1D" w:rsidRDefault="00F63EB2" w:rsidP="00F63EB2">
      <w:pPr>
        <w:ind w:left="708" w:firstLine="708"/>
        <w:rPr>
          <w:rFonts w:ascii="Verdana" w:hAnsi="Verdana"/>
          <w:b/>
          <w:bCs/>
        </w:rPr>
      </w:pPr>
      <w:r w:rsidRPr="004E2B1D">
        <w:rPr>
          <w:rFonts w:ascii="Verdana" w:hAnsi="Verdana"/>
          <w:b/>
          <w:bCs/>
        </w:rPr>
        <w:t>13 Bewegingswetenschappen</w:t>
      </w:r>
      <w:r w:rsidRPr="004E2B1D">
        <w:rPr>
          <w:rFonts w:ascii="Verdana" w:hAnsi="Verdana"/>
          <w:b/>
          <w:bCs/>
        </w:rPr>
        <w:tab/>
      </w:r>
    </w:p>
    <w:p w14:paraId="5BAC249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13.4</w:t>
      </w:r>
      <w:r w:rsidRPr="004E2B1D">
        <w:rPr>
          <w:rFonts w:ascii="Verdana" w:hAnsi="Verdana"/>
        </w:rPr>
        <w:tab/>
        <w:t>Topsport</w:t>
      </w:r>
    </w:p>
    <w:p w14:paraId="76047644" w14:textId="77777777" w:rsidR="00F63EB2" w:rsidRPr="004E2B1D" w:rsidRDefault="00F63EB2" w:rsidP="00F63EB2">
      <w:pPr>
        <w:pStyle w:val="Lijstalinea"/>
        <w:spacing w:after="200"/>
        <w:ind w:left="1080"/>
        <w:rPr>
          <w:rFonts w:ascii="Verdana" w:hAnsi="Verdana"/>
          <w:b/>
          <w:bCs/>
        </w:rPr>
      </w:pPr>
    </w:p>
    <w:p w14:paraId="243A0CE2" w14:textId="77777777" w:rsidR="00F63EB2" w:rsidRPr="004E2B1D" w:rsidRDefault="00F63EB2" w:rsidP="00C73F85">
      <w:pPr>
        <w:pStyle w:val="Lijstalinea"/>
        <w:numPr>
          <w:ilvl w:val="1"/>
          <w:numId w:val="1"/>
        </w:numPr>
        <w:shd w:val="clear" w:color="auto" w:fill="FFFF00"/>
        <w:spacing w:after="200" w:line="259" w:lineRule="auto"/>
        <w:ind w:left="1080"/>
        <w:rPr>
          <w:rFonts w:ascii="Verdana" w:hAnsi="Verdana"/>
          <w:b/>
          <w:bCs/>
        </w:rPr>
      </w:pPr>
      <w:r w:rsidRPr="004E2B1D">
        <w:rPr>
          <w:rFonts w:ascii="Verdana" w:hAnsi="Verdana"/>
          <w:b/>
          <w:bCs/>
        </w:rPr>
        <w:t xml:space="preserve">Wetenschappen-Wiskunde </w:t>
      </w:r>
    </w:p>
    <w:p w14:paraId="620D0F71"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2A165DFC"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372050A8" w14:textId="77777777" w:rsidR="00F63EB2" w:rsidRPr="004E2B1D" w:rsidRDefault="00F63EB2" w:rsidP="00F63EB2">
      <w:pPr>
        <w:ind w:left="708" w:firstLine="708"/>
        <w:rPr>
          <w:rFonts w:ascii="Verdana" w:hAnsi="Verdana"/>
        </w:rPr>
      </w:pPr>
      <w:r w:rsidRPr="004E2B1D">
        <w:rPr>
          <w:rFonts w:ascii="Verdana" w:hAnsi="Verdana"/>
        </w:rPr>
        <w:tab/>
        <w:t>1.2</w:t>
      </w:r>
      <w:r w:rsidRPr="004E2B1D">
        <w:rPr>
          <w:rFonts w:ascii="Verdana" w:hAnsi="Verdana"/>
        </w:rPr>
        <w:tab/>
        <w:t>Historisch en cultureel bewustzijn</w:t>
      </w:r>
    </w:p>
    <w:p w14:paraId="6DC31B24"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70F5134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6.4</w:t>
      </w:r>
      <w:r w:rsidRPr="004E2B1D">
        <w:rPr>
          <w:rFonts w:ascii="Verdana" w:hAnsi="Verdana"/>
        </w:rPr>
        <w:tab/>
        <w:t>Gevorderde wiskunde</w:t>
      </w:r>
    </w:p>
    <w:p w14:paraId="04F2B8CF"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6EA8A175" w14:textId="77777777" w:rsidR="00F63EB2" w:rsidRPr="004E2B1D" w:rsidRDefault="00F63EB2" w:rsidP="00F63EB2">
      <w:pPr>
        <w:ind w:left="1416" w:firstLine="708"/>
        <w:rPr>
          <w:rFonts w:ascii="Verdana" w:hAnsi="Verdana"/>
        </w:rPr>
      </w:pPr>
      <w:r w:rsidRPr="004E2B1D">
        <w:rPr>
          <w:rFonts w:ascii="Verdana" w:hAnsi="Verdana"/>
        </w:rPr>
        <w:t>7.1</w:t>
      </w:r>
      <w:r w:rsidRPr="004E2B1D">
        <w:rPr>
          <w:rFonts w:ascii="Verdana" w:hAnsi="Verdana"/>
        </w:rPr>
        <w:tab/>
        <w:t>Informaticawetenschappen: algoritmen en programmeren</w:t>
      </w:r>
    </w:p>
    <w:p w14:paraId="5646F18D"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7.3</w:t>
      </w:r>
      <w:r w:rsidRPr="004E2B1D">
        <w:rPr>
          <w:rFonts w:ascii="Verdana" w:hAnsi="Verdana"/>
        </w:rPr>
        <w:tab/>
        <w:t>Informaticawetenschappen: modelleren en simuleren</w:t>
      </w:r>
    </w:p>
    <w:p w14:paraId="7AAD855C" w14:textId="77777777" w:rsidR="00F63EB2" w:rsidRPr="004E2B1D" w:rsidRDefault="00F63EB2" w:rsidP="00F63EB2">
      <w:pPr>
        <w:ind w:left="708" w:firstLine="708"/>
        <w:rPr>
          <w:rFonts w:ascii="Verdana" w:hAnsi="Verdana"/>
          <w:b/>
          <w:bCs/>
        </w:rPr>
      </w:pPr>
      <w:r w:rsidRPr="004E2B1D">
        <w:rPr>
          <w:rFonts w:ascii="Verdana" w:hAnsi="Verdana"/>
          <w:b/>
          <w:bCs/>
        </w:rPr>
        <w:t>8 Biologie</w:t>
      </w:r>
      <w:r w:rsidRPr="004E2B1D">
        <w:rPr>
          <w:rFonts w:ascii="Verdana" w:hAnsi="Verdana"/>
          <w:b/>
          <w:bCs/>
        </w:rPr>
        <w:tab/>
      </w:r>
    </w:p>
    <w:p w14:paraId="6DE22423" w14:textId="77777777" w:rsidR="00F63EB2" w:rsidRPr="004E2B1D" w:rsidRDefault="00F63EB2" w:rsidP="00F63EB2">
      <w:pPr>
        <w:ind w:left="1416" w:firstLine="708"/>
        <w:rPr>
          <w:rFonts w:ascii="Verdana" w:hAnsi="Verdana"/>
        </w:rPr>
      </w:pPr>
      <w:r w:rsidRPr="004E2B1D">
        <w:rPr>
          <w:rFonts w:ascii="Verdana" w:hAnsi="Verdana"/>
        </w:rPr>
        <w:t>8.1</w:t>
      </w:r>
      <w:r w:rsidRPr="004E2B1D">
        <w:rPr>
          <w:rFonts w:ascii="Verdana" w:hAnsi="Verdana"/>
        </w:rPr>
        <w:tab/>
        <w:t>Uitgebreide biologie</w:t>
      </w:r>
    </w:p>
    <w:p w14:paraId="17914D86" w14:textId="77777777" w:rsidR="00F63EB2" w:rsidRPr="004E2B1D" w:rsidRDefault="00F63EB2" w:rsidP="00F63EB2">
      <w:pPr>
        <w:ind w:left="708" w:firstLine="708"/>
        <w:rPr>
          <w:rFonts w:ascii="Verdana" w:hAnsi="Verdana"/>
          <w:b/>
          <w:bCs/>
        </w:rPr>
      </w:pPr>
      <w:r w:rsidRPr="004E2B1D">
        <w:rPr>
          <w:rFonts w:ascii="Verdana" w:hAnsi="Verdana"/>
          <w:b/>
          <w:bCs/>
        </w:rPr>
        <w:t>9 Chemie</w:t>
      </w:r>
      <w:r w:rsidRPr="004E2B1D">
        <w:rPr>
          <w:rFonts w:ascii="Verdana" w:hAnsi="Verdana"/>
          <w:b/>
          <w:bCs/>
        </w:rPr>
        <w:tab/>
      </w:r>
    </w:p>
    <w:p w14:paraId="3C57DC6E" w14:textId="77777777" w:rsidR="00F63EB2" w:rsidRPr="004E2B1D" w:rsidRDefault="00F63EB2" w:rsidP="00F63EB2">
      <w:pPr>
        <w:ind w:left="1416" w:firstLine="708"/>
        <w:rPr>
          <w:rFonts w:ascii="Verdana" w:hAnsi="Verdana"/>
        </w:rPr>
      </w:pPr>
      <w:r w:rsidRPr="004E2B1D">
        <w:rPr>
          <w:rFonts w:ascii="Verdana" w:hAnsi="Verdana"/>
        </w:rPr>
        <w:t>9.1</w:t>
      </w:r>
      <w:r w:rsidRPr="004E2B1D">
        <w:rPr>
          <w:rFonts w:ascii="Verdana" w:hAnsi="Verdana"/>
        </w:rPr>
        <w:tab/>
        <w:t>Uitgebreide chemie</w:t>
      </w:r>
    </w:p>
    <w:p w14:paraId="11B03E22" w14:textId="77777777" w:rsidR="00F63EB2" w:rsidRPr="004E2B1D" w:rsidRDefault="00F63EB2" w:rsidP="00F63EB2">
      <w:pPr>
        <w:ind w:left="708" w:firstLine="708"/>
        <w:rPr>
          <w:rFonts w:ascii="Verdana" w:hAnsi="Verdana"/>
          <w:b/>
          <w:bCs/>
        </w:rPr>
      </w:pPr>
      <w:r w:rsidRPr="004E2B1D">
        <w:rPr>
          <w:rFonts w:ascii="Verdana" w:hAnsi="Verdana"/>
          <w:b/>
          <w:bCs/>
        </w:rPr>
        <w:t>10 Aardwetenschappen</w:t>
      </w:r>
      <w:r w:rsidRPr="004E2B1D">
        <w:rPr>
          <w:rFonts w:ascii="Verdana" w:hAnsi="Verdana"/>
          <w:b/>
          <w:bCs/>
        </w:rPr>
        <w:tab/>
      </w:r>
    </w:p>
    <w:p w14:paraId="314C4D7C" w14:textId="77777777" w:rsidR="00F63EB2" w:rsidRPr="004E2B1D" w:rsidRDefault="00F63EB2" w:rsidP="00F63EB2">
      <w:pPr>
        <w:ind w:left="1416" w:firstLine="708"/>
        <w:rPr>
          <w:rFonts w:ascii="Verdana" w:hAnsi="Verdana"/>
        </w:rPr>
      </w:pPr>
      <w:r w:rsidRPr="004E2B1D">
        <w:rPr>
          <w:rFonts w:ascii="Verdana" w:hAnsi="Verdana"/>
        </w:rPr>
        <w:t>10.1</w:t>
      </w:r>
      <w:r w:rsidRPr="004E2B1D">
        <w:rPr>
          <w:rFonts w:ascii="Verdana" w:hAnsi="Verdana"/>
        </w:rPr>
        <w:tab/>
        <w:t>Uitgebreide aardwetenschappen</w:t>
      </w:r>
    </w:p>
    <w:p w14:paraId="57454B30"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186252AC" w14:textId="77777777" w:rsidR="00F63EB2" w:rsidRPr="004E2B1D" w:rsidRDefault="00F63EB2" w:rsidP="00F63EB2">
      <w:pPr>
        <w:ind w:left="1416" w:firstLine="708"/>
        <w:rPr>
          <w:rFonts w:ascii="Verdana" w:hAnsi="Verdana"/>
        </w:rPr>
      </w:pPr>
      <w:r w:rsidRPr="004E2B1D">
        <w:rPr>
          <w:rFonts w:ascii="Verdana" w:hAnsi="Verdana"/>
        </w:rPr>
        <w:t>11.1</w:t>
      </w:r>
      <w:r w:rsidRPr="004E2B1D">
        <w:rPr>
          <w:rFonts w:ascii="Verdana" w:hAnsi="Verdana"/>
        </w:rPr>
        <w:tab/>
        <w:t>Uitgebreide fysica</w:t>
      </w:r>
    </w:p>
    <w:p w14:paraId="0F0A48FC"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189E9D60"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12.3</w:t>
      </w:r>
      <w:r w:rsidRPr="004E2B1D">
        <w:rPr>
          <w:rFonts w:ascii="Verdana" w:hAnsi="Verdana"/>
        </w:rPr>
        <w:tab/>
        <w:t>Onderzoeksvaardigheden wetenschappen</w:t>
      </w:r>
    </w:p>
    <w:p w14:paraId="18083DB3" w14:textId="77777777" w:rsidR="00F63EB2" w:rsidRPr="004E2B1D" w:rsidRDefault="00F63EB2" w:rsidP="00F63EB2">
      <w:pPr>
        <w:ind w:left="1416" w:firstLine="708"/>
        <w:rPr>
          <w:rFonts w:ascii="Verdana" w:hAnsi="Verdana"/>
        </w:rPr>
      </w:pPr>
      <w:r w:rsidRPr="004E2B1D">
        <w:rPr>
          <w:rFonts w:ascii="Verdana" w:hAnsi="Verdana"/>
        </w:rPr>
        <w:t>12.4</w:t>
      </w:r>
      <w:r w:rsidRPr="004E2B1D">
        <w:rPr>
          <w:rFonts w:ascii="Verdana" w:hAnsi="Verdana"/>
        </w:rPr>
        <w:tab/>
        <w:t>Labo</w:t>
      </w:r>
    </w:p>
    <w:p w14:paraId="0F33BCFE" w14:textId="77777777" w:rsidR="00F63EB2" w:rsidRPr="004E2B1D" w:rsidRDefault="00F63EB2" w:rsidP="00F63EB2">
      <w:pPr>
        <w:pStyle w:val="Lijstalinea"/>
        <w:spacing w:after="200"/>
        <w:ind w:left="1080"/>
        <w:rPr>
          <w:rFonts w:ascii="Verdana" w:hAnsi="Verdana"/>
        </w:rPr>
      </w:pPr>
    </w:p>
    <w:p w14:paraId="4EE62242" w14:textId="77777777" w:rsidR="00F63EB2" w:rsidRPr="004E2B1D" w:rsidRDefault="00F63EB2" w:rsidP="00C73F85">
      <w:pPr>
        <w:pStyle w:val="Lijstalinea"/>
        <w:numPr>
          <w:ilvl w:val="1"/>
          <w:numId w:val="1"/>
        </w:numPr>
        <w:shd w:val="clear" w:color="auto" w:fill="FFFF00"/>
        <w:spacing w:after="200" w:line="259" w:lineRule="auto"/>
        <w:ind w:left="1080"/>
        <w:rPr>
          <w:rFonts w:ascii="Verdana" w:hAnsi="Verdana"/>
          <w:b/>
          <w:bCs/>
        </w:rPr>
      </w:pPr>
      <w:r w:rsidRPr="004E2B1D">
        <w:rPr>
          <w:rFonts w:ascii="Verdana" w:hAnsi="Verdana"/>
          <w:b/>
          <w:bCs/>
        </w:rPr>
        <w:t>Yeshiva</w:t>
      </w:r>
    </w:p>
    <w:p w14:paraId="6DBD0A7A"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0847D59F"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46DAEC6F" w14:textId="77777777" w:rsidR="00F63EB2" w:rsidRPr="004E2B1D" w:rsidRDefault="00F63EB2" w:rsidP="00F63EB2">
      <w:pPr>
        <w:ind w:left="1416"/>
        <w:rPr>
          <w:rFonts w:ascii="Verdana" w:hAnsi="Verdana"/>
        </w:rPr>
      </w:pPr>
      <w:r w:rsidRPr="004E2B1D">
        <w:rPr>
          <w:rFonts w:ascii="Verdana" w:hAnsi="Verdana"/>
        </w:rPr>
        <w:tab/>
        <w:t>1.2</w:t>
      </w:r>
      <w:r w:rsidRPr="004E2B1D">
        <w:rPr>
          <w:rFonts w:ascii="Verdana" w:hAnsi="Verdana"/>
        </w:rPr>
        <w:tab/>
        <w:t>Historisch en cultureel bewustzijn</w:t>
      </w:r>
    </w:p>
    <w:p w14:paraId="57AD3697" w14:textId="77777777" w:rsidR="00F63EB2" w:rsidRPr="004E2B1D" w:rsidRDefault="00F63EB2" w:rsidP="00F63EB2">
      <w:pPr>
        <w:ind w:left="1416"/>
        <w:rPr>
          <w:rFonts w:ascii="Verdana" w:hAnsi="Verdana"/>
          <w:b/>
          <w:bCs/>
        </w:rPr>
      </w:pPr>
      <w:r w:rsidRPr="004E2B1D">
        <w:rPr>
          <w:rFonts w:ascii="Verdana" w:hAnsi="Verdana"/>
          <w:b/>
          <w:bCs/>
        </w:rPr>
        <w:t>3 Klassieke talen</w:t>
      </w:r>
      <w:r w:rsidRPr="004E2B1D">
        <w:rPr>
          <w:rFonts w:ascii="Verdana" w:hAnsi="Verdana"/>
          <w:b/>
          <w:bCs/>
        </w:rPr>
        <w:tab/>
      </w:r>
    </w:p>
    <w:p w14:paraId="2B1417A6" w14:textId="77777777" w:rsidR="00F63EB2" w:rsidRPr="004E2B1D" w:rsidRDefault="00F63EB2" w:rsidP="00F63EB2">
      <w:pPr>
        <w:ind w:left="1416" w:firstLine="708"/>
        <w:rPr>
          <w:rFonts w:ascii="Verdana" w:hAnsi="Verdana"/>
        </w:rPr>
      </w:pPr>
      <w:r w:rsidRPr="004E2B1D">
        <w:rPr>
          <w:rFonts w:ascii="Verdana" w:hAnsi="Verdana"/>
        </w:rPr>
        <w:t>3.1</w:t>
      </w:r>
      <w:r w:rsidRPr="004E2B1D">
        <w:rPr>
          <w:rFonts w:ascii="Verdana" w:hAnsi="Verdana"/>
        </w:rPr>
        <w:tab/>
        <w:t>Latijn en/of Grieks of Hebreeuws: taalsystematiek</w:t>
      </w:r>
    </w:p>
    <w:p w14:paraId="3CDBF82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3.2</w:t>
      </w:r>
      <w:r w:rsidRPr="004E2B1D">
        <w:rPr>
          <w:rFonts w:ascii="Verdana" w:hAnsi="Verdana"/>
        </w:rPr>
        <w:tab/>
        <w:t>Latijn en/of Grieks of Hebreeuws: literatuur</w:t>
      </w:r>
    </w:p>
    <w:p w14:paraId="5DCB9029"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3.3</w:t>
      </w:r>
      <w:r w:rsidRPr="004E2B1D">
        <w:rPr>
          <w:rFonts w:ascii="Verdana" w:hAnsi="Verdana"/>
        </w:rPr>
        <w:tab/>
        <w:t>Latijn en/of Grieks of Hebreeuws: cultuurgeschiedenis</w:t>
      </w:r>
    </w:p>
    <w:p w14:paraId="6566643C"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24204EDB"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6.3</w:t>
      </w:r>
      <w:r w:rsidRPr="004E2B1D">
        <w:rPr>
          <w:rFonts w:ascii="Verdana" w:hAnsi="Verdana"/>
        </w:rPr>
        <w:tab/>
        <w:t>Uitgebreide wiskunde i.f.v. economie</w:t>
      </w:r>
    </w:p>
    <w:p w14:paraId="067DE11B" w14:textId="77777777" w:rsidR="00F63EB2" w:rsidRPr="004E2B1D" w:rsidRDefault="00F63EB2" w:rsidP="00F63EB2">
      <w:pPr>
        <w:ind w:left="708" w:firstLine="708"/>
        <w:rPr>
          <w:rFonts w:ascii="Verdana" w:hAnsi="Verdana"/>
          <w:b/>
          <w:bCs/>
        </w:rPr>
      </w:pPr>
      <w:r w:rsidRPr="004E2B1D">
        <w:rPr>
          <w:rFonts w:ascii="Verdana" w:hAnsi="Verdana"/>
          <w:b/>
          <w:bCs/>
        </w:rPr>
        <w:t>16 Economie</w:t>
      </w:r>
      <w:r w:rsidRPr="004E2B1D">
        <w:rPr>
          <w:rFonts w:ascii="Verdana" w:hAnsi="Verdana"/>
          <w:b/>
          <w:bCs/>
        </w:rPr>
        <w:tab/>
      </w:r>
    </w:p>
    <w:p w14:paraId="26318F78" w14:textId="77777777" w:rsidR="00F63EB2" w:rsidRPr="004E2B1D" w:rsidRDefault="00F63EB2" w:rsidP="00F63EB2">
      <w:pPr>
        <w:ind w:left="1416" w:firstLine="708"/>
        <w:rPr>
          <w:rFonts w:ascii="Verdana" w:hAnsi="Verdana"/>
        </w:rPr>
      </w:pPr>
      <w:r w:rsidRPr="004E2B1D">
        <w:rPr>
          <w:rFonts w:ascii="Verdana" w:hAnsi="Verdana"/>
        </w:rPr>
        <w:t>16.1</w:t>
      </w:r>
      <w:r w:rsidRPr="004E2B1D">
        <w:rPr>
          <w:rFonts w:ascii="Verdana" w:hAnsi="Verdana"/>
        </w:rPr>
        <w:tab/>
        <w:t>Algemene economie</w:t>
      </w:r>
    </w:p>
    <w:p w14:paraId="5659AD15"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16.4</w:t>
      </w:r>
      <w:r w:rsidRPr="004E2B1D">
        <w:rPr>
          <w:rFonts w:ascii="Verdana" w:hAnsi="Verdana"/>
        </w:rPr>
        <w:tab/>
        <w:t>Bedrijfswetenschappen en recht</w:t>
      </w:r>
    </w:p>
    <w:p w14:paraId="4951EB33" w14:textId="77777777" w:rsidR="00F63EB2" w:rsidRPr="004E2B1D" w:rsidRDefault="00F63EB2" w:rsidP="00F63EB2">
      <w:pPr>
        <w:ind w:left="708"/>
        <w:rPr>
          <w:rFonts w:ascii="Verdana" w:hAnsi="Verdana"/>
        </w:rPr>
      </w:pPr>
    </w:p>
    <w:p w14:paraId="66B8E4EF" w14:textId="77777777" w:rsidR="00F63EB2" w:rsidRPr="004E2B1D" w:rsidRDefault="00F63EB2" w:rsidP="00723361">
      <w:pPr>
        <w:pStyle w:val="Domeinen"/>
      </w:pPr>
      <w:bookmarkStart w:id="145" w:name="_Toc61556137"/>
      <w:r w:rsidRPr="004E2B1D">
        <w:t>Domein Taal en cultuur:</w:t>
      </w:r>
      <w:bookmarkEnd w:id="145"/>
      <w:r w:rsidRPr="004E2B1D">
        <w:t xml:space="preserve"> </w:t>
      </w:r>
    </w:p>
    <w:p w14:paraId="5E3383C2" w14:textId="77777777" w:rsidR="00F63EB2" w:rsidRPr="004E2B1D" w:rsidRDefault="00F63EB2" w:rsidP="00B62204">
      <w:pPr>
        <w:shd w:val="clear" w:color="auto" w:fill="BFBFBF" w:themeFill="background1" w:themeFillShade="BF"/>
        <w:ind w:firstLine="708"/>
        <w:rPr>
          <w:rFonts w:ascii="Verdana" w:hAnsi="Verdana"/>
          <w:b/>
        </w:rPr>
      </w:pPr>
      <w:r w:rsidRPr="004E2B1D">
        <w:rPr>
          <w:rFonts w:ascii="Verdana" w:hAnsi="Verdana"/>
          <w:b/>
        </w:rPr>
        <w:t>Domeingebonden doorstroomfinaliteit tso:</w:t>
      </w:r>
    </w:p>
    <w:p w14:paraId="795288A2" w14:textId="77777777" w:rsidR="00F63EB2" w:rsidRPr="004E2B1D" w:rsidRDefault="00F63EB2" w:rsidP="00B62204">
      <w:pPr>
        <w:pStyle w:val="Lijstalinea"/>
        <w:numPr>
          <w:ilvl w:val="0"/>
          <w:numId w:val="2"/>
        </w:numPr>
        <w:shd w:val="clear" w:color="auto" w:fill="FFFF00"/>
        <w:spacing w:after="200" w:line="259" w:lineRule="auto"/>
        <w:rPr>
          <w:rFonts w:ascii="Verdana" w:hAnsi="Verdana"/>
          <w:b/>
          <w:bCs/>
        </w:rPr>
      </w:pPr>
      <w:r w:rsidRPr="004E2B1D">
        <w:rPr>
          <w:rFonts w:ascii="Verdana" w:hAnsi="Verdana"/>
          <w:b/>
          <w:bCs/>
        </w:rPr>
        <w:t>Taal en communicatiewetenschappen</w:t>
      </w:r>
    </w:p>
    <w:p w14:paraId="6E50A2EA"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2686D2C9"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1D513287" w14:textId="77777777" w:rsidR="00F63EB2" w:rsidRPr="004E2B1D" w:rsidRDefault="00F63EB2" w:rsidP="00F63EB2">
      <w:pPr>
        <w:ind w:left="708" w:firstLine="708"/>
        <w:rPr>
          <w:rFonts w:ascii="Verdana" w:hAnsi="Verdana"/>
          <w:b/>
          <w:bCs/>
        </w:rPr>
      </w:pPr>
      <w:bookmarkStart w:id="146" w:name="_Hlk32998502"/>
      <w:r w:rsidRPr="004E2B1D">
        <w:rPr>
          <w:rFonts w:ascii="Verdana" w:hAnsi="Verdana"/>
          <w:b/>
          <w:bCs/>
        </w:rPr>
        <w:t>2 Moderne talen</w:t>
      </w:r>
      <w:r w:rsidRPr="004E2B1D">
        <w:rPr>
          <w:rFonts w:ascii="Verdana" w:hAnsi="Verdana"/>
          <w:b/>
          <w:bCs/>
        </w:rPr>
        <w:tab/>
      </w:r>
    </w:p>
    <w:p w14:paraId="4F0C1FC9" w14:textId="77777777" w:rsidR="00F63EB2" w:rsidRPr="004E2B1D" w:rsidRDefault="00F63EB2" w:rsidP="00F63EB2">
      <w:pPr>
        <w:ind w:left="1416" w:firstLine="708"/>
        <w:rPr>
          <w:rFonts w:ascii="Verdana" w:hAnsi="Verdana"/>
        </w:rPr>
      </w:pPr>
      <w:r w:rsidRPr="004E2B1D">
        <w:rPr>
          <w:rFonts w:ascii="Verdana" w:hAnsi="Verdana"/>
        </w:rPr>
        <w:t>2.1</w:t>
      </w:r>
      <w:r w:rsidRPr="004E2B1D">
        <w:rPr>
          <w:rFonts w:ascii="Verdana" w:hAnsi="Verdana"/>
        </w:rPr>
        <w:tab/>
        <w:t>Talen algemeen: algemene aspecten m.b.t. taalsystematiek</w:t>
      </w:r>
    </w:p>
    <w:p w14:paraId="1F2C4B72" w14:textId="77777777" w:rsidR="00F63EB2" w:rsidRPr="004E2B1D" w:rsidRDefault="00F63EB2" w:rsidP="00F63EB2">
      <w:pPr>
        <w:ind w:left="2832" w:hanging="708"/>
        <w:rPr>
          <w:rFonts w:ascii="Verdana" w:hAnsi="Verdana"/>
        </w:rPr>
      </w:pPr>
      <w:r w:rsidRPr="004E2B1D">
        <w:rPr>
          <w:rFonts w:ascii="Verdana" w:hAnsi="Verdana"/>
        </w:rPr>
        <w:t>2.2</w:t>
      </w:r>
      <w:r w:rsidRPr="004E2B1D">
        <w:rPr>
          <w:rFonts w:ascii="Verdana" w:hAnsi="Verdana"/>
        </w:rPr>
        <w:tab/>
        <w:t>Talen algemeen: sociolinguïstiek m.i.v. interculturele aspecten</w:t>
      </w:r>
    </w:p>
    <w:p w14:paraId="01571DB3"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2.3</w:t>
      </w:r>
      <w:r w:rsidRPr="004E2B1D">
        <w:rPr>
          <w:rFonts w:ascii="Verdana" w:hAnsi="Verdana"/>
        </w:rPr>
        <w:tab/>
        <w:t>Talen algemeen: taalverwerving en taalontwikkeling</w:t>
      </w:r>
    </w:p>
    <w:p w14:paraId="061B01D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2.4</w:t>
      </w:r>
      <w:r w:rsidRPr="004E2B1D">
        <w:rPr>
          <w:rFonts w:ascii="Verdana" w:hAnsi="Verdana"/>
        </w:rPr>
        <w:tab/>
        <w:t>Talen algemeen: pragmatiek</w:t>
      </w:r>
    </w:p>
    <w:p w14:paraId="55237113"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2.5</w:t>
      </w:r>
      <w:r w:rsidRPr="004E2B1D">
        <w:rPr>
          <w:rFonts w:ascii="Verdana" w:hAnsi="Verdana"/>
        </w:rPr>
        <w:tab/>
        <w:t>Talen algemeen: communicatieve vaardigheden: mediation</w:t>
      </w:r>
    </w:p>
    <w:p w14:paraId="4BB5B98E"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2.6</w:t>
      </w:r>
      <w:r w:rsidRPr="004E2B1D">
        <w:rPr>
          <w:rFonts w:ascii="Verdana" w:hAnsi="Verdana"/>
        </w:rPr>
        <w:tab/>
        <w:t>Nederlands: taalsystematiek</w:t>
      </w:r>
    </w:p>
    <w:p w14:paraId="159C5A6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2.7</w:t>
      </w:r>
      <w:r w:rsidRPr="004E2B1D">
        <w:rPr>
          <w:rFonts w:ascii="Verdana" w:hAnsi="Verdana"/>
        </w:rPr>
        <w:tab/>
        <w:t>Nederlands: literatuur</w:t>
      </w:r>
    </w:p>
    <w:p w14:paraId="2A44BE6B"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2.8</w:t>
      </w:r>
      <w:r w:rsidRPr="004E2B1D">
        <w:rPr>
          <w:rFonts w:ascii="Verdana" w:hAnsi="Verdana"/>
        </w:rPr>
        <w:tab/>
        <w:t>Nederlands: communicatieve vaardigheden</w:t>
      </w:r>
    </w:p>
    <w:p w14:paraId="2A49CDAA" w14:textId="77777777" w:rsidR="00F63EB2" w:rsidRPr="004E2B1D" w:rsidRDefault="00F63EB2" w:rsidP="00F63EB2">
      <w:pPr>
        <w:ind w:left="708"/>
        <w:rPr>
          <w:rFonts w:ascii="Verdana" w:hAnsi="Verdana"/>
        </w:rPr>
      </w:pPr>
      <w:r w:rsidRPr="004E2B1D">
        <w:rPr>
          <w:rFonts w:ascii="Verdana" w:hAnsi="Verdana"/>
        </w:rPr>
        <w:lastRenderedPageBreak/>
        <w:tab/>
      </w:r>
      <w:r w:rsidRPr="004E2B1D">
        <w:rPr>
          <w:rFonts w:ascii="Verdana" w:hAnsi="Verdana"/>
        </w:rPr>
        <w:tab/>
        <w:t>2.11</w:t>
      </w:r>
      <w:r w:rsidRPr="004E2B1D">
        <w:rPr>
          <w:rFonts w:ascii="Verdana" w:hAnsi="Verdana"/>
        </w:rPr>
        <w:tab/>
        <w:t>Frans en Engels: communicatieve vaardigheden</w:t>
      </w:r>
    </w:p>
    <w:p w14:paraId="6C63AE79"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2.13</w:t>
      </w:r>
      <w:r w:rsidRPr="004E2B1D">
        <w:rPr>
          <w:rFonts w:ascii="Verdana" w:hAnsi="Verdana"/>
        </w:rPr>
        <w:tab/>
        <w:t>Frans en Engels: taalsystematiek</w:t>
      </w:r>
    </w:p>
    <w:p w14:paraId="47294F3E"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2.14</w:t>
      </w:r>
      <w:r w:rsidRPr="004E2B1D">
        <w:rPr>
          <w:rFonts w:ascii="Verdana" w:hAnsi="Verdana"/>
        </w:rPr>
        <w:tab/>
        <w:t>Frans en Engels: literatuur</w:t>
      </w:r>
    </w:p>
    <w:p w14:paraId="16D1DDF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2.15</w:t>
      </w:r>
      <w:r w:rsidRPr="004E2B1D">
        <w:rPr>
          <w:rFonts w:ascii="Verdana" w:hAnsi="Verdana"/>
        </w:rPr>
        <w:tab/>
        <w:t>Frans en Engels: sociolinguïstiek</w:t>
      </w:r>
    </w:p>
    <w:p w14:paraId="0C3CD11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2.16</w:t>
      </w:r>
      <w:r w:rsidRPr="004E2B1D">
        <w:rPr>
          <w:rFonts w:ascii="Verdana" w:hAnsi="Verdana"/>
        </w:rPr>
        <w:tab/>
        <w:t>Frans en Engels: pragmatiek</w:t>
      </w:r>
    </w:p>
    <w:p w14:paraId="142DB44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2.17</w:t>
      </w:r>
      <w:r w:rsidRPr="004E2B1D">
        <w:rPr>
          <w:rFonts w:ascii="Verdana" w:hAnsi="Verdana"/>
        </w:rPr>
        <w:tab/>
        <w:t>Duits: communicatieve vaardigheden</w:t>
      </w:r>
    </w:p>
    <w:p w14:paraId="3869AA43"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2.19</w:t>
      </w:r>
      <w:r w:rsidRPr="004E2B1D">
        <w:rPr>
          <w:rFonts w:ascii="Verdana" w:hAnsi="Verdana"/>
        </w:rPr>
        <w:tab/>
        <w:t>Duits: taalsystematiek</w:t>
      </w:r>
    </w:p>
    <w:p w14:paraId="48B59518"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2.21</w:t>
      </w:r>
      <w:r w:rsidRPr="004E2B1D">
        <w:rPr>
          <w:rFonts w:ascii="Verdana" w:hAnsi="Verdana"/>
        </w:rPr>
        <w:tab/>
        <w:t>Duits: Landeskunde</w:t>
      </w:r>
    </w:p>
    <w:p w14:paraId="7925A1DE"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2.22</w:t>
      </w:r>
      <w:r w:rsidRPr="004E2B1D">
        <w:rPr>
          <w:rFonts w:ascii="Verdana" w:hAnsi="Verdana"/>
        </w:rPr>
        <w:tab/>
        <w:t>Duits: literatuurbeleving</w:t>
      </w:r>
    </w:p>
    <w:bookmarkEnd w:id="146"/>
    <w:p w14:paraId="33BFADEC" w14:textId="77777777" w:rsidR="00F63EB2" w:rsidRPr="004E2B1D" w:rsidRDefault="00F63EB2" w:rsidP="00F63EB2">
      <w:pPr>
        <w:ind w:left="708" w:firstLine="708"/>
        <w:rPr>
          <w:rFonts w:ascii="Verdana" w:hAnsi="Verdana"/>
          <w:b/>
          <w:bCs/>
        </w:rPr>
      </w:pPr>
      <w:r w:rsidRPr="004E2B1D">
        <w:rPr>
          <w:rFonts w:ascii="Verdana" w:hAnsi="Verdana"/>
          <w:b/>
          <w:bCs/>
        </w:rPr>
        <w:t>15 Sociale wetenschappen</w:t>
      </w:r>
      <w:r w:rsidRPr="004E2B1D">
        <w:rPr>
          <w:rFonts w:ascii="Verdana" w:hAnsi="Verdana"/>
          <w:b/>
          <w:bCs/>
        </w:rPr>
        <w:tab/>
      </w:r>
    </w:p>
    <w:p w14:paraId="5B7FFC57"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15.2</w:t>
      </w:r>
      <w:r w:rsidRPr="004E2B1D">
        <w:rPr>
          <w:rFonts w:ascii="Verdana" w:hAnsi="Verdana"/>
        </w:rPr>
        <w:tab/>
        <w:t>Samenleving en politiek: communicatiewetenschappen</w:t>
      </w:r>
    </w:p>
    <w:p w14:paraId="58008BFE" w14:textId="77777777" w:rsidR="00F63EB2" w:rsidRPr="004E2B1D" w:rsidRDefault="00F63EB2" w:rsidP="00F63EB2">
      <w:pPr>
        <w:spacing w:after="200"/>
        <w:rPr>
          <w:rFonts w:ascii="Verdana" w:hAnsi="Verdana"/>
        </w:rPr>
      </w:pPr>
    </w:p>
    <w:p w14:paraId="280768D1" w14:textId="77777777" w:rsidR="00F63EB2" w:rsidRPr="004E2B1D" w:rsidRDefault="00F63EB2" w:rsidP="00B62204">
      <w:pPr>
        <w:shd w:val="clear" w:color="auto" w:fill="BFBFBF" w:themeFill="background1" w:themeFillShade="BF"/>
        <w:ind w:firstLine="708"/>
        <w:rPr>
          <w:rFonts w:ascii="Verdana" w:hAnsi="Verdana"/>
          <w:b/>
        </w:rPr>
      </w:pPr>
      <w:r w:rsidRPr="004E2B1D">
        <w:rPr>
          <w:rFonts w:ascii="Verdana" w:hAnsi="Verdana"/>
          <w:b/>
        </w:rPr>
        <w:t>Dubbele finaliteit tso</w:t>
      </w:r>
    </w:p>
    <w:p w14:paraId="3F4CCFBA" w14:textId="77777777" w:rsidR="00F63EB2" w:rsidRPr="004E2B1D" w:rsidRDefault="00F63EB2" w:rsidP="00B62204">
      <w:pPr>
        <w:pStyle w:val="Lijstalinea"/>
        <w:numPr>
          <w:ilvl w:val="0"/>
          <w:numId w:val="2"/>
        </w:numPr>
        <w:shd w:val="clear" w:color="auto" w:fill="FFFF00"/>
        <w:spacing w:after="200" w:line="259" w:lineRule="auto"/>
        <w:rPr>
          <w:rFonts w:ascii="Verdana" w:hAnsi="Verdana"/>
          <w:b/>
          <w:bCs/>
        </w:rPr>
      </w:pPr>
      <w:r w:rsidRPr="004E2B1D">
        <w:rPr>
          <w:rFonts w:ascii="Verdana" w:hAnsi="Verdana"/>
          <w:b/>
          <w:bCs/>
        </w:rPr>
        <w:t>Taal en communicatie</w:t>
      </w:r>
    </w:p>
    <w:p w14:paraId="00C9D616"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5A26B05B"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19486CE7" w14:textId="77777777" w:rsidR="00F63EB2" w:rsidRPr="004E2B1D" w:rsidRDefault="00F63EB2" w:rsidP="00F63EB2">
      <w:pPr>
        <w:ind w:left="708" w:firstLine="708"/>
        <w:rPr>
          <w:rFonts w:ascii="Verdana" w:hAnsi="Verdana"/>
          <w:b/>
          <w:bCs/>
        </w:rPr>
      </w:pPr>
      <w:r w:rsidRPr="004E2B1D">
        <w:rPr>
          <w:rFonts w:ascii="Verdana" w:hAnsi="Verdana"/>
          <w:b/>
          <w:bCs/>
        </w:rPr>
        <w:t>2 Moderne talen</w:t>
      </w:r>
      <w:r w:rsidRPr="004E2B1D">
        <w:rPr>
          <w:rFonts w:ascii="Verdana" w:hAnsi="Verdana"/>
          <w:b/>
          <w:bCs/>
        </w:rPr>
        <w:tab/>
      </w:r>
    </w:p>
    <w:p w14:paraId="0A8690B2"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2.4</w:t>
      </w:r>
      <w:r w:rsidRPr="004E2B1D">
        <w:rPr>
          <w:rFonts w:ascii="Verdana" w:hAnsi="Verdana"/>
        </w:rPr>
        <w:tab/>
        <w:t>Talen algemeen: pragmatiek</w:t>
      </w:r>
    </w:p>
    <w:p w14:paraId="6769A7AC"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2.9</w:t>
      </w:r>
      <w:r w:rsidRPr="004E2B1D">
        <w:rPr>
          <w:rFonts w:ascii="Verdana" w:hAnsi="Verdana"/>
        </w:rPr>
        <w:tab/>
        <w:t>Nederlands: pakket uit de communicatieve vaardigheden</w:t>
      </w:r>
    </w:p>
    <w:p w14:paraId="5B52555D" w14:textId="77777777" w:rsidR="00F63EB2" w:rsidRPr="004E2B1D" w:rsidRDefault="00F63EB2" w:rsidP="00F63EB2">
      <w:pPr>
        <w:ind w:left="1416" w:firstLine="708"/>
        <w:rPr>
          <w:rFonts w:ascii="Verdana" w:hAnsi="Verdana"/>
        </w:rPr>
      </w:pPr>
      <w:r w:rsidRPr="004E2B1D">
        <w:rPr>
          <w:rFonts w:ascii="Verdana" w:hAnsi="Verdana"/>
        </w:rPr>
        <w:t>2.12</w:t>
      </w:r>
      <w:r w:rsidRPr="004E2B1D">
        <w:rPr>
          <w:rFonts w:ascii="Verdana" w:hAnsi="Verdana"/>
        </w:rPr>
        <w:tab/>
        <w:t>Frans en Engels: pakket uit de communicatieve vaardigheden</w:t>
      </w:r>
    </w:p>
    <w:p w14:paraId="00A1AF80"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2.15</w:t>
      </w:r>
      <w:r w:rsidRPr="004E2B1D">
        <w:rPr>
          <w:rFonts w:ascii="Verdana" w:hAnsi="Verdana"/>
        </w:rPr>
        <w:tab/>
        <w:t>Frans en Engels: sociolinguïstiek</w:t>
      </w:r>
    </w:p>
    <w:p w14:paraId="55D6656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2.16</w:t>
      </w:r>
      <w:r w:rsidRPr="004E2B1D">
        <w:rPr>
          <w:rFonts w:ascii="Verdana" w:hAnsi="Verdana"/>
        </w:rPr>
        <w:tab/>
        <w:t>Frans en Engels: pragmatiek</w:t>
      </w:r>
    </w:p>
    <w:p w14:paraId="1CFC8765"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2.18</w:t>
      </w:r>
      <w:r w:rsidRPr="004E2B1D">
        <w:rPr>
          <w:rFonts w:ascii="Verdana" w:hAnsi="Verdana"/>
        </w:rPr>
        <w:tab/>
        <w:t>Duits: pakket uit de communicatieve vaardigheden</w:t>
      </w:r>
    </w:p>
    <w:p w14:paraId="1EE2F95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2.20</w:t>
      </w:r>
      <w:r w:rsidRPr="004E2B1D">
        <w:rPr>
          <w:rFonts w:ascii="Verdana" w:hAnsi="Verdana"/>
        </w:rPr>
        <w:tab/>
        <w:t>Duits: pakket uit de taalsystematiek</w:t>
      </w:r>
    </w:p>
    <w:p w14:paraId="04857686" w14:textId="77777777" w:rsidR="00F63EB2" w:rsidRPr="004E2B1D" w:rsidRDefault="00F63EB2" w:rsidP="00F63EB2">
      <w:pPr>
        <w:ind w:left="708"/>
        <w:rPr>
          <w:rFonts w:ascii="Verdana" w:hAnsi="Verdana"/>
          <w:b/>
          <w:bCs/>
        </w:rPr>
      </w:pPr>
    </w:p>
    <w:p w14:paraId="0F20B153" w14:textId="77777777" w:rsidR="00F63EB2" w:rsidRPr="004E2B1D" w:rsidRDefault="00F63EB2" w:rsidP="00B62204">
      <w:pPr>
        <w:pStyle w:val="Lijstalinea"/>
        <w:numPr>
          <w:ilvl w:val="0"/>
          <w:numId w:val="2"/>
        </w:numPr>
        <w:shd w:val="clear" w:color="auto" w:fill="FFFF00"/>
        <w:spacing w:after="200" w:line="259" w:lineRule="auto"/>
        <w:rPr>
          <w:rFonts w:ascii="Verdana" w:hAnsi="Verdana"/>
          <w:b/>
          <w:bCs/>
        </w:rPr>
      </w:pPr>
      <w:r w:rsidRPr="004E2B1D">
        <w:rPr>
          <w:rFonts w:ascii="Verdana" w:hAnsi="Verdana"/>
          <w:b/>
          <w:bCs/>
        </w:rPr>
        <w:t>Toerisme</w:t>
      </w:r>
    </w:p>
    <w:p w14:paraId="743F6AEE"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3FF62BFD"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620268BE" w14:textId="77777777" w:rsidR="00F63EB2" w:rsidRPr="004E2B1D" w:rsidRDefault="00F63EB2" w:rsidP="00F63EB2">
      <w:pPr>
        <w:ind w:left="708" w:firstLine="708"/>
        <w:rPr>
          <w:rFonts w:ascii="Verdana" w:hAnsi="Verdana"/>
          <w:b/>
          <w:bCs/>
        </w:rPr>
      </w:pPr>
      <w:r w:rsidRPr="004E2B1D">
        <w:rPr>
          <w:rFonts w:ascii="Verdana" w:hAnsi="Verdana"/>
          <w:b/>
          <w:bCs/>
        </w:rPr>
        <w:t>2 Moderne talen</w:t>
      </w:r>
      <w:r w:rsidRPr="004E2B1D">
        <w:rPr>
          <w:rFonts w:ascii="Verdana" w:hAnsi="Verdana"/>
          <w:b/>
          <w:bCs/>
        </w:rPr>
        <w:tab/>
      </w:r>
    </w:p>
    <w:p w14:paraId="1179271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2.12</w:t>
      </w:r>
      <w:r w:rsidRPr="004E2B1D">
        <w:rPr>
          <w:rFonts w:ascii="Verdana" w:hAnsi="Verdana"/>
        </w:rPr>
        <w:tab/>
        <w:t>Frans en Engels: pakket uit de communicatieve vaardigheden</w:t>
      </w:r>
    </w:p>
    <w:p w14:paraId="6FDCECE0"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2.15</w:t>
      </w:r>
      <w:r w:rsidRPr="004E2B1D">
        <w:rPr>
          <w:rFonts w:ascii="Verdana" w:hAnsi="Verdana"/>
        </w:rPr>
        <w:tab/>
        <w:t>Frans en Engels: sociolinguïstiek</w:t>
      </w:r>
    </w:p>
    <w:p w14:paraId="09783993"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2.16</w:t>
      </w:r>
      <w:r w:rsidRPr="004E2B1D">
        <w:rPr>
          <w:rFonts w:ascii="Verdana" w:hAnsi="Verdana"/>
        </w:rPr>
        <w:tab/>
        <w:t>Frans en Engels: pragmatiek</w:t>
      </w:r>
    </w:p>
    <w:p w14:paraId="64457AF7"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2.18</w:t>
      </w:r>
      <w:r w:rsidRPr="004E2B1D">
        <w:rPr>
          <w:rFonts w:ascii="Verdana" w:hAnsi="Verdana"/>
        </w:rPr>
        <w:tab/>
        <w:t>Duits: pakket uit de communicatieve vaardigheden</w:t>
      </w:r>
    </w:p>
    <w:p w14:paraId="588B4945"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2.20</w:t>
      </w:r>
      <w:r w:rsidRPr="004E2B1D">
        <w:rPr>
          <w:rFonts w:ascii="Verdana" w:hAnsi="Verdana"/>
        </w:rPr>
        <w:tab/>
        <w:t>Duits: pakket uit de taalsystematiek</w:t>
      </w:r>
    </w:p>
    <w:p w14:paraId="7286B959" w14:textId="77777777" w:rsidR="00F63EB2" w:rsidRPr="004E2B1D" w:rsidRDefault="00F63EB2" w:rsidP="00F63EB2">
      <w:pPr>
        <w:ind w:left="708" w:firstLine="708"/>
        <w:rPr>
          <w:rFonts w:ascii="Verdana" w:hAnsi="Verdana"/>
          <w:b/>
          <w:bCs/>
        </w:rPr>
      </w:pPr>
      <w:r w:rsidRPr="004E2B1D">
        <w:rPr>
          <w:rFonts w:ascii="Verdana" w:hAnsi="Verdana"/>
          <w:b/>
          <w:bCs/>
        </w:rPr>
        <w:t>15 Sociale wetenschappen</w:t>
      </w:r>
      <w:r w:rsidRPr="004E2B1D">
        <w:rPr>
          <w:rFonts w:ascii="Verdana" w:hAnsi="Verdana"/>
          <w:b/>
          <w:bCs/>
        </w:rPr>
        <w:tab/>
      </w:r>
    </w:p>
    <w:p w14:paraId="35819101"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15.5</w:t>
      </w:r>
      <w:r w:rsidRPr="004E2B1D">
        <w:rPr>
          <w:rFonts w:ascii="Verdana" w:hAnsi="Verdana"/>
        </w:rPr>
        <w:tab/>
        <w:t>Toeristische geografie</w:t>
      </w:r>
    </w:p>
    <w:p w14:paraId="46A4AF00" w14:textId="77777777" w:rsidR="00F63EB2" w:rsidRPr="004E2B1D" w:rsidRDefault="00F63EB2" w:rsidP="00F63EB2">
      <w:pPr>
        <w:ind w:left="708" w:firstLine="708"/>
        <w:rPr>
          <w:rFonts w:ascii="Verdana" w:hAnsi="Verdana"/>
          <w:b/>
          <w:bCs/>
        </w:rPr>
      </w:pPr>
      <w:bookmarkStart w:id="147" w:name="_Hlk32998596"/>
      <w:r w:rsidRPr="004E2B1D">
        <w:rPr>
          <w:rFonts w:ascii="Verdana" w:hAnsi="Verdana"/>
          <w:b/>
          <w:bCs/>
        </w:rPr>
        <w:t>16 Economie</w:t>
      </w:r>
      <w:r w:rsidRPr="004E2B1D">
        <w:rPr>
          <w:rFonts w:ascii="Verdana" w:hAnsi="Verdana"/>
          <w:b/>
          <w:bCs/>
        </w:rPr>
        <w:tab/>
      </w:r>
    </w:p>
    <w:bookmarkEnd w:id="147"/>
    <w:p w14:paraId="36DA727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16.6</w:t>
      </w:r>
      <w:r w:rsidRPr="004E2B1D">
        <w:rPr>
          <w:rFonts w:ascii="Verdana" w:hAnsi="Verdana"/>
        </w:rPr>
        <w:tab/>
        <w:t>Pakket uit de toegepaste bedrijfswetenschappen en recht</w:t>
      </w:r>
    </w:p>
    <w:p w14:paraId="7565DC13" w14:textId="77777777" w:rsidR="00F63EB2" w:rsidRPr="004E2B1D" w:rsidRDefault="00F63EB2" w:rsidP="00F63EB2">
      <w:pPr>
        <w:rPr>
          <w:rFonts w:ascii="Verdana" w:hAnsi="Verdana"/>
        </w:rPr>
      </w:pPr>
    </w:p>
    <w:p w14:paraId="5FB8C27B" w14:textId="77777777" w:rsidR="00F63EB2" w:rsidRPr="004E2B1D" w:rsidRDefault="00F63EB2" w:rsidP="00723361">
      <w:pPr>
        <w:pStyle w:val="Domeinen"/>
      </w:pPr>
      <w:bookmarkStart w:id="148" w:name="_Toc61556138"/>
      <w:r w:rsidRPr="004E2B1D">
        <w:t>Domein STEM:</w:t>
      </w:r>
      <w:bookmarkEnd w:id="148"/>
      <w:r w:rsidRPr="004E2B1D">
        <w:t xml:space="preserve"> </w:t>
      </w:r>
    </w:p>
    <w:p w14:paraId="4E09D302" w14:textId="77777777" w:rsidR="00F63EB2" w:rsidRPr="004E2B1D" w:rsidRDefault="00F63EB2" w:rsidP="00B62204">
      <w:pPr>
        <w:shd w:val="clear" w:color="auto" w:fill="BFBFBF" w:themeFill="background1" w:themeFillShade="BF"/>
        <w:ind w:firstLine="708"/>
        <w:rPr>
          <w:rFonts w:ascii="Verdana" w:hAnsi="Verdana"/>
          <w:b/>
        </w:rPr>
      </w:pPr>
      <w:r w:rsidRPr="004E2B1D">
        <w:rPr>
          <w:rFonts w:ascii="Verdana" w:hAnsi="Verdana"/>
          <w:b/>
        </w:rPr>
        <w:t>Domeingebonden doorstroomfinaliteit tso</w:t>
      </w:r>
    </w:p>
    <w:p w14:paraId="69F0C3E6" w14:textId="77777777" w:rsidR="00F63EB2" w:rsidRPr="004E2B1D" w:rsidRDefault="00F63EB2" w:rsidP="00B62204">
      <w:pPr>
        <w:pStyle w:val="Lijstalinea"/>
        <w:numPr>
          <w:ilvl w:val="0"/>
          <w:numId w:val="9"/>
        </w:numPr>
        <w:shd w:val="clear" w:color="auto" w:fill="FFFF00"/>
        <w:spacing w:after="200" w:line="259" w:lineRule="auto"/>
        <w:rPr>
          <w:rFonts w:ascii="Verdana" w:hAnsi="Verdana"/>
          <w:b/>
          <w:bCs/>
        </w:rPr>
      </w:pPr>
      <w:r w:rsidRPr="004E2B1D">
        <w:rPr>
          <w:rFonts w:ascii="Verdana" w:hAnsi="Verdana"/>
          <w:b/>
          <w:bCs/>
        </w:rPr>
        <w:t xml:space="preserve">Biotechnologische en chemische wetenschappen </w:t>
      </w:r>
    </w:p>
    <w:p w14:paraId="54983608"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6E5DA4D3"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19891D47"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3C34F28D"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6.2</w:t>
      </w:r>
      <w:r w:rsidRPr="004E2B1D">
        <w:rPr>
          <w:rFonts w:ascii="Verdana" w:hAnsi="Verdana"/>
        </w:rPr>
        <w:tab/>
        <w:t>Uitgebreide wiskunde i.f.v. wetenschappen</w:t>
      </w:r>
    </w:p>
    <w:p w14:paraId="5649E92F"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6C83815E" w14:textId="77777777" w:rsidR="00F63EB2" w:rsidRPr="004E2B1D" w:rsidRDefault="00F63EB2" w:rsidP="00F63EB2">
      <w:pPr>
        <w:ind w:left="1416" w:firstLine="708"/>
        <w:rPr>
          <w:rFonts w:ascii="Verdana" w:hAnsi="Verdana"/>
        </w:rPr>
      </w:pPr>
      <w:r w:rsidRPr="004E2B1D">
        <w:rPr>
          <w:rFonts w:ascii="Verdana" w:hAnsi="Verdana"/>
        </w:rPr>
        <w:t>7.1</w:t>
      </w:r>
      <w:r w:rsidRPr="004E2B1D">
        <w:rPr>
          <w:rFonts w:ascii="Verdana" w:hAnsi="Verdana"/>
        </w:rPr>
        <w:tab/>
        <w:t>Informaticawetenschappen: algoritmen en programmeren</w:t>
      </w:r>
    </w:p>
    <w:p w14:paraId="0C06F66D"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7.3</w:t>
      </w:r>
      <w:r w:rsidRPr="004E2B1D">
        <w:rPr>
          <w:rFonts w:ascii="Verdana" w:hAnsi="Verdana"/>
        </w:rPr>
        <w:tab/>
        <w:t xml:space="preserve">Informaticawetenschappen: modelleren en simuleren </w:t>
      </w:r>
    </w:p>
    <w:p w14:paraId="02287012" w14:textId="77777777" w:rsidR="00F63EB2" w:rsidRPr="004E2B1D" w:rsidRDefault="00F63EB2" w:rsidP="00F63EB2">
      <w:pPr>
        <w:ind w:left="708" w:firstLine="708"/>
        <w:rPr>
          <w:rFonts w:ascii="Verdana" w:hAnsi="Verdana"/>
          <w:b/>
          <w:bCs/>
        </w:rPr>
      </w:pPr>
      <w:r w:rsidRPr="004E2B1D">
        <w:rPr>
          <w:rFonts w:ascii="Verdana" w:hAnsi="Verdana"/>
          <w:b/>
          <w:bCs/>
        </w:rPr>
        <w:t>8 Biologie</w:t>
      </w:r>
      <w:r w:rsidRPr="004E2B1D">
        <w:rPr>
          <w:rFonts w:ascii="Verdana" w:hAnsi="Verdana"/>
          <w:b/>
          <w:bCs/>
        </w:rPr>
        <w:tab/>
      </w:r>
    </w:p>
    <w:p w14:paraId="6460060E" w14:textId="77777777" w:rsidR="00F63EB2" w:rsidRPr="004E2B1D" w:rsidRDefault="00F63EB2" w:rsidP="00F63EB2">
      <w:pPr>
        <w:ind w:left="1416" w:firstLine="708"/>
        <w:rPr>
          <w:rFonts w:ascii="Verdana" w:hAnsi="Verdana"/>
        </w:rPr>
      </w:pPr>
      <w:r w:rsidRPr="004E2B1D">
        <w:rPr>
          <w:rFonts w:ascii="Verdana" w:hAnsi="Verdana"/>
        </w:rPr>
        <w:t>8.1</w:t>
      </w:r>
      <w:r w:rsidRPr="004E2B1D">
        <w:rPr>
          <w:rFonts w:ascii="Verdana" w:hAnsi="Verdana"/>
        </w:rPr>
        <w:tab/>
        <w:t>Uitgebreide biologie</w:t>
      </w:r>
    </w:p>
    <w:p w14:paraId="52D524AC" w14:textId="77777777" w:rsidR="00F63EB2" w:rsidRPr="004E2B1D" w:rsidRDefault="00F63EB2" w:rsidP="00F63EB2">
      <w:pPr>
        <w:ind w:left="708" w:firstLine="708"/>
        <w:rPr>
          <w:rFonts w:ascii="Verdana" w:hAnsi="Verdana"/>
          <w:b/>
          <w:bCs/>
        </w:rPr>
      </w:pPr>
      <w:r w:rsidRPr="004E2B1D">
        <w:rPr>
          <w:rFonts w:ascii="Verdana" w:hAnsi="Verdana"/>
          <w:b/>
          <w:bCs/>
        </w:rPr>
        <w:t>9 Chemie</w:t>
      </w:r>
      <w:r w:rsidRPr="004E2B1D">
        <w:rPr>
          <w:rFonts w:ascii="Verdana" w:hAnsi="Verdana"/>
          <w:b/>
          <w:bCs/>
        </w:rPr>
        <w:tab/>
      </w:r>
    </w:p>
    <w:p w14:paraId="55ECC64E" w14:textId="77777777" w:rsidR="00F63EB2" w:rsidRPr="004E2B1D" w:rsidRDefault="00F63EB2" w:rsidP="00F63EB2">
      <w:pPr>
        <w:ind w:left="1416" w:firstLine="708"/>
        <w:rPr>
          <w:rFonts w:ascii="Verdana" w:hAnsi="Verdana"/>
        </w:rPr>
      </w:pPr>
      <w:r w:rsidRPr="004E2B1D">
        <w:rPr>
          <w:rFonts w:ascii="Verdana" w:hAnsi="Verdana"/>
        </w:rPr>
        <w:t>9.1</w:t>
      </w:r>
      <w:r w:rsidRPr="004E2B1D">
        <w:rPr>
          <w:rFonts w:ascii="Verdana" w:hAnsi="Verdana"/>
        </w:rPr>
        <w:tab/>
        <w:t>Uitgebreide chemie</w:t>
      </w:r>
    </w:p>
    <w:p w14:paraId="778086C8"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18BFAECE" w14:textId="77777777" w:rsidR="00F63EB2" w:rsidRPr="004E2B1D" w:rsidRDefault="00F63EB2" w:rsidP="00F63EB2">
      <w:pPr>
        <w:ind w:left="708"/>
        <w:rPr>
          <w:rFonts w:ascii="Verdana" w:hAnsi="Verdana"/>
        </w:rPr>
      </w:pPr>
      <w:r w:rsidRPr="004E2B1D">
        <w:rPr>
          <w:rFonts w:ascii="Verdana" w:hAnsi="Verdana"/>
        </w:rPr>
        <w:lastRenderedPageBreak/>
        <w:tab/>
      </w:r>
      <w:r w:rsidRPr="004E2B1D">
        <w:rPr>
          <w:rFonts w:ascii="Verdana" w:hAnsi="Verdana"/>
        </w:rPr>
        <w:tab/>
        <w:t>11.2</w:t>
      </w:r>
      <w:r w:rsidRPr="004E2B1D">
        <w:rPr>
          <w:rFonts w:ascii="Verdana" w:hAnsi="Verdana"/>
        </w:rPr>
        <w:tab/>
        <w:t>Gevorderde fysica: elektromagnetisme</w:t>
      </w:r>
    </w:p>
    <w:p w14:paraId="0CA1C9F7"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11.5</w:t>
      </w:r>
      <w:r w:rsidRPr="004E2B1D">
        <w:rPr>
          <w:rFonts w:ascii="Verdana" w:hAnsi="Verdana"/>
        </w:rPr>
        <w:tab/>
        <w:t xml:space="preserve">Gevorderde fysica: mechanica </w:t>
      </w:r>
    </w:p>
    <w:p w14:paraId="35CDB3E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11.9</w:t>
      </w:r>
      <w:r w:rsidRPr="004E2B1D">
        <w:rPr>
          <w:rFonts w:ascii="Verdana" w:hAnsi="Verdana"/>
        </w:rPr>
        <w:tab/>
        <w:t>Gevorderde fysica: thermodynamica</w:t>
      </w:r>
    </w:p>
    <w:p w14:paraId="2F7AFD48"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1C5389A0" w14:textId="77777777" w:rsidR="00F63EB2" w:rsidRPr="004E2B1D" w:rsidRDefault="00F63EB2" w:rsidP="00F63EB2">
      <w:pPr>
        <w:ind w:left="1416" w:firstLine="708"/>
        <w:rPr>
          <w:rFonts w:ascii="Verdana" w:hAnsi="Verdana"/>
        </w:rPr>
      </w:pPr>
      <w:r w:rsidRPr="004E2B1D">
        <w:rPr>
          <w:rFonts w:ascii="Verdana" w:hAnsi="Verdana"/>
        </w:rPr>
        <w:t>12.1</w:t>
      </w:r>
      <w:r w:rsidRPr="004E2B1D">
        <w:rPr>
          <w:rFonts w:ascii="Verdana" w:hAnsi="Verdana"/>
        </w:rPr>
        <w:tab/>
        <w:t xml:space="preserve">Gevorderde STEM - Engineering </w:t>
      </w:r>
    </w:p>
    <w:p w14:paraId="4BD38A21" w14:textId="77777777" w:rsidR="00F63EB2" w:rsidRPr="004E2B1D" w:rsidRDefault="00F63EB2" w:rsidP="00F63EB2">
      <w:pPr>
        <w:ind w:left="1416" w:firstLine="708"/>
        <w:rPr>
          <w:rFonts w:ascii="Verdana" w:hAnsi="Verdana"/>
        </w:rPr>
      </w:pPr>
      <w:r w:rsidRPr="004E2B1D">
        <w:rPr>
          <w:rFonts w:ascii="Verdana" w:hAnsi="Verdana"/>
        </w:rPr>
        <w:t>12.4</w:t>
      </w:r>
      <w:r w:rsidRPr="004E2B1D">
        <w:rPr>
          <w:rFonts w:ascii="Verdana" w:hAnsi="Verdana"/>
        </w:rPr>
        <w:tab/>
        <w:t>Labo</w:t>
      </w:r>
    </w:p>
    <w:p w14:paraId="0D66E703" w14:textId="77777777" w:rsidR="00F63EB2" w:rsidRPr="004E2B1D" w:rsidRDefault="00F63EB2" w:rsidP="00F63EB2">
      <w:pPr>
        <w:ind w:left="1416" w:firstLine="708"/>
        <w:rPr>
          <w:rFonts w:ascii="Verdana" w:hAnsi="Verdana"/>
        </w:rPr>
      </w:pPr>
    </w:p>
    <w:p w14:paraId="3FB91B75" w14:textId="77777777" w:rsidR="00F63EB2" w:rsidRPr="004E2B1D" w:rsidRDefault="00F63EB2" w:rsidP="00B62204">
      <w:pPr>
        <w:pStyle w:val="Lijstalinea"/>
        <w:numPr>
          <w:ilvl w:val="0"/>
          <w:numId w:val="9"/>
        </w:numPr>
        <w:shd w:val="clear" w:color="auto" w:fill="FFFF00"/>
        <w:spacing w:after="200" w:line="259" w:lineRule="auto"/>
        <w:rPr>
          <w:rFonts w:ascii="Verdana" w:hAnsi="Verdana"/>
        </w:rPr>
      </w:pPr>
      <w:r w:rsidRPr="004E2B1D">
        <w:rPr>
          <w:rFonts w:ascii="Verdana" w:hAnsi="Verdana"/>
          <w:b/>
          <w:bCs/>
        </w:rPr>
        <w:t>Bouw- en hout-wetenschappen</w:t>
      </w:r>
    </w:p>
    <w:p w14:paraId="3B5F2847" w14:textId="77777777" w:rsidR="00F63EB2" w:rsidRPr="004E2B1D" w:rsidRDefault="00F63EB2" w:rsidP="00F63EB2">
      <w:pPr>
        <w:pStyle w:val="Lijstalinea"/>
        <w:spacing w:after="200"/>
        <w:ind w:left="1068"/>
        <w:rPr>
          <w:rFonts w:ascii="Verdana" w:hAnsi="Verdana"/>
        </w:rPr>
      </w:pPr>
    </w:p>
    <w:p w14:paraId="4C98FE4A" w14:textId="77777777" w:rsidR="00F63EB2" w:rsidRPr="004E2B1D" w:rsidRDefault="00F63EB2" w:rsidP="00F63EB2">
      <w:pPr>
        <w:pStyle w:val="Lijstalinea"/>
        <w:ind w:left="1068" w:firstLine="348"/>
        <w:rPr>
          <w:rFonts w:ascii="Verdana" w:hAnsi="Verdana"/>
          <w:b/>
          <w:bCs/>
        </w:rPr>
      </w:pPr>
      <w:r w:rsidRPr="004E2B1D">
        <w:rPr>
          <w:rFonts w:ascii="Verdana" w:hAnsi="Verdana"/>
          <w:b/>
          <w:bCs/>
        </w:rPr>
        <w:t>1 Algemene doorstroomcompetenties</w:t>
      </w:r>
      <w:r w:rsidRPr="004E2B1D">
        <w:rPr>
          <w:rFonts w:ascii="Verdana" w:hAnsi="Verdana"/>
          <w:b/>
          <w:bCs/>
        </w:rPr>
        <w:tab/>
      </w:r>
    </w:p>
    <w:p w14:paraId="24603633" w14:textId="77777777" w:rsidR="00F63EB2" w:rsidRPr="004E2B1D" w:rsidRDefault="00F63EB2" w:rsidP="00B62204">
      <w:pPr>
        <w:pStyle w:val="Lijstalinea"/>
        <w:numPr>
          <w:ilvl w:val="1"/>
          <w:numId w:val="12"/>
        </w:numPr>
        <w:spacing w:line="259" w:lineRule="auto"/>
        <w:ind w:left="2846"/>
        <w:rPr>
          <w:rFonts w:ascii="Verdana" w:hAnsi="Verdana"/>
        </w:rPr>
      </w:pPr>
      <w:r w:rsidRPr="004E2B1D">
        <w:rPr>
          <w:rFonts w:ascii="Verdana" w:hAnsi="Verdana"/>
        </w:rPr>
        <w:t>Generieke doorstroomcompetenties</w:t>
      </w:r>
    </w:p>
    <w:p w14:paraId="1A0C09C9" w14:textId="77777777" w:rsidR="00F63EB2" w:rsidRPr="004E2B1D" w:rsidRDefault="00F63EB2" w:rsidP="00F63EB2">
      <w:pPr>
        <w:ind w:left="708" w:firstLine="708"/>
        <w:rPr>
          <w:rFonts w:ascii="Verdana" w:hAnsi="Verdana"/>
          <w:b/>
          <w:bCs/>
        </w:rPr>
      </w:pPr>
      <w:r w:rsidRPr="004E2B1D">
        <w:rPr>
          <w:rFonts w:ascii="Verdana" w:hAnsi="Verdana"/>
          <w:b/>
          <w:bCs/>
        </w:rPr>
        <w:t>4 Kunst en cultuur</w:t>
      </w:r>
      <w:r w:rsidRPr="004E2B1D">
        <w:rPr>
          <w:rFonts w:ascii="Verdana" w:hAnsi="Verdana"/>
          <w:b/>
          <w:bCs/>
        </w:rPr>
        <w:tab/>
      </w:r>
    </w:p>
    <w:p w14:paraId="5AE033E4" w14:textId="77777777" w:rsidR="00F63EB2" w:rsidRPr="004E2B1D" w:rsidRDefault="00F63EB2" w:rsidP="00F63EB2">
      <w:pPr>
        <w:ind w:left="1416" w:firstLine="708"/>
        <w:rPr>
          <w:rFonts w:ascii="Verdana" w:hAnsi="Verdana"/>
        </w:rPr>
      </w:pPr>
      <w:r w:rsidRPr="004E2B1D">
        <w:rPr>
          <w:rFonts w:ascii="Verdana" w:hAnsi="Verdana"/>
        </w:rPr>
        <w:t>4.8</w:t>
      </w:r>
      <w:r w:rsidRPr="004E2B1D">
        <w:rPr>
          <w:rFonts w:ascii="Verdana" w:hAnsi="Verdana"/>
        </w:rPr>
        <w:tab/>
        <w:t>Toegepaste kunstbeschouwing</w:t>
      </w:r>
    </w:p>
    <w:p w14:paraId="6633A3CB"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661F872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6.2</w:t>
      </w:r>
      <w:r w:rsidRPr="004E2B1D">
        <w:rPr>
          <w:rFonts w:ascii="Verdana" w:hAnsi="Verdana"/>
        </w:rPr>
        <w:tab/>
        <w:t>Uitgebreide wiskunde i.f.v. wetenschappen</w:t>
      </w:r>
    </w:p>
    <w:p w14:paraId="6290A5ED"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623A6F3B" w14:textId="77777777" w:rsidR="00F63EB2" w:rsidRPr="004E2B1D" w:rsidRDefault="00F63EB2" w:rsidP="00F63EB2">
      <w:pPr>
        <w:ind w:left="1416" w:firstLine="708"/>
        <w:rPr>
          <w:rFonts w:ascii="Verdana" w:hAnsi="Verdana"/>
        </w:rPr>
      </w:pPr>
      <w:r w:rsidRPr="004E2B1D">
        <w:rPr>
          <w:rFonts w:ascii="Verdana" w:hAnsi="Verdana"/>
        </w:rPr>
        <w:t>7.1</w:t>
      </w:r>
      <w:r w:rsidRPr="004E2B1D">
        <w:rPr>
          <w:rFonts w:ascii="Verdana" w:hAnsi="Verdana"/>
        </w:rPr>
        <w:tab/>
        <w:t>Informaticawetenschappen: algoritmen en programmeren</w:t>
      </w:r>
    </w:p>
    <w:p w14:paraId="76CA071E"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b/>
          <w:bCs/>
        </w:rPr>
        <w:tab/>
      </w:r>
      <w:r w:rsidRPr="004E2B1D">
        <w:rPr>
          <w:rFonts w:ascii="Verdana" w:hAnsi="Verdana"/>
        </w:rPr>
        <w:t>7.3</w:t>
      </w:r>
      <w:r w:rsidRPr="004E2B1D">
        <w:rPr>
          <w:rFonts w:ascii="Verdana" w:hAnsi="Verdana"/>
        </w:rPr>
        <w:tab/>
        <w:t xml:space="preserve">Informaticawetenschappen: modelleren en simuleren </w:t>
      </w:r>
    </w:p>
    <w:p w14:paraId="3F7FFE30" w14:textId="77777777" w:rsidR="00F63EB2" w:rsidRPr="004E2B1D" w:rsidRDefault="00F63EB2" w:rsidP="00F63EB2">
      <w:pPr>
        <w:ind w:left="708" w:firstLine="708"/>
        <w:rPr>
          <w:rFonts w:ascii="Verdana" w:hAnsi="Verdana"/>
        </w:rPr>
      </w:pPr>
      <w:r w:rsidRPr="004E2B1D">
        <w:rPr>
          <w:rFonts w:ascii="Verdana" w:hAnsi="Verdana"/>
          <w:b/>
          <w:bCs/>
        </w:rPr>
        <w:t>9 Chemie</w:t>
      </w:r>
      <w:r w:rsidRPr="004E2B1D">
        <w:rPr>
          <w:rFonts w:ascii="Verdana" w:hAnsi="Verdana"/>
        </w:rPr>
        <w:tab/>
      </w:r>
    </w:p>
    <w:p w14:paraId="2C474DAE" w14:textId="77777777" w:rsidR="00F63EB2" w:rsidRPr="004E2B1D" w:rsidRDefault="00F63EB2" w:rsidP="00F63EB2">
      <w:pPr>
        <w:ind w:left="1416" w:firstLine="708"/>
        <w:rPr>
          <w:rFonts w:ascii="Verdana" w:hAnsi="Verdana"/>
        </w:rPr>
      </w:pPr>
      <w:r w:rsidRPr="004E2B1D">
        <w:rPr>
          <w:rFonts w:ascii="Verdana" w:hAnsi="Verdana"/>
        </w:rPr>
        <w:t>9.4</w:t>
      </w:r>
      <w:r w:rsidRPr="004E2B1D">
        <w:rPr>
          <w:rFonts w:ascii="Verdana" w:hAnsi="Verdana"/>
        </w:rPr>
        <w:tab/>
        <w:t>Materiaalkunde m.i.v. elementen uit de uitgebreide chemie</w:t>
      </w:r>
    </w:p>
    <w:p w14:paraId="467BE8AC"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1A99EDD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11.2</w:t>
      </w:r>
      <w:r w:rsidRPr="004E2B1D">
        <w:rPr>
          <w:rFonts w:ascii="Verdana" w:hAnsi="Verdana"/>
        </w:rPr>
        <w:tab/>
        <w:t>Gevorderde fysica: elektromagnetisme</w:t>
      </w:r>
    </w:p>
    <w:p w14:paraId="1E474042"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11.5</w:t>
      </w:r>
      <w:r w:rsidRPr="004E2B1D">
        <w:rPr>
          <w:rFonts w:ascii="Verdana" w:hAnsi="Verdana"/>
        </w:rPr>
        <w:tab/>
        <w:t xml:space="preserve">Gevorderde fysica: mechanica </w:t>
      </w:r>
    </w:p>
    <w:p w14:paraId="2E78D8F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11.6</w:t>
      </w:r>
      <w:r w:rsidRPr="004E2B1D">
        <w:rPr>
          <w:rFonts w:ascii="Verdana" w:hAnsi="Verdana"/>
        </w:rPr>
        <w:tab/>
        <w:t>Gevorderde fysica: constructieleer</w:t>
      </w:r>
    </w:p>
    <w:p w14:paraId="6D27CC39" w14:textId="77777777" w:rsidR="00F63EB2" w:rsidRPr="004E2B1D" w:rsidRDefault="00F63EB2" w:rsidP="00F63EB2">
      <w:pPr>
        <w:ind w:left="1416" w:firstLine="708"/>
        <w:rPr>
          <w:rFonts w:ascii="Verdana" w:hAnsi="Verdana"/>
        </w:rPr>
      </w:pPr>
      <w:r w:rsidRPr="004E2B1D">
        <w:rPr>
          <w:rFonts w:ascii="Verdana" w:hAnsi="Verdana"/>
        </w:rPr>
        <w:t>11.9</w:t>
      </w:r>
      <w:r w:rsidRPr="004E2B1D">
        <w:rPr>
          <w:rFonts w:ascii="Verdana" w:hAnsi="Verdana"/>
        </w:rPr>
        <w:tab/>
        <w:t>Gevorderde fysica: thermodynamica</w:t>
      </w:r>
    </w:p>
    <w:p w14:paraId="2AD2A0C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11.11</w:t>
      </w:r>
      <w:r w:rsidRPr="004E2B1D">
        <w:rPr>
          <w:rFonts w:ascii="Verdana" w:hAnsi="Verdana"/>
        </w:rPr>
        <w:tab/>
        <w:t>Gevorderde fysica: bouwkunde</w:t>
      </w:r>
    </w:p>
    <w:p w14:paraId="6D6E54FE"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3CBF93A7" w14:textId="77777777" w:rsidR="00F63EB2" w:rsidRPr="004E2B1D" w:rsidRDefault="00F63EB2" w:rsidP="00F63EB2">
      <w:pPr>
        <w:ind w:left="1416" w:firstLine="708"/>
        <w:rPr>
          <w:rFonts w:ascii="Verdana" w:hAnsi="Verdana"/>
        </w:rPr>
      </w:pPr>
      <w:r w:rsidRPr="004E2B1D">
        <w:rPr>
          <w:rFonts w:ascii="Verdana" w:hAnsi="Verdana"/>
        </w:rPr>
        <w:t>12.1</w:t>
      </w:r>
      <w:r w:rsidRPr="004E2B1D">
        <w:rPr>
          <w:rFonts w:ascii="Verdana" w:hAnsi="Verdana"/>
        </w:rPr>
        <w:tab/>
        <w:t xml:space="preserve">Gevorderde STEM - Engineering </w:t>
      </w:r>
    </w:p>
    <w:p w14:paraId="1C903F6B" w14:textId="77777777" w:rsidR="00F63EB2" w:rsidRPr="004E2B1D" w:rsidRDefault="00F63EB2" w:rsidP="00F63EB2">
      <w:pPr>
        <w:ind w:left="1416" w:firstLine="708"/>
        <w:rPr>
          <w:rFonts w:ascii="Verdana" w:hAnsi="Verdana"/>
        </w:rPr>
      </w:pPr>
      <w:r w:rsidRPr="004E2B1D">
        <w:rPr>
          <w:rFonts w:ascii="Verdana" w:hAnsi="Verdana"/>
        </w:rPr>
        <w:t>12.4</w:t>
      </w:r>
      <w:r w:rsidRPr="004E2B1D">
        <w:rPr>
          <w:rFonts w:ascii="Verdana" w:hAnsi="Verdana"/>
        </w:rPr>
        <w:tab/>
        <w:t>Labo</w:t>
      </w:r>
    </w:p>
    <w:p w14:paraId="64DDA5DD" w14:textId="77777777" w:rsidR="00F63EB2" w:rsidRPr="004E2B1D" w:rsidRDefault="00F63EB2" w:rsidP="00F63EB2">
      <w:pPr>
        <w:pStyle w:val="Lijstalinea"/>
        <w:spacing w:after="200"/>
        <w:ind w:left="1068"/>
        <w:rPr>
          <w:rFonts w:ascii="Verdana" w:hAnsi="Verdana"/>
        </w:rPr>
      </w:pPr>
    </w:p>
    <w:p w14:paraId="2630FFC1" w14:textId="77777777" w:rsidR="00F63EB2" w:rsidRPr="004E2B1D" w:rsidRDefault="00F63EB2" w:rsidP="00B62204">
      <w:pPr>
        <w:pStyle w:val="Lijstalinea"/>
        <w:numPr>
          <w:ilvl w:val="0"/>
          <w:numId w:val="9"/>
        </w:numPr>
        <w:shd w:val="clear" w:color="auto" w:fill="FFFF00"/>
        <w:spacing w:after="200" w:line="259" w:lineRule="auto"/>
        <w:rPr>
          <w:rFonts w:ascii="Verdana" w:hAnsi="Verdana"/>
          <w:b/>
          <w:bCs/>
        </w:rPr>
      </w:pPr>
      <w:r w:rsidRPr="004E2B1D">
        <w:rPr>
          <w:rFonts w:ascii="Verdana" w:hAnsi="Verdana"/>
          <w:b/>
          <w:bCs/>
        </w:rPr>
        <w:t>Informatica- en communicatiewetenschappen</w:t>
      </w:r>
    </w:p>
    <w:p w14:paraId="40D05B3E"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144921FB" w14:textId="77777777" w:rsidR="00F63EB2" w:rsidRPr="004E2B1D" w:rsidRDefault="00F63EB2" w:rsidP="00B62204">
      <w:pPr>
        <w:pStyle w:val="Lijstalinea"/>
        <w:numPr>
          <w:ilvl w:val="1"/>
          <w:numId w:val="13"/>
        </w:numPr>
        <w:spacing w:line="259" w:lineRule="auto"/>
        <w:ind w:left="2846"/>
        <w:rPr>
          <w:rFonts w:ascii="Verdana" w:hAnsi="Verdana"/>
        </w:rPr>
      </w:pPr>
      <w:r w:rsidRPr="004E2B1D">
        <w:rPr>
          <w:rFonts w:ascii="Verdana" w:hAnsi="Verdana"/>
        </w:rPr>
        <w:t>Generieke doorstroomcompetenties</w:t>
      </w:r>
    </w:p>
    <w:p w14:paraId="54A96676" w14:textId="77777777" w:rsidR="00F63EB2" w:rsidRPr="004E2B1D" w:rsidRDefault="00F63EB2" w:rsidP="00B62204">
      <w:pPr>
        <w:ind w:left="709" w:firstLine="709"/>
        <w:rPr>
          <w:rFonts w:ascii="Verdana" w:hAnsi="Verdana"/>
          <w:b/>
          <w:bCs/>
        </w:rPr>
      </w:pPr>
      <w:r w:rsidRPr="004E2B1D">
        <w:rPr>
          <w:rFonts w:ascii="Verdana" w:hAnsi="Verdana"/>
          <w:b/>
          <w:bCs/>
        </w:rPr>
        <w:t>6 Wiskunde</w:t>
      </w:r>
      <w:r w:rsidRPr="004E2B1D">
        <w:rPr>
          <w:rFonts w:ascii="Verdana" w:hAnsi="Verdana"/>
          <w:b/>
          <w:bCs/>
        </w:rPr>
        <w:tab/>
      </w:r>
    </w:p>
    <w:p w14:paraId="01CC9343"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6.2</w:t>
      </w:r>
      <w:r w:rsidRPr="004E2B1D">
        <w:rPr>
          <w:rFonts w:ascii="Verdana" w:hAnsi="Verdana"/>
        </w:rPr>
        <w:tab/>
        <w:t>Uitgebreide wiskunde i.f.v. wetenschappen</w:t>
      </w:r>
    </w:p>
    <w:p w14:paraId="203A3561"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741E7B04" w14:textId="77777777" w:rsidR="00F63EB2" w:rsidRPr="004E2B1D" w:rsidRDefault="00F63EB2" w:rsidP="00F63EB2">
      <w:pPr>
        <w:ind w:left="1416" w:firstLine="708"/>
        <w:rPr>
          <w:rFonts w:ascii="Verdana" w:hAnsi="Verdana"/>
        </w:rPr>
      </w:pPr>
      <w:r w:rsidRPr="004E2B1D">
        <w:rPr>
          <w:rFonts w:ascii="Verdana" w:hAnsi="Verdana"/>
        </w:rPr>
        <w:t>7.1</w:t>
      </w:r>
      <w:r w:rsidRPr="004E2B1D">
        <w:rPr>
          <w:rFonts w:ascii="Verdana" w:hAnsi="Verdana"/>
        </w:rPr>
        <w:tab/>
        <w:t>Informaticawetenschappen: algoritmen en programmeren</w:t>
      </w:r>
      <w:r w:rsidRPr="004E2B1D">
        <w:rPr>
          <w:rFonts w:ascii="Verdana" w:hAnsi="Verdana"/>
        </w:rPr>
        <w:tab/>
        <w:t>7.2</w:t>
      </w:r>
      <w:r w:rsidRPr="004E2B1D">
        <w:rPr>
          <w:rFonts w:ascii="Verdana" w:hAnsi="Verdana"/>
        </w:rPr>
        <w:tab/>
        <w:t>Informaticawetenschappen: softwareontwikkeling</w:t>
      </w:r>
    </w:p>
    <w:p w14:paraId="506242C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7.3</w:t>
      </w:r>
      <w:r w:rsidRPr="004E2B1D">
        <w:rPr>
          <w:rFonts w:ascii="Verdana" w:hAnsi="Verdana"/>
        </w:rPr>
        <w:tab/>
        <w:t xml:space="preserve">Informaticawetenschappen: modelleren en simuleren </w:t>
      </w:r>
    </w:p>
    <w:p w14:paraId="64A9F0DD"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7.4</w:t>
      </w:r>
      <w:r w:rsidRPr="004E2B1D">
        <w:rPr>
          <w:rFonts w:ascii="Verdana" w:hAnsi="Verdana"/>
        </w:rPr>
        <w:tab/>
        <w:t xml:space="preserve">Informaticawetenschappen: informatie- en databeheer </w:t>
      </w:r>
    </w:p>
    <w:p w14:paraId="668A3D2D" w14:textId="77777777" w:rsidR="00F63EB2" w:rsidRPr="004E2B1D" w:rsidRDefault="00F63EB2" w:rsidP="00F63EB2">
      <w:pPr>
        <w:ind w:left="2832" w:hanging="708"/>
        <w:rPr>
          <w:rFonts w:ascii="Verdana" w:hAnsi="Verdana"/>
          <w:b/>
          <w:bCs/>
        </w:rPr>
      </w:pPr>
      <w:r w:rsidRPr="004E2B1D">
        <w:rPr>
          <w:rFonts w:ascii="Verdana" w:hAnsi="Verdana"/>
        </w:rPr>
        <w:t>7.5</w:t>
      </w:r>
      <w:r w:rsidRPr="004E2B1D">
        <w:rPr>
          <w:rFonts w:ascii="Verdana" w:hAnsi="Verdana"/>
        </w:rPr>
        <w:tab/>
        <w:t>Informaticawetenschappen: datacommunicatie, computer- en netwerkarchitectuur</w:t>
      </w:r>
      <w:r w:rsidRPr="004E2B1D">
        <w:rPr>
          <w:rFonts w:ascii="Verdana" w:hAnsi="Verdana"/>
          <w:b/>
          <w:bCs/>
        </w:rPr>
        <w:t xml:space="preserve">  </w:t>
      </w:r>
    </w:p>
    <w:p w14:paraId="6059E0F4" w14:textId="77777777" w:rsidR="00F63EB2" w:rsidRPr="004E2B1D" w:rsidRDefault="00F63EB2" w:rsidP="00F63EB2">
      <w:pPr>
        <w:ind w:left="708" w:firstLine="708"/>
        <w:rPr>
          <w:rFonts w:ascii="Verdana" w:hAnsi="Verdana"/>
        </w:rPr>
      </w:pPr>
      <w:r w:rsidRPr="004E2B1D">
        <w:rPr>
          <w:rFonts w:ascii="Verdana" w:hAnsi="Verdana"/>
          <w:b/>
          <w:bCs/>
        </w:rPr>
        <w:t>11 Fysica</w:t>
      </w:r>
      <w:r w:rsidRPr="004E2B1D">
        <w:rPr>
          <w:rFonts w:ascii="Verdana" w:hAnsi="Verdana"/>
        </w:rPr>
        <w:tab/>
      </w:r>
    </w:p>
    <w:p w14:paraId="7317E946" w14:textId="77777777" w:rsidR="00F63EB2" w:rsidRPr="004E2B1D" w:rsidRDefault="00F63EB2" w:rsidP="00F63EB2">
      <w:pPr>
        <w:ind w:left="1416" w:firstLine="708"/>
        <w:rPr>
          <w:rFonts w:ascii="Verdana" w:hAnsi="Verdana"/>
        </w:rPr>
      </w:pPr>
      <w:r w:rsidRPr="004E2B1D">
        <w:rPr>
          <w:rFonts w:ascii="Verdana" w:hAnsi="Verdana"/>
        </w:rPr>
        <w:t>11.2</w:t>
      </w:r>
      <w:r w:rsidRPr="004E2B1D">
        <w:rPr>
          <w:rFonts w:ascii="Verdana" w:hAnsi="Verdana"/>
        </w:rPr>
        <w:tab/>
        <w:t>Gevorderde fysica: elektromagnetisme</w:t>
      </w:r>
    </w:p>
    <w:p w14:paraId="775D0D33"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11.3</w:t>
      </w:r>
      <w:r w:rsidRPr="004E2B1D">
        <w:rPr>
          <w:rFonts w:ascii="Verdana" w:hAnsi="Verdana"/>
        </w:rPr>
        <w:tab/>
        <w:t>Gevorderde fysica: elektrodynamica</w:t>
      </w:r>
    </w:p>
    <w:p w14:paraId="47D0579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11.4</w:t>
      </w:r>
      <w:r w:rsidRPr="004E2B1D">
        <w:rPr>
          <w:rFonts w:ascii="Verdana" w:hAnsi="Verdana"/>
        </w:rPr>
        <w:tab/>
        <w:t>Gevorderde fysica: elektronica</w:t>
      </w:r>
    </w:p>
    <w:p w14:paraId="1EBCEB4A"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11.7</w:t>
      </w:r>
      <w:r w:rsidRPr="004E2B1D">
        <w:rPr>
          <w:rFonts w:ascii="Verdana" w:hAnsi="Verdana"/>
        </w:rPr>
        <w:tab/>
        <w:t>Gevorderde fysica: trillingen en golven</w:t>
      </w:r>
    </w:p>
    <w:p w14:paraId="509B2889"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6B6EE184" w14:textId="77777777" w:rsidR="00F63EB2" w:rsidRPr="004E2B1D" w:rsidRDefault="00F63EB2" w:rsidP="00F63EB2">
      <w:pPr>
        <w:ind w:left="1416" w:firstLine="708"/>
        <w:rPr>
          <w:rFonts w:ascii="Verdana" w:hAnsi="Verdana"/>
        </w:rPr>
      </w:pPr>
      <w:r w:rsidRPr="004E2B1D">
        <w:rPr>
          <w:rFonts w:ascii="Verdana" w:hAnsi="Verdana"/>
        </w:rPr>
        <w:t>12.1</w:t>
      </w:r>
      <w:r w:rsidRPr="004E2B1D">
        <w:rPr>
          <w:rFonts w:ascii="Verdana" w:hAnsi="Verdana"/>
        </w:rPr>
        <w:tab/>
        <w:t xml:space="preserve">Gevorderde STEM - Engineering </w:t>
      </w:r>
    </w:p>
    <w:p w14:paraId="17CE6550" w14:textId="77777777" w:rsidR="00F63EB2" w:rsidRPr="004E2B1D" w:rsidRDefault="00F63EB2" w:rsidP="00F63EB2">
      <w:pPr>
        <w:ind w:left="1416" w:firstLine="708"/>
        <w:rPr>
          <w:rFonts w:ascii="Verdana" w:hAnsi="Verdana"/>
        </w:rPr>
      </w:pPr>
      <w:r w:rsidRPr="004E2B1D">
        <w:rPr>
          <w:rFonts w:ascii="Verdana" w:hAnsi="Verdana"/>
        </w:rPr>
        <w:t>12.4</w:t>
      </w:r>
      <w:r w:rsidRPr="004E2B1D">
        <w:rPr>
          <w:rFonts w:ascii="Verdana" w:hAnsi="Verdana"/>
        </w:rPr>
        <w:tab/>
        <w:t>Labo</w:t>
      </w:r>
    </w:p>
    <w:p w14:paraId="64117851" w14:textId="77777777" w:rsidR="00F63EB2" w:rsidRPr="004E2B1D" w:rsidRDefault="00F63EB2" w:rsidP="00F63EB2">
      <w:pPr>
        <w:ind w:left="708" w:firstLine="708"/>
        <w:rPr>
          <w:rFonts w:ascii="Verdana" w:hAnsi="Verdana"/>
          <w:b/>
          <w:bCs/>
        </w:rPr>
      </w:pPr>
      <w:r w:rsidRPr="004E2B1D">
        <w:rPr>
          <w:rFonts w:ascii="Verdana" w:hAnsi="Verdana"/>
          <w:b/>
          <w:bCs/>
        </w:rPr>
        <w:t>15 Sociale wetenschappen</w:t>
      </w:r>
      <w:r w:rsidRPr="004E2B1D">
        <w:rPr>
          <w:rFonts w:ascii="Verdana" w:hAnsi="Verdana"/>
          <w:b/>
          <w:bCs/>
        </w:rPr>
        <w:tab/>
      </w:r>
    </w:p>
    <w:p w14:paraId="0D41957E"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15.2</w:t>
      </w:r>
      <w:r w:rsidRPr="004E2B1D">
        <w:rPr>
          <w:rFonts w:ascii="Verdana" w:hAnsi="Verdana"/>
        </w:rPr>
        <w:tab/>
        <w:t>Samenleving en politiek: communicatiewetenschappen</w:t>
      </w:r>
    </w:p>
    <w:p w14:paraId="2810C2FD" w14:textId="77777777" w:rsidR="00F63EB2" w:rsidRPr="004E2B1D" w:rsidRDefault="00F63EB2" w:rsidP="00F63EB2">
      <w:pPr>
        <w:pStyle w:val="Lijstalinea"/>
        <w:spacing w:after="200"/>
        <w:ind w:left="1068"/>
        <w:rPr>
          <w:rFonts w:ascii="Verdana" w:hAnsi="Verdana"/>
        </w:rPr>
      </w:pPr>
    </w:p>
    <w:p w14:paraId="261530F0" w14:textId="77777777" w:rsidR="00F63EB2" w:rsidRPr="004E2B1D" w:rsidRDefault="00F63EB2" w:rsidP="00B62204">
      <w:pPr>
        <w:pStyle w:val="Lijstalinea"/>
        <w:numPr>
          <w:ilvl w:val="0"/>
          <w:numId w:val="9"/>
        </w:numPr>
        <w:shd w:val="clear" w:color="auto" w:fill="FFFF00"/>
        <w:spacing w:after="200" w:line="259" w:lineRule="auto"/>
        <w:rPr>
          <w:rFonts w:ascii="Verdana" w:hAnsi="Verdana"/>
          <w:b/>
          <w:bCs/>
        </w:rPr>
      </w:pPr>
      <w:r w:rsidRPr="004E2B1D">
        <w:rPr>
          <w:rFonts w:ascii="Verdana" w:hAnsi="Verdana"/>
          <w:b/>
          <w:bCs/>
        </w:rPr>
        <w:t>Mechatronica</w:t>
      </w:r>
    </w:p>
    <w:p w14:paraId="1603368A" w14:textId="77777777" w:rsidR="00F63EB2" w:rsidRPr="004E2B1D" w:rsidRDefault="00F63EB2" w:rsidP="00F63EB2">
      <w:pPr>
        <w:pStyle w:val="Lijstalinea"/>
        <w:ind w:left="1068"/>
        <w:rPr>
          <w:rFonts w:ascii="Verdana" w:hAnsi="Verdana"/>
        </w:rPr>
      </w:pPr>
    </w:p>
    <w:p w14:paraId="14500D53" w14:textId="77777777" w:rsidR="00F63EB2" w:rsidRPr="004E2B1D" w:rsidRDefault="00F63EB2" w:rsidP="00F63EB2">
      <w:pPr>
        <w:pStyle w:val="Lijstalinea"/>
        <w:ind w:left="1068" w:firstLine="348"/>
        <w:rPr>
          <w:rFonts w:ascii="Verdana" w:hAnsi="Verdana"/>
          <w:b/>
          <w:bCs/>
        </w:rPr>
      </w:pPr>
      <w:r w:rsidRPr="004E2B1D">
        <w:rPr>
          <w:rFonts w:ascii="Verdana" w:hAnsi="Verdana"/>
          <w:b/>
          <w:bCs/>
        </w:rPr>
        <w:t>1 Algemene doorstroomcompetenties</w:t>
      </w:r>
      <w:r w:rsidRPr="004E2B1D">
        <w:rPr>
          <w:rFonts w:ascii="Verdana" w:hAnsi="Verdana"/>
          <w:b/>
          <w:bCs/>
        </w:rPr>
        <w:tab/>
      </w:r>
    </w:p>
    <w:p w14:paraId="5E1BDDAD" w14:textId="77777777" w:rsidR="00F63EB2" w:rsidRPr="004E2B1D" w:rsidRDefault="00F63EB2" w:rsidP="00B62204">
      <w:pPr>
        <w:pStyle w:val="Lijstalinea"/>
        <w:ind w:left="1775" w:firstLine="346"/>
        <w:rPr>
          <w:rFonts w:ascii="Verdana" w:hAnsi="Verdana"/>
        </w:rPr>
      </w:pPr>
      <w:r w:rsidRPr="004E2B1D">
        <w:rPr>
          <w:rFonts w:ascii="Verdana" w:hAnsi="Verdana"/>
        </w:rPr>
        <w:lastRenderedPageBreak/>
        <w:t>1.1</w:t>
      </w:r>
      <w:r w:rsidRPr="004E2B1D">
        <w:rPr>
          <w:rFonts w:ascii="Verdana" w:hAnsi="Verdana"/>
        </w:rPr>
        <w:tab/>
        <w:t>Generieke doorstroomcompetenties</w:t>
      </w:r>
    </w:p>
    <w:p w14:paraId="6E141C59"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14906EC2"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6.2</w:t>
      </w:r>
      <w:r w:rsidRPr="004E2B1D">
        <w:rPr>
          <w:rFonts w:ascii="Verdana" w:hAnsi="Verdana"/>
        </w:rPr>
        <w:tab/>
        <w:t>Uitgebreide wiskunde i.f.v. wetenschappen</w:t>
      </w:r>
    </w:p>
    <w:p w14:paraId="03F5B5AA"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0446DC2E" w14:textId="77777777" w:rsidR="00F63EB2" w:rsidRPr="004E2B1D" w:rsidRDefault="00F63EB2" w:rsidP="00F63EB2">
      <w:pPr>
        <w:ind w:left="1416" w:firstLine="708"/>
        <w:rPr>
          <w:rFonts w:ascii="Verdana" w:hAnsi="Verdana"/>
        </w:rPr>
      </w:pPr>
      <w:r w:rsidRPr="004E2B1D">
        <w:rPr>
          <w:rFonts w:ascii="Verdana" w:hAnsi="Verdana"/>
        </w:rPr>
        <w:t>7.1</w:t>
      </w:r>
      <w:r w:rsidRPr="004E2B1D">
        <w:rPr>
          <w:rFonts w:ascii="Verdana" w:hAnsi="Verdana"/>
        </w:rPr>
        <w:tab/>
        <w:t>Informaticawetenschappen: algoritmen en programmeren</w:t>
      </w:r>
    </w:p>
    <w:p w14:paraId="2D7984A3"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7.3</w:t>
      </w:r>
      <w:r w:rsidRPr="004E2B1D">
        <w:rPr>
          <w:rFonts w:ascii="Verdana" w:hAnsi="Verdana"/>
        </w:rPr>
        <w:tab/>
        <w:t xml:space="preserve">Informaticawetenschappen: modelleren en simuleren  </w:t>
      </w:r>
    </w:p>
    <w:p w14:paraId="29E23656" w14:textId="77777777" w:rsidR="00F63EB2" w:rsidRPr="004E2B1D" w:rsidRDefault="00F63EB2" w:rsidP="00F63EB2">
      <w:pPr>
        <w:ind w:left="2832" w:hanging="708"/>
        <w:rPr>
          <w:rFonts w:ascii="Verdana" w:hAnsi="Verdana"/>
        </w:rPr>
      </w:pPr>
      <w:r w:rsidRPr="004E2B1D">
        <w:rPr>
          <w:rFonts w:ascii="Verdana" w:hAnsi="Verdana"/>
        </w:rPr>
        <w:t>7.5</w:t>
      </w:r>
      <w:r w:rsidRPr="004E2B1D">
        <w:rPr>
          <w:rFonts w:ascii="Verdana" w:hAnsi="Verdana"/>
        </w:rPr>
        <w:tab/>
        <w:t xml:space="preserve">Informaticawetenschappen: datacommunicatie, computer- en netwerkarchitectuur  </w:t>
      </w:r>
    </w:p>
    <w:p w14:paraId="664B41E7"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702C31C0"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11.2</w:t>
      </w:r>
      <w:r w:rsidRPr="004E2B1D">
        <w:rPr>
          <w:rFonts w:ascii="Verdana" w:hAnsi="Verdana"/>
        </w:rPr>
        <w:tab/>
        <w:t>Gevorderde fysica: elektromagnetisme</w:t>
      </w:r>
    </w:p>
    <w:p w14:paraId="6A7D9619"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11.3</w:t>
      </w:r>
      <w:r w:rsidRPr="004E2B1D">
        <w:rPr>
          <w:rFonts w:ascii="Verdana" w:hAnsi="Verdana"/>
        </w:rPr>
        <w:tab/>
        <w:t>Gevorderde fysica: elektrodynamica</w:t>
      </w:r>
    </w:p>
    <w:p w14:paraId="6EF426F4" w14:textId="77777777" w:rsidR="00F63EB2" w:rsidRPr="004E2B1D" w:rsidRDefault="00F63EB2" w:rsidP="00F63EB2">
      <w:pPr>
        <w:ind w:left="1416" w:firstLine="708"/>
        <w:rPr>
          <w:rFonts w:ascii="Verdana" w:hAnsi="Verdana"/>
        </w:rPr>
      </w:pPr>
      <w:r w:rsidRPr="004E2B1D">
        <w:rPr>
          <w:rFonts w:ascii="Verdana" w:hAnsi="Verdana"/>
        </w:rPr>
        <w:t>11.4</w:t>
      </w:r>
      <w:r w:rsidRPr="004E2B1D">
        <w:rPr>
          <w:rFonts w:ascii="Verdana" w:hAnsi="Verdana"/>
        </w:rPr>
        <w:tab/>
        <w:t>Gevorderde fysica: elektronica</w:t>
      </w:r>
    </w:p>
    <w:p w14:paraId="278751BB"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11.5</w:t>
      </w:r>
      <w:r w:rsidRPr="004E2B1D">
        <w:rPr>
          <w:rFonts w:ascii="Verdana" w:hAnsi="Verdana"/>
        </w:rPr>
        <w:tab/>
        <w:t xml:space="preserve">Gevorderde fysica: mechanica </w:t>
      </w:r>
    </w:p>
    <w:p w14:paraId="0D574CC7"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11.6</w:t>
      </w:r>
      <w:r w:rsidRPr="004E2B1D">
        <w:rPr>
          <w:rFonts w:ascii="Verdana" w:hAnsi="Verdana"/>
        </w:rPr>
        <w:tab/>
        <w:t>Gevorderde fysica: constructieleer</w:t>
      </w:r>
    </w:p>
    <w:p w14:paraId="69291999"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11.7</w:t>
      </w:r>
      <w:r w:rsidRPr="004E2B1D">
        <w:rPr>
          <w:rFonts w:ascii="Verdana" w:hAnsi="Verdana"/>
        </w:rPr>
        <w:tab/>
        <w:t>Gevorderde fysica: trillingen en golven</w:t>
      </w:r>
    </w:p>
    <w:p w14:paraId="68C80255"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11.9</w:t>
      </w:r>
      <w:r w:rsidRPr="004E2B1D">
        <w:rPr>
          <w:rFonts w:ascii="Verdana" w:hAnsi="Verdana"/>
        </w:rPr>
        <w:tab/>
        <w:t>Gevorderde fysica: thermodynamica</w:t>
      </w:r>
    </w:p>
    <w:p w14:paraId="5C0E6B77"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11.10</w:t>
      </w:r>
      <w:r w:rsidRPr="004E2B1D">
        <w:rPr>
          <w:rFonts w:ascii="Verdana" w:hAnsi="Verdana"/>
        </w:rPr>
        <w:tab/>
        <w:t>Gevorderde fysica: fluïdomechanica</w:t>
      </w:r>
      <w:r w:rsidRPr="004E2B1D">
        <w:rPr>
          <w:rFonts w:ascii="Verdana" w:hAnsi="Verdana"/>
        </w:rPr>
        <w:tab/>
        <w:t xml:space="preserve"> </w:t>
      </w:r>
    </w:p>
    <w:p w14:paraId="303DA659"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4823704F" w14:textId="77777777" w:rsidR="00F63EB2" w:rsidRPr="004E2B1D" w:rsidRDefault="00F63EB2" w:rsidP="00F63EB2">
      <w:pPr>
        <w:ind w:left="1416" w:firstLine="708"/>
        <w:rPr>
          <w:rFonts w:ascii="Verdana" w:hAnsi="Verdana"/>
        </w:rPr>
      </w:pPr>
      <w:r w:rsidRPr="004E2B1D">
        <w:rPr>
          <w:rFonts w:ascii="Verdana" w:hAnsi="Verdana"/>
        </w:rPr>
        <w:t>12.1</w:t>
      </w:r>
      <w:r w:rsidRPr="004E2B1D">
        <w:rPr>
          <w:rFonts w:ascii="Verdana" w:hAnsi="Verdana"/>
        </w:rPr>
        <w:tab/>
        <w:t xml:space="preserve">Gevorderde STEM - Engineering </w:t>
      </w:r>
    </w:p>
    <w:p w14:paraId="12986796" w14:textId="77777777" w:rsidR="00F63EB2" w:rsidRPr="004E2B1D" w:rsidRDefault="00F63EB2" w:rsidP="00F63EB2">
      <w:pPr>
        <w:ind w:left="1416" w:firstLine="708"/>
        <w:rPr>
          <w:rFonts w:ascii="Verdana" w:hAnsi="Verdana"/>
        </w:rPr>
      </w:pPr>
      <w:r w:rsidRPr="004E2B1D">
        <w:rPr>
          <w:rFonts w:ascii="Verdana" w:hAnsi="Verdana"/>
        </w:rPr>
        <w:t>12.4</w:t>
      </w:r>
      <w:r w:rsidRPr="004E2B1D">
        <w:rPr>
          <w:rFonts w:ascii="Verdana" w:hAnsi="Verdana"/>
        </w:rPr>
        <w:tab/>
        <w:t>Labo</w:t>
      </w:r>
    </w:p>
    <w:p w14:paraId="7BCA93A5" w14:textId="77777777" w:rsidR="00F63EB2" w:rsidRPr="004E2B1D" w:rsidRDefault="00F63EB2" w:rsidP="00F63EB2">
      <w:pPr>
        <w:pStyle w:val="Lijstalinea"/>
        <w:spacing w:after="200"/>
        <w:ind w:left="1068"/>
        <w:rPr>
          <w:rFonts w:ascii="Verdana" w:hAnsi="Verdana"/>
        </w:rPr>
      </w:pPr>
    </w:p>
    <w:p w14:paraId="258F1CF3" w14:textId="77777777" w:rsidR="00F63EB2" w:rsidRPr="004E2B1D" w:rsidRDefault="00F63EB2" w:rsidP="00B62204">
      <w:pPr>
        <w:pStyle w:val="Lijstalinea"/>
        <w:numPr>
          <w:ilvl w:val="0"/>
          <w:numId w:val="9"/>
        </w:numPr>
        <w:shd w:val="clear" w:color="auto" w:fill="FFFF00"/>
        <w:spacing w:after="200" w:line="259" w:lineRule="auto"/>
        <w:rPr>
          <w:rFonts w:ascii="Verdana" w:hAnsi="Verdana"/>
          <w:b/>
          <w:bCs/>
        </w:rPr>
      </w:pPr>
      <w:r w:rsidRPr="004E2B1D">
        <w:rPr>
          <w:rFonts w:ascii="Verdana" w:hAnsi="Verdana"/>
          <w:b/>
          <w:bCs/>
        </w:rPr>
        <w:t>Technologische wetenschappen en engineering</w:t>
      </w:r>
    </w:p>
    <w:p w14:paraId="7E56616D"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52E499EB" w14:textId="77777777" w:rsidR="00F63EB2" w:rsidRPr="004E2B1D" w:rsidRDefault="00F63EB2" w:rsidP="00B62204">
      <w:pPr>
        <w:pStyle w:val="Lijstalinea"/>
        <w:ind w:left="1775" w:firstLine="346"/>
        <w:rPr>
          <w:rFonts w:ascii="Verdana" w:hAnsi="Verdana"/>
        </w:rPr>
      </w:pPr>
      <w:r w:rsidRPr="004E2B1D">
        <w:rPr>
          <w:rFonts w:ascii="Verdana" w:hAnsi="Verdana"/>
        </w:rPr>
        <w:t>1.1</w:t>
      </w:r>
      <w:r w:rsidRPr="004E2B1D">
        <w:rPr>
          <w:rFonts w:ascii="Verdana" w:hAnsi="Verdana"/>
        </w:rPr>
        <w:tab/>
        <w:t>Generieke doorstroomcompetenties</w:t>
      </w:r>
    </w:p>
    <w:p w14:paraId="26F1A803"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1FC73430"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6.4</w:t>
      </w:r>
      <w:r w:rsidRPr="004E2B1D">
        <w:rPr>
          <w:rFonts w:ascii="Verdana" w:hAnsi="Verdana"/>
        </w:rPr>
        <w:tab/>
        <w:t>Gevorderde wiskunde</w:t>
      </w:r>
    </w:p>
    <w:p w14:paraId="3829D8A6"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38692F86" w14:textId="77777777" w:rsidR="00F63EB2" w:rsidRPr="004E2B1D" w:rsidRDefault="00F63EB2" w:rsidP="00F63EB2">
      <w:pPr>
        <w:ind w:left="1416" w:firstLine="708"/>
        <w:rPr>
          <w:rFonts w:ascii="Verdana" w:hAnsi="Verdana"/>
        </w:rPr>
      </w:pPr>
      <w:r w:rsidRPr="004E2B1D">
        <w:rPr>
          <w:rFonts w:ascii="Verdana" w:hAnsi="Verdana"/>
        </w:rPr>
        <w:t>7.1</w:t>
      </w:r>
      <w:r w:rsidRPr="004E2B1D">
        <w:rPr>
          <w:rFonts w:ascii="Verdana" w:hAnsi="Verdana"/>
        </w:rPr>
        <w:tab/>
        <w:t>Informaticawetenschappen: algoritmen en programmeren</w:t>
      </w:r>
    </w:p>
    <w:p w14:paraId="3650EBA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7.3</w:t>
      </w:r>
      <w:r w:rsidRPr="004E2B1D">
        <w:rPr>
          <w:rFonts w:ascii="Verdana" w:hAnsi="Verdana"/>
        </w:rPr>
        <w:tab/>
        <w:t xml:space="preserve">Informaticawetenschappen: modelleren en simuleren  </w:t>
      </w:r>
    </w:p>
    <w:p w14:paraId="596CC2C0" w14:textId="77777777" w:rsidR="00F63EB2" w:rsidRPr="004E2B1D" w:rsidRDefault="00F63EB2" w:rsidP="00F63EB2">
      <w:pPr>
        <w:ind w:left="708" w:firstLine="708"/>
        <w:rPr>
          <w:rFonts w:ascii="Verdana" w:hAnsi="Verdana"/>
          <w:b/>
          <w:bCs/>
        </w:rPr>
      </w:pPr>
      <w:r w:rsidRPr="004E2B1D">
        <w:rPr>
          <w:rFonts w:ascii="Verdana" w:hAnsi="Verdana"/>
          <w:b/>
          <w:bCs/>
        </w:rPr>
        <w:t>9 Chemie</w:t>
      </w:r>
      <w:r w:rsidRPr="004E2B1D">
        <w:rPr>
          <w:rFonts w:ascii="Verdana" w:hAnsi="Verdana"/>
          <w:b/>
          <w:bCs/>
        </w:rPr>
        <w:tab/>
      </w:r>
    </w:p>
    <w:p w14:paraId="3C78273A"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9.6</w:t>
      </w:r>
      <w:r w:rsidRPr="004E2B1D">
        <w:rPr>
          <w:rFonts w:ascii="Verdana" w:hAnsi="Verdana"/>
        </w:rPr>
        <w:tab/>
        <w:t>Pakket uit de uitgebreide chemie</w:t>
      </w:r>
    </w:p>
    <w:p w14:paraId="6885AFFD"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6BBD6788"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11.2</w:t>
      </w:r>
      <w:r w:rsidRPr="004E2B1D">
        <w:rPr>
          <w:rFonts w:ascii="Verdana" w:hAnsi="Verdana"/>
        </w:rPr>
        <w:tab/>
        <w:t>Gevorderde fysica: elektromagnetisme</w:t>
      </w:r>
    </w:p>
    <w:p w14:paraId="5C39B87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11.3</w:t>
      </w:r>
      <w:r w:rsidRPr="004E2B1D">
        <w:rPr>
          <w:rFonts w:ascii="Verdana" w:hAnsi="Verdana"/>
        </w:rPr>
        <w:tab/>
        <w:t>Gevorderde fysica: elektrodynamica</w:t>
      </w:r>
    </w:p>
    <w:p w14:paraId="2D661149" w14:textId="77777777" w:rsidR="00F63EB2" w:rsidRPr="004E2B1D" w:rsidRDefault="00F63EB2" w:rsidP="00F63EB2">
      <w:pPr>
        <w:ind w:left="1416" w:firstLine="708"/>
        <w:rPr>
          <w:rFonts w:ascii="Verdana" w:hAnsi="Verdana"/>
        </w:rPr>
      </w:pPr>
      <w:r w:rsidRPr="004E2B1D">
        <w:rPr>
          <w:rFonts w:ascii="Verdana" w:hAnsi="Verdana"/>
        </w:rPr>
        <w:t>11.4</w:t>
      </w:r>
      <w:r w:rsidRPr="004E2B1D">
        <w:rPr>
          <w:rFonts w:ascii="Verdana" w:hAnsi="Verdana"/>
        </w:rPr>
        <w:tab/>
        <w:t>Gevorderde fysica: elektronica</w:t>
      </w:r>
    </w:p>
    <w:p w14:paraId="3FB1DA83"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11.5</w:t>
      </w:r>
      <w:r w:rsidRPr="004E2B1D">
        <w:rPr>
          <w:rFonts w:ascii="Verdana" w:hAnsi="Verdana"/>
        </w:rPr>
        <w:tab/>
        <w:t xml:space="preserve">Gevorderde fysica: mechanica </w:t>
      </w:r>
    </w:p>
    <w:p w14:paraId="2518A7E3"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11.6</w:t>
      </w:r>
      <w:r w:rsidRPr="004E2B1D">
        <w:rPr>
          <w:rFonts w:ascii="Verdana" w:hAnsi="Verdana"/>
        </w:rPr>
        <w:tab/>
        <w:t>Gevorderde fysica: constructieleer</w:t>
      </w:r>
    </w:p>
    <w:p w14:paraId="3DED703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11.7</w:t>
      </w:r>
      <w:r w:rsidRPr="004E2B1D">
        <w:rPr>
          <w:rFonts w:ascii="Verdana" w:hAnsi="Verdana"/>
        </w:rPr>
        <w:tab/>
        <w:t>Gevorderde fysica: trillingen en golven</w:t>
      </w:r>
    </w:p>
    <w:p w14:paraId="58F65255"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11.9</w:t>
      </w:r>
      <w:r w:rsidRPr="004E2B1D">
        <w:rPr>
          <w:rFonts w:ascii="Verdana" w:hAnsi="Verdana"/>
        </w:rPr>
        <w:tab/>
        <w:t>Gevorderde fysica: thermodynamica</w:t>
      </w:r>
    </w:p>
    <w:p w14:paraId="7CC15FBE"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11.10</w:t>
      </w:r>
      <w:r w:rsidRPr="004E2B1D">
        <w:rPr>
          <w:rFonts w:ascii="Verdana" w:hAnsi="Verdana"/>
        </w:rPr>
        <w:tab/>
        <w:t>Gevorderde fysica: fluïdomechanica</w:t>
      </w:r>
      <w:r w:rsidRPr="004E2B1D">
        <w:rPr>
          <w:rFonts w:ascii="Verdana" w:hAnsi="Verdana"/>
        </w:rPr>
        <w:tab/>
        <w:t xml:space="preserve"> </w:t>
      </w:r>
    </w:p>
    <w:p w14:paraId="2182E633"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35C5F4D7" w14:textId="77777777" w:rsidR="00F63EB2" w:rsidRPr="004E2B1D" w:rsidRDefault="00F63EB2" w:rsidP="00F63EB2">
      <w:pPr>
        <w:ind w:left="1416" w:firstLine="708"/>
        <w:rPr>
          <w:rFonts w:ascii="Verdana" w:hAnsi="Verdana"/>
        </w:rPr>
      </w:pPr>
      <w:r w:rsidRPr="004E2B1D">
        <w:rPr>
          <w:rFonts w:ascii="Verdana" w:hAnsi="Verdana"/>
        </w:rPr>
        <w:t>12.1</w:t>
      </w:r>
      <w:r w:rsidRPr="004E2B1D">
        <w:rPr>
          <w:rFonts w:ascii="Verdana" w:hAnsi="Verdana"/>
        </w:rPr>
        <w:tab/>
        <w:t xml:space="preserve">Gevorderde STEM - Engineering </w:t>
      </w:r>
    </w:p>
    <w:p w14:paraId="064EAC6F" w14:textId="77777777" w:rsidR="00F63EB2" w:rsidRPr="004E2B1D" w:rsidRDefault="00F63EB2" w:rsidP="00F63EB2">
      <w:pPr>
        <w:ind w:left="1416" w:firstLine="708"/>
        <w:rPr>
          <w:rFonts w:ascii="Verdana" w:hAnsi="Verdana"/>
        </w:rPr>
      </w:pPr>
      <w:r w:rsidRPr="004E2B1D">
        <w:rPr>
          <w:rFonts w:ascii="Verdana" w:hAnsi="Verdana"/>
        </w:rPr>
        <w:t>12.4</w:t>
      </w:r>
      <w:r w:rsidRPr="004E2B1D">
        <w:rPr>
          <w:rFonts w:ascii="Verdana" w:hAnsi="Verdana"/>
        </w:rPr>
        <w:tab/>
        <w:t>Labo</w:t>
      </w:r>
    </w:p>
    <w:p w14:paraId="1339C703" w14:textId="77777777" w:rsidR="00F63EB2" w:rsidRPr="004E2B1D" w:rsidRDefault="00F63EB2" w:rsidP="00F63EB2">
      <w:pPr>
        <w:ind w:left="360" w:firstLine="348"/>
        <w:rPr>
          <w:rFonts w:ascii="Verdana" w:hAnsi="Verdana"/>
        </w:rPr>
      </w:pPr>
    </w:p>
    <w:p w14:paraId="2A9489C5" w14:textId="77777777" w:rsidR="00F63EB2" w:rsidRPr="004E2B1D" w:rsidRDefault="00F63EB2" w:rsidP="00B62204">
      <w:pPr>
        <w:shd w:val="clear" w:color="auto" w:fill="BFBFBF" w:themeFill="background1" w:themeFillShade="BF"/>
        <w:ind w:left="360" w:firstLine="348"/>
        <w:rPr>
          <w:rFonts w:ascii="Verdana" w:hAnsi="Verdana"/>
          <w:b/>
        </w:rPr>
      </w:pPr>
      <w:r w:rsidRPr="004E2B1D">
        <w:rPr>
          <w:rFonts w:ascii="Verdana" w:hAnsi="Verdana"/>
          <w:b/>
        </w:rPr>
        <w:t>Dubbele finaliteit tso</w:t>
      </w:r>
    </w:p>
    <w:p w14:paraId="1F760F94" w14:textId="77777777" w:rsidR="00F63EB2" w:rsidRPr="004E2B1D" w:rsidRDefault="00F63EB2" w:rsidP="00B62204">
      <w:pPr>
        <w:pStyle w:val="Lijstalinea"/>
        <w:numPr>
          <w:ilvl w:val="0"/>
          <w:numId w:val="9"/>
        </w:numPr>
        <w:shd w:val="clear" w:color="auto" w:fill="FFFF00"/>
        <w:spacing w:after="200" w:line="259" w:lineRule="auto"/>
        <w:rPr>
          <w:rFonts w:ascii="Verdana" w:hAnsi="Verdana"/>
          <w:b/>
          <w:bCs/>
        </w:rPr>
      </w:pPr>
      <w:r w:rsidRPr="004E2B1D">
        <w:rPr>
          <w:rFonts w:ascii="Verdana" w:hAnsi="Verdana"/>
          <w:b/>
          <w:bCs/>
        </w:rPr>
        <w:t>Autotechnieken</w:t>
      </w:r>
    </w:p>
    <w:p w14:paraId="0F405F69" w14:textId="77777777" w:rsidR="00F63EB2" w:rsidRPr="004E2B1D" w:rsidRDefault="00F63EB2" w:rsidP="00F63EB2">
      <w:pPr>
        <w:pStyle w:val="Lijstalinea"/>
        <w:ind w:left="1068"/>
        <w:rPr>
          <w:rFonts w:ascii="Verdana" w:hAnsi="Verdana"/>
        </w:rPr>
      </w:pPr>
    </w:p>
    <w:p w14:paraId="3398ECED" w14:textId="77777777" w:rsidR="00F63EB2" w:rsidRPr="004E2B1D" w:rsidRDefault="00F63EB2" w:rsidP="00F63EB2">
      <w:pPr>
        <w:pStyle w:val="Lijstalinea"/>
        <w:ind w:left="1068" w:firstLine="348"/>
        <w:rPr>
          <w:rFonts w:ascii="Verdana" w:hAnsi="Verdana"/>
          <w:b/>
          <w:bCs/>
        </w:rPr>
      </w:pPr>
      <w:r w:rsidRPr="004E2B1D">
        <w:rPr>
          <w:rFonts w:ascii="Verdana" w:hAnsi="Verdana"/>
          <w:b/>
          <w:bCs/>
        </w:rPr>
        <w:t>1 Algemene doorstroomcompetenties</w:t>
      </w:r>
      <w:r w:rsidRPr="004E2B1D">
        <w:rPr>
          <w:rFonts w:ascii="Verdana" w:hAnsi="Verdana"/>
          <w:b/>
          <w:bCs/>
        </w:rPr>
        <w:tab/>
      </w:r>
    </w:p>
    <w:p w14:paraId="0CC61944" w14:textId="77777777" w:rsidR="00F63EB2" w:rsidRPr="004E2B1D" w:rsidRDefault="00F63EB2" w:rsidP="00B62204">
      <w:pPr>
        <w:pStyle w:val="Lijstalinea"/>
        <w:ind w:left="1775" w:firstLine="346"/>
        <w:rPr>
          <w:rFonts w:ascii="Verdana" w:hAnsi="Verdana"/>
        </w:rPr>
      </w:pPr>
      <w:r w:rsidRPr="004E2B1D">
        <w:rPr>
          <w:rFonts w:ascii="Verdana" w:hAnsi="Verdana"/>
        </w:rPr>
        <w:t>1.1</w:t>
      </w:r>
      <w:r w:rsidRPr="004E2B1D">
        <w:rPr>
          <w:rFonts w:ascii="Verdana" w:hAnsi="Verdana"/>
        </w:rPr>
        <w:tab/>
        <w:t>Generieke doorstroomcompetenties</w:t>
      </w:r>
    </w:p>
    <w:p w14:paraId="26C3FF06"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481B614C"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6.5</w:t>
      </w:r>
      <w:r w:rsidRPr="004E2B1D">
        <w:rPr>
          <w:rFonts w:ascii="Verdana" w:hAnsi="Verdana"/>
        </w:rPr>
        <w:tab/>
        <w:t>Toegepaste wiskunde: goniometrie en vectoren</w:t>
      </w:r>
    </w:p>
    <w:p w14:paraId="5D706B7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6.6</w:t>
      </w:r>
      <w:r w:rsidRPr="004E2B1D">
        <w:rPr>
          <w:rFonts w:ascii="Verdana" w:hAnsi="Verdana"/>
        </w:rPr>
        <w:tab/>
        <w:t>Toegepaste wiskunde: uitgebreide analyse en algebra</w:t>
      </w:r>
    </w:p>
    <w:p w14:paraId="3CD77951"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6.7</w:t>
      </w:r>
      <w:r w:rsidRPr="004E2B1D">
        <w:rPr>
          <w:rFonts w:ascii="Verdana" w:hAnsi="Verdana"/>
        </w:rPr>
        <w:tab/>
        <w:t>Toegepaste wiskunde: uitgebreide ruimtemeetkunde</w:t>
      </w:r>
    </w:p>
    <w:p w14:paraId="3155DE09"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4633CF4B"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7.6</w:t>
      </w:r>
      <w:r w:rsidRPr="004E2B1D">
        <w:rPr>
          <w:rFonts w:ascii="Verdana" w:hAnsi="Verdana"/>
        </w:rPr>
        <w:tab/>
        <w:t>Toegepaste informaticawetenschappen: software bewerken</w:t>
      </w:r>
    </w:p>
    <w:p w14:paraId="4CA449C9"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55AF802E" w14:textId="77777777" w:rsidR="00F63EB2" w:rsidRPr="004E2B1D" w:rsidRDefault="00F63EB2" w:rsidP="00F63EB2">
      <w:pPr>
        <w:ind w:left="708"/>
        <w:rPr>
          <w:rFonts w:ascii="Verdana" w:hAnsi="Verdana"/>
        </w:rPr>
      </w:pPr>
      <w:r w:rsidRPr="004E2B1D">
        <w:rPr>
          <w:rFonts w:ascii="Verdana" w:hAnsi="Verdana"/>
        </w:rPr>
        <w:lastRenderedPageBreak/>
        <w:tab/>
      </w:r>
      <w:r w:rsidRPr="004E2B1D">
        <w:rPr>
          <w:rFonts w:ascii="Verdana" w:hAnsi="Verdana"/>
        </w:rPr>
        <w:tab/>
        <w:t>11.12</w:t>
      </w:r>
      <w:r w:rsidRPr="004E2B1D">
        <w:rPr>
          <w:rFonts w:ascii="Verdana" w:hAnsi="Verdana"/>
        </w:rPr>
        <w:tab/>
        <w:t>Toegepaste fysica: basis toegepaste fysica</w:t>
      </w:r>
    </w:p>
    <w:p w14:paraId="48D54E9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11.13</w:t>
      </w:r>
      <w:r w:rsidRPr="004E2B1D">
        <w:rPr>
          <w:rFonts w:ascii="Verdana" w:hAnsi="Verdana"/>
        </w:rPr>
        <w:tab/>
        <w:t>Toegepaste fysica: toegepaste elektriciteit en elektronica</w:t>
      </w:r>
    </w:p>
    <w:p w14:paraId="3A349D38"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11.14</w:t>
      </w:r>
      <w:r w:rsidRPr="004E2B1D">
        <w:rPr>
          <w:rFonts w:ascii="Verdana" w:hAnsi="Verdana"/>
        </w:rPr>
        <w:tab/>
        <w:t>Toegepaste fysica: toegepaste mechanica</w:t>
      </w:r>
    </w:p>
    <w:p w14:paraId="0F804730"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4737A7B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12.2</w:t>
      </w:r>
      <w:r w:rsidRPr="004E2B1D">
        <w:rPr>
          <w:rFonts w:ascii="Verdana" w:hAnsi="Verdana"/>
        </w:rPr>
        <w:tab/>
        <w:t>Gevorderde STEM</w:t>
      </w:r>
    </w:p>
    <w:p w14:paraId="3D2B23C7" w14:textId="77777777" w:rsidR="00F63EB2" w:rsidRPr="004E2B1D" w:rsidRDefault="00F63EB2" w:rsidP="00F63EB2">
      <w:pPr>
        <w:pStyle w:val="Lijstalinea"/>
        <w:spacing w:after="200"/>
        <w:ind w:left="1068"/>
        <w:rPr>
          <w:rFonts w:ascii="Verdana" w:hAnsi="Verdana"/>
        </w:rPr>
      </w:pPr>
    </w:p>
    <w:p w14:paraId="3B085785" w14:textId="77777777" w:rsidR="00F63EB2" w:rsidRPr="004E2B1D" w:rsidRDefault="00F63EB2" w:rsidP="00B62204">
      <w:pPr>
        <w:pStyle w:val="Lijstalinea"/>
        <w:numPr>
          <w:ilvl w:val="0"/>
          <w:numId w:val="9"/>
        </w:numPr>
        <w:shd w:val="clear" w:color="auto" w:fill="FFFF00"/>
        <w:spacing w:after="200" w:line="259" w:lineRule="auto"/>
        <w:rPr>
          <w:rFonts w:ascii="Verdana" w:hAnsi="Verdana"/>
          <w:b/>
          <w:bCs/>
        </w:rPr>
      </w:pPr>
      <w:r w:rsidRPr="004E2B1D">
        <w:rPr>
          <w:rFonts w:ascii="Verdana" w:hAnsi="Verdana"/>
          <w:b/>
          <w:bCs/>
        </w:rPr>
        <w:t>Binnenvaarttechnieken</w:t>
      </w:r>
    </w:p>
    <w:p w14:paraId="4A125512" w14:textId="77777777" w:rsidR="00F63EB2" w:rsidRPr="004E2B1D" w:rsidRDefault="00F63EB2" w:rsidP="00F63EB2">
      <w:pPr>
        <w:pStyle w:val="Lijstalinea"/>
        <w:spacing w:after="200"/>
        <w:ind w:left="1068"/>
        <w:rPr>
          <w:rFonts w:ascii="Verdana" w:hAnsi="Verdana"/>
        </w:rPr>
      </w:pPr>
    </w:p>
    <w:p w14:paraId="3C565F84" w14:textId="77777777" w:rsidR="00F63EB2" w:rsidRPr="004E2B1D" w:rsidRDefault="00F63EB2" w:rsidP="00F63EB2">
      <w:pPr>
        <w:pStyle w:val="Lijstalinea"/>
        <w:ind w:left="1068" w:firstLine="348"/>
        <w:rPr>
          <w:rFonts w:ascii="Verdana" w:hAnsi="Verdana"/>
          <w:b/>
          <w:bCs/>
        </w:rPr>
      </w:pPr>
      <w:r w:rsidRPr="004E2B1D">
        <w:rPr>
          <w:rFonts w:ascii="Verdana" w:hAnsi="Verdana"/>
          <w:b/>
          <w:bCs/>
        </w:rPr>
        <w:t>1 Algemene doorstroomcompetenties</w:t>
      </w:r>
      <w:r w:rsidRPr="004E2B1D">
        <w:rPr>
          <w:rFonts w:ascii="Verdana" w:hAnsi="Verdana"/>
          <w:b/>
          <w:bCs/>
        </w:rPr>
        <w:tab/>
      </w:r>
    </w:p>
    <w:p w14:paraId="589B2BD6" w14:textId="77777777" w:rsidR="00F63EB2" w:rsidRPr="004E2B1D" w:rsidRDefault="00F63EB2" w:rsidP="00B62204">
      <w:pPr>
        <w:pStyle w:val="Lijstalinea"/>
        <w:ind w:left="1775" w:firstLine="346"/>
        <w:rPr>
          <w:rFonts w:ascii="Verdana" w:hAnsi="Verdana"/>
        </w:rPr>
      </w:pPr>
      <w:r w:rsidRPr="004E2B1D">
        <w:rPr>
          <w:rFonts w:ascii="Verdana" w:hAnsi="Verdana"/>
        </w:rPr>
        <w:t>1.1</w:t>
      </w:r>
      <w:r w:rsidRPr="004E2B1D">
        <w:rPr>
          <w:rFonts w:ascii="Verdana" w:hAnsi="Verdana"/>
        </w:rPr>
        <w:tab/>
        <w:t>Generieke doorstroomcompetenties</w:t>
      </w:r>
    </w:p>
    <w:p w14:paraId="53ED8543"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5A1E30FB"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6.5</w:t>
      </w:r>
      <w:r w:rsidRPr="004E2B1D">
        <w:rPr>
          <w:rFonts w:ascii="Verdana" w:hAnsi="Verdana"/>
        </w:rPr>
        <w:tab/>
        <w:t>Toegepaste wiskunde: goniometrie en vectoren</w:t>
      </w:r>
    </w:p>
    <w:p w14:paraId="5349FEA0"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6.6</w:t>
      </w:r>
      <w:r w:rsidRPr="004E2B1D">
        <w:rPr>
          <w:rFonts w:ascii="Verdana" w:hAnsi="Verdana"/>
        </w:rPr>
        <w:tab/>
        <w:t>Toegepaste wiskunde: uitgebreide analyse en algebra</w:t>
      </w:r>
    </w:p>
    <w:p w14:paraId="58BA1A1D"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6.7</w:t>
      </w:r>
      <w:r w:rsidRPr="004E2B1D">
        <w:rPr>
          <w:rFonts w:ascii="Verdana" w:hAnsi="Verdana"/>
        </w:rPr>
        <w:tab/>
        <w:t>Toegepaste wiskunde: uitgebreide ruimtemeetkunde</w:t>
      </w:r>
    </w:p>
    <w:p w14:paraId="7688AA24"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73F41E9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7.6</w:t>
      </w:r>
      <w:r w:rsidRPr="004E2B1D">
        <w:rPr>
          <w:rFonts w:ascii="Verdana" w:hAnsi="Verdana"/>
        </w:rPr>
        <w:tab/>
        <w:t>Toegepaste informaticawetenschappen: software bewerken</w:t>
      </w:r>
    </w:p>
    <w:p w14:paraId="774655E7"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605A7108"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11.12</w:t>
      </w:r>
      <w:r w:rsidRPr="004E2B1D">
        <w:rPr>
          <w:rFonts w:ascii="Verdana" w:hAnsi="Verdana"/>
        </w:rPr>
        <w:tab/>
        <w:t>Toegepaste fysica: basis toegepaste fysica</w:t>
      </w:r>
    </w:p>
    <w:p w14:paraId="08AF3253"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11.13</w:t>
      </w:r>
      <w:r w:rsidRPr="004E2B1D">
        <w:rPr>
          <w:rFonts w:ascii="Verdana" w:hAnsi="Verdana"/>
        </w:rPr>
        <w:tab/>
        <w:t>Toegepaste fysica: toegepaste elektriciteit en elektronica</w:t>
      </w:r>
    </w:p>
    <w:p w14:paraId="442A5BA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11.14</w:t>
      </w:r>
      <w:r w:rsidRPr="004E2B1D">
        <w:rPr>
          <w:rFonts w:ascii="Verdana" w:hAnsi="Verdana"/>
        </w:rPr>
        <w:tab/>
        <w:t>Toegepaste fysica: toegepaste mechanica</w:t>
      </w:r>
    </w:p>
    <w:p w14:paraId="280A72FA"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33E9B6D7"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12.2</w:t>
      </w:r>
      <w:r w:rsidRPr="004E2B1D">
        <w:rPr>
          <w:rFonts w:ascii="Verdana" w:hAnsi="Verdana"/>
        </w:rPr>
        <w:tab/>
        <w:t>Gevorderde STEM</w:t>
      </w:r>
    </w:p>
    <w:p w14:paraId="28181DAA" w14:textId="77777777" w:rsidR="00F63EB2" w:rsidRPr="004E2B1D" w:rsidRDefault="00F63EB2" w:rsidP="00F63EB2">
      <w:pPr>
        <w:pStyle w:val="Lijstalinea"/>
        <w:spacing w:after="200"/>
        <w:ind w:left="1068"/>
        <w:rPr>
          <w:rFonts w:ascii="Verdana" w:hAnsi="Verdana"/>
        </w:rPr>
      </w:pPr>
    </w:p>
    <w:p w14:paraId="4036C824" w14:textId="77777777" w:rsidR="00F63EB2" w:rsidRPr="004E2B1D" w:rsidRDefault="00F63EB2" w:rsidP="00D67812">
      <w:pPr>
        <w:pStyle w:val="Lijstalinea"/>
        <w:numPr>
          <w:ilvl w:val="0"/>
          <w:numId w:val="9"/>
        </w:numPr>
        <w:shd w:val="clear" w:color="auto" w:fill="FFFF00"/>
        <w:spacing w:after="200" w:line="259" w:lineRule="auto"/>
        <w:rPr>
          <w:rFonts w:ascii="Verdana" w:hAnsi="Verdana"/>
          <w:b/>
          <w:bCs/>
        </w:rPr>
      </w:pPr>
      <w:r w:rsidRPr="004E2B1D">
        <w:rPr>
          <w:rFonts w:ascii="Verdana" w:hAnsi="Verdana"/>
          <w:b/>
          <w:bCs/>
        </w:rPr>
        <w:t>Biotechnologische en chemische technieken</w:t>
      </w:r>
    </w:p>
    <w:p w14:paraId="10A8EE90" w14:textId="77777777" w:rsidR="00F63EB2" w:rsidRPr="004E2B1D" w:rsidRDefault="00F63EB2" w:rsidP="00F63EB2">
      <w:pPr>
        <w:pStyle w:val="Lijstalinea"/>
        <w:ind w:left="1068"/>
        <w:rPr>
          <w:rFonts w:ascii="Verdana" w:hAnsi="Verdana"/>
        </w:rPr>
      </w:pPr>
    </w:p>
    <w:p w14:paraId="3BD4C9DA" w14:textId="77777777" w:rsidR="00F63EB2" w:rsidRPr="004E2B1D" w:rsidRDefault="00F63EB2" w:rsidP="00F63EB2">
      <w:pPr>
        <w:pStyle w:val="Lijstalinea"/>
        <w:ind w:left="1068" w:firstLine="348"/>
        <w:rPr>
          <w:rFonts w:ascii="Verdana" w:hAnsi="Verdana"/>
          <w:b/>
          <w:bCs/>
        </w:rPr>
      </w:pPr>
      <w:r w:rsidRPr="004E2B1D">
        <w:rPr>
          <w:rFonts w:ascii="Verdana" w:hAnsi="Verdana"/>
          <w:b/>
          <w:bCs/>
        </w:rPr>
        <w:t>1 Algemene doorstroomcompetenties</w:t>
      </w:r>
      <w:r w:rsidRPr="004E2B1D">
        <w:rPr>
          <w:rFonts w:ascii="Verdana" w:hAnsi="Verdana"/>
          <w:b/>
          <w:bCs/>
        </w:rPr>
        <w:tab/>
      </w:r>
    </w:p>
    <w:p w14:paraId="6D508B3B" w14:textId="77777777" w:rsidR="00F63EB2" w:rsidRPr="004E2B1D" w:rsidRDefault="00F63EB2" w:rsidP="00F63EB2">
      <w:pPr>
        <w:pStyle w:val="Lijstalinea"/>
        <w:spacing w:after="200"/>
        <w:ind w:left="1776" w:firstLine="348"/>
        <w:rPr>
          <w:rFonts w:ascii="Verdana" w:hAnsi="Verdana"/>
        </w:rPr>
      </w:pPr>
      <w:r w:rsidRPr="004E2B1D">
        <w:rPr>
          <w:rFonts w:ascii="Verdana" w:hAnsi="Verdana"/>
        </w:rPr>
        <w:t>1.1</w:t>
      </w:r>
      <w:r w:rsidRPr="004E2B1D">
        <w:rPr>
          <w:rFonts w:ascii="Verdana" w:hAnsi="Verdana"/>
        </w:rPr>
        <w:tab/>
        <w:t>Generieke doorstroomcompetenties</w:t>
      </w:r>
    </w:p>
    <w:p w14:paraId="45FA4ADF"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2E173158"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6.5</w:t>
      </w:r>
      <w:r w:rsidRPr="004E2B1D">
        <w:rPr>
          <w:rFonts w:ascii="Verdana" w:hAnsi="Verdana"/>
        </w:rPr>
        <w:tab/>
        <w:t>Toegepaste wiskunde: goniometrie en vectoren</w:t>
      </w:r>
    </w:p>
    <w:p w14:paraId="4ACCB8C3"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6.6</w:t>
      </w:r>
      <w:r w:rsidRPr="004E2B1D">
        <w:rPr>
          <w:rFonts w:ascii="Verdana" w:hAnsi="Verdana"/>
        </w:rPr>
        <w:tab/>
        <w:t>Toegepaste wiskunde: uitgebreide analyse en algebra</w:t>
      </w:r>
    </w:p>
    <w:p w14:paraId="2AD8E8BB" w14:textId="77777777" w:rsidR="00F63EB2" w:rsidRPr="004E2B1D" w:rsidRDefault="00F63EB2" w:rsidP="00F63EB2">
      <w:pPr>
        <w:pStyle w:val="Lijstalinea"/>
        <w:spacing w:after="200"/>
        <w:ind w:left="1068"/>
        <w:rPr>
          <w:rFonts w:ascii="Verdana" w:hAnsi="Verdana"/>
        </w:rPr>
      </w:pPr>
      <w:r w:rsidRPr="004E2B1D">
        <w:rPr>
          <w:rFonts w:ascii="Verdana" w:hAnsi="Verdana"/>
        </w:rPr>
        <w:tab/>
      </w:r>
      <w:r w:rsidRPr="004E2B1D">
        <w:rPr>
          <w:rFonts w:ascii="Verdana" w:hAnsi="Verdana"/>
        </w:rPr>
        <w:tab/>
        <w:t>6.9</w:t>
      </w:r>
      <w:r w:rsidRPr="004E2B1D">
        <w:rPr>
          <w:rFonts w:ascii="Verdana" w:hAnsi="Verdana"/>
        </w:rPr>
        <w:tab/>
        <w:t>Toegepaste wiskunde: uitgebreide beschrijvende statistiek</w:t>
      </w:r>
    </w:p>
    <w:p w14:paraId="5E652A3E"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6A128455"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7.6</w:t>
      </w:r>
      <w:r w:rsidRPr="004E2B1D">
        <w:rPr>
          <w:rFonts w:ascii="Verdana" w:hAnsi="Verdana"/>
        </w:rPr>
        <w:tab/>
        <w:t>Toegepaste informaticawetenschappen: software bewerken</w:t>
      </w:r>
    </w:p>
    <w:p w14:paraId="636B9BBA" w14:textId="77777777" w:rsidR="00F63EB2" w:rsidRPr="004E2B1D" w:rsidRDefault="00F63EB2" w:rsidP="00F63EB2">
      <w:pPr>
        <w:ind w:left="708" w:firstLine="708"/>
        <w:rPr>
          <w:rFonts w:ascii="Verdana" w:hAnsi="Verdana"/>
          <w:b/>
          <w:bCs/>
        </w:rPr>
      </w:pPr>
      <w:r w:rsidRPr="004E2B1D">
        <w:rPr>
          <w:rFonts w:ascii="Verdana" w:hAnsi="Verdana"/>
          <w:b/>
          <w:bCs/>
        </w:rPr>
        <w:t>8 Biologie</w:t>
      </w:r>
      <w:r w:rsidRPr="004E2B1D">
        <w:rPr>
          <w:rFonts w:ascii="Verdana" w:hAnsi="Verdana"/>
          <w:b/>
          <w:bCs/>
        </w:rPr>
        <w:tab/>
      </w:r>
    </w:p>
    <w:p w14:paraId="32420929"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8.4</w:t>
      </w:r>
      <w:r w:rsidRPr="004E2B1D">
        <w:rPr>
          <w:rFonts w:ascii="Verdana" w:hAnsi="Verdana"/>
        </w:rPr>
        <w:tab/>
        <w:t>Algemene biologie</w:t>
      </w:r>
    </w:p>
    <w:p w14:paraId="2A663486" w14:textId="77777777" w:rsidR="00F63EB2" w:rsidRPr="004E2B1D" w:rsidRDefault="00F63EB2" w:rsidP="00F63EB2">
      <w:pPr>
        <w:ind w:left="708" w:firstLine="708"/>
        <w:rPr>
          <w:rFonts w:ascii="Verdana" w:hAnsi="Verdana"/>
          <w:b/>
          <w:bCs/>
        </w:rPr>
      </w:pPr>
      <w:r w:rsidRPr="004E2B1D">
        <w:rPr>
          <w:rFonts w:ascii="Verdana" w:hAnsi="Verdana"/>
          <w:b/>
          <w:bCs/>
        </w:rPr>
        <w:t>9 Chemie</w:t>
      </w:r>
      <w:r w:rsidRPr="004E2B1D">
        <w:rPr>
          <w:rFonts w:ascii="Verdana" w:hAnsi="Verdana"/>
          <w:b/>
          <w:bCs/>
        </w:rPr>
        <w:tab/>
      </w:r>
    </w:p>
    <w:p w14:paraId="2DF9CF39"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9.2</w:t>
      </w:r>
      <w:r w:rsidRPr="004E2B1D">
        <w:rPr>
          <w:rFonts w:ascii="Verdana" w:hAnsi="Verdana"/>
        </w:rPr>
        <w:tab/>
        <w:t>Algemene chemie</w:t>
      </w:r>
    </w:p>
    <w:p w14:paraId="638F8FAD"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9.3</w:t>
      </w:r>
      <w:r w:rsidRPr="004E2B1D">
        <w:rPr>
          <w:rFonts w:ascii="Verdana" w:hAnsi="Verdana"/>
        </w:rPr>
        <w:tab/>
        <w:t>Biotechnologische en chemische technieken</w:t>
      </w:r>
    </w:p>
    <w:p w14:paraId="1587D51D"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17077747"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12.2</w:t>
      </w:r>
      <w:r w:rsidRPr="004E2B1D">
        <w:rPr>
          <w:rFonts w:ascii="Verdana" w:hAnsi="Verdana"/>
        </w:rPr>
        <w:tab/>
        <w:t>Gevorderde STEM</w:t>
      </w:r>
    </w:p>
    <w:p w14:paraId="1477AC0C"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12.4</w:t>
      </w:r>
      <w:r w:rsidRPr="004E2B1D">
        <w:rPr>
          <w:rFonts w:ascii="Verdana" w:hAnsi="Verdana"/>
        </w:rPr>
        <w:tab/>
        <w:t>Labo</w:t>
      </w:r>
    </w:p>
    <w:p w14:paraId="4E100640" w14:textId="77777777" w:rsidR="00F63EB2" w:rsidRPr="004E2B1D" w:rsidRDefault="00F63EB2" w:rsidP="00F63EB2">
      <w:pPr>
        <w:pStyle w:val="Lijstalinea"/>
        <w:spacing w:after="200"/>
        <w:ind w:left="1068"/>
        <w:rPr>
          <w:rFonts w:ascii="Verdana" w:hAnsi="Verdana"/>
          <w:b/>
          <w:bCs/>
        </w:rPr>
      </w:pPr>
    </w:p>
    <w:p w14:paraId="57CCA070" w14:textId="77777777" w:rsidR="00F63EB2" w:rsidRPr="004E2B1D" w:rsidRDefault="00F63EB2" w:rsidP="00D67812">
      <w:pPr>
        <w:pStyle w:val="Lijstalinea"/>
        <w:numPr>
          <w:ilvl w:val="0"/>
          <w:numId w:val="9"/>
        </w:numPr>
        <w:shd w:val="clear" w:color="auto" w:fill="FFFF00"/>
        <w:spacing w:after="200" w:line="259" w:lineRule="auto"/>
        <w:rPr>
          <w:rFonts w:ascii="Verdana" w:hAnsi="Verdana"/>
          <w:b/>
          <w:bCs/>
        </w:rPr>
      </w:pPr>
      <w:r w:rsidRPr="004E2B1D">
        <w:rPr>
          <w:rFonts w:ascii="Verdana" w:hAnsi="Verdana"/>
          <w:b/>
          <w:bCs/>
        </w:rPr>
        <w:t>Bouwtechnieken</w:t>
      </w:r>
    </w:p>
    <w:p w14:paraId="6033C4B3" w14:textId="77777777" w:rsidR="00F63EB2" w:rsidRPr="004E2B1D" w:rsidRDefault="00F63EB2" w:rsidP="00F63EB2">
      <w:pPr>
        <w:pStyle w:val="Lijstalinea"/>
        <w:spacing w:after="200"/>
        <w:ind w:left="1068"/>
        <w:rPr>
          <w:rFonts w:ascii="Verdana" w:hAnsi="Verdana"/>
        </w:rPr>
      </w:pPr>
    </w:p>
    <w:p w14:paraId="3D0DE2F7" w14:textId="77777777" w:rsidR="00F63EB2" w:rsidRPr="004E2B1D" w:rsidRDefault="00F63EB2" w:rsidP="00F63EB2">
      <w:pPr>
        <w:pStyle w:val="Lijstalinea"/>
        <w:ind w:left="1068" w:firstLine="348"/>
        <w:rPr>
          <w:rFonts w:ascii="Verdana" w:hAnsi="Verdana"/>
          <w:b/>
          <w:bCs/>
        </w:rPr>
      </w:pPr>
      <w:r w:rsidRPr="004E2B1D">
        <w:rPr>
          <w:rFonts w:ascii="Verdana" w:hAnsi="Verdana"/>
          <w:b/>
          <w:bCs/>
        </w:rPr>
        <w:t>1 Algemene doorstroomcompetenties</w:t>
      </w:r>
      <w:r w:rsidRPr="004E2B1D">
        <w:rPr>
          <w:rFonts w:ascii="Verdana" w:hAnsi="Verdana"/>
          <w:b/>
          <w:bCs/>
        </w:rPr>
        <w:tab/>
      </w:r>
    </w:p>
    <w:p w14:paraId="58C8F2B3" w14:textId="77777777" w:rsidR="00F63EB2" w:rsidRPr="004E2B1D" w:rsidRDefault="00F63EB2" w:rsidP="00D67812">
      <w:pPr>
        <w:pStyle w:val="Lijstalinea"/>
        <w:ind w:left="1775" w:firstLine="346"/>
        <w:rPr>
          <w:rFonts w:ascii="Verdana" w:hAnsi="Verdana"/>
        </w:rPr>
      </w:pPr>
      <w:r w:rsidRPr="004E2B1D">
        <w:rPr>
          <w:rFonts w:ascii="Verdana" w:hAnsi="Verdana"/>
        </w:rPr>
        <w:t>1.1</w:t>
      </w:r>
      <w:r w:rsidRPr="004E2B1D">
        <w:rPr>
          <w:rFonts w:ascii="Verdana" w:hAnsi="Verdana"/>
        </w:rPr>
        <w:tab/>
        <w:t>Generieke doorstroomcompetenties</w:t>
      </w:r>
    </w:p>
    <w:p w14:paraId="3013961E"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7A72D59C"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6.5</w:t>
      </w:r>
      <w:r w:rsidRPr="004E2B1D">
        <w:rPr>
          <w:rFonts w:ascii="Verdana" w:hAnsi="Verdana"/>
        </w:rPr>
        <w:tab/>
        <w:t>Toegepaste wiskunde: goniometrie en vectoren</w:t>
      </w:r>
    </w:p>
    <w:p w14:paraId="2279C44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6.6</w:t>
      </w:r>
      <w:r w:rsidRPr="004E2B1D">
        <w:rPr>
          <w:rFonts w:ascii="Verdana" w:hAnsi="Verdana"/>
        </w:rPr>
        <w:tab/>
        <w:t>Toegepaste wiskunde: uitgebreide analyse en algebra</w:t>
      </w:r>
    </w:p>
    <w:p w14:paraId="346B7BFC"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6.7</w:t>
      </w:r>
      <w:r w:rsidRPr="004E2B1D">
        <w:rPr>
          <w:rFonts w:ascii="Verdana" w:hAnsi="Verdana"/>
        </w:rPr>
        <w:tab/>
        <w:t>Toegepaste wiskunde: uitgebreide ruimtemeetkunde</w:t>
      </w:r>
    </w:p>
    <w:p w14:paraId="1A804220"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4575755B"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7.6</w:t>
      </w:r>
      <w:r w:rsidRPr="004E2B1D">
        <w:rPr>
          <w:rFonts w:ascii="Verdana" w:hAnsi="Verdana"/>
        </w:rPr>
        <w:tab/>
        <w:t>Toegepaste informaticawetenschappen: software bewerken</w:t>
      </w:r>
    </w:p>
    <w:p w14:paraId="4623F295" w14:textId="77777777" w:rsidR="00F63EB2" w:rsidRPr="004E2B1D" w:rsidRDefault="00F63EB2" w:rsidP="00F63EB2">
      <w:pPr>
        <w:ind w:left="708" w:firstLine="708"/>
        <w:rPr>
          <w:rFonts w:ascii="Verdana" w:hAnsi="Verdana"/>
        </w:rPr>
      </w:pPr>
      <w:r w:rsidRPr="004E2B1D">
        <w:rPr>
          <w:rFonts w:ascii="Verdana" w:hAnsi="Verdana"/>
        </w:rPr>
        <w:t>9 Chemie</w:t>
      </w:r>
      <w:r w:rsidRPr="004E2B1D">
        <w:rPr>
          <w:rFonts w:ascii="Verdana" w:hAnsi="Verdana"/>
        </w:rPr>
        <w:tab/>
      </w:r>
    </w:p>
    <w:p w14:paraId="6C1E25C1"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9.5</w:t>
      </w:r>
      <w:r w:rsidRPr="004E2B1D">
        <w:rPr>
          <w:rFonts w:ascii="Verdana" w:hAnsi="Verdana"/>
        </w:rPr>
        <w:tab/>
        <w:t>Toegepaste materiaalkunde</w:t>
      </w:r>
    </w:p>
    <w:p w14:paraId="5B9B3EF8"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6DCB929F" w14:textId="77777777" w:rsidR="00F63EB2" w:rsidRPr="004E2B1D" w:rsidRDefault="00F63EB2" w:rsidP="00F63EB2">
      <w:pPr>
        <w:ind w:left="708"/>
        <w:rPr>
          <w:rFonts w:ascii="Verdana" w:hAnsi="Verdana"/>
        </w:rPr>
      </w:pPr>
      <w:r w:rsidRPr="004E2B1D">
        <w:rPr>
          <w:rFonts w:ascii="Verdana" w:hAnsi="Verdana"/>
        </w:rPr>
        <w:lastRenderedPageBreak/>
        <w:tab/>
      </w:r>
      <w:r w:rsidRPr="004E2B1D">
        <w:rPr>
          <w:rFonts w:ascii="Verdana" w:hAnsi="Verdana"/>
        </w:rPr>
        <w:tab/>
        <w:t>11.12</w:t>
      </w:r>
      <w:r w:rsidRPr="004E2B1D">
        <w:rPr>
          <w:rFonts w:ascii="Verdana" w:hAnsi="Verdana"/>
        </w:rPr>
        <w:tab/>
        <w:t>Toegepaste fysica: basis toegepaste fysica</w:t>
      </w:r>
    </w:p>
    <w:p w14:paraId="35C4D87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11.16</w:t>
      </w:r>
      <w:r w:rsidRPr="004E2B1D">
        <w:rPr>
          <w:rFonts w:ascii="Verdana" w:hAnsi="Verdana"/>
        </w:rPr>
        <w:tab/>
        <w:t>Toegepaste fysica: toegepaste constructieleer</w:t>
      </w:r>
    </w:p>
    <w:p w14:paraId="5BB247FE"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11.17</w:t>
      </w:r>
      <w:r w:rsidRPr="004E2B1D">
        <w:rPr>
          <w:rFonts w:ascii="Verdana" w:hAnsi="Verdana"/>
        </w:rPr>
        <w:tab/>
        <w:t>Toegepaste fysica: toegepaste bouwkunde</w:t>
      </w:r>
    </w:p>
    <w:p w14:paraId="6180BC87"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22CD7E68"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12.2</w:t>
      </w:r>
      <w:r w:rsidRPr="004E2B1D">
        <w:rPr>
          <w:rFonts w:ascii="Verdana" w:hAnsi="Verdana"/>
        </w:rPr>
        <w:tab/>
        <w:t>Gevorderde STEM</w:t>
      </w:r>
    </w:p>
    <w:p w14:paraId="40771CD2" w14:textId="77777777" w:rsidR="00F63EB2" w:rsidRPr="004E2B1D" w:rsidRDefault="00F63EB2" w:rsidP="00F63EB2">
      <w:pPr>
        <w:pStyle w:val="Lijstalinea"/>
        <w:spacing w:after="200"/>
        <w:ind w:left="1068"/>
        <w:rPr>
          <w:rFonts w:ascii="Verdana" w:hAnsi="Verdana"/>
        </w:rPr>
      </w:pPr>
    </w:p>
    <w:p w14:paraId="3499713E" w14:textId="77777777" w:rsidR="00F63EB2" w:rsidRPr="004E2B1D" w:rsidRDefault="00F63EB2" w:rsidP="00F833D6">
      <w:pPr>
        <w:pStyle w:val="Lijstalinea"/>
        <w:numPr>
          <w:ilvl w:val="0"/>
          <w:numId w:val="9"/>
        </w:numPr>
        <w:shd w:val="clear" w:color="auto" w:fill="FFFF00"/>
        <w:spacing w:after="200" w:line="259" w:lineRule="auto"/>
        <w:rPr>
          <w:rFonts w:ascii="Verdana" w:hAnsi="Verdana"/>
          <w:b/>
          <w:bCs/>
        </w:rPr>
      </w:pPr>
      <w:r w:rsidRPr="004E2B1D">
        <w:rPr>
          <w:rFonts w:ascii="Verdana" w:hAnsi="Verdana"/>
          <w:b/>
          <w:bCs/>
        </w:rPr>
        <w:t>Crossmedia</w:t>
      </w:r>
    </w:p>
    <w:p w14:paraId="7D9A1FE7"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1CC6CC98" w14:textId="77777777" w:rsidR="00F63EB2" w:rsidRPr="004E2B1D" w:rsidRDefault="00F63EB2" w:rsidP="00F833D6">
      <w:pPr>
        <w:ind w:left="1418" w:firstLine="709"/>
        <w:rPr>
          <w:rFonts w:ascii="Verdana" w:hAnsi="Verdana"/>
        </w:rPr>
      </w:pPr>
      <w:r w:rsidRPr="004E2B1D">
        <w:rPr>
          <w:rFonts w:ascii="Verdana" w:hAnsi="Verdana"/>
        </w:rPr>
        <w:t>1.1</w:t>
      </w:r>
      <w:r w:rsidRPr="004E2B1D">
        <w:rPr>
          <w:rFonts w:ascii="Verdana" w:hAnsi="Verdana"/>
        </w:rPr>
        <w:tab/>
        <w:t>Generieke doorstroomcompetenties</w:t>
      </w:r>
    </w:p>
    <w:p w14:paraId="11A39772" w14:textId="77777777" w:rsidR="00F63EB2" w:rsidRPr="004E2B1D" w:rsidRDefault="00F63EB2" w:rsidP="00F63EB2">
      <w:pPr>
        <w:ind w:left="708" w:firstLine="708"/>
        <w:rPr>
          <w:rFonts w:ascii="Verdana" w:hAnsi="Verdana"/>
          <w:b/>
          <w:bCs/>
        </w:rPr>
      </w:pPr>
      <w:r w:rsidRPr="004E2B1D">
        <w:rPr>
          <w:rFonts w:ascii="Verdana" w:hAnsi="Verdana"/>
          <w:b/>
          <w:bCs/>
        </w:rPr>
        <w:t>4 Kunst en cultuur</w:t>
      </w:r>
      <w:r w:rsidRPr="004E2B1D">
        <w:rPr>
          <w:rFonts w:ascii="Verdana" w:hAnsi="Verdana"/>
          <w:b/>
          <w:bCs/>
        </w:rPr>
        <w:tab/>
      </w:r>
    </w:p>
    <w:p w14:paraId="4BF5BB0B" w14:textId="77777777" w:rsidR="00F63EB2" w:rsidRPr="004E2B1D" w:rsidRDefault="00F63EB2" w:rsidP="00F63EB2">
      <w:pPr>
        <w:ind w:left="1416" w:firstLine="708"/>
        <w:rPr>
          <w:rFonts w:ascii="Verdana" w:hAnsi="Verdana"/>
        </w:rPr>
      </w:pPr>
      <w:r w:rsidRPr="004E2B1D">
        <w:rPr>
          <w:rFonts w:ascii="Verdana" w:hAnsi="Verdana"/>
        </w:rPr>
        <w:t>4.8</w:t>
      </w:r>
      <w:r w:rsidRPr="004E2B1D">
        <w:rPr>
          <w:rFonts w:ascii="Verdana" w:hAnsi="Verdana"/>
        </w:rPr>
        <w:tab/>
        <w:t>Toegepaste kunstbeschouwing</w:t>
      </w:r>
    </w:p>
    <w:p w14:paraId="2D156B8A"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29CB5F1B"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6.5</w:t>
      </w:r>
      <w:r w:rsidRPr="004E2B1D">
        <w:rPr>
          <w:rFonts w:ascii="Verdana" w:hAnsi="Verdana"/>
        </w:rPr>
        <w:tab/>
        <w:t>Toegepaste wiskunde: goniometrie en vectoren</w:t>
      </w:r>
    </w:p>
    <w:p w14:paraId="7A0C5DB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6.7</w:t>
      </w:r>
      <w:r w:rsidRPr="004E2B1D">
        <w:rPr>
          <w:rFonts w:ascii="Verdana" w:hAnsi="Verdana"/>
        </w:rPr>
        <w:tab/>
        <w:t>Toegepaste wiskunde: uitgebreide ruimtemeetkunde</w:t>
      </w:r>
    </w:p>
    <w:p w14:paraId="4773CCDC"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4086E12C"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7.6</w:t>
      </w:r>
      <w:r w:rsidRPr="004E2B1D">
        <w:rPr>
          <w:rFonts w:ascii="Verdana" w:hAnsi="Verdana"/>
        </w:rPr>
        <w:tab/>
        <w:t>Toegepaste informaticawetenschappen: software bewerken</w:t>
      </w:r>
    </w:p>
    <w:p w14:paraId="1179393E" w14:textId="77777777" w:rsidR="00F63EB2" w:rsidRPr="004E2B1D" w:rsidRDefault="00F63EB2" w:rsidP="00F63EB2">
      <w:pPr>
        <w:ind w:left="2832" w:hanging="708"/>
        <w:rPr>
          <w:rFonts w:ascii="Verdana" w:hAnsi="Verdana"/>
        </w:rPr>
      </w:pPr>
      <w:r w:rsidRPr="004E2B1D">
        <w:rPr>
          <w:rFonts w:ascii="Verdana" w:hAnsi="Verdana"/>
        </w:rPr>
        <w:t>7.7</w:t>
      </w:r>
      <w:r w:rsidRPr="004E2B1D">
        <w:rPr>
          <w:rFonts w:ascii="Verdana" w:hAnsi="Verdana"/>
        </w:rPr>
        <w:tab/>
        <w:t>Toegepaste informaticawetenschappen: inleiding tot datacommunicatie, computer- en netwerkarchitectuur</w:t>
      </w:r>
    </w:p>
    <w:p w14:paraId="7295B458"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74349657"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12.2</w:t>
      </w:r>
      <w:r w:rsidRPr="004E2B1D">
        <w:rPr>
          <w:rFonts w:ascii="Verdana" w:hAnsi="Verdana"/>
        </w:rPr>
        <w:tab/>
        <w:t>Gevorderde STEM</w:t>
      </w:r>
    </w:p>
    <w:p w14:paraId="207889E8" w14:textId="77777777" w:rsidR="00F63EB2" w:rsidRPr="004E2B1D" w:rsidRDefault="00F63EB2" w:rsidP="00F63EB2">
      <w:pPr>
        <w:rPr>
          <w:rFonts w:ascii="Verdana" w:hAnsi="Verdana"/>
        </w:rPr>
      </w:pPr>
    </w:p>
    <w:p w14:paraId="4B4F5E53" w14:textId="77777777" w:rsidR="00F63EB2" w:rsidRPr="004E2B1D" w:rsidRDefault="00F63EB2" w:rsidP="00F833D6">
      <w:pPr>
        <w:pStyle w:val="Lijstalinea"/>
        <w:numPr>
          <w:ilvl w:val="0"/>
          <w:numId w:val="9"/>
        </w:numPr>
        <w:shd w:val="clear" w:color="auto" w:fill="FFFF00"/>
        <w:spacing w:after="200" w:line="259" w:lineRule="auto"/>
        <w:rPr>
          <w:rFonts w:ascii="Verdana" w:hAnsi="Verdana"/>
          <w:b/>
          <w:bCs/>
        </w:rPr>
      </w:pPr>
      <w:r w:rsidRPr="004E2B1D">
        <w:rPr>
          <w:rFonts w:ascii="Verdana" w:hAnsi="Verdana"/>
          <w:b/>
          <w:bCs/>
        </w:rPr>
        <w:t>Elektromechanische technieken</w:t>
      </w:r>
    </w:p>
    <w:p w14:paraId="3EE27636" w14:textId="77777777" w:rsidR="00F63EB2" w:rsidRPr="004E2B1D" w:rsidRDefault="00F63EB2" w:rsidP="00F63EB2">
      <w:pPr>
        <w:pStyle w:val="Lijstalinea"/>
        <w:spacing w:after="200"/>
        <w:ind w:left="1068"/>
        <w:rPr>
          <w:rFonts w:ascii="Verdana" w:hAnsi="Verdana"/>
        </w:rPr>
      </w:pPr>
    </w:p>
    <w:p w14:paraId="10DDCA37" w14:textId="77777777" w:rsidR="00F63EB2" w:rsidRPr="004E2B1D" w:rsidRDefault="00F63EB2" w:rsidP="00F63EB2">
      <w:pPr>
        <w:pStyle w:val="Lijstalinea"/>
        <w:ind w:left="1068" w:firstLine="348"/>
        <w:rPr>
          <w:rFonts w:ascii="Verdana" w:hAnsi="Verdana"/>
          <w:b/>
          <w:bCs/>
        </w:rPr>
      </w:pPr>
      <w:r w:rsidRPr="004E2B1D">
        <w:rPr>
          <w:rFonts w:ascii="Verdana" w:hAnsi="Verdana"/>
          <w:b/>
          <w:bCs/>
        </w:rPr>
        <w:t>1 Algemene doorstroomcompetenties</w:t>
      </w:r>
      <w:r w:rsidRPr="004E2B1D">
        <w:rPr>
          <w:rFonts w:ascii="Verdana" w:hAnsi="Verdana"/>
          <w:b/>
          <w:bCs/>
        </w:rPr>
        <w:tab/>
      </w:r>
    </w:p>
    <w:p w14:paraId="27A3563B" w14:textId="77777777" w:rsidR="00F63EB2" w:rsidRPr="004E2B1D" w:rsidRDefault="00F63EB2" w:rsidP="00F833D6">
      <w:pPr>
        <w:pStyle w:val="Lijstalinea"/>
        <w:ind w:left="1775" w:firstLine="346"/>
        <w:rPr>
          <w:rFonts w:ascii="Verdana" w:hAnsi="Verdana"/>
        </w:rPr>
      </w:pPr>
      <w:r w:rsidRPr="004E2B1D">
        <w:rPr>
          <w:rFonts w:ascii="Verdana" w:hAnsi="Verdana"/>
        </w:rPr>
        <w:t>1.1</w:t>
      </w:r>
      <w:r w:rsidRPr="004E2B1D">
        <w:rPr>
          <w:rFonts w:ascii="Verdana" w:hAnsi="Verdana"/>
        </w:rPr>
        <w:tab/>
        <w:t>Generieke doorstroomcompetenties</w:t>
      </w:r>
    </w:p>
    <w:p w14:paraId="402FDC64"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0726C2B2"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6.5</w:t>
      </w:r>
      <w:r w:rsidRPr="004E2B1D">
        <w:rPr>
          <w:rFonts w:ascii="Verdana" w:hAnsi="Verdana"/>
        </w:rPr>
        <w:tab/>
        <w:t>Toegepaste wiskunde: goniometrie en vectoren</w:t>
      </w:r>
    </w:p>
    <w:p w14:paraId="7507DC62"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6.6</w:t>
      </w:r>
      <w:r w:rsidRPr="004E2B1D">
        <w:rPr>
          <w:rFonts w:ascii="Verdana" w:hAnsi="Verdana"/>
        </w:rPr>
        <w:tab/>
        <w:t>Toegepaste wiskunde: uitgebreide analyse en algebra</w:t>
      </w:r>
    </w:p>
    <w:p w14:paraId="499EA4D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6.7</w:t>
      </w:r>
      <w:r w:rsidRPr="004E2B1D">
        <w:rPr>
          <w:rFonts w:ascii="Verdana" w:hAnsi="Verdana"/>
        </w:rPr>
        <w:tab/>
        <w:t>Toegepaste wiskunde: uitgebreide ruimtemeetkunde</w:t>
      </w:r>
    </w:p>
    <w:p w14:paraId="6627CFDB"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205E0463"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7.6</w:t>
      </w:r>
      <w:r w:rsidRPr="004E2B1D">
        <w:rPr>
          <w:rFonts w:ascii="Verdana" w:hAnsi="Verdana"/>
        </w:rPr>
        <w:tab/>
        <w:t>Toegepaste informaticawetenschappen: software bewerken</w:t>
      </w:r>
    </w:p>
    <w:p w14:paraId="51DB1F28"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5E472F8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11.12</w:t>
      </w:r>
      <w:r w:rsidRPr="004E2B1D">
        <w:rPr>
          <w:rFonts w:ascii="Verdana" w:hAnsi="Verdana"/>
        </w:rPr>
        <w:tab/>
        <w:t>Toegepaste fysica: basis toegepaste fysica</w:t>
      </w:r>
    </w:p>
    <w:p w14:paraId="6BF71A6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11.13</w:t>
      </w:r>
      <w:r w:rsidRPr="004E2B1D">
        <w:rPr>
          <w:rFonts w:ascii="Verdana" w:hAnsi="Verdana"/>
        </w:rPr>
        <w:tab/>
        <w:t>Toegepaste fysica: toegepaste elektriciteit en elektronica</w:t>
      </w:r>
    </w:p>
    <w:p w14:paraId="01BC720E"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11.14</w:t>
      </w:r>
      <w:r w:rsidRPr="004E2B1D">
        <w:rPr>
          <w:rFonts w:ascii="Verdana" w:hAnsi="Verdana"/>
        </w:rPr>
        <w:tab/>
        <w:t>Toegepaste fysica: toegepaste mechanica</w:t>
      </w:r>
    </w:p>
    <w:p w14:paraId="35704327"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2ECCEE43"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12.2</w:t>
      </w:r>
      <w:r w:rsidRPr="004E2B1D">
        <w:rPr>
          <w:rFonts w:ascii="Verdana" w:hAnsi="Verdana"/>
        </w:rPr>
        <w:tab/>
        <w:t>Gevorderde STEM</w:t>
      </w:r>
    </w:p>
    <w:p w14:paraId="06DD4893" w14:textId="77777777" w:rsidR="00F63EB2" w:rsidRPr="004E2B1D" w:rsidRDefault="00F63EB2" w:rsidP="00F63EB2">
      <w:pPr>
        <w:pStyle w:val="Lijstalinea"/>
        <w:spacing w:after="200"/>
        <w:ind w:left="1068"/>
        <w:rPr>
          <w:rFonts w:ascii="Verdana" w:hAnsi="Verdana"/>
        </w:rPr>
      </w:pPr>
    </w:p>
    <w:p w14:paraId="7235E6C6" w14:textId="77777777" w:rsidR="00F63EB2" w:rsidRPr="004E2B1D" w:rsidRDefault="00F63EB2" w:rsidP="00F833D6">
      <w:pPr>
        <w:pStyle w:val="Lijstalinea"/>
        <w:numPr>
          <w:ilvl w:val="0"/>
          <w:numId w:val="9"/>
        </w:numPr>
        <w:shd w:val="clear" w:color="auto" w:fill="FFFF00"/>
        <w:spacing w:after="200" w:line="259" w:lineRule="auto"/>
        <w:rPr>
          <w:rFonts w:ascii="Verdana" w:hAnsi="Verdana"/>
          <w:b/>
          <w:bCs/>
        </w:rPr>
      </w:pPr>
      <w:r w:rsidRPr="004E2B1D">
        <w:rPr>
          <w:rFonts w:ascii="Verdana" w:hAnsi="Verdana"/>
          <w:b/>
          <w:bCs/>
        </w:rPr>
        <w:t>Elektronicatechnieken</w:t>
      </w:r>
    </w:p>
    <w:p w14:paraId="18E31CB0" w14:textId="77777777" w:rsidR="00F63EB2" w:rsidRPr="004E2B1D" w:rsidRDefault="00F63EB2" w:rsidP="00F833D6">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5BD04EFF" w14:textId="77777777" w:rsidR="00F63EB2" w:rsidRPr="004E2B1D" w:rsidRDefault="00F63EB2" w:rsidP="00F833D6">
      <w:pPr>
        <w:pStyle w:val="Lijstalinea"/>
        <w:numPr>
          <w:ilvl w:val="1"/>
          <w:numId w:val="14"/>
        </w:numPr>
        <w:spacing w:line="259" w:lineRule="auto"/>
        <w:rPr>
          <w:rFonts w:ascii="Verdana" w:hAnsi="Verdana"/>
        </w:rPr>
      </w:pPr>
      <w:r w:rsidRPr="004E2B1D">
        <w:rPr>
          <w:rFonts w:ascii="Verdana" w:hAnsi="Verdana"/>
        </w:rPr>
        <w:t>Generieke doorstroomcompetenties</w:t>
      </w:r>
    </w:p>
    <w:p w14:paraId="61737C47"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2673A25C"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6.5</w:t>
      </w:r>
      <w:r w:rsidRPr="004E2B1D">
        <w:rPr>
          <w:rFonts w:ascii="Verdana" w:hAnsi="Verdana"/>
        </w:rPr>
        <w:tab/>
        <w:t>Toegepaste wiskunde: goniometrie en vectoren</w:t>
      </w:r>
    </w:p>
    <w:p w14:paraId="3D2872D9"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6.6</w:t>
      </w:r>
      <w:r w:rsidRPr="004E2B1D">
        <w:rPr>
          <w:rFonts w:ascii="Verdana" w:hAnsi="Verdana"/>
        </w:rPr>
        <w:tab/>
        <w:t>Toegepaste wiskunde: uitgebreide analyse en algebra</w:t>
      </w:r>
    </w:p>
    <w:p w14:paraId="53CAB6FD"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6.7</w:t>
      </w:r>
      <w:r w:rsidRPr="004E2B1D">
        <w:rPr>
          <w:rFonts w:ascii="Verdana" w:hAnsi="Verdana"/>
        </w:rPr>
        <w:tab/>
        <w:t>Toegepaste wiskunde: uitgebreide ruimtemeetkunde</w:t>
      </w:r>
    </w:p>
    <w:p w14:paraId="22DADEAE"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419D79B9"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7.6</w:t>
      </w:r>
      <w:r w:rsidRPr="004E2B1D">
        <w:rPr>
          <w:rFonts w:ascii="Verdana" w:hAnsi="Verdana"/>
        </w:rPr>
        <w:tab/>
        <w:t>Toegepaste informaticawetenschappen: software bewerken</w:t>
      </w:r>
    </w:p>
    <w:p w14:paraId="5153971B"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0ED8CC0A"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11.12</w:t>
      </w:r>
      <w:r w:rsidRPr="004E2B1D">
        <w:rPr>
          <w:rFonts w:ascii="Verdana" w:hAnsi="Verdana"/>
        </w:rPr>
        <w:tab/>
        <w:t>Toegepaste fysica: basis toegepaste fysica</w:t>
      </w:r>
    </w:p>
    <w:p w14:paraId="2E185E52"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11.13</w:t>
      </w:r>
      <w:r w:rsidRPr="004E2B1D">
        <w:rPr>
          <w:rFonts w:ascii="Verdana" w:hAnsi="Verdana"/>
        </w:rPr>
        <w:tab/>
        <w:t>Toegepaste fysica: toegepaste elektriciteit en elektronica</w:t>
      </w:r>
    </w:p>
    <w:p w14:paraId="77E73C9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11.14</w:t>
      </w:r>
      <w:r w:rsidRPr="004E2B1D">
        <w:rPr>
          <w:rFonts w:ascii="Verdana" w:hAnsi="Verdana"/>
        </w:rPr>
        <w:tab/>
        <w:t>Toegepaste fysica: toegepaste mechanica</w:t>
      </w:r>
    </w:p>
    <w:p w14:paraId="7D0C4DA9"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5C0C404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12.2</w:t>
      </w:r>
      <w:r w:rsidRPr="004E2B1D">
        <w:rPr>
          <w:rFonts w:ascii="Verdana" w:hAnsi="Verdana"/>
        </w:rPr>
        <w:tab/>
        <w:t>Gevorderde STEM</w:t>
      </w:r>
    </w:p>
    <w:p w14:paraId="5D0BF089" w14:textId="77777777" w:rsidR="00F63EB2" w:rsidRPr="004E2B1D" w:rsidRDefault="00F63EB2" w:rsidP="00F63EB2">
      <w:pPr>
        <w:ind w:left="708"/>
        <w:rPr>
          <w:rFonts w:ascii="Verdana" w:hAnsi="Verdana"/>
        </w:rPr>
      </w:pPr>
    </w:p>
    <w:p w14:paraId="2E17AFCE" w14:textId="77777777" w:rsidR="00F63EB2" w:rsidRPr="004E2B1D" w:rsidRDefault="00F63EB2" w:rsidP="00F833D6">
      <w:pPr>
        <w:pStyle w:val="Lijstalinea"/>
        <w:numPr>
          <w:ilvl w:val="0"/>
          <w:numId w:val="9"/>
        </w:numPr>
        <w:shd w:val="clear" w:color="auto" w:fill="FFFF00"/>
        <w:spacing w:after="200" w:line="259" w:lineRule="auto"/>
        <w:rPr>
          <w:rFonts w:ascii="Verdana" w:hAnsi="Verdana"/>
          <w:b/>
          <w:bCs/>
        </w:rPr>
      </w:pPr>
      <w:r w:rsidRPr="004E2B1D">
        <w:rPr>
          <w:rFonts w:ascii="Verdana" w:hAnsi="Verdana"/>
          <w:b/>
          <w:bCs/>
        </w:rPr>
        <w:t>Elektrotechnieken</w:t>
      </w:r>
    </w:p>
    <w:p w14:paraId="5DC04B39" w14:textId="77777777" w:rsidR="00F63EB2" w:rsidRPr="004E2B1D" w:rsidRDefault="00F63EB2" w:rsidP="00F63EB2">
      <w:pPr>
        <w:ind w:left="708" w:firstLine="708"/>
        <w:rPr>
          <w:rFonts w:ascii="Verdana" w:hAnsi="Verdana"/>
          <w:b/>
          <w:bCs/>
        </w:rPr>
      </w:pPr>
      <w:r w:rsidRPr="004E2B1D">
        <w:rPr>
          <w:rFonts w:ascii="Verdana" w:hAnsi="Verdana"/>
          <w:b/>
          <w:bCs/>
        </w:rPr>
        <w:lastRenderedPageBreak/>
        <w:t>1 Algemene doorstroomcompetenties</w:t>
      </w:r>
      <w:r w:rsidRPr="004E2B1D">
        <w:rPr>
          <w:rFonts w:ascii="Verdana" w:hAnsi="Verdana"/>
          <w:b/>
          <w:bCs/>
        </w:rPr>
        <w:tab/>
      </w:r>
    </w:p>
    <w:p w14:paraId="3512BE4C" w14:textId="77777777" w:rsidR="00F63EB2" w:rsidRPr="004E2B1D" w:rsidRDefault="00F63EB2" w:rsidP="00F833D6">
      <w:pPr>
        <w:pStyle w:val="Lijstalinea"/>
        <w:numPr>
          <w:ilvl w:val="1"/>
          <w:numId w:val="14"/>
        </w:numPr>
        <w:spacing w:line="259" w:lineRule="auto"/>
        <w:ind w:left="2846"/>
        <w:rPr>
          <w:rFonts w:ascii="Verdana" w:hAnsi="Verdana"/>
        </w:rPr>
      </w:pPr>
      <w:r w:rsidRPr="004E2B1D">
        <w:rPr>
          <w:rFonts w:ascii="Verdana" w:hAnsi="Verdana"/>
        </w:rPr>
        <w:t>Generieke doorstroomcompetenties</w:t>
      </w:r>
    </w:p>
    <w:p w14:paraId="2B1B355D"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4DDAFCC3"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6.5</w:t>
      </w:r>
      <w:r w:rsidRPr="004E2B1D">
        <w:rPr>
          <w:rFonts w:ascii="Verdana" w:hAnsi="Verdana"/>
        </w:rPr>
        <w:tab/>
        <w:t>Toegepaste wiskunde: goniometrie en vectoren</w:t>
      </w:r>
    </w:p>
    <w:p w14:paraId="651FA5B8"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6.6</w:t>
      </w:r>
      <w:r w:rsidRPr="004E2B1D">
        <w:rPr>
          <w:rFonts w:ascii="Verdana" w:hAnsi="Verdana"/>
        </w:rPr>
        <w:tab/>
        <w:t>Toegepaste wiskunde: uitgebreide analyse en algebra</w:t>
      </w:r>
    </w:p>
    <w:p w14:paraId="0A257EBB"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6.7</w:t>
      </w:r>
      <w:r w:rsidRPr="004E2B1D">
        <w:rPr>
          <w:rFonts w:ascii="Verdana" w:hAnsi="Verdana"/>
        </w:rPr>
        <w:tab/>
        <w:t>Toegepaste wiskunde: uitgebreide ruimtemeetkunde</w:t>
      </w:r>
    </w:p>
    <w:p w14:paraId="5B7B7B36"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2B32B80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7.6</w:t>
      </w:r>
      <w:r w:rsidRPr="004E2B1D">
        <w:rPr>
          <w:rFonts w:ascii="Verdana" w:hAnsi="Verdana"/>
        </w:rPr>
        <w:tab/>
        <w:t>Toegepaste informaticawetenschappen: software bewerken</w:t>
      </w:r>
    </w:p>
    <w:p w14:paraId="53CBF170"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51FA354C"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11.12</w:t>
      </w:r>
      <w:r w:rsidRPr="004E2B1D">
        <w:rPr>
          <w:rFonts w:ascii="Verdana" w:hAnsi="Verdana"/>
        </w:rPr>
        <w:tab/>
        <w:t>Toegepaste fysica: basis toegepaste fysica</w:t>
      </w:r>
    </w:p>
    <w:p w14:paraId="06DB75C3"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11.13</w:t>
      </w:r>
      <w:r w:rsidRPr="004E2B1D">
        <w:rPr>
          <w:rFonts w:ascii="Verdana" w:hAnsi="Verdana"/>
        </w:rPr>
        <w:tab/>
        <w:t>Toegepaste fysica: toegepaste elektriciteit en elektronica</w:t>
      </w:r>
    </w:p>
    <w:p w14:paraId="2C41627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11.14</w:t>
      </w:r>
      <w:r w:rsidRPr="004E2B1D">
        <w:rPr>
          <w:rFonts w:ascii="Verdana" w:hAnsi="Verdana"/>
        </w:rPr>
        <w:tab/>
        <w:t>Toegepaste fysica: toegepaste mechanica</w:t>
      </w:r>
    </w:p>
    <w:p w14:paraId="636AC0D9"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1175345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12.2</w:t>
      </w:r>
      <w:r w:rsidRPr="004E2B1D">
        <w:rPr>
          <w:rFonts w:ascii="Verdana" w:hAnsi="Verdana"/>
        </w:rPr>
        <w:tab/>
        <w:t>Gevorderde STEM</w:t>
      </w:r>
    </w:p>
    <w:p w14:paraId="586538C8" w14:textId="77777777" w:rsidR="00F63EB2" w:rsidRPr="004E2B1D" w:rsidRDefault="00F63EB2" w:rsidP="00F63EB2">
      <w:pPr>
        <w:pStyle w:val="Lijstalinea"/>
        <w:spacing w:after="200"/>
        <w:ind w:left="1068"/>
        <w:rPr>
          <w:rFonts w:ascii="Verdana" w:hAnsi="Verdana"/>
        </w:rPr>
      </w:pPr>
    </w:p>
    <w:p w14:paraId="3E402853" w14:textId="77777777" w:rsidR="00F63EB2" w:rsidRPr="004E2B1D" w:rsidRDefault="00F63EB2" w:rsidP="00F833D6">
      <w:pPr>
        <w:pStyle w:val="Lijstalinea"/>
        <w:numPr>
          <w:ilvl w:val="0"/>
          <w:numId w:val="9"/>
        </w:numPr>
        <w:shd w:val="clear" w:color="auto" w:fill="FFFF00"/>
        <w:spacing w:after="200" w:line="259" w:lineRule="auto"/>
        <w:rPr>
          <w:rFonts w:ascii="Verdana" w:hAnsi="Verdana"/>
          <w:b/>
          <w:bCs/>
        </w:rPr>
      </w:pPr>
      <w:r w:rsidRPr="004E2B1D">
        <w:rPr>
          <w:rFonts w:ascii="Verdana" w:hAnsi="Verdana"/>
          <w:b/>
          <w:bCs/>
        </w:rPr>
        <w:t xml:space="preserve">Grafimedia </w:t>
      </w:r>
    </w:p>
    <w:p w14:paraId="3E57BF8F"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475CAEC2" w14:textId="77777777" w:rsidR="00F63EB2" w:rsidRPr="004E2B1D" w:rsidRDefault="00F63EB2" w:rsidP="00F833D6">
      <w:pPr>
        <w:ind w:left="1418" w:firstLine="709"/>
        <w:rPr>
          <w:rFonts w:ascii="Verdana" w:hAnsi="Verdana"/>
        </w:rPr>
      </w:pPr>
      <w:r w:rsidRPr="004E2B1D">
        <w:rPr>
          <w:rFonts w:ascii="Verdana" w:hAnsi="Verdana"/>
        </w:rPr>
        <w:t>1.1</w:t>
      </w:r>
      <w:r w:rsidRPr="004E2B1D">
        <w:rPr>
          <w:rFonts w:ascii="Verdana" w:hAnsi="Verdana"/>
        </w:rPr>
        <w:tab/>
        <w:t>Generieke doorstroomcompetenties</w:t>
      </w:r>
    </w:p>
    <w:p w14:paraId="49A93233" w14:textId="77777777" w:rsidR="00F63EB2" w:rsidRPr="004E2B1D" w:rsidRDefault="00F63EB2" w:rsidP="00F63EB2">
      <w:pPr>
        <w:ind w:left="708" w:firstLine="708"/>
        <w:rPr>
          <w:rFonts w:ascii="Verdana" w:hAnsi="Verdana"/>
          <w:b/>
          <w:bCs/>
        </w:rPr>
      </w:pPr>
      <w:r w:rsidRPr="004E2B1D">
        <w:rPr>
          <w:rFonts w:ascii="Verdana" w:hAnsi="Verdana"/>
          <w:b/>
          <w:bCs/>
        </w:rPr>
        <w:t>4 Kunst en cultuur</w:t>
      </w:r>
      <w:r w:rsidRPr="004E2B1D">
        <w:rPr>
          <w:rFonts w:ascii="Verdana" w:hAnsi="Verdana"/>
          <w:b/>
          <w:bCs/>
        </w:rPr>
        <w:tab/>
      </w:r>
    </w:p>
    <w:p w14:paraId="7AF7B3AD" w14:textId="77777777" w:rsidR="00F63EB2" w:rsidRPr="004E2B1D" w:rsidRDefault="00F63EB2" w:rsidP="00F63EB2">
      <w:pPr>
        <w:ind w:left="1416" w:firstLine="708"/>
        <w:rPr>
          <w:rFonts w:ascii="Verdana" w:hAnsi="Verdana"/>
        </w:rPr>
      </w:pPr>
      <w:r w:rsidRPr="004E2B1D">
        <w:rPr>
          <w:rFonts w:ascii="Verdana" w:hAnsi="Verdana"/>
        </w:rPr>
        <w:t>4.8</w:t>
      </w:r>
      <w:r w:rsidRPr="004E2B1D">
        <w:rPr>
          <w:rFonts w:ascii="Verdana" w:hAnsi="Verdana"/>
        </w:rPr>
        <w:tab/>
        <w:t>Toegepaste kunstbeschouwing</w:t>
      </w:r>
    </w:p>
    <w:p w14:paraId="0BB4FC4C"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393F9A3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6.5</w:t>
      </w:r>
      <w:r w:rsidRPr="004E2B1D">
        <w:rPr>
          <w:rFonts w:ascii="Verdana" w:hAnsi="Verdana"/>
        </w:rPr>
        <w:tab/>
        <w:t>Toegepaste wiskunde: goniometrie en vectoren</w:t>
      </w:r>
    </w:p>
    <w:p w14:paraId="580D23EC"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6.7</w:t>
      </w:r>
      <w:r w:rsidRPr="004E2B1D">
        <w:rPr>
          <w:rFonts w:ascii="Verdana" w:hAnsi="Verdana"/>
        </w:rPr>
        <w:tab/>
        <w:t>Toegepaste wiskunde: uitgebreide ruimtemeetkunde</w:t>
      </w:r>
    </w:p>
    <w:p w14:paraId="0B28080D"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19C9A31B"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7.6</w:t>
      </w:r>
      <w:r w:rsidRPr="004E2B1D">
        <w:rPr>
          <w:rFonts w:ascii="Verdana" w:hAnsi="Verdana"/>
        </w:rPr>
        <w:tab/>
        <w:t>Toegepaste informaticawetenschappen: software bewerken</w:t>
      </w:r>
    </w:p>
    <w:p w14:paraId="6783081D" w14:textId="77777777" w:rsidR="00F63EB2" w:rsidRPr="004E2B1D" w:rsidRDefault="00F63EB2" w:rsidP="00F63EB2">
      <w:pPr>
        <w:ind w:left="2832" w:hanging="708"/>
        <w:rPr>
          <w:rFonts w:ascii="Verdana" w:hAnsi="Verdana"/>
        </w:rPr>
      </w:pPr>
      <w:r w:rsidRPr="004E2B1D">
        <w:rPr>
          <w:rFonts w:ascii="Verdana" w:hAnsi="Verdana"/>
        </w:rPr>
        <w:t>7.7</w:t>
      </w:r>
      <w:r w:rsidRPr="004E2B1D">
        <w:rPr>
          <w:rFonts w:ascii="Verdana" w:hAnsi="Verdana"/>
        </w:rPr>
        <w:tab/>
        <w:t>Toegepaste informaticawetenschappen: inleiding tot datacommunicatie, computer- en netwerkarchitectuur</w:t>
      </w:r>
    </w:p>
    <w:p w14:paraId="28DB416A"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7E69432A"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12.2</w:t>
      </w:r>
      <w:r w:rsidRPr="004E2B1D">
        <w:rPr>
          <w:rFonts w:ascii="Verdana" w:hAnsi="Verdana"/>
        </w:rPr>
        <w:tab/>
        <w:t>Gevorderde STEM</w:t>
      </w:r>
    </w:p>
    <w:p w14:paraId="2742A349" w14:textId="77777777" w:rsidR="00F63EB2" w:rsidRPr="004E2B1D" w:rsidRDefault="00F63EB2" w:rsidP="00F63EB2">
      <w:pPr>
        <w:pStyle w:val="Lijstalinea"/>
        <w:spacing w:after="200"/>
        <w:ind w:left="1068"/>
        <w:rPr>
          <w:rFonts w:ascii="Verdana" w:hAnsi="Verdana"/>
        </w:rPr>
      </w:pPr>
    </w:p>
    <w:p w14:paraId="427EF944" w14:textId="77777777" w:rsidR="00F63EB2" w:rsidRPr="004E2B1D" w:rsidRDefault="00F63EB2" w:rsidP="00F833D6">
      <w:pPr>
        <w:pStyle w:val="Lijstalinea"/>
        <w:numPr>
          <w:ilvl w:val="0"/>
          <w:numId w:val="9"/>
        </w:numPr>
        <w:shd w:val="clear" w:color="auto" w:fill="FFFF00"/>
        <w:spacing w:after="200" w:line="259" w:lineRule="auto"/>
        <w:rPr>
          <w:rFonts w:ascii="Verdana" w:hAnsi="Verdana"/>
          <w:b/>
          <w:bCs/>
        </w:rPr>
      </w:pPr>
      <w:r w:rsidRPr="004E2B1D">
        <w:rPr>
          <w:rFonts w:ascii="Verdana" w:hAnsi="Verdana"/>
          <w:b/>
          <w:bCs/>
        </w:rPr>
        <w:t>Houttechnieken</w:t>
      </w:r>
    </w:p>
    <w:p w14:paraId="1C2D8610"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197CDDEB" w14:textId="77777777" w:rsidR="00F63EB2" w:rsidRPr="004E2B1D" w:rsidRDefault="00F63EB2" w:rsidP="00F833D6">
      <w:pPr>
        <w:ind w:left="1418" w:firstLine="709"/>
        <w:rPr>
          <w:rFonts w:ascii="Verdana" w:hAnsi="Verdana"/>
        </w:rPr>
      </w:pPr>
      <w:r w:rsidRPr="004E2B1D">
        <w:rPr>
          <w:rFonts w:ascii="Verdana" w:hAnsi="Verdana"/>
        </w:rPr>
        <w:t>1.1</w:t>
      </w:r>
      <w:r w:rsidRPr="004E2B1D">
        <w:rPr>
          <w:rFonts w:ascii="Verdana" w:hAnsi="Verdana"/>
        </w:rPr>
        <w:tab/>
        <w:t>Generieke doorstroomcompetenties</w:t>
      </w:r>
    </w:p>
    <w:p w14:paraId="665A4C7F"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313592F5"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6.5</w:t>
      </w:r>
      <w:r w:rsidRPr="004E2B1D">
        <w:rPr>
          <w:rFonts w:ascii="Verdana" w:hAnsi="Verdana"/>
        </w:rPr>
        <w:tab/>
        <w:t>Toegepaste wiskunde: goniometrie en vectoren</w:t>
      </w:r>
    </w:p>
    <w:p w14:paraId="6F538D47"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6.6</w:t>
      </w:r>
      <w:r w:rsidRPr="004E2B1D">
        <w:rPr>
          <w:rFonts w:ascii="Verdana" w:hAnsi="Verdana"/>
        </w:rPr>
        <w:tab/>
        <w:t>Toegepaste wiskunde: uitgebreide analyse en algebra</w:t>
      </w:r>
    </w:p>
    <w:p w14:paraId="735FD98C"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6.7</w:t>
      </w:r>
      <w:r w:rsidRPr="004E2B1D">
        <w:rPr>
          <w:rFonts w:ascii="Verdana" w:hAnsi="Verdana"/>
        </w:rPr>
        <w:tab/>
        <w:t>Toegepaste wiskunde: uitgebreide ruimtemeetkunde</w:t>
      </w:r>
    </w:p>
    <w:p w14:paraId="3F29BA55"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3EDE2D10"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7.6</w:t>
      </w:r>
      <w:r w:rsidRPr="004E2B1D">
        <w:rPr>
          <w:rFonts w:ascii="Verdana" w:hAnsi="Verdana"/>
        </w:rPr>
        <w:tab/>
        <w:t>Toegepaste informaticawetenschappen: software bewerken</w:t>
      </w:r>
    </w:p>
    <w:p w14:paraId="6C73A503" w14:textId="77777777" w:rsidR="00F63EB2" w:rsidRPr="004E2B1D" w:rsidRDefault="00F63EB2" w:rsidP="00F63EB2">
      <w:pPr>
        <w:ind w:left="708" w:firstLine="708"/>
        <w:rPr>
          <w:rFonts w:ascii="Verdana" w:hAnsi="Verdana"/>
          <w:b/>
          <w:bCs/>
        </w:rPr>
      </w:pPr>
      <w:r w:rsidRPr="004E2B1D">
        <w:rPr>
          <w:rFonts w:ascii="Verdana" w:hAnsi="Verdana"/>
          <w:b/>
          <w:bCs/>
        </w:rPr>
        <w:t>9 Chemie</w:t>
      </w:r>
      <w:r w:rsidRPr="004E2B1D">
        <w:rPr>
          <w:rFonts w:ascii="Verdana" w:hAnsi="Verdana"/>
          <w:b/>
          <w:bCs/>
        </w:rPr>
        <w:tab/>
      </w:r>
    </w:p>
    <w:p w14:paraId="2B8E5B01"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9.5</w:t>
      </w:r>
      <w:r w:rsidRPr="004E2B1D">
        <w:rPr>
          <w:rFonts w:ascii="Verdana" w:hAnsi="Verdana"/>
        </w:rPr>
        <w:tab/>
        <w:t>Toegepaste materiaalkunde</w:t>
      </w:r>
    </w:p>
    <w:p w14:paraId="0F45F308"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09894031"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11.12</w:t>
      </w:r>
      <w:r w:rsidRPr="004E2B1D">
        <w:rPr>
          <w:rFonts w:ascii="Verdana" w:hAnsi="Verdana"/>
        </w:rPr>
        <w:tab/>
        <w:t>Toegepaste fysica: basis toegepaste fysica</w:t>
      </w:r>
    </w:p>
    <w:p w14:paraId="717059C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11.16</w:t>
      </w:r>
      <w:r w:rsidRPr="004E2B1D">
        <w:rPr>
          <w:rFonts w:ascii="Verdana" w:hAnsi="Verdana"/>
        </w:rPr>
        <w:tab/>
        <w:t>Toegepaste fysica: toegepaste constructieleer</w:t>
      </w:r>
    </w:p>
    <w:p w14:paraId="7E325B5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11.17</w:t>
      </w:r>
      <w:r w:rsidRPr="004E2B1D">
        <w:rPr>
          <w:rFonts w:ascii="Verdana" w:hAnsi="Verdana"/>
        </w:rPr>
        <w:tab/>
        <w:t>Toegepaste fysica: toegepaste bouwkunde</w:t>
      </w:r>
    </w:p>
    <w:p w14:paraId="6CE85168"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2787F366" w14:textId="2C6EC2F3" w:rsidR="00F833D6"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12.2</w:t>
      </w:r>
      <w:r w:rsidRPr="004E2B1D">
        <w:rPr>
          <w:rFonts w:ascii="Verdana" w:hAnsi="Verdana"/>
        </w:rPr>
        <w:tab/>
        <w:t>Gevorderde STEM</w:t>
      </w:r>
    </w:p>
    <w:p w14:paraId="3039BE44" w14:textId="77777777" w:rsidR="00F833D6" w:rsidRPr="004E2B1D" w:rsidRDefault="00F833D6">
      <w:pPr>
        <w:spacing w:after="200" w:line="276" w:lineRule="auto"/>
        <w:rPr>
          <w:rFonts w:ascii="Verdana" w:hAnsi="Verdana"/>
        </w:rPr>
      </w:pPr>
      <w:r w:rsidRPr="004E2B1D">
        <w:rPr>
          <w:rFonts w:ascii="Verdana" w:hAnsi="Verdana"/>
        </w:rPr>
        <w:br w:type="page"/>
      </w:r>
    </w:p>
    <w:p w14:paraId="25916A32" w14:textId="77777777" w:rsidR="00F63EB2" w:rsidRPr="004E2B1D" w:rsidRDefault="00F63EB2" w:rsidP="00F63EB2">
      <w:pPr>
        <w:pStyle w:val="Lijstalinea"/>
        <w:spacing w:after="200"/>
        <w:ind w:left="1068"/>
        <w:rPr>
          <w:rFonts w:ascii="Verdana" w:hAnsi="Verdana"/>
        </w:rPr>
      </w:pPr>
    </w:p>
    <w:p w14:paraId="56A3C758" w14:textId="77777777" w:rsidR="00F63EB2" w:rsidRPr="004E2B1D" w:rsidRDefault="00F63EB2" w:rsidP="00F833D6">
      <w:pPr>
        <w:pStyle w:val="Lijstalinea"/>
        <w:numPr>
          <w:ilvl w:val="0"/>
          <w:numId w:val="9"/>
        </w:numPr>
        <w:shd w:val="clear" w:color="auto" w:fill="FFFF00"/>
        <w:spacing w:after="200" w:line="259" w:lineRule="auto"/>
        <w:rPr>
          <w:rFonts w:ascii="Verdana" w:hAnsi="Verdana"/>
          <w:b/>
          <w:bCs/>
        </w:rPr>
      </w:pPr>
      <w:r w:rsidRPr="004E2B1D">
        <w:rPr>
          <w:rFonts w:ascii="Verdana" w:hAnsi="Verdana"/>
          <w:b/>
          <w:bCs/>
        </w:rPr>
        <w:t>Industriële ICT</w:t>
      </w:r>
    </w:p>
    <w:p w14:paraId="64236A3C"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3DAF75E2" w14:textId="77777777" w:rsidR="00F63EB2" w:rsidRPr="004E2B1D" w:rsidRDefault="00F63EB2" w:rsidP="00F833D6">
      <w:pPr>
        <w:pStyle w:val="Lijstalinea"/>
        <w:numPr>
          <w:ilvl w:val="1"/>
          <w:numId w:val="15"/>
        </w:numPr>
        <w:spacing w:line="259" w:lineRule="auto"/>
        <w:ind w:left="2846"/>
        <w:rPr>
          <w:rFonts w:ascii="Verdana" w:hAnsi="Verdana"/>
        </w:rPr>
      </w:pPr>
      <w:r w:rsidRPr="004E2B1D">
        <w:rPr>
          <w:rFonts w:ascii="Verdana" w:hAnsi="Verdana"/>
        </w:rPr>
        <w:t>Generieke doorstroomcompetenties</w:t>
      </w:r>
    </w:p>
    <w:p w14:paraId="0F4A4322"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2EFE35A3"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6.5</w:t>
      </w:r>
      <w:r w:rsidRPr="004E2B1D">
        <w:rPr>
          <w:rFonts w:ascii="Verdana" w:hAnsi="Verdana"/>
        </w:rPr>
        <w:tab/>
        <w:t>Toegepaste wiskunde: goniometrie en vectoren</w:t>
      </w:r>
    </w:p>
    <w:p w14:paraId="695C7039"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6.6</w:t>
      </w:r>
      <w:r w:rsidRPr="004E2B1D">
        <w:rPr>
          <w:rFonts w:ascii="Verdana" w:hAnsi="Verdana"/>
        </w:rPr>
        <w:tab/>
        <w:t>Toegepaste wiskunde: uitgebreide analyse en algebra</w:t>
      </w:r>
    </w:p>
    <w:p w14:paraId="1A4A3BE3"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6.7</w:t>
      </w:r>
      <w:r w:rsidRPr="004E2B1D">
        <w:rPr>
          <w:rFonts w:ascii="Verdana" w:hAnsi="Verdana"/>
        </w:rPr>
        <w:tab/>
        <w:t>Toegepaste wiskunde: uitgebreide ruimtemeetkunde</w:t>
      </w:r>
    </w:p>
    <w:p w14:paraId="2CE82CA3"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62053364"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7.6</w:t>
      </w:r>
      <w:r w:rsidRPr="004E2B1D">
        <w:rPr>
          <w:rFonts w:ascii="Verdana" w:hAnsi="Verdana"/>
        </w:rPr>
        <w:tab/>
        <w:t>Toegepaste informaticawetenschappen: software bewerken</w:t>
      </w:r>
    </w:p>
    <w:p w14:paraId="7C917CC9"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746D15B7"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11.12</w:t>
      </w:r>
      <w:r w:rsidRPr="004E2B1D">
        <w:rPr>
          <w:rFonts w:ascii="Verdana" w:hAnsi="Verdana"/>
        </w:rPr>
        <w:tab/>
        <w:t>Toegepaste fysica: basis toegepaste fysica</w:t>
      </w:r>
    </w:p>
    <w:p w14:paraId="17E70080"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11.13</w:t>
      </w:r>
      <w:r w:rsidRPr="004E2B1D">
        <w:rPr>
          <w:rFonts w:ascii="Verdana" w:hAnsi="Verdana"/>
        </w:rPr>
        <w:tab/>
        <w:t>Toegepaste fysica: toegepaste elektriciteit en elektronica</w:t>
      </w:r>
    </w:p>
    <w:p w14:paraId="140ADB16"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7F839163"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12.2</w:t>
      </w:r>
      <w:r w:rsidRPr="004E2B1D">
        <w:rPr>
          <w:rFonts w:ascii="Verdana" w:hAnsi="Verdana"/>
        </w:rPr>
        <w:tab/>
        <w:t>Gevorderde STEM</w:t>
      </w:r>
    </w:p>
    <w:p w14:paraId="756D7E38" w14:textId="77777777" w:rsidR="00F63EB2" w:rsidRPr="004E2B1D" w:rsidRDefault="00F63EB2" w:rsidP="00F63EB2">
      <w:pPr>
        <w:spacing w:after="200"/>
        <w:ind w:left="2124"/>
        <w:rPr>
          <w:rFonts w:ascii="Verdana" w:hAnsi="Verdana"/>
        </w:rPr>
      </w:pPr>
    </w:p>
    <w:p w14:paraId="049022E8" w14:textId="77777777" w:rsidR="00F63EB2" w:rsidRPr="004E2B1D" w:rsidRDefault="00F63EB2" w:rsidP="00F833D6">
      <w:pPr>
        <w:pStyle w:val="Lijstalinea"/>
        <w:numPr>
          <w:ilvl w:val="0"/>
          <w:numId w:val="9"/>
        </w:numPr>
        <w:shd w:val="clear" w:color="auto" w:fill="FFFF00"/>
        <w:spacing w:after="200" w:line="259" w:lineRule="auto"/>
        <w:rPr>
          <w:rFonts w:ascii="Verdana" w:hAnsi="Verdana"/>
          <w:b/>
          <w:bCs/>
        </w:rPr>
      </w:pPr>
      <w:r w:rsidRPr="004E2B1D">
        <w:rPr>
          <w:rFonts w:ascii="Verdana" w:hAnsi="Verdana"/>
          <w:b/>
          <w:bCs/>
        </w:rPr>
        <w:t>Koel- en warmtetechnieken</w:t>
      </w:r>
    </w:p>
    <w:p w14:paraId="2897DBCD"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64D7FFD1" w14:textId="77777777" w:rsidR="00F63EB2" w:rsidRPr="004E2B1D" w:rsidRDefault="00F63EB2" w:rsidP="00F833D6">
      <w:pPr>
        <w:ind w:left="1418" w:firstLine="709"/>
        <w:rPr>
          <w:rFonts w:ascii="Verdana" w:hAnsi="Verdana"/>
        </w:rPr>
      </w:pPr>
      <w:r w:rsidRPr="004E2B1D">
        <w:rPr>
          <w:rFonts w:ascii="Verdana" w:hAnsi="Verdana"/>
        </w:rPr>
        <w:t>1.1</w:t>
      </w:r>
      <w:r w:rsidRPr="004E2B1D">
        <w:rPr>
          <w:rFonts w:ascii="Verdana" w:hAnsi="Verdana"/>
        </w:rPr>
        <w:tab/>
        <w:t>Generieke doorstroomcompetenties</w:t>
      </w:r>
    </w:p>
    <w:p w14:paraId="4D7DE58B"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71DBDF8F"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6.5</w:t>
      </w:r>
      <w:r w:rsidRPr="004E2B1D">
        <w:rPr>
          <w:rFonts w:ascii="Verdana" w:hAnsi="Verdana"/>
        </w:rPr>
        <w:tab/>
        <w:t>Toegepaste wiskunde: goniometrie en vectoren</w:t>
      </w:r>
    </w:p>
    <w:p w14:paraId="1B1C5787"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6.6</w:t>
      </w:r>
      <w:r w:rsidRPr="004E2B1D">
        <w:rPr>
          <w:rFonts w:ascii="Verdana" w:hAnsi="Verdana"/>
        </w:rPr>
        <w:tab/>
        <w:t>Toegepaste wiskunde: uitgebreide analyse en algebra</w:t>
      </w:r>
    </w:p>
    <w:p w14:paraId="2956A325"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6.7</w:t>
      </w:r>
      <w:r w:rsidRPr="004E2B1D">
        <w:rPr>
          <w:rFonts w:ascii="Verdana" w:hAnsi="Verdana"/>
        </w:rPr>
        <w:tab/>
        <w:t>Toegepaste wiskunde: uitgebreide ruimtemeetkunde</w:t>
      </w:r>
    </w:p>
    <w:p w14:paraId="7BBD98C1"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339A2DE8"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7.6</w:t>
      </w:r>
      <w:r w:rsidRPr="004E2B1D">
        <w:rPr>
          <w:rFonts w:ascii="Verdana" w:hAnsi="Verdana"/>
        </w:rPr>
        <w:tab/>
        <w:t>Toegepaste informaticawetenschappen: software bewerken</w:t>
      </w:r>
    </w:p>
    <w:p w14:paraId="3CDFF89F"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7751AF58"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11.12</w:t>
      </w:r>
      <w:r w:rsidRPr="004E2B1D">
        <w:rPr>
          <w:rFonts w:ascii="Verdana" w:hAnsi="Verdana"/>
        </w:rPr>
        <w:tab/>
        <w:t>Toegepaste fysica: basis toegepaste fysica</w:t>
      </w:r>
    </w:p>
    <w:p w14:paraId="13C0BD08"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11.13</w:t>
      </w:r>
      <w:r w:rsidRPr="004E2B1D">
        <w:rPr>
          <w:rFonts w:ascii="Verdana" w:hAnsi="Verdana"/>
        </w:rPr>
        <w:tab/>
        <w:t>Toegepaste fysica: toegepaste elektriciteit en elektronica</w:t>
      </w:r>
    </w:p>
    <w:p w14:paraId="64208B55"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11.14</w:t>
      </w:r>
      <w:r w:rsidRPr="004E2B1D">
        <w:rPr>
          <w:rFonts w:ascii="Verdana" w:hAnsi="Verdana"/>
        </w:rPr>
        <w:tab/>
        <w:t>Toegepaste fysica: toegepaste mechanica</w:t>
      </w:r>
    </w:p>
    <w:p w14:paraId="4F8E3B42"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1E8424BA"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12.2</w:t>
      </w:r>
      <w:r w:rsidRPr="004E2B1D">
        <w:rPr>
          <w:rFonts w:ascii="Verdana" w:hAnsi="Verdana"/>
        </w:rPr>
        <w:tab/>
        <w:t>Gevorderde STEM</w:t>
      </w:r>
    </w:p>
    <w:p w14:paraId="4E81AD90" w14:textId="77777777" w:rsidR="00F63EB2" w:rsidRPr="004E2B1D" w:rsidRDefault="00F63EB2" w:rsidP="00F63EB2">
      <w:pPr>
        <w:pStyle w:val="Lijstalinea"/>
        <w:spacing w:after="200"/>
        <w:ind w:left="1068"/>
        <w:rPr>
          <w:rFonts w:ascii="Verdana" w:hAnsi="Verdana"/>
        </w:rPr>
      </w:pPr>
    </w:p>
    <w:p w14:paraId="5FEC5DC7" w14:textId="77777777" w:rsidR="00F63EB2" w:rsidRPr="004E2B1D" w:rsidRDefault="00F63EB2" w:rsidP="00F833D6">
      <w:pPr>
        <w:pStyle w:val="Lijstalinea"/>
        <w:numPr>
          <w:ilvl w:val="0"/>
          <w:numId w:val="9"/>
        </w:numPr>
        <w:shd w:val="clear" w:color="auto" w:fill="FFFF00"/>
        <w:spacing w:after="200" w:line="259" w:lineRule="auto"/>
        <w:rPr>
          <w:rFonts w:ascii="Verdana" w:hAnsi="Verdana"/>
          <w:b/>
          <w:bCs/>
        </w:rPr>
      </w:pPr>
      <w:r w:rsidRPr="004E2B1D">
        <w:rPr>
          <w:rFonts w:ascii="Verdana" w:hAnsi="Verdana"/>
          <w:b/>
          <w:bCs/>
        </w:rPr>
        <w:t xml:space="preserve">Maritieme technieken dek </w:t>
      </w:r>
    </w:p>
    <w:p w14:paraId="09D68DC9"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070A207B" w14:textId="77777777" w:rsidR="00F63EB2" w:rsidRPr="004E2B1D" w:rsidRDefault="00F63EB2" w:rsidP="00F833D6">
      <w:pPr>
        <w:ind w:left="1418" w:firstLine="709"/>
        <w:rPr>
          <w:rFonts w:ascii="Verdana" w:hAnsi="Verdana"/>
        </w:rPr>
      </w:pPr>
      <w:r w:rsidRPr="004E2B1D">
        <w:rPr>
          <w:rFonts w:ascii="Verdana" w:hAnsi="Verdana"/>
        </w:rPr>
        <w:t>1.1</w:t>
      </w:r>
      <w:r w:rsidRPr="004E2B1D">
        <w:rPr>
          <w:rFonts w:ascii="Verdana" w:hAnsi="Verdana"/>
        </w:rPr>
        <w:tab/>
        <w:t>Generieke doorstroomcompetenties</w:t>
      </w:r>
    </w:p>
    <w:p w14:paraId="2A8CB499"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72F927F9"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6.5</w:t>
      </w:r>
      <w:r w:rsidRPr="004E2B1D">
        <w:rPr>
          <w:rFonts w:ascii="Verdana" w:hAnsi="Verdana"/>
        </w:rPr>
        <w:tab/>
        <w:t>Toegepaste wiskunde: goniometrie en vectoren</w:t>
      </w:r>
    </w:p>
    <w:p w14:paraId="5B7F65DB"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6.6</w:t>
      </w:r>
      <w:r w:rsidRPr="004E2B1D">
        <w:rPr>
          <w:rFonts w:ascii="Verdana" w:hAnsi="Verdana"/>
        </w:rPr>
        <w:tab/>
        <w:t>Toegepaste wiskunde: uitgebreide analyse en algebra</w:t>
      </w:r>
    </w:p>
    <w:p w14:paraId="417359B3"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6.7</w:t>
      </w:r>
      <w:r w:rsidRPr="004E2B1D">
        <w:rPr>
          <w:rFonts w:ascii="Verdana" w:hAnsi="Verdana"/>
        </w:rPr>
        <w:tab/>
        <w:t>Toegepaste wiskunde: uitgebreide ruimtemeetkunde</w:t>
      </w:r>
    </w:p>
    <w:p w14:paraId="01450B63"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50D282E5"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7.6</w:t>
      </w:r>
      <w:r w:rsidRPr="004E2B1D">
        <w:rPr>
          <w:rFonts w:ascii="Verdana" w:hAnsi="Verdana"/>
        </w:rPr>
        <w:tab/>
        <w:t>Toegepaste informaticawetenschappen: software bewerken</w:t>
      </w:r>
    </w:p>
    <w:p w14:paraId="36F4724B"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5AD18A26"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11.12</w:t>
      </w:r>
      <w:r w:rsidRPr="004E2B1D">
        <w:rPr>
          <w:rFonts w:ascii="Verdana" w:hAnsi="Verdana"/>
        </w:rPr>
        <w:tab/>
        <w:t>Toegepaste fysica: basis toegepaste fysica</w:t>
      </w:r>
    </w:p>
    <w:p w14:paraId="33ADCB04"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11.13</w:t>
      </w:r>
      <w:r w:rsidRPr="004E2B1D">
        <w:rPr>
          <w:rFonts w:ascii="Verdana" w:hAnsi="Verdana"/>
        </w:rPr>
        <w:tab/>
        <w:t>Toegepaste fysica: toegepaste elektriciteit en elektronica</w:t>
      </w:r>
    </w:p>
    <w:p w14:paraId="2D5231EB"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11.14</w:t>
      </w:r>
      <w:r w:rsidRPr="004E2B1D">
        <w:rPr>
          <w:rFonts w:ascii="Verdana" w:hAnsi="Verdana"/>
        </w:rPr>
        <w:tab/>
        <w:t>Toegepaste fysica: toegepaste mechanica</w:t>
      </w:r>
    </w:p>
    <w:p w14:paraId="4551D991"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7014574E"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12.2</w:t>
      </w:r>
      <w:r w:rsidRPr="004E2B1D">
        <w:rPr>
          <w:rFonts w:ascii="Verdana" w:hAnsi="Verdana"/>
        </w:rPr>
        <w:tab/>
        <w:t>Gevorderde STEM</w:t>
      </w:r>
    </w:p>
    <w:p w14:paraId="57663E0D" w14:textId="77777777" w:rsidR="00F63EB2" w:rsidRPr="004E2B1D" w:rsidRDefault="00F63EB2" w:rsidP="00F63EB2">
      <w:pPr>
        <w:pStyle w:val="Lijstalinea"/>
        <w:spacing w:after="200"/>
        <w:ind w:left="1068"/>
        <w:rPr>
          <w:rFonts w:ascii="Verdana" w:hAnsi="Verdana"/>
        </w:rPr>
      </w:pPr>
    </w:p>
    <w:p w14:paraId="08675629" w14:textId="77777777" w:rsidR="00F63EB2" w:rsidRPr="004E2B1D" w:rsidRDefault="00F63EB2" w:rsidP="00637B62">
      <w:pPr>
        <w:pStyle w:val="Lijstalinea"/>
        <w:numPr>
          <w:ilvl w:val="0"/>
          <w:numId w:val="9"/>
        </w:numPr>
        <w:shd w:val="clear" w:color="auto" w:fill="FFFF00"/>
        <w:spacing w:after="200" w:line="259" w:lineRule="auto"/>
        <w:rPr>
          <w:rFonts w:ascii="Verdana" w:hAnsi="Verdana"/>
          <w:b/>
          <w:bCs/>
        </w:rPr>
      </w:pPr>
      <w:r w:rsidRPr="004E2B1D">
        <w:rPr>
          <w:rFonts w:ascii="Verdana" w:hAnsi="Verdana"/>
          <w:b/>
          <w:bCs/>
        </w:rPr>
        <w:t xml:space="preserve">Maritieme technieken motoren </w:t>
      </w:r>
    </w:p>
    <w:p w14:paraId="7F6129C6"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4D8C8AB0" w14:textId="77777777" w:rsidR="00F63EB2" w:rsidRPr="004E2B1D" w:rsidRDefault="00F63EB2" w:rsidP="00637B62">
      <w:pPr>
        <w:ind w:left="1418" w:firstLine="709"/>
        <w:rPr>
          <w:rFonts w:ascii="Verdana" w:hAnsi="Verdana"/>
        </w:rPr>
      </w:pPr>
      <w:r w:rsidRPr="004E2B1D">
        <w:rPr>
          <w:rFonts w:ascii="Verdana" w:hAnsi="Verdana"/>
        </w:rPr>
        <w:t>1.1</w:t>
      </w:r>
      <w:r w:rsidRPr="004E2B1D">
        <w:rPr>
          <w:rFonts w:ascii="Verdana" w:hAnsi="Verdana"/>
        </w:rPr>
        <w:tab/>
        <w:t>Generieke doorstroomcompetenties</w:t>
      </w:r>
    </w:p>
    <w:p w14:paraId="23B16239"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6711E7D7"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6.5</w:t>
      </w:r>
      <w:r w:rsidRPr="004E2B1D">
        <w:rPr>
          <w:rFonts w:ascii="Verdana" w:hAnsi="Verdana"/>
        </w:rPr>
        <w:tab/>
        <w:t>Toegepaste wiskunde: goniometrie en vectoren</w:t>
      </w:r>
    </w:p>
    <w:p w14:paraId="34F819B8" w14:textId="77777777" w:rsidR="00F63EB2" w:rsidRPr="004E2B1D" w:rsidRDefault="00F63EB2" w:rsidP="00F63EB2">
      <w:pPr>
        <w:rPr>
          <w:rFonts w:ascii="Verdana" w:hAnsi="Verdana"/>
        </w:rPr>
      </w:pPr>
      <w:r w:rsidRPr="004E2B1D">
        <w:rPr>
          <w:rFonts w:ascii="Verdana" w:hAnsi="Verdana"/>
        </w:rPr>
        <w:lastRenderedPageBreak/>
        <w:tab/>
      </w:r>
      <w:r w:rsidRPr="004E2B1D">
        <w:rPr>
          <w:rFonts w:ascii="Verdana" w:hAnsi="Verdana"/>
        </w:rPr>
        <w:tab/>
      </w:r>
      <w:r w:rsidRPr="004E2B1D">
        <w:rPr>
          <w:rFonts w:ascii="Verdana" w:hAnsi="Verdana"/>
        </w:rPr>
        <w:tab/>
        <w:t>6.6</w:t>
      </w:r>
      <w:r w:rsidRPr="004E2B1D">
        <w:rPr>
          <w:rFonts w:ascii="Verdana" w:hAnsi="Verdana"/>
        </w:rPr>
        <w:tab/>
        <w:t>Toegepaste wiskunde: uitgebreide analyse en algebra</w:t>
      </w:r>
    </w:p>
    <w:p w14:paraId="2CFF6FED"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6.7</w:t>
      </w:r>
      <w:r w:rsidRPr="004E2B1D">
        <w:rPr>
          <w:rFonts w:ascii="Verdana" w:hAnsi="Verdana"/>
        </w:rPr>
        <w:tab/>
        <w:t>Toegepaste wiskunde: uitgebreide ruimtemeetkunde</w:t>
      </w:r>
    </w:p>
    <w:p w14:paraId="5E75A6E5"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62908A30"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7.6</w:t>
      </w:r>
      <w:r w:rsidRPr="004E2B1D">
        <w:rPr>
          <w:rFonts w:ascii="Verdana" w:hAnsi="Verdana"/>
        </w:rPr>
        <w:tab/>
        <w:t>Toegepaste informaticawetenschappen: software bewerken</w:t>
      </w:r>
    </w:p>
    <w:p w14:paraId="5E123BF6"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7C93351D"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11.12</w:t>
      </w:r>
      <w:r w:rsidRPr="004E2B1D">
        <w:rPr>
          <w:rFonts w:ascii="Verdana" w:hAnsi="Verdana"/>
        </w:rPr>
        <w:tab/>
        <w:t>Toegepaste fysica: basis toegepaste fysica</w:t>
      </w:r>
    </w:p>
    <w:p w14:paraId="36699731"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11.13</w:t>
      </w:r>
      <w:r w:rsidRPr="004E2B1D">
        <w:rPr>
          <w:rFonts w:ascii="Verdana" w:hAnsi="Verdana"/>
        </w:rPr>
        <w:tab/>
        <w:t>Toegepaste fysica: toegepaste elektriciteit en elektronica</w:t>
      </w:r>
    </w:p>
    <w:p w14:paraId="0BD9FDCF"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11.14</w:t>
      </w:r>
      <w:r w:rsidRPr="004E2B1D">
        <w:rPr>
          <w:rFonts w:ascii="Verdana" w:hAnsi="Verdana"/>
        </w:rPr>
        <w:tab/>
        <w:t>Toegepaste fysica: toegepaste mechanica</w:t>
      </w:r>
    </w:p>
    <w:p w14:paraId="44EA9ADB"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7743A749"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12.2</w:t>
      </w:r>
      <w:r w:rsidRPr="004E2B1D">
        <w:rPr>
          <w:rFonts w:ascii="Verdana" w:hAnsi="Verdana"/>
        </w:rPr>
        <w:tab/>
        <w:t>Gevorderde STEM</w:t>
      </w:r>
    </w:p>
    <w:p w14:paraId="797592A7" w14:textId="77777777" w:rsidR="00F63EB2" w:rsidRPr="004E2B1D" w:rsidRDefault="00F63EB2" w:rsidP="00F63EB2">
      <w:pPr>
        <w:rPr>
          <w:rFonts w:ascii="Verdana" w:hAnsi="Verdana"/>
        </w:rPr>
      </w:pPr>
    </w:p>
    <w:p w14:paraId="2E8809AE" w14:textId="77777777" w:rsidR="00F63EB2" w:rsidRPr="004E2B1D" w:rsidRDefault="00F63EB2" w:rsidP="00637B62">
      <w:pPr>
        <w:pStyle w:val="Lijstalinea"/>
        <w:numPr>
          <w:ilvl w:val="0"/>
          <w:numId w:val="9"/>
        </w:numPr>
        <w:shd w:val="clear" w:color="auto" w:fill="FFFF00"/>
        <w:spacing w:after="200" w:line="259" w:lineRule="auto"/>
        <w:rPr>
          <w:rFonts w:ascii="Verdana" w:hAnsi="Verdana"/>
          <w:b/>
          <w:bCs/>
        </w:rPr>
      </w:pPr>
      <w:r w:rsidRPr="004E2B1D">
        <w:rPr>
          <w:rFonts w:ascii="Verdana" w:hAnsi="Verdana"/>
          <w:b/>
          <w:bCs/>
        </w:rPr>
        <w:t>Mechanische vormgevingstechnieken</w:t>
      </w:r>
    </w:p>
    <w:p w14:paraId="33E8192D"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6A1A9954" w14:textId="77777777" w:rsidR="00F63EB2" w:rsidRPr="004E2B1D" w:rsidRDefault="00F63EB2" w:rsidP="00637B62">
      <w:pPr>
        <w:ind w:left="1418" w:firstLine="709"/>
        <w:rPr>
          <w:rFonts w:ascii="Verdana" w:hAnsi="Verdana"/>
        </w:rPr>
      </w:pPr>
      <w:r w:rsidRPr="004E2B1D">
        <w:rPr>
          <w:rFonts w:ascii="Verdana" w:hAnsi="Verdana"/>
        </w:rPr>
        <w:t>1.1</w:t>
      </w:r>
      <w:r w:rsidRPr="004E2B1D">
        <w:rPr>
          <w:rFonts w:ascii="Verdana" w:hAnsi="Verdana"/>
        </w:rPr>
        <w:tab/>
        <w:t>Generieke doorstroomcompetenties</w:t>
      </w:r>
    </w:p>
    <w:p w14:paraId="19791E62"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568F5A89"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6.5</w:t>
      </w:r>
      <w:r w:rsidRPr="004E2B1D">
        <w:rPr>
          <w:rFonts w:ascii="Verdana" w:hAnsi="Verdana"/>
        </w:rPr>
        <w:tab/>
        <w:t>Toegepaste wiskunde: goniometrie en vectoren</w:t>
      </w:r>
    </w:p>
    <w:p w14:paraId="549117CE"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6.6</w:t>
      </w:r>
      <w:r w:rsidRPr="004E2B1D">
        <w:rPr>
          <w:rFonts w:ascii="Verdana" w:hAnsi="Verdana"/>
        </w:rPr>
        <w:tab/>
        <w:t>Toegepaste wiskunde: uitgebreide analyse en algebra</w:t>
      </w:r>
    </w:p>
    <w:p w14:paraId="5D4B121A"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6.7</w:t>
      </w:r>
      <w:r w:rsidRPr="004E2B1D">
        <w:rPr>
          <w:rFonts w:ascii="Verdana" w:hAnsi="Verdana"/>
        </w:rPr>
        <w:tab/>
        <w:t>Toegepaste wiskunde: uitgebreide ruimtemeetkunde</w:t>
      </w:r>
    </w:p>
    <w:p w14:paraId="2402483D"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069A0901"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7.6</w:t>
      </w:r>
      <w:r w:rsidRPr="004E2B1D">
        <w:rPr>
          <w:rFonts w:ascii="Verdana" w:hAnsi="Verdana"/>
        </w:rPr>
        <w:tab/>
        <w:t>Toegepaste informaticawetenschappen: software bewerken</w:t>
      </w:r>
    </w:p>
    <w:p w14:paraId="5E5831B8"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78784F2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11.12</w:t>
      </w:r>
      <w:r w:rsidRPr="004E2B1D">
        <w:rPr>
          <w:rFonts w:ascii="Verdana" w:hAnsi="Verdana"/>
        </w:rPr>
        <w:tab/>
        <w:t>Toegepaste fysica: basis toegepaste fysica</w:t>
      </w:r>
    </w:p>
    <w:p w14:paraId="3A82BB21"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11.15</w:t>
      </w:r>
      <w:r w:rsidRPr="004E2B1D">
        <w:rPr>
          <w:rFonts w:ascii="Verdana" w:hAnsi="Verdana"/>
        </w:rPr>
        <w:tab/>
        <w:t>Toegepaste fysica: pakket uit de toegepaste mechanica</w:t>
      </w:r>
    </w:p>
    <w:p w14:paraId="4451C0F9"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11.16</w:t>
      </w:r>
      <w:r w:rsidRPr="004E2B1D">
        <w:rPr>
          <w:rFonts w:ascii="Verdana" w:hAnsi="Verdana"/>
        </w:rPr>
        <w:tab/>
        <w:t>Toegepaste fysica: toegepaste constructieleer</w:t>
      </w:r>
    </w:p>
    <w:p w14:paraId="0F64DE16"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2BA8AC5D"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12.2</w:t>
      </w:r>
      <w:r w:rsidRPr="004E2B1D">
        <w:rPr>
          <w:rFonts w:ascii="Verdana" w:hAnsi="Verdana"/>
        </w:rPr>
        <w:tab/>
        <w:t>Gevorderde STEM</w:t>
      </w:r>
    </w:p>
    <w:p w14:paraId="00E9325F" w14:textId="77777777" w:rsidR="00F63EB2" w:rsidRPr="004E2B1D" w:rsidRDefault="00F63EB2" w:rsidP="00F63EB2">
      <w:pPr>
        <w:pStyle w:val="Lijstalinea"/>
        <w:spacing w:after="200"/>
        <w:ind w:left="1068"/>
        <w:rPr>
          <w:rFonts w:ascii="Verdana" w:hAnsi="Verdana"/>
        </w:rPr>
      </w:pPr>
    </w:p>
    <w:p w14:paraId="0D3E1E09" w14:textId="77777777" w:rsidR="00F63EB2" w:rsidRPr="004E2B1D" w:rsidRDefault="00F63EB2" w:rsidP="00637B62">
      <w:pPr>
        <w:pStyle w:val="Lijstalinea"/>
        <w:numPr>
          <w:ilvl w:val="0"/>
          <w:numId w:val="9"/>
        </w:numPr>
        <w:shd w:val="clear" w:color="auto" w:fill="FFFF00"/>
        <w:spacing w:after="200" w:line="259" w:lineRule="auto"/>
        <w:rPr>
          <w:rFonts w:ascii="Verdana" w:hAnsi="Verdana"/>
        </w:rPr>
      </w:pPr>
      <w:r w:rsidRPr="004E2B1D">
        <w:rPr>
          <w:rFonts w:ascii="Verdana" w:hAnsi="Verdana"/>
          <w:b/>
          <w:bCs/>
        </w:rPr>
        <w:t>Optiektechnieken</w:t>
      </w:r>
      <w:r w:rsidRPr="004E2B1D">
        <w:rPr>
          <w:rFonts w:ascii="Verdana" w:hAnsi="Verdana"/>
        </w:rPr>
        <w:t xml:space="preserve"> </w:t>
      </w:r>
    </w:p>
    <w:p w14:paraId="2313099A"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2C641F1E" w14:textId="77777777" w:rsidR="00F63EB2" w:rsidRPr="004E2B1D" w:rsidRDefault="00F63EB2" w:rsidP="00637B62">
      <w:pPr>
        <w:ind w:left="1418" w:firstLine="709"/>
        <w:rPr>
          <w:rFonts w:ascii="Verdana" w:hAnsi="Verdana"/>
        </w:rPr>
      </w:pPr>
      <w:r w:rsidRPr="004E2B1D">
        <w:rPr>
          <w:rFonts w:ascii="Verdana" w:hAnsi="Verdana"/>
        </w:rPr>
        <w:t>1.1</w:t>
      </w:r>
      <w:r w:rsidRPr="004E2B1D">
        <w:rPr>
          <w:rFonts w:ascii="Verdana" w:hAnsi="Verdana"/>
        </w:rPr>
        <w:tab/>
        <w:t>Generieke doorstroomcompetenties</w:t>
      </w:r>
    </w:p>
    <w:p w14:paraId="180A8CA4"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67C23D64"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6.5</w:t>
      </w:r>
      <w:r w:rsidRPr="004E2B1D">
        <w:rPr>
          <w:rFonts w:ascii="Verdana" w:hAnsi="Verdana"/>
        </w:rPr>
        <w:tab/>
        <w:t>Toegepaste wiskunde: goniometrie en vectoren</w:t>
      </w:r>
    </w:p>
    <w:p w14:paraId="21BA044D"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7843CD65"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7.6</w:t>
      </w:r>
      <w:r w:rsidRPr="004E2B1D">
        <w:rPr>
          <w:rFonts w:ascii="Verdana" w:hAnsi="Verdana"/>
        </w:rPr>
        <w:tab/>
        <w:t>Toegepaste informaticawetenschappen: software bewerken</w:t>
      </w:r>
    </w:p>
    <w:p w14:paraId="5C2B8A36" w14:textId="77777777" w:rsidR="00F63EB2" w:rsidRPr="004E2B1D" w:rsidRDefault="00F63EB2" w:rsidP="00F63EB2">
      <w:pPr>
        <w:ind w:left="708" w:firstLine="708"/>
        <w:rPr>
          <w:rFonts w:ascii="Verdana" w:hAnsi="Verdana"/>
          <w:b/>
          <w:bCs/>
        </w:rPr>
      </w:pPr>
      <w:r w:rsidRPr="004E2B1D">
        <w:rPr>
          <w:rFonts w:ascii="Verdana" w:hAnsi="Verdana"/>
          <w:b/>
          <w:bCs/>
        </w:rPr>
        <w:t>8 Biologie</w:t>
      </w:r>
      <w:r w:rsidRPr="004E2B1D">
        <w:rPr>
          <w:rFonts w:ascii="Verdana" w:hAnsi="Verdana"/>
          <w:b/>
          <w:bCs/>
        </w:rPr>
        <w:tab/>
      </w:r>
    </w:p>
    <w:p w14:paraId="0D62107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8.3</w:t>
      </w:r>
      <w:r w:rsidRPr="004E2B1D">
        <w:rPr>
          <w:rFonts w:ascii="Verdana" w:hAnsi="Verdana"/>
        </w:rPr>
        <w:tab/>
        <w:t>Toegepaste fysiologie en anatomie van de mens</w:t>
      </w:r>
    </w:p>
    <w:p w14:paraId="061E465A"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527DA91C"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11.12</w:t>
      </w:r>
      <w:r w:rsidRPr="004E2B1D">
        <w:rPr>
          <w:rFonts w:ascii="Verdana" w:hAnsi="Verdana"/>
        </w:rPr>
        <w:tab/>
        <w:t>Toegepaste fysica: basis toegepaste fysica</w:t>
      </w:r>
    </w:p>
    <w:p w14:paraId="39CD7CC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11.16</w:t>
      </w:r>
      <w:r w:rsidRPr="004E2B1D">
        <w:rPr>
          <w:rFonts w:ascii="Verdana" w:hAnsi="Verdana"/>
        </w:rPr>
        <w:tab/>
        <w:t>Toegepaste fysica: toegepaste constructieleer</w:t>
      </w:r>
    </w:p>
    <w:p w14:paraId="1B389D7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11.20</w:t>
      </w:r>
      <w:r w:rsidRPr="004E2B1D">
        <w:rPr>
          <w:rFonts w:ascii="Verdana" w:hAnsi="Verdana"/>
        </w:rPr>
        <w:tab/>
        <w:t>Toegepaste fysica: pakket uit de toegepaste optica</w:t>
      </w:r>
    </w:p>
    <w:p w14:paraId="65FD7010"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46C0F87E"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12.2</w:t>
      </w:r>
      <w:r w:rsidRPr="004E2B1D">
        <w:rPr>
          <w:rFonts w:ascii="Verdana" w:hAnsi="Verdana"/>
        </w:rPr>
        <w:tab/>
        <w:t>Gevorderde STEM</w:t>
      </w:r>
    </w:p>
    <w:p w14:paraId="7409DC14" w14:textId="77777777" w:rsidR="00F63EB2" w:rsidRPr="004E2B1D" w:rsidRDefault="00F63EB2" w:rsidP="00F63EB2">
      <w:pPr>
        <w:pStyle w:val="Lijstalinea"/>
        <w:spacing w:after="200"/>
        <w:ind w:left="1068"/>
        <w:rPr>
          <w:rFonts w:ascii="Verdana" w:hAnsi="Verdana"/>
        </w:rPr>
      </w:pPr>
    </w:p>
    <w:p w14:paraId="394CD118" w14:textId="77777777" w:rsidR="00F63EB2" w:rsidRPr="004E2B1D" w:rsidRDefault="00F63EB2" w:rsidP="00637B62">
      <w:pPr>
        <w:pStyle w:val="Lijstalinea"/>
        <w:numPr>
          <w:ilvl w:val="0"/>
          <w:numId w:val="9"/>
        </w:numPr>
        <w:shd w:val="clear" w:color="auto" w:fill="FFFF00"/>
        <w:spacing w:after="200" w:line="259" w:lineRule="auto"/>
        <w:rPr>
          <w:rFonts w:ascii="Verdana" w:hAnsi="Verdana"/>
          <w:b/>
          <w:bCs/>
        </w:rPr>
      </w:pPr>
      <w:r w:rsidRPr="004E2B1D">
        <w:rPr>
          <w:rFonts w:ascii="Verdana" w:hAnsi="Verdana"/>
          <w:b/>
          <w:bCs/>
        </w:rPr>
        <w:t xml:space="preserve">Orthopedietechnieken </w:t>
      </w:r>
    </w:p>
    <w:p w14:paraId="52FE59DD"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02CA4C74" w14:textId="77777777" w:rsidR="00F63EB2" w:rsidRPr="004E2B1D" w:rsidRDefault="00F63EB2" w:rsidP="00637B62">
      <w:pPr>
        <w:ind w:left="1418" w:firstLine="709"/>
        <w:rPr>
          <w:rFonts w:ascii="Verdana" w:hAnsi="Verdana"/>
        </w:rPr>
      </w:pPr>
      <w:r w:rsidRPr="004E2B1D">
        <w:rPr>
          <w:rFonts w:ascii="Verdana" w:hAnsi="Verdana"/>
        </w:rPr>
        <w:t>1.1</w:t>
      </w:r>
      <w:r w:rsidRPr="004E2B1D">
        <w:rPr>
          <w:rFonts w:ascii="Verdana" w:hAnsi="Verdana"/>
        </w:rPr>
        <w:tab/>
        <w:t>Generieke doorstroomcompetenties</w:t>
      </w:r>
    </w:p>
    <w:p w14:paraId="25E3B776"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2C0201FD"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6.5</w:t>
      </w:r>
      <w:r w:rsidRPr="004E2B1D">
        <w:rPr>
          <w:rFonts w:ascii="Verdana" w:hAnsi="Verdana"/>
        </w:rPr>
        <w:tab/>
        <w:t>Toegepaste wiskunde: goniometrie en vectoren</w:t>
      </w:r>
    </w:p>
    <w:p w14:paraId="64130267"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48500BCC"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7.6</w:t>
      </w:r>
      <w:r w:rsidRPr="004E2B1D">
        <w:rPr>
          <w:rFonts w:ascii="Verdana" w:hAnsi="Verdana"/>
        </w:rPr>
        <w:tab/>
        <w:t>Toegepaste informaticawetenschappen: software bewerken</w:t>
      </w:r>
    </w:p>
    <w:p w14:paraId="41E17DE8" w14:textId="77777777" w:rsidR="00F63EB2" w:rsidRPr="004E2B1D" w:rsidRDefault="00F63EB2" w:rsidP="00F63EB2">
      <w:pPr>
        <w:ind w:left="708" w:firstLine="708"/>
        <w:rPr>
          <w:rFonts w:ascii="Verdana" w:hAnsi="Verdana"/>
          <w:b/>
          <w:bCs/>
        </w:rPr>
      </w:pPr>
      <w:r w:rsidRPr="004E2B1D">
        <w:rPr>
          <w:rFonts w:ascii="Verdana" w:hAnsi="Verdana"/>
          <w:b/>
          <w:bCs/>
        </w:rPr>
        <w:t>8 Biologie</w:t>
      </w:r>
      <w:r w:rsidRPr="004E2B1D">
        <w:rPr>
          <w:rFonts w:ascii="Verdana" w:hAnsi="Verdana"/>
          <w:b/>
          <w:bCs/>
        </w:rPr>
        <w:tab/>
      </w:r>
    </w:p>
    <w:p w14:paraId="02A7FD3C"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8.3</w:t>
      </w:r>
      <w:r w:rsidRPr="004E2B1D">
        <w:rPr>
          <w:rFonts w:ascii="Verdana" w:hAnsi="Verdana"/>
        </w:rPr>
        <w:tab/>
        <w:t>Toegepaste fysiologie en anatomie van de mens</w:t>
      </w:r>
    </w:p>
    <w:p w14:paraId="01AA9302"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07D66DA7"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11.12</w:t>
      </w:r>
      <w:r w:rsidRPr="004E2B1D">
        <w:rPr>
          <w:rFonts w:ascii="Verdana" w:hAnsi="Verdana"/>
        </w:rPr>
        <w:tab/>
        <w:t>Toegepaste fysica: basis toegepaste fysica</w:t>
      </w:r>
    </w:p>
    <w:p w14:paraId="48395370" w14:textId="77777777" w:rsidR="00F63EB2" w:rsidRPr="004E2B1D" w:rsidRDefault="00F63EB2" w:rsidP="00F63EB2">
      <w:pPr>
        <w:ind w:left="708"/>
        <w:rPr>
          <w:rFonts w:ascii="Verdana" w:hAnsi="Verdana"/>
        </w:rPr>
      </w:pPr>
      <w:r w:rsidRPr="004E2B1D">
        <w:rPr>
          <w:rFonts w:ascii="Verdana" w:hAnsi="Verdana"/>
        </w:rPr>
        <w:lastRenderedPageBreak/>
        <w:tab/>
      </w:r>
      <w:r w:rsidRPr="004E2B1D">
        <w:rPr>
          <w:rFonts w:ascii="Verdana" w:hAnsi="Verdana"/>
        </w:rPr>
        <w:tab/>
        <w:t>11.16</w:t>
      </w:r>
      <w:r w:rsidRPr="004E2B1D">
        <w:rPr>
          <w:rFonts w:ascii="Verdana" w:hAnsi="Verdana"/>
        </w:rPr>
        <w:tab/>
        <w:t>Toegepaste fysica: toegepaste constructieleer</w:t>
      </w:r>
    </w:p>
    <w:p w14:paraId="5A42D59C"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510994D7"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12.2</w:t>
      </w:r>
      <w:r w:rsidRPr="004E2B1D">
        <w:rPr>
          <w:rFonts w:ascii="Verdana" w:hAnsi="Verdana"/>
        </w:rPr>
        <w:tab/>
        <w:t>Gevorderde STEM</w:t>
      </w:r>
    </w:p>
    <w:p w14:paraId="779FEDC5" w14:textId="77777777" w:rsidR="00F63EB2" w:rsidRPr="004E2B1D" w:rsidRDefault="00F63EB2" w:rsidP="00F63EB2">
      <w:pPr>
        <w:pStyle w:val="Lijstalinea"/>
        <w:spacing w:after="200"/>
        <w:ind w:left="1068"/>
        <w:rPr>
          <w:rFonts w:ascii="Verdana" w:hAnsi="Verdana"/>
        </w:rPr>
      </w:pPr>
    </w:p>
    <w:p w14:paraId="4D718D76" w14:textId="77777777" w:rsidR="00F63EB2" w:rsidRPr="004E2B1D" w:rsidRDefault="00F63EB2" w:rsidP="00637B62">
      <w:pPr>
        <w:pStyle w:val="Lijstalinea"/>
        <w:numPr>
          <w:ilvl w:val="0"/>
          <w:numId w:val="9"/>
        </w:numPr>
        <w:shd w:val="clear" w:color="auto" w:fill="FFFF00"/>
        <w:spacing w:after="200" w:line="259" w:lineRule="auto"/>
        <w:rPr>
          <w:rFonts w:ascii="Verdana" w:hAnsi="Verdana"/>
        </w:rPr>
      </w:pPr>
      <w:r w:rsidRPr="004E2B1D">
        <w:rPr>
          <w:rFonts w:ascii="Verdana" w:hAnsi="Verdana"/>
          <w:b/>
          <w:bCs/>
        </w:rPr>
        <w:t>Podiumtechnieken</w:t>
      </w:r>
      <w:r w:rsidRPr="004E2B1D">
        <w:rPr>
          <w:rFonts w:ascii="Verdana" w:hAnsi="Verdana"/>
        </w:rPr>
        <w:t xml:space="preserve"> </w:t>
      </w:r>
    </w:p>
    <w:p w14:paraId="184CBB1E"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52B319CE" w14:textId="77777777" w:rsidR="00F63EB2" w:rsidRPr="004E2B1D" w:rsidRDefault="00F63EB2" w:rsidP="00637B62">
      <w:pPr>
        <w:ind w:left="1418" w:firstLine="709"/>
        <w:rPr>
          <w:rFonts w:ascii="Verdana" w:hAnsi="Verdana"/>
        </w:rPr>
      </w:pPr>
      <w:r w:rsidRPr="004E2B1D">
        <w:rPr>
          <w:rFonts w:ascii="Verdana" w:hAnsi="Verdana"/>
        </w:rPr>
        <w:t>1.1</w:t>
      </w:r>
      <w:r w:rsidRPr="004E2B1D">
        <w:rPr>
          <w:rFonts w:ascii="Verdana" w:hAnsi="Verdana"/>
        </w:rPr>
        <w:tab/>
        <w:t>Generieke doorstroomcompetenties</w:t>
      </w:r>
    </w:p>
    <w:p w14:paraId="3BF1DE9C"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48F5DA4B"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6.5</w:t>
      </w:r>
      <w:r w:rsidRPr="004E2B1D">
        <w:rPr>
          <w:rFonts w:ascii="Verdana" w:hAnsi="Verdana"/>
        </w:rPr>
        <w:tab/>
        <w:t>Toegepaste wiskunde: goniometrie en vectoren</w:t>
      </w:r>
    </w:p>
    <w:p w14:paraId="1AC43E00"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6.6</w:t>
      </w:r>
      <w:r w:rsidRPr="004E2B1D">
        <w:rPr>
          <w:rFonts w:ascii="Verdana" w:hAnsi="Verdana"/>
        </w:rPr>
        <w:tab/>
        <w:t>Toegepaste wiskunde: uitgebreide analyse en algebra</w:t>
      </w:r>
    </w:p>
    <w:p w14:paraId="758B35CD"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6.7</w:t>
      </w:r>
      <w:r w:rsidRPr="004E2B1D">
        <w:rPr>
          <w:rFonts w:ascii="Verdana" w:hAnsi="Verdana"/>
        </w:rPr>
        <w:tab/>
        <w:t>Toegepaste wiskunde: uitgebreide ruimtemeetkunde</w:t>
      </w:r>
    </w:p>
    <w:p w14:paraId="789BF553"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121F7B19"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7.6</w:t>
      </w:r>
      <w:r w:rsidRPr="004E2B1D">
        <w:rPr>
          <w:rFonts w:ascii="Verdana" w:hAnsi="Verdana"/>
        </w:rPr>
        <w:tab/>
        <w:t>Toegepaste informaticawetenschappen: software bewerken</w:t>
      </w:r>
    </w:p>
    <w:p w14:paraId="5CC230FE"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20DE61FB"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11.12</w:t>
      </w:r>
      <w:r w:rsidRPr="004E2B1D">
        <w:rPr>
          <w:rFonts w:ascii="Verdana" w:hAnsi="Verdana"/>
        </w:rPr>
        <w:tab/>
        <w:t>Toegepaste fysica: basis toegepaste fysica</w:t>
      </w:r>
    </w:p>
    <w:p w14:paraId="0E61AEA2"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11.13</w:t>
      </w:r>
      <w:r w:rsidRPr="004E2B1D">
        <w:rPr>
          <w:rFonts w:ascii="Verdana" w:hAnsi="Verdana"/>
        </w:rPr>
        <w:tab/>
        <w:t>Toegepaste fysica: toegepaste elektriciteit en elektronica</w:t>
      </w:r>
    </w:p>
    <w:p w14:paraId="54752529"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11.18</w:t>
      </w:r>
      <w:r w:rsidRPr="004E2B1D">
        <w:rPr>
          <w:rFonts w:ascii="Verdana" w:hAnsi="Verdana"/>
        </w:rPr>
        <w:tab/>
        <w:t>Toegepaste fysica: toegepaste optica</w:t>
      </w:r>
    </w:p>
    <w:p w14:paraId="2D1F8B75"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2E35E11F"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12.2</w:t>
      </w:r>
      <w:r w:rsidRPr="004E2B1D">
        <w:rPr>
          <w:rFonts w:ascii="Verdana" w:hAnsi="Verdana"/>
        </w:rPr>
        <w:tab/>
        <w:t>Gevorderde STEM</w:t>
      </w:r>
    </w:p>
    <w:p w14:paraId="640A1F07" w14:textId="77777777" w:rsidR="00F63EB2" w:rsidRPr="004E2B1D" w:rsidRDefault="00F63EB2" w:rsidP="00F63EB2">
      <w:pPr>
        <w:pStyle w:val="Lijstalinea"/>
        <w:spacing w:after="200"/>
        <w:ind w:left="1068"/>
        <w:rPr>
          <w:rFonts w:ascii="Verdana" w:hAnsi="Verdana"/>
        </w:rPr>
      </w:pPr>
    </w:p>
    <w:p w14:paraId="7355354B" w14:textId="77777777" w:rsidR="00F63EB2" w:rsidRPr="004E2B1D" w:rsidRDefault="00F63EB2" w:rsidP="00637B62">
      <w:pPr>
        <w:pStyle w:val="Lijstalinea"/>
        <w:numPr>
          <w:ilvl w:val="0"/>
          <w:numId w:val="9"/>
        </w:numPr>
        <w:shd w:val="clear" w:color="auto" w:fill="FFFF00"/>
        <w:spacing w:after="200" w:line="259" w:lineRule="auto"/>
        <w:rPr>
          <w:rFonts w:ascii="Verdana" w:hAnsi="Verdana"/>
          <w:b/>
          <w:bCs/>
        </w:rPr>
      </w:pPr>
      <w:r w:rsidRPr="004E2B1D">
        <w:rPr>
          <w:rFonts w:ascii="Verdana" w:hAnsi="Verdana"/>
          <w:b/>
          <w:bCs/>
        </w:rPr>
        <w:t xml:space="preserve">Tandtechnieken </w:t>
      </w:r>
    </w:p>
    <w:p w14:paraId="26EA71B6"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0B192983" w14:textId="77777777" w:rsidR="00F63EB2" w:rsidRPr="004E2B1D" w:rsidRDefault="00F63EB2" w:rsidP="00637B62">
      <w:pPr>
        <w:ind w:left="1418" w:firstLine="709"/>
        <w:rPr>
          <w:rFonts w:ascii="Verdana" w:hAnsi="Verdana"/>
        </w:rPr>
      </w:pPr>
      <w:r w:rsidRPr="004E2B1D">
        <w:rPr>
          <w:rFonts w:ascii="Verdana" w:hAnsi="Verdana"/>
        </w:rPr>
        <w:t>1.1</w:t>
      </w:r>
      <w:r w:rsidRPr="004E2B1D">
        <w:rPr>
          <w:rFonts w:ascii="Verdana" w:hAnsi="Verdana"/>
        </w:rPr>
        <w:tab/>
        <w:t>Generieke doorstroomcompetenties</w:t>
      </w:r>
    </w:p>
    <w:p w14:paraId="5F5A4AA0"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25EDB345"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6.5</w:t>
      </w:r>
      <w:r w:rsidRPr="004E2B1D">
        <w:rPr>
          <w:rFonts w:ascii="Verdana" w:hAnsi="Verdana"/>
        </w:rPr>
        <w:tab/>
        <w:t>Toegepaste wiskunde: goniometrie en vectoren</w:t>
      </w:r>
    </w:p>
    <w:p w14:paraId="2B031B0F"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3131E2BF"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7.6</w:t>
      </w:r>
      <w:r w:rsidRPr="004E2B1D">
        <w:rPr>
          <w:rFonts w:ascii="Verdana" w:hAnsi="Verdana"/>
        </w:rPr>
        <w:tab/>
        <w:t>Toegepaste informaticawetenschappen: software bewerken</w:t>
      </w:r>
    </w:p>
    <w:p w14:paraId="61D47A1F" w14:textId="77777777" w:rsidR="00F63EB2" w:rsidRPr="004E2B1D" w:rsidRDefault="00F63EB2" w:rsidP="00F63EB2">
      <w:pPr>
        <w:ind w:left="708" w:firstLine="708"/>
        <w:rPr>
          <w:rFonts w:ascii="Verdana" w:hAnsi="Verdana"/>
          <w:b/>
          <w:bCs/>
        </w:rPr>
      </w:pPr>
      <w:r w:rsidRPr="004E2B1D">
        <w:rPr>
          <w:rFonts w:ascii="Verdana" w:hAnsi="Verdana"/>
          <w:b/>
          <w:bCs/>
        </w:rPr>
        <w:t>8 Biologie</w:t>
      </w:r>
      <w:r w:rsidRPr="004E2B1D">
        <w:rPr>
          <w:rFonts w:ascii="Verdana" w:hAnsi="Verdana"/>
          <w:b/>
          <w:bCs/>
        </w:rPr>
        <w:tab/>
      </w:r>
    </w:p>
    <w:p w14:paraId="2F5DF511"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8.3</w:t>
      </w:r>
      <w:r w:rsidRPr="004E2B1D">
        <w:rPr>
          <w:rFonts w:ascii="Verdana" w:hAnsi="Verdana"/>
        </w:rPr>
        <w:tab/>
        <w:t>Toegepaste fysiologie en anatomie van de mens</w:t>
      </w:r>
    </w:p>
    <w:p w14:paraId="428F660A"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124A77C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11.12</w:t>
      </w:r>
      <w:r w:rsidRPr="004E2B1D">
        <w:rPr>
          <w:rFonts w:ascii="Verdana" w:hAnsi="Verdana"/>
        </w:rPr>
        <w:tab/>
        <w:t>Toegepaste fysica: basis toegepaste fysica</w:t>
      </w:r>
    </w:p>
    <w:p w14:paraId="4DE3026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11.16</w:t>
      </w:r>
      <w:r w:rsidRPr="004E2B1D">
        <w:rPr>
          <w:rFonts w:ascii="Verdana" w:hAnsi="Verdana"/>
        </w:rPr>
        <w:tab/>
        <w:t>Toegepaste fysica: toegepaste constructieleer</w:t>
      </w:r>
    </w:p>
    <w:p w14:paraId="18E14C0C"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162F152B"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12.2</w:t>
      </w:r>
      <w:r w:rsidRPr="004E2B1D">
        <w:rPr>
          <w:rFonts w:ascii="Verdana" w:hAnsi="Verdana"/>
        </w:rPr>
        <w:tab/>
        <w:t>Gevorderde STEM</w:t>
      </w:r>
    </w:p>
    <w:p w14:paraId="274BDDED" w14:textId="77777777" w:rsidR="00F63EB2" w:rsidRPr="004E2B1D" w:rsidRDefault="00F63EB2" w:rsidP="00F63EB2">
      <w:pPr>
        <w:pStyle w:val="Lijstalinea"/>
        <w:spacing w:after="200"/>
        <w:ind w:left="1068"/>
        <w:rPr>
          <w:rFonts w:ascii="Verdana" w:hAnsi="Verdana"/>
        </w:rPr>
      </w:pPr>
    </w:p>
    <w:p w14:paraId="248D95A1" w14:textId="77777777" w:rsidR="00F63EB2" w:rsidRPr="004E2B1D" w:rsidRDefault="00F63EB2" w:rsidP="00637B62">
      <w:pPr>
        <w:pStyle w:val="Lijstalinea"/>
        <w:numPr>
          <w:ilvl w:val="0"/>
          <w:numId w:val="9"/>
        </w:numPr>
        <w:shd w:val="clear" w:color="auto" w:fill="FFFF00"/>
        <w:spacing w:after="200" w:line="259" w:lineRule="auto"/>
        <w:rPr>
          <w:rFonts w:ascii="Verdana" w:hAnsi="Verdana"/>
          <w:b/>
          <w:bCs/>
        </w:rPr>
      </w:pPr>
      <w:r w:rsidRPr="004E2B1D">
        <w:rPr>
          <w:rFonts w:ascii="Verdana" w:hAnsi="Verdana"/>
          <w:b/>
          <w:bCs/>
        </w:rPr>
        <w:t xml:space="preserve">Textielontwerp en prototyping </w:t>
      </w:r>
    </w:p>
    <w:p w14:paraId="66B214BB"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58D24291" w14:textId="77777777" w:rsidR="00F63EB2" w:rsidRPr="004E2B1D" w:rsidRDefault="00F63EB2" w:rsidP="00637B62">
      <w:pPr>
        <w:ind w:left="1418" w:firstLine="709"/>
        <w:rPr>
          <w:rFonts w:ascii="Verdana" w:hAnsi="Verdana"/>
        </w:rPr>
      </w:pPr>
      <w:r w:rsidRPr="004E2B1D">
        <w:rPr>
          <w:rFonts w:ascii="Verdana" w:hAnsi="Verdana"/>
        </w:rPr>
        <w:t>1.1</w:t>
      </w:r>
      <w:r w:rsidRPr="004E2B1D">
        <w:rPr>
          <w:rFonts w:ascii="Verdana" w:hAnsi="Verdana"/>
        </w:rPr>
        <w:tab/>
        <w:t>Generieke doorstroomcompetenties</w:t>
      </w:r>
    </w:p>
    <w:p w14:paraId="15509F74"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5101D26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6.7</w:t>
      </w:r>
      <w:r w:rsidRPr="004E2B1D">
        <w:rPr>
          <w:rFonts w:ascii="Verdana" w:hAnsi="Verdana"/>
        </w:rPr>
        <w:tab/>
        <w:t>Toegepaste wiskunde: uitgebreide ruimtemeetkunde</w:t>
      </w:r>
    </w:p>
    <w:p w14:paraId="4DF161CE"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4041F201"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7.6</w:t>
      </w:r>
      <w:r w:rsidRPr="004E2B1D">
        <w:rPr>
          <w:rFonts w:ascii="Verdana" w:hAnsi="Verdana"/>
        </w:rPr>
        <w:tab/>
        <w:t>Toegepaste informaticawetenschappen: software bewerken</w:t>
      </w:r>
    </w:p>
    <w:p w14:paraId="3CEDE5DB" w14:textId="77777777" w:rsidR="00F63EB2" w:rsidRPr="004E2B1D" w:rsidRDefault="00F63EB2" w:rsidP="00F63EB2">
      <w:pPr>
        <w:ind w:left="2832" w:hanging="708"/>
        <w:rPr>
          <w:rFonts w:ascii="Verdana" w:hAnsi="Verdana"/>
        </w:rPr>
      </w:pPr>
      <w:r w:rsidRPr="004E2B1D">
        <w:rPr>
          <w:rFonts w:ascii="Verdana" w:hAnsi="Verdana"/>
        </w:rPr>
        <w:t>7.7</w:t>
      </w:r>
      <w:r w:rsidRPr="004E2B1D">
        <w:rPr>
          <w:rFonts w:ascii="Verdana" w:hAnsi="Verdana"/>
        </w:rPr>
        <w:tab/>
        <w:t>Toegepaste informaticawetenschappen: inleiding tot datacommunicatie, computer- en netwerkarchitectuur</w:t>
      </w:r>
    </w:p>
    <w:p w14:paraId="0D97E611" w14:textId="77777777" w:rsidR="00F63EB2" w:rsidRPr="004E2B1D" w:rsidRDefault="00F63EB2" w:rsidP="00F63EB2">
      <w:pPr>
        <w:ind w:left="708" w:firstLine="708"/>
        <w:rPr>
          <w:rFonts w:ascii="Verdana" w:hAnsi="Verdana"/>
          <w:b/>
          <w:bCs/>
        </w:rPr>
      </w:pPr>
      <w:r w:rsidRPr="004E2B1D">
        <w:rPr>
          <w:rFonts w:ascii="Verdana" w:hAnsi="Verdana"/>
          <w:b/>
          <w:bCs/>
        </w:rPr>
        <w:t>9 Chemie</w:t>
      </w:r>
      <w:r w:rsidRPr="004E2B1D">
        <w:rPr>
          <w:rFonts w:ascii="Verdana" w:hAnsi="Verdana"/>
          <w:b/>
          <w:bCs/>
        </w:rPr>
        <w:tab/>
      </w:r>
    </w:p>
    <w:p w14:paraId="1761D60C"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9.5</w:t>
      </w:r>
      <w:r w:rsidRPr="004E2B1D">
        <w:rPr>
          <w:rFonts w:ascii="Verdana" w:hAnsi="Verdana"/>
        </w:rPr>
        <w:tab/>
        <w:t>Toegepaste materiaalkunde</w:t>
      </w:r>
    </w:p>
    <w:p w14:paraId="1F5D42DC"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57DAA3C0"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11.12</w:t>
      </w:r>
      <w:r w:rsidRPr="004E2B1D">
        <w:rPr>
          <w:rFonts w:ascii="Verdana" w:hAnsi="Verdana"/>
        </w:rPr>
        <w:tab/>
        <w:t>Toegepaste fysica: basis toegepaste fysica</w:t>
      </w:r>
    </w:p>
    <w:p w14:paraId="79C8CE92"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27A99E5E" w14:textId="01B72086" w:rsidR="00637B6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12.2</w:t>
      </w:r>
      <w:r w:rsidRPr="004E2B1D">
        <w:rPr>
          <w:rFonts w:ascii="Verdana" w:hAnsi="Verdana"/>
        </w:rPr>
        <w:tab/>
        <w:t>Gevorderde STEM</w:t>
      </w:r>
    </w:p>
    <w:p w14:paraId="696762FC" w14:textId="77777777" w:rsidR="00637B62" w:rsidRPr="004E2B1D" w:rsidRDefault="00637B62">
      <w:pPr>
        <w:spacing w:after="200" w:line="276" w:lineRule="auto"/>
        <w:rPr>
          <w:rFonts w:ascii="Verdana" w:hAnsi="Verdana"/>
        </w:rPr>
      </w:pPr>
      <w:r w:rsidRPr="004E2B1D">
        <w:rPr>
          <w:rFonts w:ascii="Verdana" w:hAnsi="Verdana"/>
        </w:rPr>
        <w:br w:type="page"/>
      </w:r>
    </w:p>
    <w:p w14:paraId="3051BEBA" w14:textId="77777777" w:rsidR="00F63EB2" w:rsidRPr="004E2B1D" w:rsidRDefault="00F63EB2" w:rsidP="00637B62">
      <w:pPr>
        <w:pStyle w:val="Lijstalinea"/>
        <w:numPr>
          <w:ilvl w:val="0"/>
          <w:numId w:val="9"/>
        </w:numPr>
        <w:shd w:val="clear" w:color="auto" w:fill="FFFF00"/>
        <w:spacing w:after="200" w:line="259" w:lineRule="auto"/>
        <w:rPr>
          <w:rFonts w:ascii="Verdana" w:hAnsi="Verdana"/>
          <w:b/>
          <w:bCs/>
        </w:rPr>
      </w:pPr>
      <w:r w:rsidRPr="004E2B1D">
        <w:rPr>
          <w:rFonts w:ascii="Verdana" w:hAnsi="Verdana"/>
          <w:b/>
          <w:bCs/>
        </w:rPr>
        <w:lastRenderedPageBreak/>
        <w:t xml:space="preserve">Textielproductie-technieken </w:t>
      </w:r>
    </w:p>
    <w:p w14:paraId="4B0EA662"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0C11DC04" w14:textId="77777777" w:rsidR="00F63EB2" w:rsidRPr="004E2B1D" w:rsidRDefault="00F63EB2" w:rsidP="00637B62">
      <w:pPr>
        <w:ind w:left="1418" w:firstLine="709"/>
        <w:rPr>
          <w:rFonts w:ascii="Verdana" w:hAnsi="Verdana"/>
        </w:rPr>
      </w:pPr>
      <w:r w:rsidRPr="004E2B1D">
        <w:rPr>
          <w:rFonts w:ascii="Verdana" w:hAnsi="Verdana"/>
        </w:rPr>
        <w:t>1.1</w:t>
      </w:r>
      <w:r w:rsidRPr="004E2B1D">
        <w:rPr>
          <w:rFonts w:ascii="Verdana" w:hAnsi="Verdana"/>
        </w:rPr>
        <w:tab/>
        <w:t>Generieke doorstroomcompetenties</w:t>
      </w:r>
    </w:p>
    <w:p w14:paraId="243233D6"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34FB5CEE"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6.7</w:t>
      </w:r>
      <w:r w:rsidRPr="004E2B1D">
        <w:rPr>
          <w:rFonts w:ascii="Verdana" w:hAnsi="Verdana"/>
        </w:rPr>
        <w:tab/>
        <w:t>Toegepaste wiskunde: uitgebreide ruimtemeetkunde</w:t>
      </w:r>
    </w:p>
    <w:p w14:paraId="2A28D52D"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7B86FA75"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7.6</w:t>
      </w:r>
      <w:r w:rsidRPr="004E2B1D">
        <w:rPr>
          <w:rFonts w:ascii="Verdana" w:hAnsi="Verdana"/>
        </w:rPr>
        <w:tab/>
        <w:t>Toegepaste informaticawetenschappen: software bewerken</w:t>
      </w:r>
    </w:p>
    <w:p w14:paraId="044355EA" w14:textId="77777777" w:rsidR="00F63EB2" w:rsidRPr="004E2B1D" w:rsidRDefault="00F63EB2" w:rsidP="00F63EB2">
      <w:pPr>
        <w:ind w:left="708" w:firstLine="708"/>
        <w:rPr>
          <w:rFonts w:ascii="Verdana" w:hAnsi="Verdana"/>
          <w:b/>
          <w:bCs/>
        </w:rPr>
      </w:pPr>
      <w:r w:rsidRPr="004E2B1D">
        <w:rPr>
          <w:rFonts w:ascii="Verdana" w:hAnsi="Verdana"/>
          <w:b/>
          <w:bCs/>
        </w:rPr>
        <w:t>9 Chemie</w:t>
      </w:r>
      <w:r w:rsidRPr="004E2B1D">
        <w:rPr>
          <w:rFonts w:ascii="Verdana" w:hAnsi="Verdana"/>
          <w:b/>
          <w:bCs/>
        </w:rPr>
        <w:tab/>
      </w:r>
    </w:p>
    <w:p w14:paraId="2643ABC8"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9.5</w:t>
      </w:r>
      <w:r w:rsidRPr="004E2B1D">
        <w:rPr>
          <w:rFonts w:ascii="Verdana" w:hAnsi="Verdana"/>
        </w:rPr>
        <w:tab/>
        <w:t>Toegepaste materiaalkunde</w:t>
      </w:r>
    </w:p>
    <w:p w14:paraId="0D21CCDC"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64BCC60C"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11.12</w:t>
      </w:r>
      <w:r w:rsidRPr="004E2B1D">
        <w:rPr>
          <w:rFonts w:ascii="Verdana" w:hAnsi="Verdana"/>
        </w:rPr>
        <w:tab/>
        <w:t>Toegepaste fysica: basis toegepaste fysica</w:t>
      </w:r>
    </w:p>
    <w:p w14:paraId="3906A80E"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4F69F7ED"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12.2</w:t>
      </w:r>
      <w:r w:rsidRPr="004E2B1D">
        <w:rPr>
          <w:rFonts w:ascii="Verdana" w:hAnsi="Verdana"/>
        </w:rPr>
        <w:tab/>
        <w:t>Gevorderde STEM</w:t>
      </w:r>
    </w:p>
    <w:p w14:paraId="2F592CF2" w14:textId="77777777" w:rsidR="00F63EB2" w:rsidRPr="004E2B1D" w:rsidRDefault="00F63EB2" w:rsidP="00F63EB2">
      <w:pPr>
        <w:pStyle w:val="Lijstalinea"/>
        <w:spacing w:after="200"/>
        <w:ind w:left="1068"/>
        <w:rPr>
          <w:rFonts w:ascii="Verdana" w:hAnsi="Verdana"/>
        </w:rPr>
      </w:pPr>
    </w:p>
    <w:p w14:paraId="0B1DFE55" w14:textId="77777777" w:rsidR="00F63EB2" w:rsidRPr="004E2B1D" w:rsidRDefault="00F63EB2" w:rsidP="00637B62">
      <w:pPr>
        <w:pStyle w:val="Lijstalinea"/>
        <w:numPr>
          <w:ilvl w:val="0"/>
          <w:numId w:val="9"/>
        </w:numPr>
        <w:shd w:val="clear" w:color="auto" w:fill="FFFF00"/>
        <w:spacing w:after="200" w:line="259" w:lineRule="auto"/>
        <w:rPr>
          <w:rFonts w:ascii="Verdana" w:hAnsi="Verdana"/>
          <w:b/>
          <w:bCs/>
        </w:rPr>
      </w:pPr>
      <w:r w:rsidRPr="004E2B1D">
        <w:rPr>
          <w:rFonts w:ascii="Verdana" w:hAnsi="Verdana"/>
          <w:b/>
          <w:bCs/>
        </w:rPr>
        <w:t>Vliegtuigtechnieken</w:t>
      </w:r>
    </w:p>
    <w:p w14:paraId="18B2C21F"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1CCDDE6E" w14:textId="77777777" w:rsidR="00F63EB2" w:rsidRPr="004E2B1D" w:rsidRDefault="00F63EB2" w:rsidP="00637B62">
      <w:pPr>
        <w:pStyle w:val="Lijstalinea"/>
        <w:ind w:left="1775" w:firstLine="346"/>
        <w:rPr>
          <w:rFonts w:ascii="Verdana" w:hAnsi="Verdana"/>
        </w:rPr>
      </w:pPr>
      <w:r w:rsidRPr="004E2B1D">
        <w:rPr>
          <w:rFonts w:ascii="Verdana" w:hAnsi="Verdana"/>
        </w:rPr>
        <w:t>1.1</w:t>
      </w:r>
      <w:r w:rsidRPr="004E2B1D">
        <w:rPr>
          <w:rFonts w:ascii="Verdana" w:hAnsi="Verdana"/>
        </w:rPr>
        <w:tab/>
        <w:t>Generieke doorstroomcompetenties</w:t>
      </w:r>
    </w:p>
    <w:p w14:paraId="20DADA29"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06F01337"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6.5</w:t>
      </w:r>
      <w:r w:rsidRPr="004E2B1D">
        <w:rPr>
          <w:rFonts w:ascii="Verdana" w:hAnsi="Verdana"/>
        </w:rPr>
        <w:tab/>
        <w:t>Toegepaste wiskunde: goniometrie en vectoren</w:t>
      </w:r>
    </w:p>
    <w:p w14:paraId="431DE0EC"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6.6</w:t>
      </w:r>
      <w:r w:rsidRPr="004E2B1D">
        <w:rPr>
          <w:rFonts w:ascii="Verdana" w:hAnsi="Verdana"/>
        </w:rPr>
        <w:tab/>
        <w:t>Toegepaste wiskunde: uitgebreide analyse en algebra</w:t>
      </w:r>
    </w:p>
    <w:p w14:paraId="6C4AA38F"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6.7</w:t>
      </w:r>
      <w:r w:rsidRPr="004E2B1D">
        <w:rPr>
          <w:rFonts w:ascii="Verdana" w:hAnsi="Verdana"/>
        </w:rPr>
        <w:tab/>
        <w:t>Toegepaste wiskunde: uitgebreide ruimtemeetkunde</w:t>
      </w:r>
    </w:p>
    <w:p w14:paraId="06719F63"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4FFC44F2"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7.6</w:t>
      </w:r>
      <w:r w:rsidRPr="004E2B1D">
        <w:rPr>
          <w:rFonts w:ascii="Verdana" w:hAnsi="Verdana"/>
        </w:rPr>
        <w:tab/>
        <w:t>Toegepaste informaticawetenschappen: software bewerken</w:t>
      </w:r>
    </w:p>
    <w:p w14:paraId="1BEDE9A8"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1129A189"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11.12</w:t>
      </w:r>
      <w:r w:rsidRPr="004E2B1D">
        <w:rPr>
          <w:rFonts w:ascii="Verdana" w:hAnsi="Verdana"/>
        </w:rPr>
        <w:tab/>
        <w:t>Toegepaste fysica: basis toegepaste fysica</w:t>
      </w:r>
    </w:p>
    <w:p w14:paraId="0526AD89"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11.13</w:t>
      </w:r>
      <w:r w:rsidRPr="004E2B1D">
        <w:rPr>
          <w:rFonts w:ascii="Verdana" w:hAnsi="Verdana"/>
        </w:rPr>
        <w:tab/>
        <w:t>Toegepaste fysica: toegepaste elektriciteit en elektronica</w:t>
      </w:r>
    </w:p>
    <w:p w14:paraId="37DC0D0E"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11.14</w:t>
      </w:r>
      <w:r w:rsidRPr="004E2B1D">
        <w:rPr>
          <w:rFonts w:ascii="Verdana" w:hAnsi="Verdana"/>
        </w:rPr>
        <w:tab/>
        <w:t>Toegepaste fysica: toegepaste mechanica</w:t>
      </w:r>
    </w:p>
    <w:p w14:paraId="0FED92FA"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282C3FD6"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12.2</w:t>
      </w:r>
      <w:r w:rsidRPr="004E2B1D">
        <w:rPr>
          <w:rFonts w:ascii="Verdana" w:hAnsi="Verdana"/>
        </w:rPr>
        <w:tab/>
        <w:t>Gevorderde STEM</w:t>
      </w:r>
    </w:p>
    <w:p w14:paraId="4499C55D" w14:textId="77777777" w:rsidR="00F63EB2" w:rsidRPr="004E2B1D" w:rsidRDefault="00F63EB2" w:rsidP="00F63EB2">
      <w:pPr>
        <w:spacing w:after="200"/>
        <w:rPr>
          <w:rFonts w:ascii="Verdana" w:hAnsi="Verdana"/>
        </w:rPr>
      </w:pPr>
    </w:p>
    <w:p w14:paraId="5A356BB5" w14:textId="77777777" w:rsidR="00F63EB2" w:rsidRPr="004E2B1D" w:rsidRDefault="00F63EB2" w:rsidP="00F63EB2">
      <w:pPr>
        <w:rPr>
          <w:rFonts w:ascii="Verdana" w:hAnsi="Verdana"/>
          <w:b/>
        </w:rPr>
      </w:pPr>
      <w:r w:rsidRPr="004E2B1D">
        <w:rPr>
          <w:rFonts w:ascii="Verdana" w:hAnsi="Verdana"/>
          <w:b/>
        </w:rPr>
        <w:br w:type="page"/>
      </w:r>
    </w:p>
    <w:p w14:paraId="4E71E04F" w14:textId="77777777" w:rsidR="00F63EB2" w:rsidRPr="004E2B1D" w:rsidRDefault="00F63EB2" w:rsidP="00723361">
      <w:pPr>
        <w:pStyle w:val="Domeinen"/>
      </w:pPr>
      <w:bookmarkStart w:id="149" w:name="_Toc61556139"/>
      <w:r w:rsidRPr="004E2B1D">
        <w:lastRenderedPageBreak/>
        <w:t>Domein Kunst en creatie:</w:t>
      </w:r>
      <w:bookmarkEnd w:id="149"/>
      <w:r w:rsidRPr="004E2B1D">
        <w:t xml:space="preserve"> </w:t>
      </w:r>
    </w:p>
    <w:p w14:paraId="01B72393" w14:textId="77777777" w:rsidR="00F63EB2" w:rsidRPr="004E2B1D" w:rsidRDefault="00F63EB2" w:rsidP="00637B62">
      <w:pPr>
        <w:shd w:val="clear" w:color="auto" w:fill="BFBFBF" w:themeFill="background1" w:themeFillShade="BF"/>
        <w:ind w:firstLine="708"/>
        <w:rPr>
          <w:rFonts w:ascii="Verdana" w:hAnsi="Verdana"/>
          <w:b/>
        </w:rPr>
      </w:pPr>
      <w:r w:rsidRPr="004E2B1D">
        <w:rPr>
          <w:rFonts w:ascii="Verdana" w:hAnsi="Verdana"/>
          <w:b/>
        </w:rPr>
        <w:t>Domeingebonden doorstroomfinaliteit kso</w:t>
      </w:r>
    </w:p>
    <w:p w14:paraId="69DC6EF4" w14:textId="77777777" w:rsidR="00F63EB2" w:rsidRPr="004E2B1D" w:rsidRDefault="00F63EB2" w:rsidP="00637B62">
      <w:pPr>
        <w:pStyle w:val="Lijstalinea"/>
        <w:numPr>
          <w:ilvl w:val="0"/>
          <w:numId w:val="3"/>
        </w:numPr>
        <w:shd w:val="clear" w:color="auto" w:fill="FFFF00"/>
        <w:spacing w:after="200" w:line="259" w:lineRule="auto"/>
        <w:rPr>
          <w:rFonts w:ascii="Verdana" w:hAnsi="Verdana"/>
          <w:b/>
          <w:bCs/>
        </w:rPr>
      </w:pPr>
      <w:r w:rsidRPr="004E2B1D">
        <w:rPr>
          <w:rFonts w:ascii="Verdana" w:hAnsi="Verdana"/>
          <w:b/>
          <w:bCs/>
        </w:rPr>
        <w:t xml:space="preserve">Architecturale vorming </w:t>
      </w:r>
    </w:p>
    <w:p w14:paraId="48997B75" w14:textId="77777777" w:rsidR="00F63EB2" w:rsidRPr="004E2B1D" w:rsidRDefault="00F63EB2" w:rsidP="00F63EB2">
      <w:pPr>
        <w:ind w:left="708" w:firstLine="708"/>
        <w:rPr>
          <w:rFonts w:ascii="Verdana" w:hAnsi="Verdana"/>
          <w:b/>
          <w:bCs/>
        </w:rPr>
      </w:pPr>
      <w:bookmarkStart w:id="150" w:name="_Hlk33028107"/>
      <w:r w:rsidRPr="004E2B1D">
        <w:rPr>
          <w:rFonts w:ascii="Verdana" w:hAnsi="Verdana"/>
          <w:b/>
          <w:bCs/>
        </w:rPr>
        <w:t>1 Algemene doorstroomcompetenties</w:t>
      </w:r>
      <w:r w:rsidRPr="004E2B1D">
        <w:rPr>
          <w:rFonts w:ascii="Verdana" w:hAnsi="Verdana"/>
          <w:b/>
          <w:bCs/>
        </w:rPr>
        <w:tab/>
      </w:r>
    </w:p>
    <w:p w14:paraId="432208CD"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0BB87D63" w14:textId="77777777" w:rsidR="00F63EB2" w:rsidRPr="004E2B1D" w:rsidRDefault="00F63EB2" w:rsidP="00F63EB2">
      <w:pPr>
        <w:ind w:left="708" w:firstLine="708"/>
        <w:rPr>
          <w:rFonts w:ascii="Verdana" w:hAnsi="Verdana"/>
          <w:b/>
          <w:bCs/>
        </w:rPr>
      </w:pPr>
      <w:r w:rsidRPr="004E2B1D">
        <w:rPr>
          <w:rFonts w:ascii="Verdana" w:hAnsi="Verdana"/>
          <w:b/>
          <w:bCs/>
        </w:rPr>
        <w:t>4 Kunst en cultuur</w:t>
      </w:r>
      <w:bookmarkEnd w:id="150"/>
    </w:p>
    <w:p w14:paraId="3FAEFB6F" w14:textId="77777777" w:rsidR="00F63EB2" w:rsidRPr="004E2B1D" w:rsidRDefault="00F63EB2" w:rsidP="00F63EB2">
      <w:pPr>
        <w:ind w:left="1416" w:firstLine="708"/>
        <w:rPr>
          <w:rFonts w:ascii="Verdana" w:hAnsi="Verdana"/>
        </w:rPr>
      </w:pPr>
      <w:r w:rsidRPr="004E2B1D">
        <w:rPr>
          <w:rFonts w:ascii="Verdana" w:hAnsi="Verdana"/>
        </w:rPr>
        <w:t>4.1</w:t>
      </w:r>
      <w:r w:rsidRPr="004E2B1D">
        <w:rPr>
          <w:rFonts w:ascii="Verdana" w:hAnsi="Verdana"/>
        </w:rPr>
        <w:tab/>
        <w:t>Artistieke expressie: individuele gedrevenheid tonen</w:t>
      </w:r>
    </w:p>
    <w:p w14:paraId="36F09B3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4.2</w:t>
      </w:r>
      <w:r w:rsidRPr="004E2B1D">
        <w:rPr>
          <w:rFonts w:ascii="Verdana" w:hAnsi="Verdana"/>
        </w:rPr>
        <w:tab/>
        <w:t>Artistieke expressie: creëren en (drang tot) innoveren</w:t>
      </w:r>
    </w:p>
    <w:p w14:paraId="477EF77A"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4.5</w:t>
      </w:r>
      <w:r w:rsidRPr="004E2B1D">
        <w:rPr>
          <w:rFonts w:ascii="Verdana" w:hAnsi="Verdana"/>
        </w:rPr>
        <w:tab/>
        <w:t>Artistieke expressie: relaties bouwen en samenwerken</w:t>
      </w:r>
    </w:p>
    <w:p w14:paraId="6CE8D823"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4.6</w:t>
      </w:r>
      <w:r w:rsidRPr="004E2B1D">
        <w:rPr>
          <w:rFonts w:ascii="Verdana" w:hAnsi="Verdana"/>
        </w:rPr>
        <w:tab/>
        <w:t>Artistieke expressie: presenteren</w:t>
      </w:r>
    </w:p>
    <w:p w14:paraId="3BB8A83B"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4.7</w:t>
      </w:r>
      <w:r w:rsidRPr="004E2B1D">
        <w:rPr>
          <w:rFonts w:ascii="Verdana" w:hAnsi="Verdana"/>
        </w:rPr>
        <w:tab/>
        <w:t>Kunstbeschouwing</w:t>
      </w:r>
    </w:p>
    <w:p w14:paraId="361AC077"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3B5677B0"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6.2</w:t>
      </w:r>
      <w:r w:rsidRPr="004E2B1D">
        <w:rPr>
          <w:rFonts w:ascii="Verdana" w:hAnsi="Verdana"/>
        </w:rPr>
        <w:tab/>
        <w:t>Uitgebreide wiskunde i.f.v. wetenschappen</w:t>
      </w:r>
    </w:p>
    <w:p w14:paraId="7F3A685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6.7</w:t>
      </w:r>
      <w:r w:rsidRPr="004E2B1D">
        <w:rPr>
          <w:rFonts w:ascii="Verdana" w:hAnsi="Verdana"/>
        </w:rPr>
        <w:tab/>
        <w:t>Toegepaste wiskunde: uitgebreide ruimtemeetkunde</w:t>
      </w:r>
    </w:p>
    <w:p w14:paraId="7EC19D6E"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64C17E45"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7.6</w:t>
      </w:r>
      <w:r w:rsidRPr="004E2B1D">
        <w:rPr>
          <w:rFonts w:ascii="Verdana" w:hAnsi="Verdana"/>
        </w:rPr>
        <w:tab/>
        <w:t>Toegepaste informaticawetenschappen: software bewerken</w:t>
      </w:r>
    </w:p>
    <w:p w14:paraId="6E15F9E6"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5C20EEC7"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11.5</w:t>
      </w:r>
      <w:r w:rsidRPr="004E2B1D">
        <w:rPr>
          <w:rFonts w:ascii="Verdana" w:hAnsi="Verdana"/>
        </w:rPr>
        <w:tab/>
        <w:t xml:space="preserve">Gevorderde fysica: mechanica </w:t>
      </w:r>
    </w:p>
    <w:p w14:paraId="76753CCE"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11.6</w:t>
      </w:r>
      <w:r w:rsidRPr="004E2B1D">
        <w:rPr>
          <w:rFonts w:ascii="Verdana" w:hAnsi="Verdana"/>
        </w:rPr>
        <w:tab/>
        <w:t>Gevorderde fysica: constructieleer</w:t>
      </w:r>
    </w:p>
    <w:p w14:paraId="0AAA95FD"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11.11</w:t>
      </w:r>
      <w:r w:rsidRPr="004E2B1D">
        <w:rPr>
          <w:rFonts w:ascii="Verdana" w:hAnsi="Verdana"/>
        </w:rPr>
        <w:tab/>
        <w:t>Gevorderde fysica: bouwkunde</w:t>
      </w:r>
    </w:p>
    <w:p w14:paraId="4D48B4CB"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794CBE30"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12.4</w:t>
      </w:r>
      <w:r w:rsidRPr="004E2B1D">
        <w:rPr>
          <w:rFonts w:ascii="Verdana" w:hAnsi="Verdana"/>
        </w:rPr>
        <w:tab/>
        <w:t>Labo</w:t>
      </w:r>
    </w:p>
    <w:p w14:paraId="10292D9A" w14:textId="77777777" w:rsidR="00F63EB2" w:rsidRPr="004E2B1D" w:rsidRDefault="00F63EB2" w:rsidP="00F63EB2">
      <w:pPr>
        <w:rPr>
          <w:rFonts w:ascii="Verdana" w:hAnsi="Verdana"/>
        </w:rPr>
      </w:pPr>
    </w:p>
    <w:p w14:paraId="16C731A8" w14:textId="77777777" w:rsidR="00F63EB2" w:rsidRPr="004E2B1D" w:rsidRDefault="00F63EB2" w:rsidP="00637B62">
      <w:pPr>
        <w:pStyle w:val="Lijstalinea"/>
        <w:numPr>
          <w:ilvl w:val="0"/>
          <w:numId w:val="3"/>
        </w:numPr>
        <w:shd w:val="clear" w:color="auto" w:fill="FFFF00"/>
        <w:spacing w:after="160" w:line="259" w:lineRule="auto"/>
        <w:rPr>
          <w:rFonts w:ascii="Verdana" w:hAnsi="Verdana"/>
          <w:b/>
          <w:bCs/>
        </w:rPr>
      </w:pPr>
      <w:r w:rsidRPr="004E2B1D">
        <w:rPr>
          <w:rFonts w:ascii="Verdana" w:hAnsi="Verdana"/>
          <w:b/>
          <w:bCs/>
        </w:rPr>
        <w:t xml:space="preserve">Audiovisuele vorming </w:t>
      </w:r>
    </w:p>
    <w:p w14:paraId="72C8C329"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1AF3E087"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18F94C6C" w14:textId="77777777" w:rsidR="00F63EB2" w:rsidRPr="004E2B1D" w:rsidRDefault="00F63EB2" w:rsidP="00F63EB2">
      <w:pPr>
        <w:ind w:left="708" w:firstLine="708"/>
        <w:rPr>
          <w:rFonts w:ascii="Verdana" w:hAnsi="Verdana"/>
          <w:b/>
          <w:bCs/>
        </w:rPr>
      </w:pPr>
      <w:r w:rsidRPr="004E2B1D">
        <w:rPr>
          <w:rFonts w:ascii="Verdana" w:hAnsi="Verdana"/>
          <w:b/>
          <w:bCs/>
        </w:rPr>
        <w:t>4 Kunst en cultuur</w:t>
      </w:r>
      <w:r w:rsidRPr="004E2B1D">
        <w:rPr>
          <w:rFonts w:ascii="Verdana" w:hAnsi="Verdana"/>
          <w:b/>
          <w:bCs/>
        </w:rPr>
        <w:tab/>
      </w:r>
    </w:p>
    <w:p w14:paraId="2EF5999C" w14:textId="77777777" w:rsidR="00F63EB2" w:rsidRPr="004E2B1D" w:rsidRDefault="00F63EB2" w:rsidP="00F63EB2">
      <w:pPr>
        <w:ind w:left="1416" w:firstLine="708"/>
        <w:rPr>
          <w:rFonts w:ascii="Verdana" w:hAnsi="Verdana"/>
        </w:rPr>
      </w:pPr>
      <w:r w:rsidRPr="004E2B1D">
        <w:rPr>
          <w:rFonts w:ascii="Verdana" w:hAnsi="Verdana"/>
        </w:rPr>
        <w:t>4.1</w:t>
      </w:r>
      <w:r w:rsidRPr="004E2B1D">
        <w:rPr>
          <w:rFonts w:ascii="Verdana" w:hAnsi="Verdana"/>
        </w:rPr>
        <w:tab/>
        <w:t>Artistieke expressie: individuele gedrevenheid tonen</w:t>
      </w:r>
    </w:p>
    <w:p w14:paraId="1F12CF5D"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4.2</w:t>
      </w:r>
      <w:r w:rsidRPr="004E2B1D">
        <w:rPr>
          <w:rFonts w:ascii="Verdana" w:hAnsi="Verdana"/>
        </w:rPr>
        <w:tab/>
        <w:t>Artistieke expressie: creëren en (drang tot) innoveren</w:t>
      </w:r>
    </w:p>
    <w:p w14:paraId="2FA9E68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4.3</w:t>
      </w:r>
      <w:r w:rsidRPr="004E2B1D">
        <w:rPr>
          <w:rFonts w:ascii="Verdana" w:hAnsi="Verdana"/>
        </w:rPr>
        <w:tab/>
        <w:t>Artistieke expressie: vakdeskundigheid inzetten</w:t>
      </w:r>
    </w:p>
    <w:p w14:paraId="23FD5DF3"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4.4</w:t>
      </w:r>
      <w:r w:rsidRPr="004E2B1D">
        <w:rPr>
          <w:rFonts w:ascii="Verdana" w:hAnsi="Verdana"/>
        </w:rPr>
        <w:tab/>
        <w:t>Artistieke expressie: onderzoeken</w:t>
      </w:r>
    </w:p>
    <w:p w14:paraId="4A0A00C1"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4.5</w:t>
      </w:r>
      <w:r w:rsidRPr="004E2B1D">
        <w:rPr>
          <w:rFonts w:ascii="Verdana" w:hAnsi="Verdana"/>
        </w:rPr>
        <w:tab/>
        <w:t>Artistieke expressie: relaties bouwen en samenwerken</w:t>
      </w:r>
    </w:p>
    <w:p w14:paraId="7CCBBEE8"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4.6</w:t>
      </w:r>
      <w:r w:rsidRPr="004E2B1D">
        <w:rPr>
          <w:rFonts w:ascii="Verdana" w:hAnsi="Verdana"/>
        </w:rPr>
        <w:tab/>
        <w:t>Artistieke expressie: presenteren</w:t>
      </w:r>
    </w:p>
    <w:p w14:paraId="2F67BF78"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4.7</w:t>
      </w:r>
      <w:r w:rsidRPr="004E2B1D">
        <w:rPr>
          <w:rFonts w:ascii="Verdana" w:hAnsi="Verdana"/>
        </w:rPr>
        <w:tab/>
        <w:t>Kunstbeschouwing</w:t>
      </w:r>
    </w:p>
    <w:p w14:paraId="3A293BBB"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5AE5464E"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6.7</w:t>
      </w:r>
      <w:r w:rsidRPr="004E2B1D">
        <w:rPr>
          <w:rFonts w:ascii="Verdana" w:hAnsi="Verdana"/>
        </w:rPr>
        <w:tab/>
        <w:t>Toegepaste wiskunde: uitgebreide ruimtemeetkunde</w:t>
      </w:r>
    </w:p>
    <w:p w14:paraId="28C70238"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75ACD6B0"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7.6</w:t>
      </w:r>
      <w:r w:rsidRPr="004E2B1D">
        <w:rPr>
          <w:rFonts w:ascii="Verdana" w:hAnsi="Verdana"/>
        </w:rPr>
        <w:tab/>
        <w:t>Toegepaste informaticawetenschappen: software bewerken</w:t>
      </w:r>
    </w:p>
    <w:p w14:paraId="02B50E8F"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76FC37B9"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11.7</w:t>
      </w:r>
      <w:r w:rsidRPr="004E2B1D">
        <w:rPr>
          <w:rFonts w:ascii="Verdana" w:hAnsi="Verdana"/>
        </w:rPr>
        <w:tab/>
        <w:t>Gevorderde fysica: trillingen en golven</w:t>
      </w:r>
    </w:p>
    <w:p w14:paraId="44F2A1C1" w14:textId="77777777" w:rsidR="00F63EB2" w:rsidRPr="004E2B1D" w:rsidRDefault="00F63EB2" w:rsidP="00F63EB2">
      <w:pPr>
        <w:pStyle w:val="Lijstalinea"/>
        <w:ind w:left="1068"/>
        <w:rPr>
          <w:rFonts w:ascii="Verdana" w:hAnsi="Verdana"/>
        </w:rPr>
      </w:pPr>
    </w:p>
    <w:p w14:paraId="2B344919" w14:textId="77777777" w:rsidR="00F63EB2" w:rsidRPr="004E2B1D" w:rsidRDefault="00F63EB2" w:rsidP="00637B62">
      <w:pPr>
        <w:pStyle w:val="Lijstalinea"/>
        <w:numPr>
          <w:ilvl w:val="0"/>
          <w:numId w:val="3"/>
        </w:numPr>
        <w:shd w:val="clear" w:color="auto" w:fill="FFFF00"/>
        <w:spacing w:after="160" w:line="259" w:lineRule="auto"/>
        <w:rPr>
          <w:rFonts w:ascii="Verdana" w:hAnsi="Verdana"/>
          <w:b/>
          <w:bCs/>
        </w:rPr>
      </w:pPr>
      <w:r w:rsidRPr="004E2B1D">
        <w:rPr>
          <w:rFonts w:ascii="Verdana" w:hAnsi="Verdana"/>
          <w:b/>
          <w:bCs/>
        </w:rPr>
        <w:t xml:space="preserve">Beeldende vorming </w:t>
      </w:r>
    </w:p>
    <w:p w14:paraId="0FE511B6"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61E52D7C"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300EDAFE" w14:textId="77777777" w:rsidR="00F63EB2" w:rsidRPr="004E2B1D" w:rsidRDefault="00F63EB2" w:rsidP="00F63EB2">
      <w:pPr>
        <w:ind w:left="708" w:firstLine="708"/>
        <w:rPr>
          <w:rFonts w:ascii="Verdana" w:hAnsi="Verdana"/>
          <w:b/>
          <w:bCs/>
        </w:rPr>
      </w:pPr>
      <w:r w:rsidRPr="004E2B1D">
        <w:rPr>
          <w:rFonts w:ascii="Verdana" w:hAnsi="Verdana"/>
          <w:b/>
          <w:bCs/>
        </w:rPr>
        <w:t>4 Kunst en cultuur</w:t>
      </w:r>
    </w:p>
    <w:p w14:paraId="44F42029" w14:textId="77777777" w:rsidR="00F63EB2" w:rsidRPr="004E2B1D" w:rsidRDefault="00F63EB2" w:rsidP="00F63EB2">
      <w:pPr>
        <w:ind w:left="1416" w:firstLine="708"/>
        <w:rPr>
          <w:rFonts w:ascii="Verdana" w:hAnsi="Verdana"/>
        </w:rPr>
      </w:pPr>
      <w:r w:rsidRPr="004E2B1D">
        <w:rPr>
          <w:rFonts w:ascii="Verdana" w:hAnsi="Verdana"/>
        </w:rPr>
        <w:t>4.1</w:t>
      </w:r>
      <w:r w:rsidRPr="004E2B1D">
        <w:rPr>
          <w:rFonts w:ascii="Verdana" w:hAnsi="Verdana"/>
        </w:rPr>
        <w:tab/>
        <w:t>Artistieke expressie: individuele gedrevenheid tonen</w:t>
      </w:r>
    </w:p>
    <w:p w14:paraId="64828F39"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4.2</w:t>
      </w:r>
      <w:r w:rsidRPr="004E2B1D">
        <w:rPr>
          <w:rFonts w:ascii="Verdana" w:hAnsi="Verdana"/>
        </w:rPr>
        <w:tab/>
        <w:t>Artistieke expressie: creëren en (drang tot) innoveren</w:t>
      </w:r>
    </w:p>
    <w:p w14:paraId="7FBD5EBC"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4.3</w:t>
      </w:r>
      <w:r w:rsidRPr="004E2B1D">
        <w:rPr>
          <w:rFonts w:ascii="Verdana" w:hAnsi="Verdana"/>
        </w:rPr>
        <w:tab/>
        <w:t>Artistieke expressie: vakdeskundigheid inzetten</w:t>
      </w:r>
    </w:p>
    <w:p w14:paraId="1EE85B1E"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4.4</w:t>
      </w:r>
      <w:r w:rsidRPr="004E2B1D">
        <w:rPr>
          <w:rFonts w:ascii="Verdana" w:hAnsi="Verdana"/>
        </w:rPr>
        <w:tab/>
        <w:t>Artistieke expressie: onderzoeken</w:t>
      </w:r>
    </w:p>
    <w:p w14:paraId="52FC5B73"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4.5</w:t>
      </w:r>
      <w:r w:rsidRPr="004E2B1D">
        <w:rPr>
          <w:rFonts w:ascii="Verdana" w:hAnsi="Verdana"/>
        </w:rPr>
        <w:tab/>
        <w:t>Artistieke expressie: relaties bouwen en samenwerken</w:t>
      </w:r>
    </w:p>
    <w:p w14:paraId="364D248B"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4.6</w:t>
      </w:r>
      <w:r w:rsidRPr="004E2B1D">
        <w:rPr>
          <w:rFonts w:ascii="Verdana" w:hAnsi="Verdana"/>
        </w:rPr>
        <w:tab/>
        <w:t>Artistieke expressie: presenteren</w:t>
      </w:r>
    </w:p>
    <w:p w14:paraId="487FB333"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4.7</w:t>
      </w:r>
      <w:r w:rsidRPr="004E2B1D">
        <w:rPr>
          <w:rFonts w:ascii="Verdana" w:hAnsi="Verdana"/>
        </w:rPr>
        <w:tab/>
        <w:t>Kunstbeschouwing</w:t>
      </w:r>
    </w:p>
    <w:p w14:paraId="660A8909"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3D38127C"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6.7</w:t>
      </w:r>
      <w:r w:rsidRPr="004E2B1D">
        <w:rPr>
          <w:rFonts w:ascii="Verdana" w:hAnsi="Verdana"/>
        </w:rPr>
        <w:tab/>
        <w:t>Toegepaste wiskunde: uitgebreide ruimtemeetkunde</w:t>
      </w:r>
    </w:p>
    <w:p w14:paraId="2B29EE53"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02A8A060" w14:textId="77777777" w:rsidR="00F63EB2" w:rsidRPr="004E2B1D" w:rsidRDefault="00F63EB2" w:rsidP="00F63EB2">
      <w:pPr>
        <w:ind w:left="708"/>
        <w:rPr>
          <w:rFonts w:ascii="Verdana" w:hAnsi="Verdana"/>
        </w:rPr>
      </w:pPr>
      <w:r w:rsidRPr="004E2B1D">
        <w:rPr>
          <w:rFonts w:ascii="Verdana" w:hAnsi="Verdana"/>
        </w:rPr>
        <w:lastRenderedPageBreak/>
        <w:tab/>
      </w:r>
      <w:r w:rsidRPr="004E2B1D">
        <w:rPr>
          <w:rFonts w:ascii="Verdana" w:hAnsi="Verdana"/>
        </w:rPr>
        <w:tab/>
        <w:t>7.6</w:t>
      </w:r>
      <w:r w:rsidRPr="004E2B1D">
        <w:rPr>
          <w:rFonts w:ascii="Verdana" w:hAnsi="Verdana"/>
        </w:rPr>
        <w:tab/>
        <w:t>Toegepaste informaticawetenschappen: software bewerken</w:t>
      </w:r>
    </w:p>
    <w:p w14:paraId="1A1D3B86"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6E814372" w14:textId="77777777" w:rsidR="00F63EB2" w:rsidRPr="004E2B1D" w:rsidRDefault="00F63EB2" w:rsidP="00F63EB2">
      <w:pPr>
        <w:ind w:left="1416" w:firstLine="708"/>
        <w:rPr>
          <w:rFonts w:ascii="Verdana" w:hAnsi="Verdana"/>
        </w:rPr>
      </w:pPr>
      <w:r w:rsidRPr="004E2B1D">
        <w:rPr>
          <w:rFonts w:ascii="Verdana" w:hAnsi="Verdana"/>
        </w:rPr>
        <w:t>11.8</w:t>
      </w:r>
      <w:r w:rsidRPr="004E2B1D">
        <w:rPr>
          <w:rFonts w:ascii="Verdana" w:hAnsi="Verdana"/>
        </w:rPr>
        <w:tab/>
        <w:t>Gevorderde fysica: optica</w:t>
      </w:r>
    </w:p>
    <w:p w14:paraId="70054CFE" w14:textId="77777777" w:rsidR="00F63EB2" w:rsidRPr="004E2B1D" w:rsidRDefault="00F63EB2" w:rsidP="00F63EB2">
      <w:pPr>
        <w:ind w:left="708" w:firstLine="708"/>
        <w:rPr>
          <w:rFonts w:ascii="Verdana" w:hAnsi="Verdana"/>
        </w:rPr>
      </w:pPr>
    </w:p>
    <w:p w14:paraId="1667B1B9" w14:textId="77777777" w:rsidR="00F63EB2" w:rsidRPr="004E2B1D" w:rsidRDefault="00F63EB2" w:rsidP="00637B62">
      <w:pPr>
        <w:pStyle w:val="Lijstalinea"/>
        <w:numPr>
          <w:ilvl w:val="0"/>
          <w:numId w:val="3"/>
        </w:numPr>
        <w:shd w:val="clear" w:color="auto" w:fill="FFFF00"/>
        <w:spacing w:after="160" w:line="259" w:lineRule="auto"/>
        <w:rPr>
          <w:rFonts w:ascii="Verdana" w:hAnsi="Verdana"/>
          <w:b/>
          <w:bCs/>
        </w:rPr>
      </w:pPr>
      <w:r w:rsidRPr="004E2B1D">
        <w:rPr>
          <w:rFonts w:ascii="Verdana" w:hAnsi="Verdana"/>
          <w:b/>
          <w:bCs/>
        </w:rPr>
        <w:t xml:space="preserve">Dans </w:t>
      </w:r>
    </w:p>
    <w:p w14:paraId="2319CD04"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2FDADEE2"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7AA54210" w14:textId="77777777" w:rsidR="00F63EB2" w:rsidRPr="004E2B1D" w:rsidRDefault="00F63EB2" w:rsidP="00F63EB2">
      <w:pPr>
        <w:ind w:left="708" w:firstLine="708"/>
        <w:rPr>
          <w:rFonts w:ascii="Verdana" w:hAnsi="Verdana"/>
          <w:b/>
          <w:bCs/>
        </w:rPr>
      </w:pPr>
      <w:r w:rsidRPr="004E2B1D">
        <w:rPr>
          <w:rFonts w:ascii="Verdana" w:hAnsi="Verdana"/>
          <w:b/>
          <w:bCs/>
        </w:rPr>
        <w:t>4 Kunst en cultuur</w:t>
      </w:r>
    </w:p>
    <w:p w14:paraId="30E46855" w14:textId="77777777" w:rsidR="00F63EB2" w:rsidRPr="004E2B1D" w:rsidRDefault="00F63EB2" w:rsidP="00F63EB2">
      <w:pPr>
        <w:ind w:left="1416" w:firstLine="708"/>
        <w:rPr>
          <w:rFonts w:ascii="Verdana" w:hAnsi="Verdana"/>
        </w:rPr>
      </w:pPr>
      <w:r w:rsidRPr="004E2B1D">
        <w:rPr>
          <w:rFonts w:ascii="Verdana" w:hAnsi="Verdana"/>
        </w:rPr>
        <w:t>4.1</w:t>
      </w:r>
      <w:r w:rsidRPr="004E2B1D">
        <w:rPr>
          <w:rFonts w:ascii="Verdana" w:hAnsi="Verdana"/>
        </w:rPr>
        <w:tab/>
        <w:t>Artistieke expressie: individuele gedrevenheid tonen</w:t>
      </w:r>
    </w:p>
    <w:p w14:paraId="45835CEB"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4.2</w:t>
      </w:r>
      <w:r w:rsidRPr="004E2B1D">
        <w:rPr>
          <w:rFonts w:ascii="Verdana" w:hAnsi="Verdana"/>
        </w:rPr>
        <w:tab/>
        <w:t>Artistieke expressie: creëren en (drang tot) innoveren</w:t>
      </w:r>
    </w:p>
    <w:p w14:paraId="5B908D9E"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4.3</w:t>
      </w:r>
      <w:r w:rsidRPr="004E2B1D">
        <w:rPr>
          <w:rFonts w:ascii="Verdana" w:hAnsi="Verdana"/>
        </w:rPr>
        <w:tab/>
        <w:t>Artistieke expressie: vakdeskundigheid inzetten</w:t>
      </w:r>
    </w:p>
    <w:p w14:paraId="5395D5F7"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4.4</w:t>
      </w:r>
      <w:r w:rsidRPr="004E2B1D">
        <w:rPr>
          <w:rFonts w:ascii="Verdana" w:hAnsi="Verdana"/>
        </w:rPr>
        <w:tab/>
        <w:t>Artistieke expressie: onderzoeken</w:t>
      </w:r>
    </w:p>
    <w:p w14:paraId="363E505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4.5</w:t>
      </w:r>
      <w:r w:rsidRPr="004E2B1D">
        <w:rPr>
          <w:rFonts w:ascii="Verdana" w:hAnsi="Verdana"/>
        </w:rPr>
        <w:tab/>
        <w:t>Artistieke expressie: relaties bouwen en samenwerken</w:t>
      </w:r>
    </w:p>
    <w:p w14:paraId="0F9C7A10"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4.6</w:t>
      </w:r>
      <w:r w:rsidRPr="004E2B1D">
        <w:rPr>
          <w:rFonts w:ascii="Verdana" w:hAnsi="Verdana"/>
        </w:rPr>
        <w:tab/>
        <w:t>Artistieke expressie: presenteren</w:t>
      </w:r>
    </w:p>
    <w:p w14:paraId="01037F99"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4.7</w:t>
      </w:r>
      <w:r w:rsidRPr="004E2B1D">
        <w:rPr>
          <w:rFonts w:ascii="Verdana" w:hAnsi="Verdana"/>
        </w:rPr>
        <w:tab/>
        <w:t>Kunstbeschouwing</w:t>
      </w:r>
    </w:p>
    <w:p w14:paraId="7E42C481" w14:textId="77777777" w:rsidR="00F63EB2" w:rsidRPr="004E2B1D" w:rsidRDefault="00F63EB2" w:rsidP="00F63EB2">
      <w:pPr>
        <w:ind w:left="708" w:firstLine="708"/>
        <w:rPr>
          <w:rFonts w:ascii="Verdana" w:hAnsi="Verdana"/>
          <w:b/>
          <w:bCs/>
        </w:rPr>
      </w:pPr>
      <w:r w:rsidRPr="004E2B1D">
        <w:rPr>
          <w:rFonts w:ascii="Verdana" w:hAnsi="Verdana"/>
          <w:b/>
          <w:bCs/>
        </w:rPr>
        <w:t>8 Biologie</w:t>
      </w:r>
      <w:r w:rsidRPr="004E2B1D">
        <w:rPr>
          <w:rFonts w:ascii="Verdana" w:hAnsi="Verdana"/>
          <w:b/>
          <w:bCs/>
        </w:rPr>
        <w:tab/>
      </w:r>
    </w:p>
    <w:p w14:paraId="62798458"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8.2</w:t>
      </w:r>
      <w:r w:rsidRPr="004E2B1D">
        <w:rPr>
          <w:rFonts w:ascii="Verdana" w:hAnsi="Verdana"/>
        </w:rPr>
        <w:tab/>
        <w:t>Fysiologie en anatomie van de mens</w:t>
      </w:r>
    </w:p>
    <w:p w14:paraId="6AD71688" w14:textId="77777777" w:rsidR="00F63EB2" w:rsidRPr="004E2B1D" w:rsidRDefault="00F63EB2" w:rsidP="00F63EB2">
      <w:pPr>
        <w:ind w:left="708" w:firstLine="708"/>
        <w:rPr>
          <w:rFonts w:ascii="Verdana" w:hAnsi="Verdana"/>
          <w:b/>
          <w:bCs/>
        </w:rPr>
      </w:pPr>
      <w:r w:rsidRPr="004E2B1D">
        <w:rPr>
          <w:rFonts w:ascii="Verdana" w:hAnsi="Verdana"/>
          <w:b/>
          <w:bCs/>
        </w:rPr>
        <w:t>13 Bewegingswetenschappen</w:t>
      </w:r>
      <w:r w:rsidRPr="004E2B1D">
        <w:rPr>
          <w:rFonts w:ascii="Verdana" w:hAnsi="Verdana"/>
          <w:b/>
          <w:bCs/>
        </w:rPr>
        <w:tab/>
      </w:r>
    </w:p>
    <w:p w14:paraId="58885531"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13.3</w:t>
      </w:r>
      <w:r w:rsidRPr="004E2B1D">
        <w:rPr>
          <w:rFonts w:ascii="Verdana" w:hAnsi="Verdana"/>
        </w:rPr>
        <w:tab/>
        <w:t>Pakket uit de toegepaste bewegingswetenschappen</w:t>
      </w:r>
    </w:p>
    <w:p w14:paraId="01392753" w14:textId="77777777" w:rsidR="00F63EB2" w:rsidRPr="004E2B1D" w:rsidRDefault="00F63EB2" w:rsidP="00F63EB2">
      <w:pPr>
        <w:ind w:left="708" w:firstLine="708"/>
        <w:rPr>
          <w:rFonts w:ascii="Verdana" w:hAnsi="Verdana"/>
        </w:rPr>
      </w:pPr>
    </w:p>
    <w:p w14:paraId="08A64B8F" w14:textId="77777777" w:rsidR="00F63EB2" w:rsidRPr="004E2B1D" w:rsidRDefault="00F63EB2" w:rsidP="00637B62">
      <w:pPr>
        <w:pStyle w:val="Lijstalinea"/>
        <w:numPr>
          <w:ilvl w:val="0"/>
          <w:numId w:val="3"/>
        </w:numPr>
        <w:shd w:val="clear" w:color="auto" w:fill="FFFF00"/>
        <w:spacing w:after="160" w:line="259" w:lineRule="auto"/>
        <w:rPr>
          <w:rFonts w:ascii="Verdana" w:hAnsi="Verdana"/>
        </w:rPr>
      </w:pPr>
      <w:r w:rsidRPr="004E2B1D">
        <w:rPr>
          <w:rFonts w:ascii="Verdana" w:hAnsi="Verdana"/>
          <w:b/>
          <w:bCs/>
        </w:rPr>
        <w:t>Muziek</w:t>
      </w:r>
      <w:r w:rsidRPr="004E2B1D">
        <w:rPr>
          <w:rFonts w:ascii="Verdana" w:hAnsi="Verdana"/>
        </w:rPr>
        <w:t xml:space="preserve"> </w:t>
      </w:r>
    </w:p>
    <w:p w14:paraId="6EAD6D76"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0E4D3C46"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440DF09E" w14:textId="77777777" w:rsidR="00F63EB2" w:rsidRPr="004E2B1D" w:rsidRDefault="00F63EB2" w:rsidP="00F63EB2">
      <w:pPr>
        <w:ind w:left="708" w:firstLine="708"/>
        <w:rPr>
          <w:rFonts w:ascii="Verdana" w:hAnsi="Verdana"/>
          <w:b/>
          <w:bCs/>
        </w:rPr>
      </w:pPr>
      <w:r w:rsidRPr="004E2B1D">
        <w:rPr>
          <w:rFonts w:ascii="Verdana" w:hAnsi="Verdana"/>
          <w:b/>
          <w:bCs/>
        </w:rPr>
        <w:t>4 Kunst en cultuur</w:t>
      </w:r>
    </w:p>
    <w:p w14:paraId="65D4B729" w14:textId="77777777" w:rsidR="00F63EB2" w:rsidRPr="004E2B1D" w:rsidRDefault="00F63EB2" w:rsidP="00F63EB2">
      <w:pPr>
        <w:ind w:left="1416" w:firstLine="708"/>
        <w:rPr>
          <w:rFonts w:ascii="Verdana" w:hAnsi="Verdana"/>
        </w:rPr>
      </w:pPr>
      <w:r w:rsidRPr="004E2B1D">
        <w:rPr>
          <w:rFonts w:ascii="Verdana" w:hAnsi="Verdana"/>
        </w:rPr>
        <w:t>4.1</w:t>
      </w:r>
      <w:r w:rsidRPr="004E2B1D">
        <w:rPr>
          <w:rFonts w:ascii="Verdana" w:hAnsi="Verdana"/>
        </w:rPr>
        <w:tab/>
        <w:t>Artistieke expressie: individuele gedrevenheid tonen</w:t>
      </w:r>
    </w:p>
    <w:p w14:paraId="2C8390F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4.2</w:t>
      </w:r>
      <w:r w:rsidRPr="004E2B1D">
        <w:rPr>
          <w:rFonts w:ascii="Verdana" w:hAnsi="Verdana"/>
        </w:rPr>
        <w:tab/>
        <w:t>Artistieke expressie: creëren en (drang tot) innoveren</w:t>
      </w:r>
    </w:p>
    <w:p w14:paraId="4E5D0AE1"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4.3</w:t>
      </w:r>
      <w:r w:rsidRPr="004E2B1D">
        <w:rPr>
          <w:rFonts w:ascii="Verdana" w:hAnsi="Verdana"/>
        </w:rPr>
        <w:tab/>
        <w:t>Artistieke expressie: vakdeskundigheid inzetten</w:t>
      </w:r>
    </w:p>
    <w:p w14:paraId="6277279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4.4</w:t>
      </w:r>
      <w:r w:rsidRPr="004E2B1D">
        <w:rPr>
          <w:rFonts w:ascii="Verdana" w:hAnsi="Verdana"/>
        </w:rPr>
        <w:tab/>
        <w:t>Artistieke expressie: onderzoeken</w:t>
      </w:r>
    </w:p>
    <w:p w14:paraId="10369B22"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4.5</w:t>
      </w:r>
      <w:r w:rsidRPr="004E2B1D">
        <w:rPr>
          <w:rFonts w:ascii="Verdana" w:hAnsi="Verdana"/>
        </w:rPr>
        <w:tab/>
        <w:t>Artistieke expressie: relaties bouwen en samenwerken</w:t>
      </w:r>
    </w:p>
    <w:p w14:paraId="19EA2193"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4.6</w:t>
      </w:r>
      <w:r w:rsidRPr="004E2B1D">
        <w:rPr>
          <w:rFonts w:ascii="Verdana" w:hAnsi="Verdana"/>
        </w:rPr>
        <w:tab/>
        <w:t>Artistieke expressie: presenteren</w:t>
      </w:r>
    </w:p>
    <w:p w14:paraId="4616BD0C"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4.7</w:t>
      </w:r>
      <w:r w:rsidRPr="004E2B1D">
        <w:rPr>
          <w:rFonts w:ascii="Verdana" w:hAnsi="Verdana"/>
        </w:rPr>
        <w:tab/>
        <w:t>Kunstbeschouwing</w:t>
      </w:r>
    </w:p>
    <w:p w14:paraId="715F5B7C"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724593FD"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7.6</w:t>
      </w:r>
      <w:r w:rsidRPr="004E2B1D">
        <w:rPr>
          <w:rFonts w:ascii="Verdana" w:hAnsi="Verdana"/>
        </w:rPr>
        <w:tab/>
        <w:t>Toegepaste informaticawetenschappen: software bewerken</w:t>
      </w:r>
    </w:p>
    <w:p w14:paraId="724B3922"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4ADBC0AA"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11.7</w:t>
      </w:r>
      <w:r w:rsidRPr="004E2B1D">
        <w:rPr>
          <w:rFonts w:ascii="Verdana" w:hAnsi="Verdana"/>
        </w:rPr>
        <w:tab/>
        <w:t>Gevorderde fysica: trillingen en golven</w:t>
      </w:r>
    </w:p>
    <w:p w14:paraId="6B7B2893" w14:textId="77777777" w:rsidR="00F63EB2" w:rsidRPr="004E2B1D" w:rsidRDefault="00F63EB2" w:rsidP="00F63EB2">
      <w:pPr>
        <w:ind w:left="708" w:firstLine="708"/>
        <w:rPr>
          <w:rFonts w:ascii="Verdana" w:hAnsi="Verdana"/>
          <w:b/>
          <w:bCs/>
        </w:rPr>
      </w:pPr>
    </w:p>
    <w:p w14:paraId="6ED0820A" w14:textId="77777777" w:rsidR="00F63EB2" w:rsidRPr="004E2B1D" w:rsidRDefault="00F63EB2" w:rsidP="00637B62">
      <w:pPr>
        <w:pStyle w:val="Lijstalinea"/>
        <w:numPr>
          <w:ilvl w:val="0"/>
          <w:numId w:val="3"/>
        </w:numPr>
        <w:shd w:val="clear" w:color="auto" w:fill="FFFF00"/>
        <w:spacing w:after="160" w:line="259" w:lineRule="auto"/>
        <w:rPr>
          <w:rFonts w:ascii="Verdana" w:hAnsi="Verdana"/>
          <w:b/>
          <w:bCs/>
        </w:rPr>
      </w:pPr>
      <w:r w:rsidRPr="004E2B1D">
        <w:rPr>
          <w:rFonts w:ascii="Verdana" w:hAnsi="Verdana"/>
          <w:b/>
          <w:bCs/>
        </w:rPr>
        <w:t xml:space="preserve">Woordkunst-drama </w:t>
      </w:r>
    </w:p>
    <w:p w14:paraId="5019B68A"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057C9E2F"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18CD2095" w14:textId="77777777" w:rsidR="00F63EB2" w:rsidRPr="004E2B1D" w:rsidRDefault="00F63EB2" w:rsidP="00F63EB2">
      <w:pPr>
        <w:ind w:left="708" w:firstLine="708"/>
        <w:rPr>
          <w:rFonts w:ascii="Verdana" w:hAnsi="Verdana"/>
          <w:b/>
          <w:bCs/>
        </w:rPr>
      </w:pPr>
      <w:r w:rsidRPr="004E2B1D">
        <w:rPr>
          <w:rFonts w:ascii="Verdana" w:hAnsi="Verdana"/>
          <w:b/>
          <w:bCs/>
        </w:rPr>
        <w:t>2 Moderne talen</w:t>
      </w:r>
      <w:r w:rsidRPr="004E2B1D">
        <w:rPr>
          <w:rFonts w:ascii="Verdana" w:hAnsi="Verdana"/>
          <w:b/>
          <w:bCs/>
        </w:rPr>
        <w:tab/>
      </w:r>
    </w:p>
    <w:p w14:paraId="1067ADC1" w14:textId="77777777" w:rsidR="00F63EB2" w:rsidRPr="004E2B1D" w:rsidRDefault="00F63EB2" w:rsidP="00F63EB2">
      <w:pPr>
        <w:ind w:left="2832" w:hanging="708"/>
        <w:rPr>
          <w:rFonts w:ascii="Verdana" w:hAnsi="Verdana"/>
        </w:rPr>
      </w:pPr>
      <w:r w:rsidRPr="004E2B1D">
        <w:rPr>
          <w:rFonts w:ascii="Verdana" w:hAnsi="Verdana"/>
        </w:rPr>
        <w:t>2.2</w:t>
      </w:r>
      <w:r w:rsidRPr="004E2B1D">
        <w:rPr>
          <w:rFonts w:ascii="Verdana" w:hAnsi="Verdana"/>
        </w:rPr>
        <w:tab/>
        <w:t>Talen algemeen: sociolinguïstiek m.i.v. interculturele aspecten</w:t>
      </w:r>
    </w:p>
    <w:p w14:paraId="74816C5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2.4</w:t>
      </w:r>
      <w:r w:rsidRPr="004E2B1D">
        <w:rPr>
          <w:rFonts w:ascii="Verdana" w:hAnsi="Verdana"/>
        </w:rPr>
        <w:tab/>
        <w:t>Talen algemeen: pragmatiek</w:t>
      </w:r>
    </w:p>
    <w:p w14:paraId="24277F9C"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2.7</w:t>
      </w:r>
      <w:r w:rsidRPr="004E2B1D">
        <w:rPr>
          <w:rFonts w:ascii="Verdana" w:hAnsi="Verdana"/>
        </w:rPr>
        <w:tab/>
        <w:t>Nederlands: literatuur</w:t>
      </w:r>
    </w:p>
    <w:p w14:paraId="1A574A55"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2.8</w:t>
      </w:r>
      <w:r w:rsidRPr="004E2B1D">
        <w:rPr>
          <w:rFonts w:ascii="Verdana" w:hAnsi="Verdana"/>
        </w:rPr>
        <w:tab/>
        <w:t>Nederlands: communicatieve vaardigheden</w:t>
      </w:r>
    </w:p>
    <w:p w14:paraId="21CB5D5F" w14:textId="77777777" w:rsidR="00F63EB2" w:rsidRPr="004E2B1D" w:rsidRDefault="00F63EB2" w:rsidP="00F63EB2">
      <w:pPr>
        <w:ind w:left="708" w:firstLine="708"/>
        <w:rPr>
          <w:rFonts w:ascii="Verdana" w:hAnsi="Verdana"/>
          <w:b/>
          <w:bCs/>
        </w:rPr>
      </w:pPr>
      <w:r w:rsidRPr="004E2B1D">
        <w:rPr>
          <w:rFonts w:ascii="Verdana" w:hAnsi="Verdana"/>
          <w:b/>
          <w:bCs/>
        </w:rPr>
        <w:t>4 Kunst en cultuur</w:t>
      </w:r>
    </w:p>
    <w:p w14:paraId="11C9CBB9" w14:textId="77777777" w:rsidR="00F63EB2" w:rsidRPr="004E2B1D" w:rsidRDefault="00F63EB2" w:rsidP="00F63EB2">
      <w:pPr>
        <w:ind w:left="1416" w:firstLine="708"/>
        <w:rPr>
          <w:rFonts w:ascii="Verdana" w:hAnsi="Verdana"/>
        </w:rPr>
      </w:pPr>
      <w:r w:rsidRPr="004E2B1D">
        <w:rPr>
          <w:rFonts w:ascii="Verdana" w:hAnsi="Verdana"/>
        </w:rPr>
        <w:t>4.1</w:t>
      </w:r>
      <w:r w:rsidRPr="004E2B1D">
        <w:rPr>
          <w:rFonts w:ascii="Verdana" w:hAnsi="Verdana"/>
        </w:rPr>
        <w:tab/>
        <w:t>Artistieke expressie: individuele gedrevenheid tonen</w:t>
      </w:r>
    </w:p>
    <w:p w14:paraId="05993341"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4.2</w:t>
      </w:r>
      <w:r w:rsidRPr="004E2B1D">
        <w:rPr>
          <w:rFonts w:ascii="Verdana" w:hAnsi="Verdana"/>
        </w:rPr>
        <w:tab/>
        <w:t>Artistieke expressie: creëren en (drang tot) innoveren</w:t>
      </w:r>
    </w:p>
    <w:p w14:paraId="614FFD2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4.3</w:t>
      </w:r>
      <w:r w:rsidRPr="004E2B1D">
        <w:rPr>
          <w:rFonts w:ascii="Verdana" w:hAnsi="Verdana"/>
        </w:rPr>
        <w:tab/>
        <w:t>Artistieke expressie: vakdeskundigheid inzetten</w:t>
      </w:r>
    </w:p>
    <w:p w14:paraId="54B0D33B"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4.4</w:t>
      </w:r>
      <w:r w:rsidRPr="004E2B1D">
        <w:rPr>
          <w:rFonts w:ascii="Verdana" w:hAnsi="Verdana"/>
        </w:rPr>
        <w:tab/>
        <w:t>Artistieke expressie: onderzoeken</w:t>
      </w:r>
    </w:p>
    <w:p w14:paraId="1EA47280"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4.5</w:t>
      </w:r>
      <w:r w:rsidRPr="004E2B1D">
        <w:rPr>
          <w:rFonts w:ascii="Verdana" w:hAnsi="Verdana"/>
        </w:rPr>
        <w:tab/>
        <w:t>Artistieke expressie: relaties bouwen en samenwerken</w:t>
      </w:r>
    </w:p>
    <w:p w14:paraId="25C959D7"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4.6</w:t>
      </w:r>
      <w:r w:rsidRPr="004E2B1D">
        <w:rPr>
          <w:rFonts w:ascii="Verdana" w:hAnsi="Verdana"/>
        </w:rPr>
        <w:tab/>
        <w:t>Artistieke expressie: presenteren</w:t>
      </w:r>
    </w:p>
    <w:p w14:paraId="38884F91" w14:textId="6FB52F9D" w:rsidR="00637B62" w:rsidRPr="004E2B1D" w:rsidRDefault="00F63EB2" w:rsidP="00F63EB2">
      <w:pPr>
        <w:ind w:left="708"/>
        <w:rPr>
          <w:rFonts w:ascii="Verdana" w:hAnsi="Verdana"/>
        </w:rPr>
      </w:pPr>
      <w:r w:rsidRPr="004E2B1D">
        <w:rPr>
          <w:rFonts w:ascii="Verdana" w:hAnsi="Verdana"/>
        </w:rPr>
        <w:tab/>
      </w:r>
      <w:r w:rsidRPr="004E2B1D">
        <w:rPr>
          <w:rFonts w:ascii="Verdana" w:hAnsi="Verdana"/>
        </w:rPr>
        <w:tab/>
        <w:t>4.7</w:t>
      </w:r>
      <w:r w:rsidRPr="004E2B1D">
        <w:rPr>
          <w:rFonts w:ascii="Verdana" w:hAnsi="Verdana"/>
        </w:rPr>
        <w:tab/>
        <w:t>Kunstbeschouwing</w:t>
      </w:r>
    </w:p>
    <w:p w14:paraId="14F09359" w14:textId="77777777" w:rsidR="00637B62" w:rsidRPr="004E2B1D" w:rsidRDefault="00637B62">
      <w:pPr>
        <w:spacing w:after="200" w:line="276" w:lineRule="auto"/>
        <w:rPr>
          <w:rFonts w:ascii="Verdana" w:hAnsi="Verdana"/>
        </w:rPr>
      </w:pPr>
      <w:r w:rsidRPr="004E2B1D">
        <w:rPr>
          <w:rFonts w:ascii="Verdana" w:hAnsi="Verdana"/>
        </w:rPr>
        <w:br w:type="page"/>
      </w:r>
    </w:p>
    <w:p w14:paraId="0FAAFCFF" w14:textId="77777777" w:rsidR="00F63EB2" w:rsidRPr="004E2B1D" w:rsidRDefault="00F63EB2" w:rsidP="00637B62">
      <w:pPr>
        <w:shd w:val="clear" w:color="auto" w:fill="BFBFBF" w:themeFill="background1" w:themeFillShade="BF"/>
        <w:ind w:left="360" w:firstLine="348"/>
        <w:rPr>
          <w:rFonts w:ascii="Verdana" w:hAnsi="Verdana"/>
          <w:b/>
        </w:rPr>
      </w:pPr>
      <w:r w:rsidRPr="004E2B1D">
        <w:rPr>
          <w:rFonts w:ascii="Verdana" w:hAnsi="Verdana"/>
          <w:b/>
        </w:rPr>
        <w:lastRenderedPageBreak/>
        <w:t>Dubbele finaliteit kso</w:t>
      </w:r>
    </w:p>
    <w:p w14:paraId="2DB88F11" w14:textId="77777777" w:rsidR="00F63EB2" w:rsidRPr="004E2B1D" w:rsidRDefault="00F63EB2" w:rsidP="00637B62">
      <w:pPr>
        <w:pStyle w:val="Lijstalinea"/>
        <w:numPr>
          <w:ilvl w:val="0"/>
          <w:numId w:val="3"/>
        </w:numPr>
        <w:shd w:val="clear" w:color="auto" w:fill="FFFF00"/>
        <w:spacing w:after="200" w:line="259" w:lineRule="auto"/>
        <w:rPr>
          <w:rFonts w:ascii="Verdana" w:hAnsi="Verdana"/>
          <w:b/>
          <w:bCs/>
        </w:rPr>
      </w:pPr>
      <w:r w:rsidRPr="004E2B1D">
        <w:rPr>
          <w:rFonts w:ascii="Verdana" w:hAnsi="Verdana"/>
          <w:b/>
          <w:bCs/>
        </w:rPr>
        <w:t xml:space="preserve">Architectuur en interieur </w:t>
      </w:r>
    </w:p>
    <w:p w14:paraId="1C553D25"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0D17703D"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573985B0" w14:textId="77777777" w:rsidR="00F63EB2" w:rsidRPr="004E2B1D" w:rsidRDefault="00F63EB2" w:rsidP="00F63EB2">
      <w:pPr>
        <w:ind w:left="708" w:firstLine="708"/>
        <w:rPr>
          <w:rFonts w:ascii="Verdana" w:hAnsi="Verdana"/>
          <w:b/>
          <w:bCs/>
        </w:rPr>
      </w:pPr>
      <w:r w:rsidRPr="004E2B1D">
        <w:rPr>
          <w:rFonts w:ascii="Verdana" w:hAnsi="Verdana"/>
          <w:b/>
          <w:bCs/>
        </w:rPr>
        <w:t>4 Kunst en cultuur</w:t>
      </w:r>
      <w:r w:rsidRPr="004E2B1D">
        <w:rPr>
          <w:rFonts w:ascii="Verdana" w:hAnsi="Verdana"/>
          <w:b/>
          <w:bCs/>
        </w:rPr>
        <w:tab/>
      </w:r>
    </w:p>
    <w:p w14:paraId="54CA8D40" w14:textId="77777777" w:rsidR="00F63EB2" w:rsidRPr="004E2B1D" w:rsidRDefault="00F63EB2" w:rsidP="00F63EB2">
      <w:pPr>
        <w:ind w:left="1416" w:firstLine="708"/>
        <w:rPr>
          <w:rFonts w:ascii="Verdana" w:hAnsi="Verdana"/>
        </w:rPr>
      </w:pPr>
      <w:r w:rsidRPr="004E2B1D">
        <w:rPr>
          <w:rFonts w:ascii="Verdana" w:hAnsi="Verdana"/>
        </w:rPr>
        <w:t>4.1</w:t>
      </w:r>
      <w:r w:rsidRPr="004E2B1D">
        <w:rPr>
          <w:rFonts w:ascii="Verdana" w:hAnsi="Verdana"/>
        </w:rPr>
        <w:tab/>
        <w:t>Artistieke expressie: individuele gedrevenheid tonen</w:t>
      </w:r>
    </w:p>
    <w:p w14:paraId="7999A1B2"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4.2</w:t>
      </w:r>
      <w:r w:rsidRPr="004E2B1D">
        <w:rPr>
          <w:rFonts w:ascii="Verdana" w:hAnsi="Verdana"/>
        </w:rPr>
        <w:tab/>
        <w:t>Artistieke expressie: creëren en (drang tot) innoveren</w:t>
      </w:r>
    </w:p>
    <w:p w14:paraId="15DD148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4.4</w:t>
      </w:r>
      <w:r w:rsidRPr="004E2B1D">
        <w:rPr>
          <w:rFonts w:ascii="Verdana" w:hAnsi="Verdana"/>
        </w:rPr>
        <w:tab/>
        <w:t>Artistieke expressie: onderzoeken</w:t>
      </w:r>
    </w:p>
    <w:p w14:paraId="5D68C05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4.5</w:t>
      </w:r>
      <w:r w:rsidRPr="004E2B1D">
        <w:rPr>
          <w:rFonts w:ascii="Verdana" w:hAnsi="Verdana"/>
        </w:rPr>
        <w:tab/>
        <w:t>Artistieke expressie: relaties bouwen en samenwerken</w:t>
      </w:r>
    </w:p>
    <w:p w14:paraId="16A72F15"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4.6</w:t>
      </w:r>
      <w:r w:rsidRPr="004E2B1D">
        <w:rPr>
          <w:rFonts w:ascii="Verdana" w:hAnsi="Verdana"/>
        </w:rPr>
        <w:tab/>
        <w:t>Artistieke expressie: presenteren</w:t>
      </w:r>
    </w:p>
    <w:p w14:paraId="26C606EE"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1604AB2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6.7</w:t>
      </w:r>
      <w:r w:rsidRPr="004E2B1D">
        <w:rPr>
          <w:rFonts w:ascii="Verdana" w:hAnsi="Verdana"/>
        </w:rPr>
        <w:tab/>
        <w:t>Toegepaste wiskunde: uitgebreide ruimtemeetkunde</w:t>
      </w:r>
    </w:p>
    <w:p w14:paraId="4C27F1EE"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337918B8"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11.12</w:t>
      </w:r>
      <w:r w:rsidRPr="004E2B1D">
        <w:rPr>
          <w:rFonts w:ascii="Verdana" w:hAnsi="Verdana"/>
        </w:rPr>
        <w:tab/>
        <w:t>Toegepaste fysica: basis toegepaste fysica</w:t>
      </w:r>
    </w:p>
    <w:p w14:paraId="47B61BD7"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11.16</w:t>
      </w:r>
      <w:r w:rsidRPr="004E2B1D">
        <w:rPr>
          <w:rFonts w:ascii="Verdana" w:hAnsi="Verdana"/>
        </w:rPr>
        <w:tab/>
        <w:t>Toegepaste fysica: toegepaste constructieleer</w:t>
      </w:r>
    </w:p>
    <w:p w14:paraId="3056EE82"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11.17</w:t>
      </w:r>
      <w:r w:rsidRPr="004E2B1D">
        <w:rPr>
          <w:rFonts w:ascii="Verdana" w:hAnsi="Verdana"/>
        </w:rPr>
        <w:tab/>
        <w:t>Toegepaste fysica: toegepaste bouwkunde</w:t>
      </w:r>
    </w:p>
    <w:p w14:paraId="1208BE2E" w14:textId="77777777" w:rsidR="00F63EB2" w:rsidRPr="004E2B1D" w:rsidRDefault="00F63EB2" w:rsidP="00F63EB2">
      <w:pPr>
        <w:pStyle w:val="Lijstalinea"/>
        <w:spacing w:after="200"/>
        <w:ind w:left="1068"/>
        <w:rPr>
          <w:rFonts w:ascii="Verdana" w:hAnsi="Verdana"/>
        </w:rPr>
      </w:pPr>
    </w:p>
    <w:p w14:paraId="7474B317" w14:textId="77777777" w:rsidR="00F63EB2" w:rsidRPr="004E2B1D" w:rsidRDefault="00F63EB2" w:rsidP="00637B62">
      <w:pPr>
        <w:pStyle w:val="Lijstalinea"/>
        <w:numPr>
          <w:ilvl w:val="0"/>
          <w:numId w:val="3"/>
        </w:numPr>
        <w:shd w:val="clear" w:color="auto" w:fill="FFFF00"/>
        <w:spacing w:after="200" w:line="259" w:lineRule="auto"/>
        <w:rPr>
          <w:rFonts w:ascii="Verdana" w:hAnsi="Verdana"/>
          <w:b/>
          <w:bCs/>
        </w:rPr>
      </w:pPr>
      <w:r w:rsidRPr="004E2B1D">
        <w:rPr>
          <w:rFonts w:ascii="Verdana" w:hAnsi="Verdana"/>
          <w:b/>
          <w:bCs/>
        </w:rPr>
        <w:t xml:space="preserve">Ballet </w:t>
      </w:r>
    </w:p>
    <w:p w14:paraId="3C076507" w14:textId="77777777" w:rsidR="00F63EB2" w:rsidRPr="004E2B1D" w:rsidRDefault="00F63EB2" w:rsidP="00637B62">
      <w:pPr>
        <w:ind w:left="709" w:firstLine="709"/>
        <w:rPr>
          <w:rFonts w:ascii="Verdana" w:hAnsi="Verdana"/>
          <w:b/>
          <w:bCs/>
        </w:rPr>
      </w:pPr>
      <w:r w:rsidRPr="004E2B1D">
        <w:rPr>
          <w:rFonts w:ascii="Verdana" w:hAnsi="Verdana"/>
          <w:b/>
          <w:bCs/>
        </w:rPr>
        <w:t>1 Algemene doorstroomcompetenties</w:t>
      </w:r>
      <w:r w:rsidRPr="004E2B1D">
        <w:rPr>
          <w:rFonts w:ascii="Verdana" w:hAnsi="Verdana"/>
          <w:b/>
          <w:bCs/>
        </w:rPr>
        <w:tab/>
      </w:r>
    </w:p>
    <w:p w14:paraId="02BB9823"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71C81AFA" w14:textId="77777777" w:rsidR="00F63EB2" w:rsidRPr="004E2B1D" w:rsidRDefault="00F63EB2" w:rsidP="00637B62">
      <w:pPr>
        <w:ind w:left="709" w:firstLine="709"/>
        <w:rPr>
          <w:rFonts w:ascii="Verdana" w:hAnsi="Verdana"/>
          <w:b/>
          <w:bCs/>
        </w:rPr>
      </w:pPr>
      <w:r w:rsidRPr="004E2B1D">
        <w:rPr>
          <w:rFonts w:ascii="Verdana" w:hAnsi="Verdana"/>
          <w:b/>
          <w:bCs/>
        </w:rPr>
        <w:t>4 Kunst en cultuur</w:t>
      </w:r>
    </w:p>
    <w:p w14:paraId="24BFE5BB" w14:textId="77777777" w:rsidR="00F63EB2" w:rsidRPr="004E2B1D" w:rsidRDefault="00F63EB2" w:rsidP="00F63EB2">
      <w:pPr>
        <w:ind w:left="1416" w:firstLine="708"/>
        <w:rPr>
          <w:rFonts w:ascii="Verdana" w:hAnsi="Verdana"/>
        </w:rPr>
      </w:pPr>
      <w:r w:rsidRPr="004E2B1D">
        <w:rPr>
          <w:rFonts w:ascii="Verdana" w:hAnsi="Verdana"/>
        </w:rPr>
        <w:t>4.1</w:t>
      </w:r>
      <w:r w:rsidRPr="004E2B1D">
        <w:rPr>
          <w:rFonts w:ascii="Verdana" w:hAnsi="Verdana"/>
        </w:rPr>
        <w:tab/>
        <w:t>Artistieke expressie: individuele gedrevenheid tonen</w:t>
      </w:r>
    </w:p>
    <w:p w14:paraId="70DCF98B"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4.2</w:t>
      </w:r>
      <w:r w:rsidRPr="004E2B1D">
        <w:rPr>
          <w:rFonts w:ascii="Verdana" w:hAnsi="Verdana"/>
        </w:rPr>
        <w:tab/>
        <w:t>Artistieke expressie: creëren en (drang tot) innoveren</w:t>
      </w:r>
    </w:p>
    <w:p w14:paraId="685E35B1"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4.4</w:t>
      </w:r>
      <w:r w:rsidRPr="004E2B1D">
        <w:rPr>
          <w:rFonts w:ascii="Verdana" w:hAnsi="Verdana"/>
        </w:rPr>
        <w:tab/>
        <w:t>Artistieke expressie: onderzoeken</w:t>
      </w:r>
    </w:p>
    <w:p w14:paraId="013EAC3C"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4.5</w:t>
      </w:r>
      <w:r w:rsidRPr="004E2B1D">
        <w:rPr>
          <w:rFonts w:ascii="Verdana" w:hAnsi="Verdana"/>
        </w:rPr>
        <w:tab/>
        <w:t>Artistieke expressie: relaties bouwen en samenwerken</w:t>
      </w:r>
    </w:p>
    <w:p w14:paraId="5C62209C"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4.6</w:t>
      </w:r>
      <w:r w:rsidRPr="004E2B1D">
        <w:rPr>
          <w:rFonts w:ascii="Verdana" w:hAnsi="Verdana"/>
        </w:rPr>
        <w:tab/>
        <w:t>Artistieke expressie: presenteren</w:t>
      </w:r>
    </w:p>
    <w:p w14:paraId="3B89DDF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4.8</w:t>
      </w:r>
      <w:r w:rsidRPr="004E2B1D">
        <w:rPr>
          <w:rFonts w:ascii="Verdana" w:hAnsi="Verdana"/>
        </w:rPr>
        <w:tab/>
        <w:t>Toegepaste kunstbeschouwing</w:t>
      </w:r>
    </w:p>
    <w:p w14:paraId="3314EAC7" w14:textId="77777777" w:rsidR="00F63EB2" w:rsidRPr="004E2B1D" w:rsidRDefault="00F63EB2" w:rsidP="00637B62">
      <w:pPr>
        <w:spacing w:after="200"/>
        <w:rPr>
          <w:rFonts w:ascii="Verdana" w:hAnsi="Verdana"/>
        </w:rPr>
      </w:pPr>
    </w:p>
    <w:p w14:paraId="447FA7EA" w14:textId="77777777" w:rsidR="00F63EB2" w:rsidRPr="004E2B1D" w:rsidRDefault="00F63EB2" w:rsidP="00637B62">
      <w:pPr>
        <w:pStyle w:val="Lijstalinea"/>
        <w:numPr>
          <w:ilvl w:val="0"/>
          <w:numId w:val="3"/>
        </w:numPr>
        <w:shd w:val="clear" w:color="auto" w:fill="FFFF00"/>
        <w:spacing w:after="200" w:line="259" w:lineRule="auto"/>
        <w:rPr>
          <w:rFonts w:ascii="Verdana" w:hAnsi="Verdana"/>
          <w:b/>
          <w:bCs/>
        </w:rPr>
      </w:pPr>
      <w:r w:rsidRPr="004E2B1D">
        <w:rPr>
          <w:rFonts w:ascii="Verdana" w:hAnsi="Verdana"/>
          <w:b/>
          <w:bCs/>
        </w:rPr>
        <w:t xml:space="preserve">Beeldende kunst </w:t>
      </w:r>
    </w:p>
    <w:p w14:paraId="70598AC1"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362D0AA5"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78FE3195" w14:textId="77777777" w:rsidR="00F63EB2" w:rsidRPr="004E2B1D" w:rsidRDefault="00F63EB2" w:rsidP="00637B62">
      <w:pPr>
        <w:pStyle w:val="Lijstalinea"/>
        <w:ind w:left="1066" w:firstLine="346"/>
        <w:rPr>
          <w:rFonts w:ascii="Verdana" w:hAnsi="Verdana"/>
          <w:b/>
          <w:bCs/>
        </w:rPr>
      </w:pPr>
      <w:r w:rsidRPr="004E2B1D">
        <w:rPr>
          <w:rFonts w:ascii="Verdana" w:hAnsi="Verdana"/>
          <w:b/>
          <w:bCs/>
        </w:rPr>
        <w:t>4 Kunst en cultuur</w:t>
      </w:r>
    </w:p>
    <w:p w14:paraId="4AC11292" w14:textId="77777777" w:rsidR="00F63EB2" w:rsidRPr="004E2B1D" w:rsidRDefault="00F63EB2" w:rsidP="00F63EB2">
      <w:pPr>
        <w:ind w:left="1416" w:firstLine="708"/>
        <w:rPr>
          <w:rFonts w:ascii="Verdana" w:hAnsi="Verdana"/>
        </w:rPr>
      </w:pPr>
      <w:r w:rsidRPr="004E2B1D">
        <w:rPr>
          <w:rFonts w:ascii="Verdana" w:hAnsi="Verdana"/>
        </w:rPr>
        <w:t>4.1</w:t>
      </w:r>
      <w:r w:rsidRPr="004E2B1D">
        <w:rPr>
          <w:rFonts w:ascii="Verdana" w:hAnsi="Verdana"/>
        </w:rPr>
        <w:tab/>
        <w:t>Artistieke expressie: individuele gedrevenheid tonen</w:t>
      </w:r>
    </w:p>
    <w:p w14:paraId="6BF2452D"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4.2</w:t>
      </w:r>
      <w:r w:rsidRPr="004E2B1D">
        <w:rPr>
          <w:rFonts w:ascii="Verdana" w:hAnsi="Verdana"/>
        </w:rPr>
        <w:tab/>
        <w:t>Artistieke expressie: creëren en (drang tot) innoveren</w:t>
      </w:r>
    </w:p>
    <w:p w14:paraId="4854BCE5"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4.4</w:t>
      </w:r>
      <w:r w:rsidRPr="004E2B1D">
        <w:rPr>
          <w:rFonts w:ascii="Verdana" w:hAnsi="Verdana"/>
        </w:rPr>
        <w:tab/>
        <w:t>Artistieke expressie: onderzoeken</w:t>
      </w:r>
    </w:p>
    <w:p w14:paraId="75DF663E"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4.5</w:t>
      </w:r>
      <w:r w:rsidRPr="004E2B1D">
        <w:rPr>
          <w:rFonts w:ascii="Verdana" w:hAnsi="Verdana"/>
        </w:rPr>
        <w:tab/>
        <w:t>Artistieke expressie: relaties bouwen en samenwerken</w:t>
      </w:r>
    </w:p>
    <w:p w14:paraId="16625C8D"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4.6</w:t>
      </w:r>
      <w:r w:rsidRPr="004E2B1D">
        <w:rPr>
          <w:rFonts w:ascii="Verdana" w:hAnsi="Verdana"/>
        </w:rPr>
        <w:tab/>
        <w:t>Artistieke expressie: presenteren</w:t>
      </w:r>
    </w:p>
    <w:p w14:paraId="568542CC" w14:textId="77777777" w:rsidR="00F63EB2" w:rsidRPr="004E2B1D" w:rsidRDefault="00F63EB2" w:rsidP="00F63EB2">
      <w:pPr>
        <w:pStyle w:val="Lijstalinea"/>
        <w:spacing w:after="200"/>
        <w:ind w:left="1068"/>
        <w:rPr>
          <w:rFonts w:ascii="Verdana" w:hAnsi="Verdana"/>
        </w:rPr>
      </w:pPr>
      <w:r w:rsidRPr="004E2B1D">
        <w:rPr>
          <w:rFonts w:ascii="Verdana" w:hAnsi="Verdana"/>
        </w:rPr>
        <w:tab/>
      </w:r>
      <w:r w:rsidRPr="004E2B1D">
        <w:rPr>
          <w:rFonts w:ascii="Verdana" w:hAnsi="Verdana"/>
        </w:rPr>
        <w:tab/>
        <w:t>4.8</w:t>
      </w:r>
      <w:r w:rsidRPr="004E2B1D">
        <w:rPr>
          <w:rFonts w:ascii="Verdana" w:hAnsi="Verdana"/>
        </w:rPr>
        <w:tab/>
        <w:t>Toegepaste kunstbeschouwing</w:t>
      </w:r>
    </w:p>
    <w:p w14:paraId="51606114" w14:textId="77777777" w:rsidR="00F63EB2" w:rsidRPr="004E2B1D" w:rsidRDefault="00F63EB2" w:rsidP="00F63EB2">
      <w:pPr>
        <w:pStyle w:val="Lijstalinea"/>
        <w:spacing w:after="200"/>
        <w:ind w:left="1068"/>
        <w:rPr>
          <w:rFonts w:ascii="Verdana" w:hAnsi="Verdana"/>
        </w:rPr>
      </w:pPr>
    </w:p>
    <w:p w14:paraId="7979155A" w14:textId="77777777" w:rsidR="00F63EB2" w:rsidRPr="004E2B1D" w:rsidRDefault="00F63EB2" w:rsidP="00637B62">
      <w:pPr>
        <w:pStyle w:val="Lijstalinea"/>
        <w:numPr>
          <w:ilvl w:val="0"/>
          <w:numId w:val="3"/>
        </w:numPr>
        <w:shd w:val="clear" w:color="auto" w:fill="FFFF00"/>
        <w:spacing w:after="200" w:line="259" w:lineRule="auto"/>
        <w:rPr>
          <w:rFonts w:ascii="Verdana" w:hAnsi="Verdana"/>
          <w:b/>
          <w:bCs/>
        </w:rPr>
      </w:pPr>
      <w:r w:rsidRPr="004E2B1D">
        <w:rPr>
          <w:rFonts w:ascii="Verdana" w:hAnsi="Verdana"/>
          <w:b/>
          <w:bCs/>
        </w:rPr>
        <w:t xml:space="preserve">Crossmedia </w:t>
      </w:r>
    </w:p>
    <w:p w14:paraId="35351CC6"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519DB42A" w14:textId="77777777" w:rsidR="00F63EB2" w:rsidRPr="004E2B1D" w:rsidRDefault="00F63EB2" w:rsidP="0099254B">
      <w:pPr>
        <w:ind w:left="1418" w:firstLine="709"/>
        <w:rPr>
          <w:rFonts w:ascii="Verdana" w:hAnsi="Verdana"/>
        </w:rPr>
      </w:pPr>
      <w:r w:rsidRPr="004E2B1D">
        <w:rPr>
          <w:rFonts w:ascii="Verdana" w:hAnsi="Verdana"/>
        </w:rPr>
        <w:t>1.1</w:t>
      </w:r>
      <w:r w:rsidRPr="004E2B1D">
        <w:rPr>
          <w:rFonts w:ascii="Verdana" w:hAnsi="Verdana"/>
        </w:rPr>
        <w:tab/>
        <w:t>Generieke doorstroomcompetenties</w:t>
      </w:r>
    </w:p>
    <w:p w14:paraId="2A15A01A" w14:textId="77777777" w:rsidR="00F63EB2" w:rsidRPr="004E2B1D" w:rsidRDefault="00F63EB2" w:rsidP="00F63EB2">
      <w:pPr>
        <w:ind w:left="708" w:firstLine="708"/>
        <w:rPr>
          <w:rFonts w:ascii="Verdana" w:hAnsi="Verdana"/>
          <w:b/>
          <w:bCs/>
        </w:rPr>
      </w:pPr>
      <w:r w:rsidRPr="004E2B1D">
        <w:rPr>
          <w:rFonts w:ascii="Verdana" w:hAnsi="Verdana"/>
          <w:b/>
          <w:bCs/>
        </w:rPr>
        <w:t>4 Kunst en cultuur</w:t>
      </w:r>
      <w:r w:rsidRPr="004E2B1D">
        <w:rPr>
          <w:rFonts w:ascii="Verdana" w:hAnsi="Verdana"/>
          <w:b/>
          <w:bCs/>
        </w:rPr>
        <w:tab/>
      </w:r>
    </w:p>
    <w:p w14:paraId="1AABCE0E" w14:textId="77777777" w:rsidR="00F63EB2" w:rsidRPr="004E2B1D" w:rsidRDefault="00F63EB2" w:rsidP="00F63EB2">
      <w:pPr>
        <w:ind w:left="1416" w:firstLine="708"/>
        <w:rPr>
          <w:rFonts w:ascii="Verdana" w:hAnsi="Verdana"/>
        </w:rPr>
      </w:pPr>
      <w:r w:rsidRPr="004E2B1D">
        <w:rPr>
          <w:rFonts w:ascii="Verdana" w:hAnsi="Verdana"/>
        </w:rPr>
        <w:t>4.8</w:t>
      </w:r>
      <w:r w:rsidRPr="004E2B1D">
        <w:rPr>
          <w:rFonts w:ascii="Verdana" w:hAnsi="Verdana"/>
        </w:rPr>
        <w:tab/>
        <w:t>Toegepaste kunstbeschouwing</w:t>
      </w:r>
    </w:p>
    <w:p w14:paraId="4C0CA2F0"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1BD39F57"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6.5</w:t>
      </w:r>
      <w:r w:rsidRPr="004E2B1D">
        <w:rPr>
          <w:rFonts w:ascii="Verdana" w:hAnsi="Verdana"/>
        </w:rPr>
        <w:tab/>
        <w:t>Toegepaste wiskunde: goniometrie en vectoren</w:t>
      </w:r>
    </w:p>
    <w:p w14:paraId="2094916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6.7</w:t>
      </w:r>
      <w:r w:rsidRPr="004E2B1D">
        <w:rPr>
          <w:rFonts w:ascii="Verdana" w:hAnsi="Verdana"/>
        </w:rPr>
        <w:tab/>
        <w:t>Toegepaste wiskunde: uitgebreide ruimtemeetkunde</w:t>
      </w:r>
    </w:p>
    <w:p w14:paraId="7E9A796C"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07312B1C"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7.6</w:t>
      </w:r>
      <w:r w:rsidRPr="004E2B1D">
        <w:rPr>
          <w:rFonts w:ascii="Verdana" w:hAnsi="Verdana"/>
        </w:rPr>
        <w:tab/>
        <w:t>Toegepaste informaticawetenschappen: software bewerken</w:t>
      </w:r>
    </w:p>
    <w:p w14:paraId="044F82DA" w14:textId="77777777" w:rsidR="00F63EB2" w:rsidRPr="004E2B1D" w:rsidRDefault="00F63EB2" w:rsidP="00F63EB2">
      <w:pPr>
        <w:ind w:left="2832" w:hanging="708"/>
        <w:rPr>
          <w:rFonts w:ascii="Verdana" w:hAnsi="Verdana"/>
        </w:rPr>
      </w:pPr>
      <w:r w:rsidRPr="004E2B1D">
        <w:rPr>
          <w:rFonts w:ascii="Verdana" w:hAnsi="Verdana"/>
        </w:rPr>
        <w:t>7.7</w:t>
      </w:r>
      <w:r w:rsidRPr="004E2B1D">
        <w:rPr>
          <w:rFonts w:ascii="Verdana" w:hAnsi="Verdana"/>
        </w:rPr>
        <w:tab/>
        <w:t>Toegepaste informaticawetenschappen: inleiding tot datacommunicatie, computer- en netwerkarchitectuur</w:t>
      </w:r>
    </w:p>
    <w:p w14:paraId="795BA914"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4C7253D5"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12.2</w:t>
      </w:r>
      <w:r w:rsidRPr="004E2B1D">
        <w:rPr>
          <w:rFonts w:ascii="Verdana" w:hAnsi="Verdana"/>
        </w:rPr>
        <w:tab/>
        <w:t>Gevorderde STEM</w:t>
      </w:r>
    </w:p>
    <w:p w14:paraId="5906FE0D" w14:textId="77777777" w:rsidR="00F63EB2" w:rsidRPr="004E2B1D" w:rsidRDefault="00F63EB2" w:rsidP="00F63EB2">
      <w:pPr>
        <w:rPr>
          <w:rFonts w:ascii="Verdana" w:hAnsi="Verdana"/>
        </w:rPr>
      </w:pPr>
    </w:p>
    <w:p w14:paraId="7C4D133C" w14:textId="77777777" w:rsidR="00F63EB2" w:rsidRPr="004E2B1D" w:rsidRDefault="00F63EB2" w:rsidP="009677A5">
      <w:pPr>
        <w:pStyle w:val="Lijstalinea"/>
        <w:numPr>
          <w:ilvl w:val="0"/>
          <w:numId w:val="3"/>
        </w:numPr>
        <w:shd w:val="clear" w:color="auto" w:fill="FFFF00"/>
        <w:spacing w:after="200" w:line="259" w:lineRule="auto"/>
        <w:rPr>
          <w:rFonts w:ascii="Verdana" w:hAnsi="Verdana"/>
          <w:b/>
          <w:bCs/>
        </w:rPr>
      </w:pPr>
      <w:r w:rsidRPr="004E2B1D">
        <w:rPr>
          <w:rFonts w:ascii="Verdana" w:hAnsi="Verdana"/>
          <w:b/>
          <w:bCs/>
        </w:rPr>
        <w:t xml:space="preserve">Fotografie </w:t>
      </w:r>
    </w:p>
    <w:p w14:paraId="33E7CED2"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5EF62907"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2490CA1C" w14:textId="77777777" w:rsidR="00F63EB2" w:rsidRPr="004E2B1D" w:rsidRDefault="00F63EB2" w:rsidP="009677A5">
      <w:pPr>
        <w:pStyle w:val="Lijstalinea"/>
        <w:ind w:left="1066" w:firstLine="346"/>
        <w:rPr>
          <w:rFonts w:ascii="Verdana" w:hAnsi="Verdana"/>
          <w:b/>
          <w:bCs/>
        </w:rPr>
      </w:pPr>
      <w:r w:rsidRPr="004E2B1D">
        <w:rPr>
          <w:rFonts w:ascii="Verdana" w:hAnsi="Verdana"/>
          <w:b/>
          <w:bCs/>
        </w:rPr>
        <w:t>4 Kunst en cultuur</w:t>
      </w:r>
    </w:p>
    <w:p w14:paraId="61A66278" w14:textId="77777777" w:rsidR="00F63EB2" w:rsidRPr="004E2B1D" w:rsidRDefault="00F63EB2" w:rsidP="00F63EB2">
      <w:pPr>
        <w:ind w:left="1416" w:firstLine="708"/>
        <w:rPr>
          <w:rFonts w:ascii="Verdana" w:hAnsi="Verdana"/>
        </w:rPr>
      </w:pPr>
      <w:r w:rsidRPr="004E2B1D">
        <w:rPr>
          <w:rFonts w:ascii="Verdana" w:hAnsi="Verdana"/>
        </w:rPr>
        <w:t>4.1</w:t>
      </w:r>
      <w:r w:rsidRPr="004E2B1D">
        <w:rPr>
          <w:rFonts w:ascii="Verdana" w:hAnsi="Verdana"/>
        </w:rPr>
        <w:tab/>
        <w:t>Artistieke expressie: individuele gedrevenheid tonen</w:t>
      </w:r>
    </w:p>
    <w:p w14:paraId="471C8EAE"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4.2</w:t>
      </w:r>
      <w:r w:rsidRPr="004E2B1D">
        <w:rPr>
          <w:rFonts w:ascii="Verdana" w:hAnsi="Verdana"/>
        </w:rPr>
        <w:tab/>
        <w:t>Artistieke expressie: creëren en (drang tot) innoveren</w:t>
      </w:r>
    </w:p>
    <w:p w14:paraId="2D9A7112"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4.4</w:t>
      </w:r>
      <w:r w:rsidRPr="004E2B1D">
        <w:rPr>
          <w:rFonts w:ascii="Verdana" w:hAnsi="Verdana"/>
        </w:rPr>
        <w:tab/>
        <w:t>Artistieke expressie: onderzoeken</w:t>
      </w:r>
    </w:p>
    <w:p w14:paraId="18F07A6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4.5</w:t>
      </w:r>
      <w:r w:rsidRPr="004E2B1D">
        <w:rPr>
          <w:rFonts w:ascii="Verdana" w:hAnsi="Verdana"/>
        </w:rPr>
        <w:tab/>
        <w:t>Artistieke expressie: relaties bouwen en samenwerken</w:t>
      </w:r>
    </w:p>
    <w:p w14:paraId="5C95C552"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4.6</w:t>
      </w:r>
      <w:r w:rsidRPr="004E2B1D">
        <w:rPr>
          <w:rFonts w:ascii="Verdana" w:hAnsi="Verdana"/>
        </w:rPr>
        <w:tab/>
        <w:t>Artistieke expressie: presenteren</w:t>
      </w:r>
    </w:p>
    <w:p w14:paraId="78BFC230" w14:textId="3C39112C" w:rsidR="00F63EB2" w:rsidRPr="004E2B1D" w:rsidRDefault="009677A5" w:rsidP="009677A5">
      <w:pPr>
        <w:pStyle w:val="Lijstalinea"/>
        <w:ind w:left="1066" w:firstLine="346"/>
        <w:rPr>
          <w:rFonts w:ascii="Verdana" w:hAnsi="Verdana"/>
        </w:rPr>
      </w:pPr>
      <w:r w:rsidRPr="004E2B1D">
        <w:rPr>
          <w:rFonts w:ascii="Verdana" w:hAnsi="Verdana"/>
        </w:rPr>
        <w:tab/>
      </w:r>
      <w:r w:rsidR="00F63EB2" w:rsidRPr="004E2B1D">
        <w:rPr>
          <w:rFonts w:ascii="Verdana" w:hAnsi="Verdana"/>
        </w:rPr>
        <w:tab/>
        <w:t>4.8</w:t>
      </w:r>
      <w:r w:rsidR="00F63EB2" w:rsidRPr="004E2B1D">
        <w:rPr>
          <w:rFonts w:ascii="Verdana" w:hAnsi="Verdana"/>
        </w:rPr>
        <w:tab/>
        <w:t>Toegepaste kunstbeschouwing</w:t>
      </w:r>
    </w:p>
    <w:p w14:paraId="6F899EC0"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0D9C1A93"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11.20</w:t>
      </w:r>
      <w:r w:rsidRPr="004E2B1D">
        <w:rPr>
          <w:rFonts w:ascii="Verdana" w:hAnsi="Verdana"/>
        </w:rPr>
        <w:tab/>
        <w:t>Toegepaste fysica: pakket uit de toegepaste optica</w:t>
      </w:r>
    </w:p>
    <w:p w14:paraId="38B41F64" w14:textId="77777777" w:rsidR="00F63EB2" w:rsidRPr="004E2B1D" w:rsidRDefault="00F63EB2" w:rsidP="00F63EB2">
      <w:pPr>
        <w:pStyle w:val="Lijstalinea"/>
        <w:spacing w:after="200"/>
        <w:ind w:left="1068"/>
        <w:rPr>
          <w:rFonts w:ascii="Verdana" w:hAnsi="Verdana"/>
          <w:b/>
          <w:bCs/>
        </w:rPr>
      </w:pPr>
    </w:p>
    <w:p w14:paraId="71251CB0" w14:textId="77777777" w:rsidR="00F63EB2" w:rsidRPr="004E2B1D" w:rsidRDefault="00F63EB2" w:rsidP="009677A5">
      <w:pPr>
        <w:pStyle w:val="Lijstalinea"/>
        <w:numPr>
          <w:ilvl w:val="0"/>
          <w:numId w:val="3"/>
        </w:numPr>
        <w:shd w:val="clear" w:color="auto" w:fill="FFFF00"/>
        <w:spacing w:after="200" w:line="259" w:lineRule="auto"/>
        <w:rPr>
          <w:rFonts w:ascii="Verdana" w:hAnsi="Verdana"/>
          <w:b/>
          <w:bCs/>
        </w:rPr>
      </w:pPr>
      <w:r w:rsidRPr="004E2B1D">
        <w:rPr>
          <w:rFonts w:ascii="Verdana" w:hAnsi="Verdana"/>
          <w:b/>
          <w:bCs/>
        </w:rPr>
        <w:t>Grafimedia</w:t>
      </w:r>
    </w:p>
    <w:p w14:paraId="37CA7237"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6C8C7F92" w14:textId="77777777" w:rsidR="00F63EB2" w:rsidRPr="004E2B1D" w:rsidRDefault="00F63EB2" w:rsidP="00F63EB2">
      <w:pPr>
        <w:spacing w:after="200"/>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6506EAD7" w14:textId="77777777" w:rsidR="00F63EB2" w:rsidRPr="004E2B1D" w:rsidRDefault="00F63EB2" w:rsidP="00F63EB2">
      <w:pPr>
        <w:ind w:left="708" w:firstLine="708"/>
        <w:rPr>
          <w:rFonts w:ascii="Verdana" w:hAnsi="Verdana"/>
          <w:b/>
          <w:bCs/>
        </w:rPr>
      </w:pPr>
      <w:r w:rsidRPr="004E2B1D">
        <w:rPr>
          <w:rFonts w:ascii="Verdana" w:hAnsi="Verdana"/>
          <w:b/>
          <w:bCs/>
        </w:rPr>
        <w:t>4 Kunst en cultuur</w:t>
      </w:r>
      <w:r w:rsidRPr="004E2B1D">
        <w:rPr>
          <w:rFonts w:ascii="Verdana" w:hAnsi="Verdana"/>
          <w:b/>
          <w:bCs/>
        </w:rPr>
        <w:tab/>
      </w:r>
    </w:p>
    <w:p w14:paraId="556C1C09" w14:textId="77777777" w:rsidR="00F63EB2" w:rsidRPr="004E2B1D" w:rsidRDefault="00F63EB2" w:rsidP="00F63EB2">
      <w:pPr>
        <w:ind w:left="1416" w:firstLine="708"/>
        <w:rPr>
          <w:rFonts w:ascii="Verdana" w:hAnsi="Verdana"/>
        </w:rPr>
      </w:pPr>
      <w:r w:rsidRPr="004E2B1D">
        <w:rPr>
          <w:rFonts w:ascii="Verdana" w:hAnsi="Verdana"/>
        </w:rPr>
        <w:t>4.8</w:t>
      </w:r>
      <w:r w:rsidRPr="004E2B1D">
        <w:rPr>
          <w:rFonts w:ascii="Verdana" w:hAnsi="Verdana"/>
        </w:rPr>
        <w:tab/>
        <w:t>Toegepaste kunstbeschouwing</w:t>
      </w:r>
    </w:p>
    <w:p w14:paraId="2F7C6E9F"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53AC8C13"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6.5</w:t>
      </w:r>
      <w:r w:rsidRPr="004E2B1D">
        <w:rPr>
          <w:rFonts w:ascii="Verdana" w:hAnsi="Verdana"/>
        </w:rPr>
        <w:tab/>
        <w:t>Toegepaste wiskunde: goniometrie en vectoren</w:t>
      </w:r>
    </w:p>
    <w:p w14:paraId="1D86853A"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6.7</w:t>
      </w:r>
      <w:r w:rsidRPr="004E2B1D">
        <w:rPr>
          <w:rFonts w:ascii="Verdana" w:hAnsi="Verdana"/>
        </w:rPr>
        <w:tab/>
        <w:t>Toegepaste wiskunde: uitgebreide ruimtemeetkunde</w:t>
      </w:r>
    </w:p>
    <w:p w14:paraId="4CB1D11F"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5CB05DF0"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7.6</w:t>
      </w:r>
      <w:r w:rsidRPr="004E2B1D">
        <w:rPr>
          <w:rFonts w:ascii="Verdana" w:hAnsi="Verdana"/>
        </w:rPr>
        <w:tab/>
        <w:t>Toegepaste informaticawetenschappen: software bewerken</w:t>
      </w:r>
    </w:p>
    <w:p w14:paraId="7510AB8F" w14:textId="77777777" w:rsidR="00F63EB2" w:rsidRPr="004E2B1D" w:rsidRDefault="00F63EB2" w:rsidP="00F63EB2">
      <w:pPr>
        <w:ind w:left="2832" w:hanging="708"/>
        <w:rPr>
          <w:rFonts w:ascii="Verdana" w:hAnsi="Verdana"/>
        </w:rPr>
      </w:pPr>
      <w:r w:rsidRPr="004E2B1D">
        <w:rPr>
          <w:rFonts w:ascii="Verdana" w:hAnsi="Verdana"/>
        </w:rPr>
        <w:t>7.7</w:t>
      </w:r>
      <w:r w:rsidRPr="004E2B1D">
        <w:rPr>
          <w:rFonts w:ascii="Verdana" w:hAnsi="Verdana"/>
        </w:rPr>
        <w:tab/>
        <w:t>Toegepaste informaticawetenschappen: inleiding tot datacommunicatie, computer- en netwerkarchitectuur</w:t>
      </w:r>
    </w:p>
    <w:p w14:paraId="1B9271F5"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5C2A71C9" w14:textId="77777777" w:rsidR="00F63EB2" w:rsidRPr="004E2B1D" w:rsidRDefault="00F63EB2" w:rsidP="00F63EB2">
      <w:pPr>
        <w:rPr>
          <w:rFonts w:ascii="Verdana" w:hAnsi="Verdana"/>
        </w:rPr>
      </w:pPr>
      <w:r w:rsidRPr="004E2B1D">
        <w:rPr>
          <w:rFonts w:ascii="Verdana" w:hAnsi="Verdana"/>
        </w:rPr>
        <w:tab/>
      </w:r>
      <w:r w:rsidRPr="004E2B1D">
        <w:rPr>
          <w:rFonts w:ascii="Verdana" w:hAnsi="Verdana"/>
        </w:rPr>
        <w:tab/>
      </w:r>
      <w:r w:rsidRPr="004E2B1D">
        <w:rPr>
          <w:rFonts w:ascii="Verdana" w:hAnsi="Verdana"/>
        </w:rPr>
        <w:tab/>
        <w:t>12.2</w:t>
      </w:r>
      <w:r w:rsidRPr="004E2B1D">
        <w:rPr>
          <w:rFonts w:ascii="Verdana" w:hAnsi="Verdana"/>
        </w:rPr>
        <w:tab/>
        <w:t>Gevorderde STEM</w:t>
      </w:r>
    </w:p>
    <w:p w14:paraId="635C052F" w14:textId="77777777" w:rsidR="00F63EB2" w:rsidRPr="004E2B1D" w:rsidRDefault="00F63EB2" w:rsidP="00F63EB2">
      <w:pPr>
        <w:spacing w:after="200"/>
        <w:rPr>
          <w:rFonts w:ascii="Verdana" w:hAnsi="Verdana"/>
        </w:rPr>
      </w:pPr>
    </w:p>
    <w:p w14:paraId="5C3FBBC2" w14:textId="77777777" w:rsidR="00F63EB2" w:rsidRPr="004E2B1D" w:rsidRDefault="00F63EB2" w:rsidP="009677A5">
      <w:pPr>
        <w:pStyle w:val="Lijstalinea"/>
        <w:numPr>
          <w:ilvl w:val="0"/>
          <w:numId w:val="3"/>
        </w:numPr>
        <w:shd w:val="clear" w:color="auto" w:fill="FFFF00"/>
        <w:spacing w:after="200" w:line="259" w:lineRule="auto"/>
        <w:rPr>
          <w:rFonts w:ascii="Verdana" w:hAnsi="Verdana"/>
          <w:b/>
          <w:bCs/>
        </w:rPr>
      </w:pPr>
      <w:r w:rsidRPr="004E2B1D">
        <w:rPr>
          <w:rFonts w:ascii="Verdana" w:hAnsi="Verdana"/>
          <w:b/>
          <w:bCs/>
        </w:rPr>
        <w:t xml:space="preserve">Mode </w:t>
      </w:r>
    </w:p>
    <w:p w14:paraId="1412D998"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32326713"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52A908FC" w14:textId="77777777" w:rsidR="00F63EB2" w:rsidRPr="004E2B1D" w:rsidRDefault="00F63EB2" w:rsidP="009677A5">
      <w:pPr>
        <w:pStyle w:val="Lijstalinea"/>
        <w:ind w:left="1066" w:firstLine="346"/>
        <w:rPr>
          <w:rFonts w:ascii="Verdana" w:hAnsi="Verdana"/>
          <w:b/>
          <w:bCs/>
        </w:rPr>
      </w:pPr>
      <w:r w:rsidRPr="004E2B1D">
        <w:rPr>
          <w:rFonts w:ascii="Verdana" w:hAnsi="Verdana"/>
          <w:b/>
          <w:bCs/>
        </w:rPr>
        <w:t>4 Kunst en cultuur</w:t>
      </w:r>
    </w:p>
    <w:p w14:paraId="39CA9785" w14:textId="77777777" w:rsidR="00F63EB2" w:rsidRPr="004E2B1D" w:rsidRDefault="00F63EB2" w:rsidP="00F63EB2">
      <w:pPr>
        <w:ind w:left="1416" w:firstLine="708"/>
        <w:rPr>
          <w:rFonts w:ascii="Verdana" w:hAnsi="Verdana"/>
        </w:rPr>
      </w:pPr>
      <w:r w:rsidRPr="004E2B1D">
        <w:rPr>
          <w:rFonts w:ascii="Verdana" w:hAnsi="Verdana"/>
        </w:rPr>
        <w:t>4.1</w:t>
      </w:r>
      <w:r w:rsidRPr="004E2B1D">
        <w:rPr>
          <w:rFonts w:ascii="Verdana" w:hAnsi="Verdana"/>
        </w:rPr>
        <w:tab/>
        <w:t>Artistieke expressie: individuele gedrevenheid tonen</w:t>
      </w:r>
    </w:p>
    <w:p w14:paraId="2C239957"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4.2</w:t>
      </w:r>
      <w:r w:rsidRPr="004E2B1D">
        <w:rPr>
          <w:rFonts w:ascii="Verdana" w:hAnsi="Verdana"/>
        </w:rPr>
        <w:tab/>
        <w:t>Artistieke expressie: creëren en (drang tot) innoveren</w:t>
      </w:r>
    </w:p>
    <w:p w14:paraId="6CBE782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4.4</w:t>
      </w:r>
      <w:r w:rsidRPr="004E2B1D">
        <w:rPr>
          <w:rFonts w:ascii="Verdana" w:hAnsi="Verdana"/>
        </w:rPr>
        <w:tab/>
        <w:t>Artistieke expressie: onderzoeken</w:t>
      </w:r>
    </w:p>
    <w:p w14:paraId="6213FF9A"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4.5</w:t>
      </w:r>
      <w:r w:rsidRPr="004E2B1D">
        <w:rPr>
          <w:rFonts w:ascii="Verdana" w:hAnsi="Verdana"/>
        </w:rPr>
        <w:tab/>
        <w:t>Artistieke expressie: relaties bouwen en samenwerken</w:t>
      </w:r>
    </w:p>
    <w:p w14:paraId="3441A0F8"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4.6</w:t>
      </w:r>
      <w:r w:rsidRPr="004E2B1D">
        <w:rPr>
          <w:rFonts w:ascii="Verdana" w:hAnsi="Verdana"/>
        </w:rPr>
        <w:tab/>
        <w:t>Artistieke expressie: presenteren</w:t>
      </w:r>
    </w:p>
    <w:p w14:paraId="54C924C2" w14:textId="77777777" w:rsidR="00F63EB2" w:rsidRPr="004E2B1D" w:rsidRDefault="00F63EB2" w:rsidP="00F63EB2">
      <w:pPr>
        <w:pStyle w:val="Lijstalinea"/>
        <w:spacing w:after="200"/>
        <w:ind w:left="1068"/>
        <w:rPr>
          <w:rFonts w:ascii="Verdana" w:hAnsi="Verdana"/>
        </w:rPr>
      </w:pPr>
      <w:r w:rsidRPr="004E2B1D">
        <w:rPr>
          <w:rFonts w:ascii="Verdana" w:hAnsi="Verdana"/>
        </w:rPr>
        <w:tab/>
      </w:r>
      <w:r w:rsidRPr="004E2B1D">
        <w:rPr>
          <w:rFonts w:ascii="Verdana" w:hAnsi="Verdana"/>
        </w:rPr>
        <w:tab/>
        <w:t>4.8</w:t>
      </w:r>
      <w:r w:rsidRPr="004E2B1D">
        <w:rPr>
          <w:rFonts w:ascii="Verdana" w:hAnsi="Verdana"/>
        </w:rPr>
        <w:tab/>
        <w:t>Toegepaste kunstbeschouwing</w:t>
      </w:r>
    </w:p>
    <w:p w14:paraId="4393F813" w14:textId="77777777" w:rsidR="00F63EB2" w:rsidRPr="004E2B1D" w:rsidRDefault="00F63EB2" w:rsidP="00F63EB2">
      <w:pPr>
        <w:spacing w:after="200"/>
        <w:rPr>
          <w:rFonts w:ascii="Verdana" w:hAnsi="Verdana"/>
        </w:rPr>
      </w:pPr>
    </w:p>
    <w:p w14:paraId="4776B3B1" w14:textId="77777777" w:rsidR="009677A5" w:rsidRPr="004E2B1D" w:rsidRDefault="009677A5">
      <w:pPr>
        <w:spacing w:after="200" w:line="276" w:lineRule="auto"/>
        <w:rPr>
          <w:rFonts w:ascii="Verdana" w:hAnsi="Verdana"/>
          <w:b/>
        </w:rPr>
      </w:pPr>
      <w:r w:rsidRPr="004E2B1D">
        <w:rPr>
          <w:rFonts w:ascii="Verdana" w:hAnsi="Verdana"/>
          <w:b/>
        </w:rPr>
        <w:br w:type="page"/>
      </w:r>
    </w:p>
    <w:p w14:paraId="18721980" w14:textId="3CC40814" w:rsidR="00F63EB2" w:rsidRPr="004E2B1D" w:rsidRDefault="00F63EB2" w:rsidP="00723361">
      <w:pPr>
        <w:pStyle w:val="Domeinen"/>
      </w:pPr>
      <w:bookmarkStart w:id="151" w:name="_Toc61556140"/>
      <w:r w:rsidRPr="004E2B1D">
        <w:lastRenderedPageBreak/>
        <w:t>Domein Land- en tuinbouw:</w:t>
      </w:r>
      <w:bookmarkEnd w:id="151"/>
      <w:r w:rsidRPr="004E2B1D">
        <w:t xml:space="preserve"> </w:t>
      </w:r>
    </w:p>
    <w:p w14:paraId="6C490EE0" w14:textId="77777777" w:rsidR="00F63EB2" w:rsidRPr="004E2B1D" w:rsidRDefault="00F63EB2" w:rsidP="009677A5">
      <w:pPr>
        <w:shd w:val="clear" w:color="auto" w:fill="BFBFBF" w:themeFill="background1" w:themeFillShade="BF"/>
        <w:ind w:firstLine="708"/>
        <w:rPr>
          <w:rFonts w:ascii="Verdana" w:hAnsi="Verdana"/>
          <w:b/>
        </w:rPr>
      </w:pPr>
      <w:r w:rsidRPr="004E2B1D">
        <w:rPr>
          <w:rFonts w:ascii="Verdana" w:hAnsi="Verdana"/>
          <w:b/>
        </w:rPr>
        <w:t>Domeingebonden doorstroomfinaliteit tso</w:t>
      </w:r>
    </w:p>
    <w:p w14:paraId="49CC9D3D" w14:textId="77777777" w:rsidR="00F63EB2" w:rsidRPr="004E2B1D" w:rsidRDefault="00F63EB2" w:rsidP="009677A5">
      <w:pPr>
        <w:pStyle w:val="Lijstalinea"/>
        <w:numPr>
          <w:ilvl w:val="0"/>
          <w:numId w:val="4"/>
        </w:numPr>
        <w:shd w:val="clear" w:color="auto" w:fill="FFFF00"/>
        <w:spacing w:after="200" w:line="259" w:lineRule="auto"/>
        <w:rPr>
          <w:rFonts w:ascii="Verdana" w:hAnsi="Verdana"/>
        </w:rPr>
      </w:pPr>
      <w:r w:rsidRPr="004E2B1D">
        <w:rPr>
          <w:rFonts w:ascii="Verdana" w:hAnsi="Verdana"/>
          <w:b/>
          <w:bCs/>
        </w:rPr>
        <w:t>Biotechnologische</w:t>
      </w:r>
      <w:r w:rsidRPr="004E2B1D">
        <w:rPr>
          <w:rFonts w:ascii="Verdana" w:hAnsi="Verdana"/>
        </w:rPr>
        <w:t xml:space="preserve"> </w:t>
      </w:r>
      <w:r w:rsidRPr="004E2B1D">
        <w:rPr>
          <w:rFonts w:ascii="Verdana" w:hAnsi="Verdana"/>
          <w:b/>
          <w:bCs/>
        </w:rPr>
        <w:t>en chemische wetenschappen</w:t>
      </w:r>
      <w:r w:rsidRPr="004E2B1D">
        <w:rPr>
          <w:rFonts w:ascii="Verdana" w:hAnsi="Verdana"/>
        </w:rPr>
        <w:t xml:space="preserve"> </w:t>
      </w:r>
    </w:p>
    <w:p w14:paraId="49B8FC5C"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58B62F09"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60374F66"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44EDE1C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6.2</w:t>
      </w:r>
      <w:r w:rsidRPr="004E2B1D">
        <w:rPr>
          <w:rFonts w:ascii="Verdana" w:hAnsi="Verdana"/>
        </w:rPr>
        <w:tab/>
        <w:t>Uitgebreide wiskunde i.f.v. wetenschappen</w:t>
      </w:r>
    </w:p>
    <w:p w14:paraId="74FC8F4C"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1812534B" w14:textId="77777777" w:rsidR="00F63EB2" w:rsidRPr="004E2B1D" w:rsidRDefault="00F63EB2" w:rsidP="00F63EB2">
      <w:pPr>
        <w:ind w:left="1416" w:firstLine="708"/>
        <w:rPr>
          <w:rFonts w:ascii="Verdana" w:hAnsi="Verdana"/>
        </w:rPr>
      </w:pPr>
      <w:r w:rsidRPr="004E2B1D">
        <w:rPr>
          <w:rFonts w:ascii="Verdana" w:hAnsi="Verdana"/>
        </w:rPr>
        <w:t>7.1</w:t>
      </w:r>
      <w:r w:rsidRPr="004E2B1D">
        <w:rPr>
          <w:rFonts w:ascii="Verdana" w:hAnsi="Verdana"/>
        </w:rPr>
        <w:tab/>
        <w:t>Informaticawetenschappen: algoritmen en programmeren</w:t>
      </w:r>
    </w:p>
    <w:p w14:paraId="12122151"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7.3</w:t>
      </w:r>
      <w:r w:rsidRPr="004E2B1D">
        <w:rPr>
          <w:rFonts w:ascii="Verdana" w:hAnsi="Verdana"/>
        </w:rPr>
        <w:tab/>
        <w:t xml:space="preserve">Informaticawetenschappen: modelleren en simuleren </w:t>
      </w:r>
    </w:p>
    <w:p w14:paraId="5C94D553" w14:textId="77777777" w:rsidR="00F63EB2" w:rsidRPr="004E2B1D" w:rsidRDefault="00F63EB2" w:rsidP="00F63EB2">
      <w:pPr>
        <w:ind w:left="708" w:firstLine="708"/>
        <w:rPr>
          <w:rFonts w:ascii="Verdana" w:hAnsi="Verdana"/>
          <w:b/>
          <w:bCs/>
        </w:rPr>
      </w:pPr>
      <w:r w:rsidRPr="004E2B1D">
        <w:rPr>
          <w:rFonts w:ascii="Verdana" w:hAnsi="Verdana"/>
          <w:b/>
          <w:bCs/>
        </w:rPr>
        <w:t>8 Biologie</w:t>
      </w:r>
      <w:r w:rsidRPr="004E2B1D">
        <w:rPr>
          <w:rFonts w:ascii="Verdana" w:hAnsi="Verdana"/>
          <w:b/>
          <w:bCs/>
        </w:rPr>
        <w:tab/>
      </w:r>
    </w:p>
    <w:p w14:paraId="54C8B422" w14:textId="77777777" w:rsidR="00F63EB2" w:rsidRPr="004E2B1D" w:rsidRDefault="00F63EB2" w:rsidP="00F63EB2">
      <w:pPr>
        <w:ind w:left="1416" w:firstLine="708"/>
        <w:rPr>
          <w:rFonts w:ascii="Verdana" w:hAnsi="Verdana"/>
        </w:rPr>
      </w:pPr>
      <w:r w:rsidRPr="004E2B1D">
        <w:rPr>
          <w:rFonts w:ascii="Verdana" w:hAnsi="Verdana"/>
        </w:rPr>
        <w:t>8.1</w:t>
      </w:r>
      <w:r w:rsidRPr="004E2B1D">
        <w:rPr>
          <w:rFonts w:ascii="Verdana" w:hAnsi="Verdana"/>
        </w:rPr>
        <w:tab/>
        <w:t>Uitgebreide biologie</w:t>
      </w:r>
    </w:p>
    <w:p w14:paraId="32B3542B" w14:textId="77777777" w:rsidR="00F63EB2" w:rsidRPr="004E2B1D" w:rsidRDefault="00F63EB2" w:rsidP="00F63EB2">
      <w:pPr>
        <w:ind w:left="708" w:firstLine="708"/>
        <w:rPr>
          <w:rFonts w:ascii="Verdana" w:hAnsi="Verdana"/>
          <w:b/>
          <w:bCs/>
        </w:rPr>
      </w:pPr>
      <w:r w:rsidRPr="004E2B1D">
        <w:rPr>
          <w:rFonts w:ascii="Verdana" w:hAnsi="Verdana"/>
          <w:b/>
          <w:bCs/>
        </w:rPr>
        <w:t>9 Chemie</w:t>
      </w:r>
      <w:r w:rsidRPr="004E2B1D">
        <w:rPr>
          <w:rFonts w:ascii="Verdana" w:hAnsi="Verdana"/>
          <w:b/>
          <w:bCs/>
        </w:rPr>
        <w:tab/>
      </w:r>
    </w:p>
    <w:p w14:paraId="24B0CAF7" w14:textId="77777777" w:rsidR="00F63EB2" w:rsidRPr="004E2B1D" w:rsidRDefault="00F63EB2" w:rsidP="00F63EB2">
      <w:pPr>
        <w:ind w:left="1416" w:firstLine="708"/>
        <w:rPr>
          <w:rFonts w:ascii="Verdana" w:hAnsi="Verdana"/>
        </w:rPr>
      </w:pPr>
      <w:r w:rsidRPr="004E2B1D">
        <w:rPr>
          <w:rFonts w:ascii="Verdana" w:hAnsi="Verdana"/>
        </w:rPr>
        <w:t>9.1</w:t>
      </w:r>
      <w:r w:rsidRPr="004E2B1D">
        <w:rPr>
          <w:rFonts w:ascii="Verdana" w:hAnsi="Verdana"/>
        </w:rPr>
        <w:tab/>
        <w:t>Uitgebreide chemie</w:t>
      </w:r>
    </w:p>
    <w:p w14:paraId="2D673B4D"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6C5ABD15"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11.2</w:t>
      </w:r>
      <w:r w:rsidRPr="004E2B1D">
        <w:rPr>
          <w:rFonts w:ascii="Verdana" w:hAnsi="Verdana"/>
        </w:rPr>
        <w:tab/>
        <w:t>Gevorderde fysica: elektromagnetisme</w:t>
      </w:r>
    </w:p>
    <w:p w14:paraId="7014ACBC"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11.5</w:t>
      </w:r>
      <w:r w:rsidRPr="004E2B1D">
        <w:rPr>
          <w:rFonts w:ascii="Verdana" w:hAnsi="Verdana"/>
        </w:rPr>
        <w:tab/>
        <w:t xml:space="preserve">Gevorderde fysica: mechanica </w:t>
      </w:r>
    </w:p>
    <w:p w14:paraId="6433ADE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11.9</w:t>
      </w:r>
      <w:r w:rsidRPr="004E2B1D">
        <w:rPr>
          <w:rFonts w:ascii="Verdana" w:hAnsi="Verdana"/>
        </w:rPr>
        <w:tab/>
        <w:t>Gevorderde fysica: thermodynamica</w:t>
      </w:r>
    </w:p>
    <w:p w14:paraId="2DA2FEF0"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611B015F" w14:textId="77777777" w:rsidR="00F63EB2" w:rsidRPr="004E2B1D" w:rsidRDefault="00F63EB2" w:rsidP="00F63EB2">
      <w:pPr>
        <w:ind w:left="1416" w:firstLine="708"/>
        <w:rPr>
          <w:rFonts w:ascii="Verdana" w:hAnsi="Verdana"/>
        </w:rPr>
      </w:pPr>
      <w:r w:rsidRPr="004E2B1D">
        <w:rPr>
          <w:rFonts w:ascii="Verdana" w:hAnsi="Verdana"/>
        </w:rPr>
        <w:t>12.1</w:t>
      </w:r>
      <w:r w:rsidRPr="004E2B1D">
        <w:rPr>
          <w:rFonts w:ascii="Verdana" w:hAnsi="Verdana"/>
        </w:rPr>
        <w:tab/>
        <w:t xml:space="preserve">Gevorderde STEM - Engineering </w:t>
      </w:r>
    </w:p>
    <w:p w14:paraId="64107E97" w14:textId="77777777" w:rsidR="00F63EB2" w:rsidRPr="004E2B1D" w:rsidRDefault="00F63EB2" w:rsidP="00F63EB2">
      <w:pPr>
        <w:ind w:left="1416" w:firstLine="708"/>
        <w:rPr>
          <w:rFonts w:ascii="Verdana" w:hAnsi="Verdana"/>
        </w:rPr>
      </w:pPr>
      <w:r w:rsidRPr="004E2B1D">
        <w:rPr>
          <w:rFonts w:ascii="Verdana" w:hAnsi="Verdana"/>
        </w:rPr>
        <w:t>12.4</w:t>
      </w:r>
      <w:r w:rsidRPr="004E2B1D">
        <w:rPr>
          <w:rFonts w:ascii="Verdana" w:hAnsi="Verdana"/>
        </w:rPr>
        <w:tab/>
        <w:t>Labo</w:t>
      </w:r>
    </w:p>
    <w:p w14:paraId="67D541F7" w14:textId="77777777" w:rsidR="00F63EB2" w:rsidRPr="004E2B1D" w:rsidRDefault="00F63EB2" w:rsidP="00F63EB2">
      <w:pPr>
        <w:pStyle w:val="Lijstalinea"/>
        <w:spacing w:after="200"/>
        <w:ind w:left="1068"/>
        <w:rPr>
          <w:rFonts w:ascii="Verdana" w:hAnsi="Verdana"/>
        </w:rPr>
      </w:pPr>
    </w:p>
    <w:p w14:paraId="7B509C22" w14:textId="77777777" w:rsidR="00F63EB2" w:rsidRPr="004E2B1D" w:rsidRDefault="00F63EB2" w:rsidP="009677A5">
      <w:pPr>
        <w:shd w:val="clear" w:color="auto" w:fill="BFBFBF" w:themeFill="background1" w:themeFillShade="BF"/>
        <w:ind w:left="360" w:firstLine="348"/>
        <w:rPr>
          <w:rFonts w:ascii="Verdana" w:hAnsi="Verdana"/>
          <w:b/>
          <w:bCs/>
        </w:rPr>
      </w:pPr>
      <w:r w:rsidRPr="004E2B1D">
        <w:rPr>
          <w:rFonts w:ascii="Verdana" w:hAnsi="Verdana"/>
          <w:b/>
          <w:bCs/>
        </w:rPr>
        <w:t>Dubbele finaliteit tso</w:t>
      </w:r>
    </w:p>
    <w:p w14:paraId="5E82CAC5" w14:textId="77777777" w:rsidR="00F63EB2" w:rsidRPr="004E2B1D" w:rsidRDefault="00F63EB2" w:rsidP="009677A5">
      <w:pPr>
        <w:pStyle w:val="Lijstalinea"/>
        <w:numPr>
          <w:ilvl w:val="0"/>
          <w:numId w:val="4"/>
        </w:numPr>
        <w:shd w:val="clear" w:color="auto" w:fill="FFFF00"/>
        <w:spacing w:after="200" w:line="259" w:lineRule="auto"/>
        <w:rPr>
          <w:rFonts w:ascii="Verdana" w:hAnsi="Verdana"/>
          <w:b/>
          <w:bCs/>
        </w:rPr>
      </w:pPr>
      <w:r w:rsidRPr="004E2B1D">
        <w:rPr>
          <w:rFonts w:ascii="Verdana" w:hAnsi="Verdana"/>
          <w:b/>
          <w:bCs/>
        </w:rPr>
        <w:t>Agrotechnieken dier</w:t>
      </w:r>
    </w:p>
    <w:p w14:paraId="5AA9E2AC"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4269CB08"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6F9ED6FB" w14:textId="77777777" w:rsidR="00F63EB2" w:rsidRPr="004E2B1D" w:rsidRDefault="00F63EB2" w:rsidP="00F63EB2">
      <w:pPr>
        <w:ind w:left="708" w:firstLine="708"/>
        <w:rPr>
          <w:rFonts w:ascii="Verdana" w:hAnsi="Verdana"/>
          <w:b/>
          <w:bCs/>
        </w:rPr>
      </w:pPr>
      <w:bookmarkStart w:id="152" w:name="_Hlk32998382"/>
      <w:r w:rsidRPr="004E2B1D">
        <w:rPr>
          <w:rFonts w:ascii="Verdana" w:hAnsi="Verdana"/>
          <w:b/>
          <w:bCs/>
        </w:rPr>
        <w:t>8 Biologie</w:t>
      </w:r>
      <w:r w:rsidRPr="004E2B1D">
        <w:rPr>
          <w:rFonts w:ascii="Verdana" w:hAnsi="Verdana"/>
          <w:b/>
          <w:bCs/>
        </w:rPr>
        <w:tab/>
      </w:r>
    </w:p>
    <w:bookmarkEnd w:id="152"/>
    <w:p w14:paraId="3BAA5CA9"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8.4</w:t>
      </w:r>
      <w:r w:rsidRPr="004E2B1D">
        <w:rPr>
          <w:rFonts w:ascii="Verdana" w:hAnsi="Verdana"/>
        </w:rPr>
        <w:tab/>
        <w:t>Algemene biologie</w:t>
      </w:r>
    </w:p>
    <w:p w14:paraId="11B19471"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8.5</w:t>
      </w:r>
      <w:r w:rsidRPr="004E2B1D">
        <w:rPr>
          <w:rFonts w:ascii="Verdana" w:hAnsi="Verdana"/>
        </w:rPr>
        <w:tab/>
        <w:t>Fysiologie en anatomie van dieren</w:t>
      </w:r>
    </w:p>
    <w:p w14:paraId="64986CBE" w14:textId="77777777" w:rsidR="00F63EB2" w:rsidRPr="004E2B1D" w:rsidRDefault="00F63EB2" w:rsidP="00F63EB2">
      <w:pPr>
        <w:ind w:left="708" w:firstLine="708"/>
        <w:rPr>
          <w:rFonts w:ascii="Verdana" w:hAnsi="Verdana"/>
          <w:b/>
          <w:bCs/>
        </w:rPr>
      </w:pPr>
      <w:bookmarkStart w:id="153" w:name="_Hlk32998392"/>
      <w:r w:rsidRPr="004E2B1D">
        <w:rPr>
          <w:rFonts w:ascii="Verdana" w:hAnsi="Verdana"/>
          <w:b/>
          <w:bCs/>
        </w:rPr>
        <w:t>9 Chemie</w:t>
      </w:r>
      <w:r w:rsidRPr="004E2B1D">
        <w:rPr>
          <w:rFonts w:ascii="Verdana" w:hAnsi="Verdana"/>
          <w:b/>
          <w:bCs/>
        </w:rPr>
        <w:tab/>
      </w:r>
    </w:p>
    <w:bookmarkEnd w:id="153"/>
    <w:p w14:paraId="4690AFFB"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9.2</w:t>
      </w:r>
      <w:r w:rsidRPr="004E2B1D">
        <w:rPr>
          <w:rFonts w:ascii="Verdana" w:hAnsi="Verdana"/>
        </w:rPr>
        <w:tab/>
        <w:t>Algemene chemie</w:t>
      </w:r>
    </w:p>
    <w:p w14:paraId="37BC0CCC" w14:textId="77777777" w:rsidR="00F63EB2" w:rsidRPr="004E2B1D" w:rsidRDefault="00F63EB2" w:rsidP="00F63EB2">
      <w:pPr>
        <w:ind w:left="708" w:firstLine="708"/>
        <w:rPr>
          <w:rFonts w:ascii="Verdana" w:hAnsi="Verdana"/>
          <w:b/>
          <w:bCs/>
        </w:rPr>
      </w:pPr>
      <w:r w:rsidRPr="004E2B1D">
        <w:rPr>
          <w:rFonts w:ascii="Verdana" w:hAnsi="Verdana"/>
          <w:b/>
          <w:bCs/>
        </w:rPr>
        <w:t>10 Aardwetenschappen</w:t>
      </w:r>
      <w:r w:rsidRPr="004E2B1D">
        <w:rPr>
          <w:rFonts w:ascii="Verdana" w:hAnsi="Verdana"/>
          <w:b/>
          <w:bCs/>
        </w:rPr>
        <w:tab/>
      </w:r>
    </w:p>
    <w:p w14:paraId="4443B511"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10.2</w:t>
      </w:r>
      <w:r w:rsidRPr="004E2B1D">
        <w:rPr>
          <w:rFonts w:ascii="Verdana" w:hAnsi="Verdana"/>
        </w:rPr>
        <w:tab/>
        <w:t>Toegepaste aardwetenschappen: bodemkunde</w:t>
      </w:r>
    </w:p>
    <w:p w14:paraId="74862789"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10.4</w:t>
      </w:r>
      <w:r w:rsidRPr="004E2B1D">
        <w:rPr>
          <w:rFonts w:ascii="Verdana" w:hAnsi="Verdana"/>
        </w:rPr>
        <w:tab/>
        <w:t>Toegepaste aardwetenschappen: milieu, klimaat en landbouw</w:t>
      </w:r>
    </w:p>
    <w:p w14:paraId="59A7B538" w14:textId="77777777" w:rsidR="00F63EB2" w:rsidRPr="004E2B1D" w:rsidRDefault="00F63EB2" w:rsidP="00F63EB2">
      <w:pPr>
        <w:ind w:left="708" w:firstLine="708"/>
        <w:rPr>
          <w:rFonts w:ascii="Verdana" w:hAnsi="Verdana"/>
          <w:b/>
          <w:bCs/>
        </w:rPr>
      </w:pPr>
      <w:bookmarkStart w:id="154" w:name="_Hlk32998448"/>
      <w:r w:rsidRPr="004E2B1D">
        <w:rPr>
          <w:rFonts w:ascii="Verdana" w:hAnsi="Verdana"/>
          <w:b/>
          <w:bCs/>
        </w:rPr>
        <w:t>12 STEM</w:t>
      </w:r>
      <w:r w:rsidRPr="004E2B1D">
        <w:rPr>
          <w:rFonts w:ascii="Verdana" w:hAnsi="Verdana"/>
          <w:b/>
          <w:bCs/>
        </w:rPr>
        <w:tab/>
      </w:r>
    </w:p>
    <w:bookmarkEnd w:id="154"/>
    <w:p w14:paraId="11E0085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12.4</w:t>
      </w:r>
      <w:r w:rsidRPr="004E2B1D">
        <w:rPr>
          <w:rFonts w:ascii="Verdana" w:hAnsi="Verdana"/>
        </w:rPr>
        <w:tab/>
        <w:t>Labo</w:t>
      </w:r>
    </w:p>
    <w:p w14:paraId="5AAC2FF8" w14:textId="77777777" w:rsidR="00F63EB2" w:rsidRPr="004E2B1D" w:rsidRDefault="00F63EB2" w:rsidP="00F63EB2">
      <w:pPr>
        <w:ind w:left="708"/>
        <w:rPr>
          <w:rFonts w:ascii="Verdana" w:hAnsi="Verdana"/>
        </w:rPr>
      </w:pPr>
    </w:p>
    <w:p w14:paraId="1AB91271" w14:textId="77777777" w:rsidR="00F63EB2" w:rsidRPr="004E2B1D" w:rsidRDefault="00F63EB2" w:rsidP="009677A5">
      <w:pPr>
        <w:pStyle w:val="Lijstalinea"/>
        <w:numPr>
          <w:ilvl w:val="0"/>
          <w:numId w:val="4"/>
        </w:numPr>
        <w:shd w:val="clear" w:color="auto" w:fill="FFFF00"/>
        <w:spacing w:after="200" w:line="259" w:lineRule="auto"/>
        <w:rPr>
          <w:rFonts w:ascii="Verdana" w:hAnsi="Verdana"/>
          <w:b/>
          <w:bCs/>
        </w:rPr>
      </w:pPr>
      <w:r w:rsidRPr="004E2B1D">
        <w:rPr>
          <w:rFonts w:ascii="Verdana" w:hAnsi="Verdana"/>
          <w:b/>
          <w:bCs/>
        </w:rPr>
        <w:t>Agrotechnieken plant</w:t>
      </w:r>
    </w:p>
    <w:p w14:paraId="49052841"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65E63016"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4ACF9A1A" w14:textId="77777777" w:rsidR="00F63EB2" w:rsidRPr="004E2B1D" w:rsidRDefault="00F63EB2" w:rsidP="00F63EB2">
      <w:pPr>
        <w:ind w:left="708" w:firstLine="708"/>
        <w:rPr>
          <w:rFonts w:ascii="Verdana" w:hAnsi="Verdana"/>
          <w:b/>
          <w:bCs/>
        </w:rPr>
      </w:pPr>
      <w:r w:rsidRPr="004E2B1D">
        <w:rPr>
          <w:rFonts w:ascii="Verdana" w:hAnsi="Verdana"/>
          <w:b/>
          <w:bCs/>
        </w:rPr>
        <w:t>8 Biologie</w:t>
      </w:r>
      <w:r w:rsidRPr="004E2B1D">
        <w:rPr>
          <w:rFonts w:ascii="Verdana" w:hAnsi="Verdana"/>
          <w:b/>
          <w:bCs/>
        </w:rPr>
        <w:tab/>
      </w:r>
    </w:p>
    <w:p w14:paraId="1957B6A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8.4</w:t>
      </w:r>
      <w:r w:rsidRPr="004E2B1D">
        <w:rPr>
          <w:rFonts w:ascii="Verdana" w:hAnsi="Verdana"/>
        </w:rPr>
        <w:tab/>
        <w:t>Algemene biologie</w:t>
      </w:r>
    </w:p>
    <w:p w14:paraId="550805E1"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8.6</w:t>
      </w:r>
      <w:r w:rsidRPr="004E2B1D">
        <w:rPr>
          <w:rFonts w:ascii="Verdana" w:hAnsi="Verdana"/>
        </w:rPr>
        <w:tab/>
        <w:t>Fysiologie en anatomie van planten</w:t>
      </w:r>
    </w:p>
    <w:p w14:paraId="2FD66C52" w14:textId="77777777" w:rsidR="00F63EB2" w:rsidRPr="004E2B1D" w:rsidRDefault="00F63EB2" w:rsidP="00F63EB2">
      <w:pPr>
        <w:ind w:left="708" w:firstLine="708"/>
        <w:rPr>
          <w:rFonts w:ascii="Verdana" w:hAnsi="Verdana"/>
          <w:b/>
          <w:bCs/>
        </w:rPr>
      </w:pPr>
      <w:r w:rsidRPr="004E2B1D">
        <w:rPr>
          <w:rFonts w:ascii="Verdana" w:hAnsi="Verdana"/>
          <w:b/>
          <w:bCs/>
        </w:rPr>
        <w:t>9 Chemie</w:t>
      </w:r>
      <w:r w:rsidRPr="004E2B1D">
        <w:rPr>
          <w:rFonts w:ascii="Verdana" w:hAnsi="Verdana"/>
          <w:b/>
          <w:bCs/>
        </w:rPr>
        <w:tab/>
      </w:r>
    </w:p>
    <w:p w14:paraId="500648A0"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9.2</w:t>
      </w:r>
      <w:r w:rsidRPr="004E2B1D">
        <w:rPr>
          <w:rFonts w:ascii="Verdana" w:hAnsi="Verdana"/>
        </w:rPr>
        <w:tab/>
        <w:t>Algemene chemie</w:t>
      </w:r>
    </w:p>
    <w:p w14:paraId="1C1CFCDE" w14:textId="77777777" w:rsidR="00F63EB2" w:rsidRPr="004E2B1D" w:rsidRDefault="00F63EB2" w:rsidP="00F63EB2">
      <w:pPr>
        <w:ind w:left="708"/>
        <w:rPr>
          <w:rFonts w:ascii="Verdana" w:hAnsi="Verdana"/>
          <w:b/>
          <w:bCs/>
        </w:rPr>
      </w:pPr>
      <w:r w:rsidRPr="004E2B1D">
        <w:rPr>
          <w:rFonts w:ascii="Verdana" w:hAnsi="Verdana"/>
        </w:rPr>
        <w:tab/>
      </w:r>
      <w:r w:rsidRPr="004E2B1D">
        <w:rPr>
          <w:rFonts w:ascii="Verdana" w:hAnsi="Verdana"/>
          <w:b/>
          <w:bCs/>
        </w:rPr>
        <w:t>10 Aardwetenschappen</w:t>
      </w:r>
      <w:r w:rsidRPr="004E2B1D">
        <w:rPr>
          <w:rFonts w:ascii="Verdana" w:hAnsi="Verdana"/>
          <w:b/>
          <w:bCs/>
        </w:rPr>
        <w:tab/>
      </w:r>
    </w:p>
    <w:p w14:paraId="1F1D82DA"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10.2</w:t>
      </w:r>
      <w:r w:rsidRPr="004E2B1D">
        <w:rPr>
          <w:rFonts w:ascii="Verdana" w:hAnsi="Verdana"/>
        </w:rPr>
        <w:tab/>
        <w:t>Toegepaste aardwetenschappen: bodemkunde</w:t>
      </w:r>
    </w:p>
    <w:p w14:paraId="4A31B37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10.4</w:t>
      </w:r>
      <w:r w:rsidRPr="004E2B1D">
        <w:rPr>
          <w:rFonts w:ascii="Verdana" w:hAnsi="Verdana"/>
        </w:rPr>
        <w:tab/>
        <w:t>Toegepaste aardwetenschappen: milieu, klimaat en landbouw</w:t>
      </w:r>
    </w:p>
    <w:p w14:paraId="6FBFE1DB"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2F487CC8"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12.4</w:t>
      </w:r>
      <w:r w:rsidRPr="004E2B1D">
        <w:rPr>
          <w:rFonts w:ascii="Verdana" w:hAnsi="Verdana"/>
        </w:rPr>
        <w:tab/>
        <w:t>Labo</w:t>
      </w:r>
    </w:p>
    <w:p w14:paraId="0AE7BFA1" w14:textId="351DA9B2" w:rsidR="009677A5" w:rsidRPr="004E2B1D" w:rsidRDefault="009677A5">
      <w:pPr>
        <w:spacing w:after="200" w:line="276" w:lineRule="auto"/>
        <w:rPr>
          <w:rFonts w:ascii="Verdana" w:hAnsi="Verdana"/>
        </w:rPr>
      </w:pPr>
      <w:r w:rsidRPr="004E2B1D">
        <w:rPr>
          <w:rFonts w:ascii="Verdana" w:hAnsi="Verdana"/>
        </w:rPr>
        <w:br w:type="page"/>
      </w:r>
    </w:p>
    <w:p w14:paraId="77AF3516" w14:textId="77777777" w:rsidR="00F63EB2" w:rsidRPr="004E2B1D" w:rsidRDefault="00F63EB2" w:rsidP="009677A5">
      <w:pPr>
        <w:pStyle w:val="Lijstalinea"/>
        <w:numPr>
          <w:ilvl w:val="0"/>
          <w:numId w:val="4"/>
        </w:numPr>
        <w:shd w:val="clear" w:color="auto" w:fill="FFFF00"/>
        <w:spacing w:after="200" w:line="259" w:lineRule="auto"/>
        <w:rPr>
          <w:rFonts w:ascii="Verdana" w:hAnsi="Verdana"/>
          <w:b/>
          <w:bCs/>
        </w:rPr>
      </w:pPr>
      <w:r w:rsidRPr="004E2B1D">
        <w:rPr>
          <w:rFonts w:ascii="Verdana" w:hAnsi="Verdana"/>
          <w:b/>
          <w:bCs/>
        </w:rPr>
        <w:lastRenderedPageBreak/>
        <w:t>Natuur- en groentechnieken</w:t>
      </w:r>
    </w:p>
    <w:p w14:paraId="179496A3"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3A63B89E"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1EAE513A" w14:textId="77777777" w:rsidR="00F63EB2" w:rsidRPr="004E2B1D" w:rsidRDefault="00F63EB2" w:rsidP="00F63EB2">
      <w:pPr>
        <w:ind w:left="708" w:firstLine="708"/>
        <w:rPr>
          <w:rFonts w:ascii="Verdana" w:hAnsi="Verdana"/>
          <w:b/>
          <w:bCs/>
        </w:rPr>
      </w:pPr>
      <w:r w:rsidRPr="004E2B1D">
        <w:rPr>
          <w:rFonts w:ascii="Verdana" w:hAnsi="Verdana"/>
          <w:b/>
          <w:bCs/>
        </w:rPr>
        <w:t>8 Biologie</w:t>
      </w:r>
      <w:r w:rsidRPr="004E2B1D">
        <w:rPr>
          <w:rFonts w:ascii="Verdana" w:hAnsi="Verdana"/>
          <w:b/>
          <w:bCs/>
        </w:rPr>
        <w:tab/>
      </w:r>
    </w:p>
    <w:p w14:paraId="206EF105"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8.4</w:t>
      </w:r>
      <w:r w:rsidRPr="004E2B1D">
        <w:rPr>
          <w:rFonts w:ascii="Verdana" w:hAnsi="Verdana"/>
        </w:rPr>
        <w:tab/>
        <w:t>Algemene biologie</w:t>
      </w:r>
    </w:p>
    <w:p w14:paraId="5B210337"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8.7</w:t>
      </w:r>
      <w:r w:rsidRPr="004E2B1D">
        <w:rPr>
          <w:rFonts w:ascii="Verdana" w:hAnsi="Verdana"/>
        </w:rPr>
        <w:tab/>
        <w:t>Plant- en dierkunde</w:t>
      </w:r>
    </w:p>
    <w:p w14:paraId="1C8529E0" w14:textId="77777777" w:rsidR="00F63EB2" w:rsidRPr="004E2B1D" w:rsidRDefault="00F63EB2" w:rsidP="00F63EB2">
      <w:pPr>
        <w:ind w:left="708" w:firstLine="708"/>
        <w:rPr>
          <w:rFonts w:ascii="Verdana" w:hAnsi="Verdana"/>
          <w:b/>
          <w:bCs/>
        </w:rPr>
      </w:pPr>
      <w:r w:rsidRPr="004E2B1D">
        <w:rPr>
          <w:rFonts w:ascii="Verdana" w:hAnsi="Verdana"/>
          <w:b/>
          <w:bCs/>
        </w:rPr>
        <w:t>9 Chemie</w:t>
      </w:r>
      <w:r w:rsidRPr="004E2B1D">
        <w:rPr>
          <w:rFonts w:ascii="Verdana" w:hAnsi="Verdana"/>
          <w:b/>
          <w:bCs/>
        </w:rPr>
        <w:tab/>
      </w:r>
    </w:p>
    <w:p w14:paraId="3BA4487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9.2</w:t>
      </w:r>
      <w:r w:rsidRPr="004E2B1D">
        <w:rPr>
          <w:rFonts w:ascii="Verdana" w:hAnsi="Verdana"/>
        </w:rPr>
        <w:tab/>
        <w:t>Algemene chemie</w:t>
      </w:r>
    </w:p>
    <w:p w14:paraId="287E0CFA" w14:textId="77777777" w:rsidR="00F63EB2" w:rsidRPr="004E2B1D" w:rsidRDefault="00F63EB2" w:rsidP="00F63EB2">
      <w:pPr>
        <w:ind w:left="708" w:firstLine="708"/>
        <w:rPr>
          <w:rFonts w:ascii="Verdana" w:hAnsi="Verdana"/>
          <w:b/>
          <w:bCs/>
        </w:rPr>
      </w:pPr>
      <w:r w:rsidRPr="004E2B1D">
        <w:rPr>
          <w:rFonts w:ascii="Verdana" w:hAnsi="Verdana"/>
          <w:b/>
          <w:bCs/>
        </w:rPr>
        <w:t>10 Aardwetenschappen</w:t>
      </w:r>
      <w:r w:rsidRPr="004E2B1D">
        <w:rPr>
          <w:rFonts w:ascii="Verdana" w:hAnsi="Verdana"/>
          <w:b/>
          <w:bCs/>
        </w:rPr>
        <w:tab/>
      </w:r>
    </w:p>
    <w:p w14:paraId="06C48853"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10.2</w:t>
      </w:r>
      <w:r w:rsidRPr="004E2B1D">
        <w:rPr>
          <w:rFonts w:ascii="Verdana" w:hAnsi="Verdana"/>
        </w:rPr>
        <w:tab/>
        <w:t>Toegepaste aardwetenschappen: bodemkunde</w:t>
      </w:r>
    </w:p>
    <w:p w14:paraId="3CAE7FCA"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10.3</w:t>
      </w:r>
      <w:r w:rsidRPr="004E2B1D">
        <w:rPr>
          <w:rFonts w:ascii="Verdana" w:hAnsi="Verdana"/>
        </w:rPr>
        <w:tab/>
        <w:t>Toegepaste aardwetenschappen: milieu, klimaat en natuur</w:t>
      </w:r>
    </w:p>
    <w:p w14:paraId="0D694599"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1A9FB090" w14:textId="77777777" w:rsidR="00F63EB2" w:rsidRPr="004E2B1D" w:rsidRDefault="00F63EB2" w:rsidP="00F63EB2">
      <w:pPr>
        <w:pStyle w:val="Lijstalinea"/>
        <w:numPr>
          <w:ilvl w:val="1"/>
          <w:numId w:val="10"/>
        </w:numPr>
        <w:spacing w:after="160" w:line="259" w:lineRule="auto"/>
        <w:rPr>
          <w:rFonts w:ascii="Verdana" w:hAnsi="Verdana"/>
        </w:rPr>
      </w:pPr>
      <w:r w:rsidRPr="004E2B1D">
        <w:rPr>
          <w:rFonts w:ascii="Verdana" w:hAnsi="Verdana"/>
        </w:rPr>
        <w:t>Labo</w:t>
      </w:r>
    </w:p>
    <w:p w14:paraId="7B453DB4" w14:textId="77777777" w:rsidR="00F63EB2" w:rsidRPr="004E2B1D" w:rsidRDefault="00F63EB2" w:rsidP="00F63EB2">
      <w:pPr>
        <w:pStyle w:val="Lijstalinea"/>
        <w:ind w:left="2844"/>
        <w:rPr>
          <w:rFonts w:ascii="Verdana" w:hAnsi="Verdana"/>
        </w:rPr>
      </w:pPr>
    </w:p>
    <w:p w14:paraId="2A5D27D7" w14:textId="77777777" w:rsidR="00F63EB2" w:rsidRPr="004E2B1D" w:rsidRDefault="00F63EB2" w:rsidP="009677A5">
      <w:pPr>
        <w:pStyle w:val="Lijstalinea"/>
        <w:numPr>
          <w:ilvl w:val="0"/>
          <w:numId w:val="4"/>
        </w:numPr>
        <w:shd w:val="clear" w:color="auto" w:fill="FFFF00"/>
        <w:spacing w:after="160" w:line="259" w:lineRule="auto"/>
        <w:rPr>
          <w:rFonts w:ascii="Verdana" w:hAnsi="Verdana"/>
          <w:b/>
          <w:bCs/>
        </w:rPr>
      </w:pPr>
      <w:r w:rsidRPr="004E2B1D">
        <w:rPr>
          <w:rFonts w:ascii="Verdana" w:hAnsi="Verdana"/>
          <w:b/>
          <w:bCs/>
        </w:rPr>
        <w:t>Tuinaanleg en - beheer</w:t>
      </w:r>
    </w:p>
    <w:p w14:paraId="52CE29E9"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4A2AC26F"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657200A7" w14:textId="77777777" w:rsidR="00F63EB2" w:rsidRPr="004E2B1D" w:rsidRDefault="00F63EB2" w:rsidP="00F63EB2">
      <w:pPr>
        <w:ind w:left="708" w:firstLine="708"/>
        <w:rPr>
          <w:rFonts w:ascii="Verdana" w:hAnsi="Verdana"/>
          <w:b/>
          <w:bCs/>
        </w:rPr>
      </w:pPr>
      <w:r w:rsidRPr="004E2B1D">
        <w:rPr>
          <w:rFonts w:ascii="Verdana" w:hAnsi="Verdana"/>
          <w:b/>
          <w:bCs/>
        </w:rPr>
        <w:t>8 Biologie</w:t>
      </w:r>
      <w:r w:rsidRPr="004E2B1D">
        <w:rPr>
          <w:rFonts w:ascii="Verdana" w:hAnsi="Verdana"/>
          <w:b/>
          <w:bCs/>
        </w:rPr>
        <w:tab/>
      </w:r>
    </w:p>
    <w:p w14:paraId="618FE8D3"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8.4</w:t>
      </w:r>
      <w:r w:rsidRPr="004E2B1D">
        <w:rPr>
          <w:rFonts w:ascii="Verdana" w:hAnsi="Verdana"/>
        </w:rPr>
        <w:tab/>
        <w:t>Algemene biologie</w:t>
      </w:r>
    </w:p>
    <w:p w14:paraId="68E3BE8B"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8.6</w:t>
      </w:r>
      <w:r w:rsidRPr="004E2B1D">
        <w:rPr>
          <w:rFonts w:ascii="Verdana" w:hAnsi="Verdana"/>
        </w:rPr>
        <w:tab/>
        <w:t>Fysiologie en anatomie van planten</w:t>
      </w:r>
    </w:p>
    <w:p w14:paraId="0411B6D0" w14:textId="77777777" w:rsidR="00F63EB2" w:rsidRPr="004E2B1D" w:rsidRDefault="00F63EB2" w:rsidP="00F63EB2">
      <w:pPr>
        <w:ind w:left="708" w:firstLine="708"/>
        <w:rPr>
          <w:rFonts w:ascii="Verdana" w:hAnsi="Verdana"/>
          <w:b/>
          <w:bCs/>
        </w:rPr>
      </w:pPr>
      <w:r w:rsidRPr="004E2B1D">
        <w:rPr>
          <w:rFonts w:ascii="Verdana" w:hAnsi="Verdana"/>
          <w:b/>
          <w:bCs/>
        </w:rPr>
        <w:t>9 Chemie</w:t>
      </w:r>
      <w:r w:rsidRPr="004E2B1D">
        <w:rPr>
          <w:rFonts w:ascii="Verdana" w:hAnsi="Verdana"/>
          <w:b/>
          <w:bCs/>
        </w:rPr>
        <w:tab/>
      </w:r>
    </w:p>
    <w:p w14:paraId="369EF4A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9.2</w:t>
      </w:r>
      <w:r w:rsidRPr="004E2B1D">
        <w:rPr>
          <w:rFonts w:ascii="Verdana" w:hAnsi="Verdana"/>
        </w:rPr>
        <w:tab/>
        <w:t>Algemene chemie</w:t>
      </w:r>
    </w:p>
    <w:p w14:paraId="0B1C48CB" w14:textId="77777777" w:rsidR="00F63EB2" w:rsidRPr="004E2B1D" w:rsidRDefault="00F63EB2" w:rsidP="00F63EB2">
      <w:pPr>
        <w:ind w:left="708"/>
        <w:rPr>
          <w:rFonts w:ascii="Verdana" w:hAnsi="Verdana"/>
          <w:b/>
          <w:bCs/>
        </w:rPr>
      </w:pPr>
      <w:r w:rsidRPr="004E2B1D">
        <w:rPr>
          <w:rFonts w:ascii="Verdana" w:hAnsi="Verdana"/>
        </w:rPr>
        <w:tab/>
      </w:r>
      <w:r w:rsidRPr="004E2B1D">
        <w:rPr>
          <w:rFonts w:ascii="Verdana" w:hAnsi="Verdana"/>
          <w:b/>
          <w:bCs/>
        </w:rPr>
        <w:t>10 Aardwetenschappen</w:t>
      </w:r>
      <w:r w:rsidRPr="004E2B1D">
        <w:rPr>
          <w:rFonts w:ascii="Verdana" w:hAnsi="Verdana"/>
          <w:b/>
          <w:bCs/>
        </w:rPr>
        <w:tab/>
      </w:r>
    </w:p>
    <w:p w14:paraId="572147F8"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10.2</w:t>
      </w:r>
      <w:r w:rsidRPr="004E2B1D">
        <w:rPr>
          <w:rFonts w:ascii="Verdana" w:hAnsi="Verdana"/>
        </w:rPr>
        <w:tab/>
        <w:t>Toegepaste aardwetenschappen: bodemkunde</w:t>
      </w:r>
    </w:p>
    <w:p w14:paraId="32D2E61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10.4</w:t>
      </w:r>
      <w:r w:rsidRPr="004E2B1D">
        <w:rPr>
          <w:rFonts w:ascii="Verdana" w:hAnsi="Verdana"/>
        </w:rPr>
        <w:tab/>
        <w:t>Toegepaste aardwetenschappen: milieu, klimaat en landbouw</w:t>
      </w:r>
    </w:p>
    <w:p w14:paraId="5FD1B088"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0A6E49BF" w14:textId="1608751A" w:rsidR="009677A5" w:rsidRPr="004E2B1D" w:rsidRDefault="00F63EB2" w:rsidP="00F63EB2">
      <w:pPr>
        <w:ind w:left="708"/>
        <w:rPr>
          <w:rFonts w:ascii="Verdana" w:hAnsi="Verdana"/>
        </w:rPr>
      </w:pPr>
      <w:r w:rsidRPr="004E2B1D">
        <w:rPr>
          <w:rFonts w:ascii="Verdana" w:hAnsi="Verdana"/>
        </w:rPr>
        <w:tab/>
      </w:r>
      <w:r w:rsidRPr="004E2B1D">
        <w:rPr>
          <w:rFonts w:ascii="Verdana" w:hAnsi="Verdana"/>
        </w:rPr>
        <w:tab/>
        <w:t>12.4</w:t>
      </w:r>
      <w:r w:rsidRPr="004E2B1D">
        <w:rPr>
          <w:rFonts w:ascii="Verdana" w:hAnsi="Verdana"/>
        </w:rPr>
        <w:tab/>
        <w:t>Labo</w:t>
      </w:r>
    </w:p>
    <w:p w14:paraId="5D813498" w14:textId="77777777" w:rsidR="009677A5" w:rsidRPr="004E2B1D" w:rsidRDefault="009677A5">
      <w:pPr>
        <w:spacing w:after="200" w:line="276" w:lineRule="auto"/>
        <w:rPr>
          <w:rFonts w:ascii="Verdana" w:hAnsi="Verdana"/>
        </w:rPr>
      </w:pPr>
      <w:r w:rsidRPr="004E2B1D">
        <w:rPr>
          <w:rFonts w:ascii="Verdana" w:hAnsi="Verdana"/>
        </w:rPr>
        <w:br w:type="page"/>
      </w:r>
    </w:p>
    <w:p w14:paraId="2D355DD7" w14:textId="77777777" w:rsidR="00F63EB2" w:rsidRPr="004E2B1D" w:rsidRDefault="00F63EB2" w:rsidP="00723361">
      <w:pPr>
        <w:pStyle w:val="Domeinen"/>
      </w:pPr>
      <w:bookmarkStart w:id="155" w:name="_Toc61556141"/>
      <w:r w:rsidRPr="004E2B1D">
        <w:lastRenderedPageBreak/>
        <w:t>Domein Economie en organisatie:</w:t>
      </w:r>
      <w:bookmarkEnd w:id="155"/>
    </w:p>
    <w:p w14:paraId="735DCE5B" w14:textId="77777777" w:rsidR="00F63EB2" w:rsidRPr="004E2B1D" w:rsidRDefault="00F63EB2" w:rsidP="009677A5">
      <w:pPr>
        <w:shd w:val="clear" w:color="auto" w:fill="BFBFBF" w:themeFill="background1" w:themeFillShade="BF"/>
        <w:ind w:firstLine="708"/>
        <w:rPr>
          <w:rFonts w:ascii="Verdana" w:hAnsi="Verdana"/>
          <w:b/>
          <w:bCs/>
        </w:rPr>
      </w:pPr>
      <w:r w:rsidRPr="004E2B1D">
        <w:rPr>
          <w:rFonts w:ascii="Verdana" w:hAnsi="Verdana"/>
          <w:b/>
          <w:bCs/>
        </w:rPr>
        <w:t>Domeingebonden doorstroomfinaliteit tso</w:t>
      </w:r>
    </w:p>
    <w:p w14:paraId="70C25D4F" w14:textId="77777777" w:rsidR="00F63EB2" w:rsidRPr="004E2B1D" w:rsidRDefault="00F63EB2" w:rsidP="009677A5">
      <w:pPr>
        <w:pStyle w:val="Lijstalinea"/>
        <w:numPr>
          <w:ilvl w:val="0"/>
          <w:numId w:val="5"/>
        </w:numPr>
        <w:shd w:val="clear" w:color="auto" w:fill="FFFF00"/>
        <w:spacing w:after="200" w:line="259" w:lineRule="auto"/>
        <w:rPr>
          <w:rFonts w:ascii="Verdana" w:hAnsi="Verdana"/>
          <w:b/>
          <w:bCs/>
        </w:rPr>
      </w:pPr>
      <w:r w:rsidRPr="004E2B1D">
        <w:rPr>
          <w:rFonts w:ascii="Verdana" w:hAnsi="Verdana"/>
          <w:b/>
          <w:bCs/>
        </w:rPr>
        <w:t>Bedrijfswetenschappen</w:t>
      </w:r>
    </w:p>
    <w:p w14:paraId="6B82A166"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0D76B015"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1D4DCA02"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4C4B60EE"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6.3</w:t>
      </w:r>
      <w:r w:rsidRPr="004E2B1D">
        <w:rPr>
          <w:rFonts w:ascii="Verdana" w:hAnsi="Verdana"/>
        </w:rPr>
        <w:tab/>
        <w:t>Uitgebreide wiskunde i.f.v. economie</w:t>
      </w:r>
    </w:p>
    <w:p w14:paraId="02D258C4" w14:textId="77777777" w:rsidR="00F63EB2" w:rsidRPr="004E2B1D" w:rsidRDefault="00F63EB2" w:rsidP="00F63EB2">
      <w:pPr>
        <w:ind w:left="708" w:firstLine="708"/>
        <w:rPr>
          <w:rFonts w:ascii="Verdana" w:hAnsi="Verdana"/>
          <w:b/>
          <w:bCs/>
        </w:rPr>
      </w:pPr>
      <w:bookmarkStart w:id="156" w:name="_Hlk32998248"/>
      <w:r w:rsidRPr="004E2B1D">
        <w:rPr>
          <w:rFonts w:ascii="Verdana" w:hAnsi="Verdana"/>
          <w:b/>
          <w:bCs/>
        </w:rPr>
        <w:t>7 Informaticawetenschappen</w:t>
      </w:r>
      <w:r w:rsidRPr="004E2B1D">
        <w:rPr>
          <w:rFonts w:ascii="Verdana" w:hAnsi="Verdana"/>
          <w:b/>
          <w:bCs/>
        </w:rPr>
        <w:tab/>
      </w:r>
    </w:p>
    <w:p w14:paraId="5AA4038F" w14:textId="77777777" w:rsidR="00F63EB2" w:rsidRPr="004E2B1D" w:rsidRDefault="00F63EB2" w:rsidP="00F63EB2">
      <w:pPr>
        <w:ind w:left="1416" w:firstLine="708"/>
        <w:rPr>
          <w:rFonts w:ascii="Verdana" w:hAnsi="Verdana"/>
        </w:rPr>
      </w:pPr>
      <w:r w:rsidRPr="004E2B1D">
        <w:rPr>
          <w:rFonts w:ascii="Verdana" w:hAnsi="Verdana"/>
        </w:rPr>
        <w:t>7.1</w:t>
      </w:r>
      <w:r w:rsidRPr="004E2B1D">
        <w:rPr>
          <w:rFonts w:ascii="Verdana" w:hAnsi="Verdana"/>
        </w:rPr>
        <w:tab/>
        <w:t>Informaticawetenschappen: algoritmen en programmeren</w:t>
      </w:r>
    </w:p>
    <w:p w14:paraId="6129732B"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7.3</w:t>
      </w:r>
      <w:r w:rsidRPr="004E2B1D">
        <w:rPr>
          <w:rFonts w:ascii="Verdana" w:hAnsi="Verdana"/>
        </w:rPr>
        <w:tab/>
        <w:t xml:space="preserve">Informaticawetenschappen: modelleren en simuleren </w:t>
      </w:r>
    </w:p>
    <w:bookmarkEnd w:id="156"/>
    <w:p w14:paraId="0E3430E2" w14:textId="77777777" w:rsidR="00F63EB2" w:rsidRPr="004E2B1D" w:rsidRDefault="00F63EB2" w:rsidP="00F63EB2">
      <w:pPr>
        <w:ind w:left="708" w:firstLine="708"/>
        <w:rPr>
          <w:rFonts w:ascii="Verdana" w:hAnsi="Verdana"/>
          <w:b/>
          <w:bCs/>
        </w:rPr>
      </w:pPr>
      <w:r w:rsidRPr="004E2B1D">
        <w:rPr>
          <w:rFonts w:ascii="Verdana" w:hAnsi="Verdana"/>
          <w:b/>
          <w:bCs/>
        </w:rPr>
        <w:t>16 Economie</w:t>
      </w:r>
      <w:r w:rsidRPr="004E2B1D">
        <w:rPr>
          <w:rFonts w:ascii="Verdana" w:hAnsi="Verdana"/>
          <w:b/>
          <w:bCs/>
        </w:rPr>
        <w:tab/>
      </w:r>
    </w:p>
    <w:p w14:paraId="03441609" w14:textId="77777777" w:rsidR="00F63EB2" w:rsidRPr="004E2B1D" w:rsidRDefault="00F63EB2" w:rsidP="00F63EB2">
      <w:pPr>
        <w:ind w:left="1416" w:firstLine="708"/>
        <w:rPr>
          <w:rFonts w:ascii="Verdana" w:hAnsi="Verdana"/>
        </w:rPr>
      </w:pPr>
      <w:r w:rsidRPr="004E2B1D">
        <w:rPr>
          <w:rFonts w:ascii="Verdana" w:hAnsi="Verdana"/>
        </w:rPr>
        <w:t>16.1</w:t>
      </w:r>
      <w:r w:rsidRPr="004E2B1D">
        <w:rPr>
          <w:rFonts w:ascii="Verdana" w:hAnsi="Verdana"/>
        </w:rPr>
        <w:tab/>
        <w:t>Algemene economie</w:t>
      </w:r>
    </w:p>
    <w:p w14:paraId="660E1921"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16.3</w:t>
      </w:r>
      <w:r w:rsidRPr="004E2B1D">
        <w:rPr>
          <w:rFonts w:ascii="Verdana" w:hAnsi="Verdana"/>
        </w:rPr>
        <w:tab/>
        <w:t>Uitgebreide bedrijfswetenschappen en recht</w:t>
      </w:r>
    </w:p>
    <w:p w14:paraId="45E6FA3B" w14:textId="77777777" w:rsidR="00F63EB2" w:rsidRPr="004E2B1D" w:rsidRDefault="00F63EB2" w:rsidP="00F63EB2">
      <w:pPr>
        <w:spacing w:after="200"/>
        <w:rPr>
          <w:rFonts w:ascii="Verdana" w:hAnsi="Verdana"/>
        </w:rPr>
      </w:pPr>
    </w:p>
    <w:p w14:paraId="491A81D9" w14:textId="77777777" w:rsidR="00F63EB2" w:rsidRPr="004E2B1D" w:rsidRDefault="00F63EB2" w:rsidP="009677A5">
      <w:pPr>
        <w:shd w:val="clear" w:color="auto" w:fill="A6A6A6" w:themeFill="background1" w:themeFillShade="A6"/>
        <w:ind w:left="360" w:firstLine="348"/>
        <w:rPr>
          <w:rFonts w:ascii="Verdana" w:hAnsi="Verdana"/>
          <w:b/>
          <w:bCs/>
        </w:rPr>
      </w:pPr>
      <w:r w:rsidRPr="004E2B1D">
        <w:rPr>
          <w:rFonts w:ascii="Verdana" w:hAnsi="Verdana"/>
          <w:b/>
          <w:bCs/>
        </w:rPr>
        <w:t>Dubbele finaliteit tso</w:t>
      </w:r>
    </w:p>
    <w:p w14:paraId="18F44890" w14:textId="77777777" w:rsidR="00F63EB2" w:rsidRPr="004E2B1D" w:rsidRDefault="00F63EB2" w:rsidP="009677A5">
      <w:pPr>
        <w:pStyle w:val="Lijstalinea"/>
        <w:numPr>
          <w:ilvl w:val="0"/>
          <w:numId w:val="5"/>
        </w:numPr>
        <w:shd w:val="clear" w:color="auto" w:fill="FFFF00"/>
        <w:spacing w:line="259" w:lineRule="auto"/>
        <w:ind w:left="1066" w:hanging="357"/>
        <w:rPr>
          <w:rFonts w:ascii="Verdana" w:hAnsi="Verdana"/>
        </w:rPr>
      </w:pPr>
      <w:r w:rsidRPr="004E2B1D">
        <w:rPr>
          <w:rFonts w:ascii="Verdana" w:hAnsi="Verdana"/>
        </w:rPr>
        <w:t>Bedrijfsorganisatie</w:t>
      </w:r>
    </w:p>
    <w:p w14:paraId="6E9070E9"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3648881E"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179AA8EA"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234ECD7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6.8</w:t>
      </w:r>
      <w:r w:rsidRPr="004E2B1D">
        <w:rPr>
          <w:rFonts w:ascii="Verdana" w:hAnsi="Verdana"/>
        </w:rPr>
        <w:tab/>
        <w:t>Toegepaste wiskunde: financiële wiskunde</w:t>
      </w:r>
    </w:p>
    <w:p w14:paraId="212CE10A" w14:textId="77777777" w:rsidR="00F63EB2" w:rsidRPr="004E2B1D" w:rsidRDefault="00F63EB2" w:rsidP="00F63EB2">
      <w:pPr>
        <w:ind w:left="708" w:firstLine="708"/>
        <w:rPr>
          <w:rFonts w:ascii="Verdana" w:hAnsi="Verdana"/>
          <w:b/>
          <w:bCs/>
        </w:rPr>
      </w:pPr>
      <w:r w:rsidRPr="004E2B1D">
        <w:rPr>
          <w:rFonts w:ascii="Verdana" w:hAnsi="Verdana"/>
          <w:b/>
          <w:bCs/>
        </w:rPr>
        <w:t>16 Economie</w:t>
      </w:r>
      <w:r w:rsidRPr="004E2B1D">
        <w:rPr>
          <w:rFonts w:ascii="Verdana" w:hAnsi="Verdana"/>
          <w:b/>
          <w:bCs/>
        </w:rPr>
        <w:tab/>
      </w:r>
    </w:p>
    <w:p w14:paraId="51C206D0"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16.2</w:t>
      </w:r>
      <w:r w:rsidRPr="004E2B1D">
        <w:rPr>
          <w:rFonts w:ascii="Verdana" w:hAnsi="Verdana"/>
        </w:rPr>
        <w:tab/>
        <w:t>Pakket uit de algemene economie</w:t>
      </w:r>
    </w:p>
    <w:p w14:paraId="1B8C2CA9"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16.5</w:t>
      </w:r>
      <w:r w:rsidRPr="004E2B1D">
        <w:rPr>
          <w:rFonts w:ascii="Verdana" w:hAnsi="Verdana"/>
        </w:rPr>
        <w:tab/>
        <w:t>Toegepaste bedrijfswetenschappen en recht</w:t>
      </w:r>
    </w:p>
    <w:p w14:paraId="6B9A13BA" w14:textId="77777777" w:rsidR="00F63EB2" w:rsidRPr="004E2B1D" w:rsidRDefault="00F63EB2" w:rsidP="00F63EB2">
      <w:pPr>
        <w:spacing w:after="200"/>
        <w:rPr>
          <w:rFonts w:ascii="Verdana" w:hAnsi="Verdana"/>
          <w:b/>
          <w:bCs/>
        </w:rPr>
      </w:pPr>
    </w:p>
    <w:p w14:paraId="10F3B997" w14:textId="77777777" w:rsidR="00F63EB2" w:rsidRPr="004E2B1D" w:rsidRDefault="00F63EB2" w:rsidP="009677A5">
      <w:pPr>
        <w:pStyle w:val="Lijstalinea"/>
        <w:numPr>
          <w:ilvl w:val="0"/>
          <w:numId w:val="5"/>
        </w:numPr>
        <w:shd w:val="clear" w:color="auto" w:fill="FFFF00"/>
        <w:spacing w:after="200" w:line="259" w:lineRule="auto"/>
        <w:rPr>
          <w:rFonts w:ascii="Verdana" w:hAnsi="Verdana"/>
          <w:b/>
          <w:bCs/>
        </w:rPr>
      </w:pPr>
      <w:r w:rsidRPr="004E2B1D">
        <w:rPr>
          <w:rFonts w:ascii="Verdana" w:hAnsi="Verdana"/>
          <w:b/>
          <w:bCs/>
        </w:rPr>
        <w:t>Commerciële organisatie</w:t>
      </w:r>
    </w:p>
    <w:p w14:paraId="7123826F"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7A4FDF72"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653C13D2"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4CD13F6C"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6.8</w:t>
      </w:r>
      <w:r w:rsidRPr="004E2B1D">
        <w:rPr>
          <w:rFonts w:ascii="Verdana" w:hAnsi="Verdana"/>
        </w:rPr>
        <w:tab/>
        <w:t>Toegepaste wiskunde: financiële wiskunde</w:t>
      </w:r>
    </w:p>
    <w:p w14:paraId="127AEDCD" w14:textId="77777777" w:rsidR="00F63EB2" w:rsidRPr="004E2B1D" w:rsidRDefault="00F63EB2" w:rsidP="00F63EB2">
      <w:pPr>
        <w:ind w:left="708" w:firstLine="708"/>
        <w:rPr>
          <w:rFonts w:ascii="Verdana" w:hAnsi="Verdana"/>
          <w:b/>
          <w:bCs/>
        </w:rPr>
      </w:pPr>
      <w:r w:rsidRPr="004E2B1D">
        <w:rPr>
          <w:rFonts w:ascii="Verdana" w:hAnsi="Verdana"/>
          <w:b/>
          <w:bCs/>
        </w:rPr>
        <w:t>16 Economie</w:t>
      </w:r>
      <w:r w:rsidRPr="004E2B1D">
        <w:rPr>
          <w:rFonts w:ascii="Verdana" w:hAnsi="Verdana"/>
          <w:b/>
          <w:bCs/>
        </w:rPr>
        <w:tab/>
      </w:r>
    </w:p>
    <w:p w14:paraId="1101839A"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16.2</w:t>
      </w:r>
      <w:r w:rsidRPr="004E2B1D">
        <w:rPr>
          <w:rFonts w:ascii="Verdana" w:hAnsi="Verdana"/>
        </w:rPr>
        <w:tab/>
        <w:t>Pakket uit de algemene economie</w:t>
      </w:r>
    </w:p>
    <w:p w14:paraId="02227248"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16.5</w:t>
      </w:r>
      <w:r w:rsidRPr="004E2B1D">
        <w:rPr>
          <w:rFonts w:ascii="Verdana" w:hAnsi="Verdana"/>
        </w:rPr>
        <w:tab/>
        <w:t>Toegepaste bedrijfswetenschappen en recht</w:t>
      </w:r>
    </w:p>
    <w:p w14:paraId="7E86E4A2" w14:textId="77777777" w:rsidR="00F63EB2" w:rsidRPr="004E2B1D" w:rsidRDefault="00F63EB2" w:rsidP="00F63EB2">
      <w:pPr>
        <w:spacing w:after="200"/>
        <w:rPr>
          <w:rFonts w:ascii="Verdana" w:hAnsi="Verdana"/>
          <w:b/>
          <w:bCs/>
        </w:rPr>
      </w:pPr>
    </w:p>
    <w:p w14:paraId="17FE08B4" w14:textId="77777777" w:rsidR="00F63EB2" w:rsidRPr="004E2B1D" w:rsidRDefault="00F63EB2" w:rsidP="009677A5">
      <w:pPr>
        <w:pStyle w:val="Lijstalinea"/>
        <w:numPr>
          <w:ilvl w:val="0"/>
          <w:numId w:val="5"/>
        </w:numPr>
        <w:shd w:val="clear" w:color="auto" w:fill="FFFF00"/>
        <w:spacing w:after="200" w:line="259" w:lineRule="auto"/>
        <w:rPr>
          <w:rFonts w:ascii="Verdana" w:hAnsi="Verdana"/>
          <w:b/>
          <w:bCs/>
        </w:rPr>
      </w:pPr>
      <w:r w:rsidRPr="004E2B1D">
        <w:rPr>
          <w:rFonts w:ascii="Verdana" w:hAnsi="Verdana"/>
          <w:b/>
          <w:bCs/>
        </w:rPr>
        <w:t>Internationale handel en logistiek</w:t>
      </w:r>
    </w:p>
    <w:p w14:paraId="07A09086"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35D521D2"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4C7F5785"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4C4D682D"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6.8</w:t>
      </w:r>
      <w:r w:rsidRPr="004E2B1D">
        <w:rPr>
          <w:rFonts w:ascii="Verdana" w:hAnsi="Verdana"/>
        </w:rPr>
        <w:tab/>
        <w:t>Toegepaste wiskunde: financiële wiskunde</w:t>
      </w:r>
    </w:p>
    <w:p w14:paraId="50A25E8A" w14:textId="77777777" w:rsidR="00F63EB2" w:rsidRPr="004E2B1D" w:rsidRDefault="00F63EB2" w:rsidP="00F63EB2">
      <w:pPr>
        <w:ind w:left="708" w:firstLine="708"/>
        <w:rPr>
          <w:rFonts w:ascii="Verdana" w:hAnsi="Verdana"/>
          <w:b/>
          <w:bCs/>
        </w:rPr>
      </w:pPr>
      <w:r w:rsidRPr="004E2B1D">
        <w:rPr>
          <w:rFonts w:ascii="Verdana" w:hAnsi="Verdana"/>
          <w:b/>
          <w:bCs/>
        </w:rPr>
        <w:t>16 Economie</w:t>
      </w:r>
      <w:r w:rsidRPr="004E2B1D">
        <w:rPr>
          <w:rFonts w:ascii="Verdana" w:hAnsi="Verdana"/>
          <w:b/>
          <w:bCs/>
        </w:rPr>
        <w:tab/>
      </w:r>
    </w:p>
    <w:p w14:paraId="0011A5F5"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16.2</w:t>
      </w:r>
      <w:r w:rsidRPr="004E2B1D">
        <w:rPr>
          <w:rFonts w:ascii="Verdana" w:hAnsi="Verdana"/>
        </w:rPr>
        <w:tab/>
        <w:t>Pakket uit de algemene economie</w:t>
      </w:r>
    </w:p>
    <w:p w14:paraId="401868F8"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16.5</w:t>
      </w:r>
      <w:r w:rsidRPr="004E2B1D">
        <w:rPr>
          <w:rFonts w:ascii="Verdana" w:hAnsi="Verdana"/>
        </w:rPr>
        <w:tab/>
        <w:t>Toegepaste bedrijfswetenschappen en recht</w:t>
      </w:r>
    </w:p>
    <w:p w14:paraId="037FB815" w14:textId="77777777" w:rsidR="00F63EB2" w:rsidRPr="004E2B1D" w:rsidRDefault="00F63EB2" w:rsidP="00F63EB2">
      <w:pPr>
        <w:spacing w:after="200"/>
        <w:rPr>
          <w:rFonts w:ascii="Verdana" w:hAnsi="Verdana"/>
        </w:rPr>
      </w:pPr>
    </w:p>
    <w:p w14:paraId="55C5B167" w14:textId="77777777" w:rsidR="00F63EB2" w:rsidRPr="004E2B1D" w:rsidRDefault="00F63EB2" w:rsidP="009677A5">
      <w:pPr>
        <w:pStyle w:val="Lijstalinea"/>
        <w:numPr>
          <w:ilvl w:val="0"/>
          <w:numId w:val="5"/>
        </w:numPr>
        <w:shd w:val="clear" w:color="auto" w:fill="FFFF00"/>
        <w:spacing w:after="200" w:line="259" w:lineRule="auto"/>
        <w:rPr>
          <w:rFonts w:ascii="Verdana" w:hAnsi="Verdana"/>
          <w:b/>
          <w:bCs/>
        </w:rPr>
      </w:pPr>
      <w:r w:rsidRPr="004E2B1D">
        <w:rPr>
          <w:rFonts w:ascii="Verdana" w:hAnsi="Verdana"/>
          <w:b/>
          <w:bCs/>
        </w:rPr>
        <w:t>Toerisme</w:t>
      </w:r>
    </w:p>
    <w:p w14:paraId="1C33A9F7"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050C31A4"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3FD909F0" w14:textId="77777777" w:rsidR="00F63EB2" w:rsidRPr="004E2B1D" w:rsidRDefault="00F63EB2" w:rsidP="00F63EB2">
      <w:pPr>
        <w:ind w:left="708" w:firstLine="708"/>
        <w:rPr>
          <w:rFonts w:ascii="Verdana" w:hAnsi="Verdana"/>
          <w:b/>
          <w:bCs/>
        </w:rPr>
      </w:pPr>
      <w:r w:rsidRPr="004E2B1D">
        <w:rPr>
          <w:rFonts w:ascii="Verdana" w:hAnsi="Verdana"/>
          <w:b/>
          <w:bCs/>
        </w:rPr>
        <w:t>2 Moderne talen</w:t>
      </w:r>
      <w:r w:rsidRPr="004E2B1D">
        <w:rPr>
          <w:rFonts w:ascii="Verdana" w:hAnsi="Verdana"/>
          <w:b/>
          <w:bCs/>
        </w:rPr>
        <w:tab/>
      </w:r>
    </w:p>
    <w:p w14:paraId="045F2039"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2.12</w:t>
      </w:r>
      <w:r w:rsidRPr="004E2B1D">
        <w:rPr>
          <w:rFonts w:ascii="Verdana" w:hAnsi="Verdana"/>
        </w:rPr>
        <w:tab/>
        <w:t>Frans en Engels: pakket uit de communicatieve vaardigheden</w:t>
      </w:r>
    </w:p>
    <w:p w14:paraId="5063CAA0"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2.15</w:t>
      </w:r>
      <w:r w:rsidRPr="004E2B1D">
        <w:rPr>
          <w:rFonts w:ascii="Verdana" w:hAnsi="Verdana"/>
        </w:rPr>
        <w:tab/>
        <w:t>Frans en Engels: sociolinguïstiek</w:t>
      </w:r>
    </w:p>
    <w:p w14:paraId="1F614481"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2.16</w:t>
      </w:r>
      <w:r w:rsidRPr="004E2B1D">
        <w:rPr>
          <w:rFonts w:ascii="Verdana" w:hAnsi="Verdana"/>
        </w:rPr>
        <w:tab/>
        <w:t>Frans en Engels: pragmatiek</w:t>
      </w:r>
    </w:p>
    <w:p w14:paraId="718DBD4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2.18</w:t>
      </w:r>
      <w:r w:rsidRPr="004E2B1D">
        <w:rPr>
          <w:rFonts w:ascii="Verdana" w:hAnsi="Verdana"/>
        </w:rPr>
        <w:tab/>
        <w:t>Duits: pakket uit de communicatieve vaardigheden</w:t>
      </w:r>
    </w:p>
    <w:p w14:paraId="65A48598" w14:textId="77777777" w:rsidR="00F63EB2" w:rsidRPr="004E2B1D" w:rsidRDefault="00F63EB2" w:rsidP="00F63EB2">
      <w:pPr>
        <w:ind w:left="708"/>
        <w:rPr>
          <w:rFonts w:ascii="Verdana" w:hAnsi="Verdana"/>
        </w:rPr>
      </w:pPr>
      <w:r w:rsidRPr="004E2B1D">
        <w:rPr>
          <w:rFonts w:ascii="Verdana" w:hAnsi="Verdana"/>
        </w:rPr>
        <w:lastRenderedPageBreak/>
        <w:tab/>
      </w:r>
      <w:r w:rsidRPr="004E2B1D">
        <w:rPr>
          <w:rFonts w:ascii="Verdana" w:hAnsi="Verdana"/>
        </w:rPr>
        <w:tab/>
        <w:t>2.20</w:t>
      </w:r>
      <w:r w:rsidRPr="004E2B1D">
        <w:rPr>
          <w:rFonts w:ascii="Verdana" w:hAnsi="Verdana"/>
        </w:rPr>
        <w:tab/>
        <w:t>Duits: pakket uit de taalsystematiek</w:t>
      </w:r>
    </w:p>
    <w:p w14:paraId="73A608D5" w14:textId="77777777" w:rsidR="00F63EB2" w:rsidRPr="004E2B1D" w:rsidRDefault="00F63EB2" w:rsidP="00F63EB2">
      <w:pPr>
        <w:ind w:left="708" w:firstLine="708"/>
        <w:rPr>
          <w:rFonts w:ascii="Verdana" w:hAnsi="Verdana"/>
          <w:b/>
          <w:bCs/>
        </w:rPr>
      </w:pPr>
      <w:r w:rsidRPr="004E2B1D">
        <w:rPr>
          <w:rFonts w:ascii="Verdana" w:hAnsi="Verdana"/>
          <w:b/>
          <w:bCs/>
        </w:rPr>
        <w:t>15 Sociale wetenschappen</w:t>
      </w:r>
      <w:r w:rsidRPr="004E2B1D">
        <w:rPr>
          <w:rFonts w:ascii="Verdana" w:hAnsi="Verdana"/>
          <w:b/>
          <w:bCs/>
        </w:rPr>
        <w:tab/>
      </w:r>
    </w:p>
    <w:p w14:paraId="43ADD3CE"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15.5</w:t>
      </w:r>
      <w:r w:rsidRPr="004E2B1D">
        <w:rPr>
          <w:rFonts w:ascii="Verdana" w:hAnsi="Verdana"/>
        </w:rPr>
        <w:tab/>
        <w:t>Toeristische geografie</w:t>
      </w:r>
    </w:p>
    <w:p w14:paraId="7EA36C8F" w14:textId="77777777" w:rsidR="00F63EB2" w:rsidRPr="004E2B1D" w:rsidRDefault="00F63EB2" w:rsidP="00F63EB2">
      <w:pPr>
        <w:ind w:left="708" w:firstLine="708"/>
        <w:rPr>
          <w:rFonts w:ascii="Verdana" w:hAnsi="Verdana"/>
          <w:b/>
          <w:bCs/>
        </w:rPr>
      </w:pPr>
      <w:r w:rsidRPr="004E2B1D">
        <w:rPr>
          <w:rFonts w:ascii="Verdana" w:hAnsi="Verdana"/>
          <w:b/>
          <w:bCs/>
        </w:rPr>
        <w:t>16 Economie</w:t>
      </w:r>
      <w:r w:rsidRPr="004E2B1D">
        <w:rPr>
          <w:rFonts w:ascii="Verdana" w:hAnsi="Verdana"/>
          <w:b/>
          <w:bCs/>
        </w:rPr>
        <w:tab/>
      </w:r>
    </w:p>
    <w:p w14:paraId="5E88AB4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16.6</w:t>
      </w:r>
      <w:r w:rsidRPr="004E2B1D">
        <w:rPr>
          <w:rFonts w:ascii="Verdana" w:hAnsi="Verdana"/>
        </w:rPr>
        <w:tab/>
        <w:t>Pakket uit de toegepaste bedrijfswetenschappen en recht</w:t>
      </w:r>
    </w:p>
    <w:p w14:paraId="3C1F8A0D" w14:textId="77777777" w:rsidR="00F63EB2" w:rsidRPr="004E2B1D" w:rsidRDefault="00F63EB2" w:rsidP="00F63EB2">
      <w:pPr>
        <w:spacing w:after="200"/>
        <w:rPr>
          <w:rFonts w:ascii="Verdana" w:hAnsi="Verdana"/>
        </w:rPr>
      </w:pPr>
    </w:p>
    <w:p w14:paraId="20FFE499" w14:textId="77777777" w:rsidR="00F63EB2" w:rsidRPr="004E2B1D" w:rsidRDefault="00F63EB2" w:rsidP="00723361">
      <w:pPr>
        <w:pStyle w:val="Domeinen"/>
      </w:pPr>
      <w:bookmarkStart w:id="157" w:name="_Toc61556142"/>
      <w:r w:rsidRPr="004E2B1D">
        <w:t>Domein Maatschappij en welzijn:</w:t>
      </w:r>
      <w:bookmarkEnd w:id="157"/>
      <w:r w:rsidRPr="004E2B1D">
        <w:t xml:space="preserve"> </w:t>
      </w:r>
    </w:p>
    <w:p w14:paraId="13F18D30" w14:textId="77777777" w:rsidR="00F63EB2" w:rsidRPr="004E2B1D" w:rsidRDefault="00F63EB2" w:rsidP="009677A5">
      <w:pPr>
        <w:shd w:val="clear" w:color="auto" w:fill="BFBFBF" w:themeFill="background1" w:themeFillShade="BF"/>
        <w:ind w:firstLine="708"/>
        <w:rPr>
          <w:rFonts w:ascii="Verdana" w:hAnsi="Verdana"/>
          <w:b/>
        </w:rPr>
      </w:pPr>
      <w:r w:rsidRPr="004E2B1D">
        <w:rPr>
          <w:rFonts w:ascii="Verdana" w:hAnsi="Verdana"/>
          <w:b/>
        </w:rPr>
        <w:t>Domeingebonden doorstroomfinaliteit tso</w:t>
      </w:r>
    </w:p>
    <w:p w14:paraId="34C2287B" w14:textId="77777777" w:rsidR="00F63EB2" w:rsidRPr="004E2B1D" w:rsidRDefault="00F63EB2" w:rsidP="009677A5">
      <w:pPr>
        <w:pStyle w:val="Lijstalinea"/>
        <w:numPr>
          <w:ilvl w:val="0"/>
          <w:numId w:val="6"/>
        </w:numPr>
        <w:shd w:val="clear" w:color="auto" w:fill="FFFF00"/>
        <w:spacing w:after="200" w:line="259" w:lineRule="auto"/>
        <w:rPr>
          <w:rFonts w:ascii="Verdana" w:hAnsi="Verdana"/>
          <w:b/>
          <w:bCs/>
        </w:rPr>
      </w:pPr>
      <w:r w:rsidRPr="004E2B1D">
        <w:rPr>
          <w:rFonts w:ascii="Verdana" w:hAnsi="Verdana"/>
          <w:b/>
          <w:bCs/>
        </w:rPr>
        <w:t>Welzijnswetenschappen</w:t>
      </w:r>
    </w:p>
    <w:p w14:paraId="1797B973"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32B21E2F"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763CCDC2" w14:textId="77777777" w:rsidR="00F63EB2" w:rsidRPr="004E2B1D" w:rsidRDefault="00F63EB2" w:rsidP="00F63EB2">
      <w:pPr>
        <w:ind w:left="708" w:firstLine="708"/>
        <w:rPr>
          <w:rFonts w:ascii="Verdana" w:hAnsi="Verdana"/>
          <w:b/>
          <w:bCs/>
        </w:rPr>
      </w:pPr>
      <w:r w:rsidRPr="004E2B1D">
        <w:rPr>
          <w:rFonts w:ascii="Verdana" w:hAnsi="Verdana"/>
          <w:b/>
          <w:bCs/>
        </w:rPr>
        <w:t>5 Filosofie</w:t>
      </w:r>
      <w:r w:rsidRPr="004E2B1D">
        <w:rPr>
          <w:rFonts w:ascii="Verdana" w:hAnsi="Verdana"/>
          <w:b/>
          <w:bCs/>
        </w:rPr>
        <w:tab/>
      </w:r>
    </w:p>
    <w:p w14:paraId="15AE7FC5"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5.2</w:t>
      </w:r>
      <w:r w:rsidRPr="004E2B1D">
        <w:rPr>
          <w:rFonts w:ascii="Verdana" w:hAnsi="Verdana"/>
        </w:rPr>
        <w:tab/>
        <w:t>Pakket uit de filosofie</w:t>
      </w:r>
    </w:p>
    <w:p w14:paraId="62685872" w14:textId="77777777" w:rsidR="00F63EB2" w:rsidRPr="004E2B1D" w:rsidRDefault="00F63EB2" w:rsidP="00F63EB2">
      <w:pPr>
        <w:ind w:left="708" w:firstLine="708"/>
        <w:rPr>
          <w:rFonts w:ascii="Verdana" w:hAnsi="Verdana"/>
          <w:b/>
          <w:bCs/>
        </w:rPr>
      </w:pPr>
      <w:r w:rsidRPr="004E2B1D">
        <w:rPr>
          <w:rFonts w:ascii="Verdana" w:hAnsi="Verdana"/>
          <w:b/>
          <w:bCs/>
        </w:rPr>
        <w:t>6 Wiskunde</w:t>
      </w:r>
    </w:p>
    <w:p w14:paraId="5815E9E0" w14:textId="77777777" w:rsidR="00F63EB2" w:rsidRPr="004E2B1D" w:rsidRDefault="00F63EB2" w:rsidP="00F63EB2">
      <w:pPr>
        <w:ind w:left="708" w:firstLine="708"/>
        <w:rPr>
          <w:rFonts w:ascii="Verdana" w:hAnsi="Verdana"/>
        </w:rPr>
      </w:pPr>
      <w:r w:rsidRPr="004E2B1D">
        <w:rPr>
          <w:rFonts w:ascii="Verdana" w:hAnsi="Verdana"/>
        </w:rPr>
        <w:tab/>
        <w:t>6.1</w:t>
      </w:r>
      <w:r w:rsidRPr="004E2B1D">
        <w:rPr>
          <w:rFonts w:ascii="Verdana" w:hAnsi="Verdana"/>
        </w:rPr>
        <w:tab/>
        <w:t>Uitgebreide statistiek</w:t>
      </w:r>
    </w:p>
    <w:p w14:paraId="5BBA15C2" w14:textId="77777777" w:rsidR="00F63EB2" w:rsidRPr="004E2B1D" w:rsidRDefault="00F63EB2" w:rsidP="00F63EB2">
      <w:pPr>
        <w:ind w:left="708" w:firstLine="708"/>
        <w:rPr>
          <w:rFonts w:ascii="Verdana" w:hAnsi="Verdana"/>
          <w:b/>
          <w:bCs/>
        </w:rPr>
      </w:pPr>
      <w:r w:rsidRPr="004E2B1D">
        <w:rPr>
          <w:rFonts w:ascii="Verdana" w:hAnsi="Verdana"/>
          <w:b/>
          <w:bCs/>
        </w:rPr>
        <w:t>8 Biologie</w:t>
      </w:r>
      <w:r w:rsidRPr="004E2B1D">
        <w:rPr>
          <w:rFonts w:ascii="Verdana" w:hAnsi="Verdana"/>
          <w:b/>
          <w:bCs/>
        </w:rPr>
        <w:tab/>
      </w:r>
    </w:p>
    <w:p w14:paraId="0CE1961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8.2</w:t>
      </w:r>
      <w:r w:rsidRPr="004E2B1D">
        <w:rPr>
          <w:rFonts w:ascii="Verdana" w:hAnsi="Verdana"/>
        </w:rPr>
        <w:tab/>
        <w:t>Fysiologie en anatomie van de mens</w:t>
      </w:r>
    </w:p>
    <w:p w14:paraId="45477EF7" w14:textId="77777777" w:rsidR="00F63EB2" w:rsidRPr="004E2B1D" w:rsidRDefault="00F63EB2" w:rsidP="00F63EB2">
      <w:pPr>
        <w:ind w:left="708"/>
        <w:rPr>
          <w:rFonts w:ascii="Verdana" w:hAnsi="Verdana"/>
          <w:b/>
          <w:bCs/>
        </w:rPr>
      </w:pPr>
      <w:r w:rsidRPr="004E2B1D">
        <w:rPr>
          <w:rFonts w:ascii="Verdana" w:hAnsi="Verdana"/>
        </w:rPr>
        <w:tab/>
      </w:r>
      <w:r w:rsidRPr="004E2B1D">
        <w:rPr>
          <w:rFonts w:ascii="Verdana" w:hAnsi="Verdana"/>
          <w:b/>
          <w:bCs/>
        </w:rPr>
        <w:t>9 Chemie</w:t>
      </w:r>
    </w:p>
    <w:p w14:paraId="62DEB3AD"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9.8</w:t>
      </w:r>
      <w:r w:rsidRPr="004E2B1D">
        <w:rPr>
          <w:rFonts w:ascii="Verdana" w:hAnsi="Verdana"/>
        </w:rPr>
        <w:tab/>
        <w:t>Chemie: classificatie en IUPAC-naamgeving van stoffen</w:t>
      </w:r>
    </w:p>
    <w:p w14:paraId="149FEDE9" w14:textId="77777777" w:rsidR="00F63EB2" w:rsidRPr="004E2B1D" w:rsidRDefault="00F63EB2" w:rsidP="00F63EB2">
      <w:pPr>
        <w:ind w:left="708"/>
        <w:rPr>
          <w:rFonts w:ascii="Verdana" w:hAnsi="Verdana"/>
          <w:b/>
          <w:bCs/>
        </w:rPr>
      </w:pPr>
      <w:r w:rsidRPr="004E2B1D">
        <w:rPr>
          <w:rFonts w:ascii="Verdana" w:hAnsi="Verdana"/>
        </w:rPr>
        <w:tab/>
      </w:r>
      <w:r w:rsidRPr="004E2B1D">
        <w:rPr>
          <w:rFonts w:ascii="Verdana" w:hAnsi="Verdana"/>
          <w:b/>
          <w:bCs/>
        </w:rPr>
        <w:t>14 Gedragswetenschappen</w:t>
      </w:r>
    </w:p>
    <w:p w14:paraId="5676B300"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 xml:space="preserve">14.1 </w:t>
      </w:r>
      <w:r w:rsidRPr="004E2B1D">
        <w:rPr>
          <w:rFonts w:ascii="Verdana" w:hAnsi="Verdana"/>
        </w:rPr>
        <w:tab/>
        <w:t>Algemene gedragswetenschappen</w:t>
      </w:r>
    </w:p>
    <w:p w14:paraId="22BDD90C" w14:textId="77777777" w:rsidR="00F63EB2" w:rsidRPr="004E2B1D" w:rsidRDefault="00F63EB2" w:rsidP="00F63EB2">
      <w:pPr>
        <w:ind w:left="708"/>
        <w:rPr>
          <w:rFonts w:ascii="Verdana" w:hAnsi="Verdana"/>
          <w:b/>
          <w:bCs/>
        </w:rPr>
      </w:pPr>
      <w:r w:rsidRPr="004E2B1D">
        <w:rPr>
          <w:rFonts w:ascii="Verdana" w:hAnsi="Verdana"/>
        </w:rPr>
        <w:tab/>
      </w:r>
      <w:r w:rsidRPr="004E2B1D">
        <w:rPr>
          <w:rFonts w:ascii="Verdana" w:hAnsi="Verdana"/>
          <w:b/>
          <w:bCs/>
        </w:rPr>
        <w:t>15 Sociale wetenschappen</w:t>
      </w:r>
    </w:p>
    <w:p w14:paraId="683C773A"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15.1</w:t>
      </w:r>
      <w:r w:rsidRPr="004E2B1D">
        <w:rPr>
          <w:rFonts w:ascii="Verdana" w:hAnsi="Verdana"/>
        </w:rPr>
        <w:tab/>
        <w:t>Samenleving en politiek: sociale en humane wetenschappen</w:t>
      </w:r>
    </w:p>
    <w:p w14:paraId="72B6CC0D" w14:textId="77777777" w:rsidR="00F63EB2" w:rsidRPr="004E2B1D" w:rsidRDefault="00F63EB2" w:rsidP="00F63EB2">
      <w:pPr>
        <w:ind w:left="1416" w:firstLine="708"/>
        <w:rPr>
          <w:rFonts w:ascii="Verdana" w:hAnsi="Verdana"/>
        </w:rPr>
      </w:pPr>
      <w:r w:rsidRPr="004E2B1D">
        <w:rPr>
          <w:rFonts w:ascii="Verdana" w:hAnsi="Verdana"/>
        </w:rPr>
        <w:t>15.2</w:t>
      </w:r>
      <w:r w:rsidRPr="004E2B1D">
        <w:rPr>
          <w:rFonts w:ascii="Verdana" w:hAnsi="Verdana"/>
        </w:rPr>
        <w:tab/>
        <w:t>Samenleving en politiek: communicatiewetenschappen</w:t>
      </w:r>
    </w:p>
    <w:p w14:paraId="69BF02B6" w14:textId="77777777" w:rsidR="00F63EB2" w:rsidRPr="004E2B1D" w:rsidRDefault="00F63EB2" w:rsidP="00F63EB2">
      <w:pPr>
        <w:ind w:left="1416" w:firstLine="708"/>
        <w:rPr>
          <w:rFonts w:ascii="Verdana" w:hAnsi="Verdana"/>
        </w:rPr>
      </w:pPr>
      <w:r w:rsidRPr="004E2B1D">
        <w:rPr>
          <w:rFonts w:ascii="Verdana" w:hAnsi="Verdana"/>
        </w:rPr>
        <w:t>15.3</w:t>
      </w:r>
      <w:r w:rsidRPr="004E2B1D">
        <w:rPr>
          <w:rFonts w:ascii="Verdana" w:hAnsi="Verdana"/>
        </w:rPr>
        <w:tab/>
        <w:t>Sociale aspecten van recht</w:t>
      </w:r>
    </w:p>
    <w:p w14:paraId="5FD7E0D9" w14:textId="77777777" w:rsidR="00F63EB2" w:rsidRPr="004E2B1D" w:rsidRDefault="00F63EB2" w:rsidP="00F63EB2">
      <w:pPr>
        <w:spacing w:after="200"/>
        <w:rPr>
          <w:rFonts w:ascii="Verdana" w:hAnsi="Verdana"/>
        </w:rPr>
      </w:pPr>
    </w:p>
    <w:p w14:paraId="77D9D1C6" w14:textId="77777777" w:rsidR="00F63EB2" w:rsidRPr="004E2B1D" w:rsidRDefault="00F63EB2" w:rsidP="009677A5">
      <w:pPr>
        <w:shd w:val="clear" w:color="auto" w:fill="BFBFBF" w:themeFill="background1" w:themeFillShade="BF"/>
        <w:ind w:left="360" w:firstLine="348"/>
        <w:rPr>
          <w:rFonts w:ascii="Verdana" w:hAnsi="Verdana"/>
          <w:b/>
          <w:bCs/>
        </w:rPr>
      </w:pPr>
      <w:r w:rsidRPr="004E2B1D">
        <w:rPr>
          <w:rFonts w:ascii="Verdana" w:hAnsi="Verdana"/>
          <w:b/>
          <w:bCs/>
        </w:rPr>
        <w:t>Dubbele finaliteit tso</w:t>
      </w:r>
    </w:p>
    <w:p w14:paraId="7A519D2D" w14:textId="77777777" w:rsidR="00F63EB2" w:rsidRPr="004E2B1D" w:rsidRDefault="00F63EB2" w:rsidP="009677A5">
      <w:pPr>
        <w:pStyle w:val="Lijstalinea"/>
        <w:numPr>
          <w:ilvl w:val="0"/>
          <w:numId w:val="6"/>
        </w:numPr>
        <w:shd w:val="clear" w:color="auto" w:fill="FFFF00"/>
        <w:spacing w:after="200" w:line="254" w:lineRule="auto"/>
        <w:rPr>
          <w:rFonts w:ascii="Verdana" w:hAnsi="Verdana"/>
        </w:rPr>
      </w:pPr>
      <w:r w:rsidRPr="004E2B1D">
        <w:rPr>
          <w:rFonts w:ascii="Verdana" w:hAnsi="Verdana"/>
        </w:rPr>
        <w:t xml:space="preserve">Defensie en </w:t>
      </w:r>
      <w:r w:rsidRPr="004E2B1D">
        <w:rPr>
          <w:rFonts w:ascii="Verdana" w:hAnsi="Verdana"/>
          <w:b/>
          <w:bCs/>
        </w:rPr>
        <w:t>veiligheid</w:t>
      </w:r>
    </w:p>
    <w:p w14:paraId="2807B81E"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4B2F189C"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68CFFDF9" w14:textId="77777777" w:rsidR="00F63EB2" w:rsidRPr="004E2B1D" w:rsidRDefault="00F63EB2" w:rsidP="00F63EB2">
      <w:pPr>
        <w:ind w:left="708" w:firstLine="708"/>
        <w:rPr>
          <w:rFonts w:ascii="Verdana" w:hAnsi="Verdana"/>
          <w:b/>
          <w:bCs/>
        </w:rPr>
      </w:pPr>
      <w:r w:rsidRPr="004E2B1D">
        <w:rPr>
          <w:rFonts w:ascii="Verdana" w:hAnsi="Verdana"/>
          <w:b/>
          <w:bCs/>
        </w:rPr>
        <w:t>5 Filosofie</w:t>
      </w:r>
      <w:r w:rsidRPr="004E2B1D">
        <w:rPr>
          <w:rFonts w:ascii="Verdana" w:hAnsi="Verdana"/>
          <w:b/>
          <w:bCs/>
        </w:rPr>
        <w:tab/>
      </w:r>
    </w:p>
    <w:p w14:paraId="0E4F297A"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5.3</w:t>
      </w:r>
      <w:r w:rsidRPr="004E2B1D">
        <w:rPr>
          <w:rFonts w:ascii="Verdana" w:hAnsi="Verdana"/>
        </w:rPr>
        <w:tab/>
        <w:t>Toegepaste filosofie</w:t>
      </w:r>
    </w:p>
    <w:p w14:paraId="0DF6F601" w14:textId="77777777" w:rsidR="00F63EB2" w:rsidRPr="004E2B1D" w:rsidRDefault="00F63EB2" w:rsidP="00F63EB2">
      <w:pPr>
        <w:ind w:left="708" w:firstLine="708"/>
        <w:rPr>
          <w:rFonts w:ascii="Verdana" w:hAnsi="Verdana"/>
          <w:b/>
          <w:bCs/>
        </w:rPr>
      </w:pPr>
      <w:r w:rsidRPr="004E2B1D">
        <w:rPr>
          <w:rFonts w:ascii="Verdana" w:hAnsi="Verdana"/>
          <w:b/>
          <w:bCs/>
        </w:rPr>
        <w:t>8 Biologie</w:t>
      </w:r>
      <w:r w:rsidRPr="004E2B1D">
        <w:rPr>
          <w:rFonts w:ascii="Verdana" w:hAnsi="Verdana"/>
          <w:b/>
          <w:bCs/>
        </w:rPr>
        <w:tab/>
      </w:r>
    </w:p>
    <w:p w14:paraId="56483F2E"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8.3</w:t>
      </w:r>
      <w:r w:rsidRPr="004E2B1D">
        <w:rPr>
          <w:rFonts w:ascii="Verdana" w:hAnsi="Verdana"/>
        </w:rPr>
        <w:tab/>
        <w:t>Toegepaste fysiologie en anatomie van de mens</w:t>
      </w:r>
    </w:p>
    <w:p w14:paraId="2CACB81B" w14:textId="77777777" w:rsidR="00F63EB2" w:rsidRPr="004E2B1D" w:rsidRDefault="00F63EB2" w:rsidP="00F63EB2">
      <w:pPr>
        <w:ind w:left="708" w:firstLine="708"/>
        <w:rPr>
          <w:rFonts w:ascii="Verdana" w:hAnsi="Verdana"/>
          <w:b/>
          <w:bCs/>
        </w:rPr>
      </w:pPr>
      <w:r w:rsidRPr="004E2B1D">
        <w:rPr>
          <w:rFonts w:ascii="Verdana" w:hAnsi="Verdana"/>
          <w:b/>
          <w:bCs/>
        </w:rPr>
        <w:t>14 Gedragswetenschappen</w:t>
      </w:r>
    </w:p>
    <w:p w14:paraId="791FA8F7"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14.2</w:t>
      </w:r>
      <w:r w:rsidRPr="004E2B1D">
        <w:rPr>
          <w:rFonts w:ascii="Verdana" w:hAnsi="Verdana"/>
        </w:rPr>
        <w:tab/>
        <w:t>Toegepaste gedragswetenschappen: toegepaste psychologie</w:t>
      </w:r>
    </w:p>
    <w:p w14:paraId="4EA1FEAB" w14:textId="77777777" w:rsidR="00F63EB2" w:rsidRPr="004E2B1D" w:rsidRDefault="00F63EB2" w:rsidP="00F63EB2">
      <w:pPr>
        <w:ind w:left="708" w:firstLine="708"/>
        <w:rPr>
          <w:rFonts w:ascii="Verdana" w:hAnsi="Verdana"/>
          <w:b/>
          <w:bCs/>
        </w:rPr>
      </w:pPr>
      <w:r w:rsidRPr="004E2B1D">
        <w:rPr>
          <w:rFonts w:ascii="Verdana" w:hAnsi="Verdana"/>
          <w:b/>
          <w:bCs/>
        </w:rPr>
        <w:t>15 Sociale wetenschappen</w:t>
      </w:r>
      <w:r w:rsidRPr="004E2B1D">
        <w:rPr>
          <w:rFonts w:ascii="Verdana" w:hAnsi="Verdana"/>
          <w:b/>
          <w:bCs/>
        </w:rPr>
        <w:tab/>
      </w:r>
    </w:p>
    <w:p w14:paraId="37B3D88A"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15.4</w:t>
      </w:r>
      <w:r w:rsidRPr="004E2B1D">
        <w:rPr>
          <w:rFonts w:ascii="Verdana" w:hAnsi="Verdana"/>
        </w:rPr>
        <w:tab/>
        <w:t>Recht en deontologie</w:t>
      </w:r>
    </w:p>
    <w:p w14:paraId="0986E7A0" w14:textId="77777777" w:rsidR="00F63EB2" w:rsidRPr="004E2B1D" w:rsidRDefault="00F63EB2" w:rsidP="00F63EB2">
      <w:pPr>
        <w:rPr>
          <w:rFonts w:ascii="Verdana" w:hAnsi="Verdana"/>
          <w:b/>
          <w:bCs/>
        </w:rPr>
      </w:pPr>
    </w:p>
    <w:p w14:paraId="17708F2A" w14:textId="77777777" w:rsidR="00F63EB2" w:rsidRPr="004E2B1D" w:rsidRDefault="00F63EB2" w:rsidP="009677A5">
      <w:pPr>
        <w:pStyle w:val="Lijstalinea"/>
        <w:numPr>
          <w:ilvl w:val="0"/>
          <w:numId w:val="6"/>
        </w:numPr>
        <w:shd w:val="clear" w:color="auto" w:fill="FFFF00"/>
        <w:spacing w:after="200" w:line="259" w:lineRule="auto"/>
        <w:rPr>
          <w:rFonts w:ascii="Verdana" w:hAnsi="Verdana"/>
          <w:b/>
          <w:bCs/>
        </w:rPr>
      </w:pPr>
      <w:r w:rsidRPr="004E2B1D">
        <w:rPr>
          <w:rFonts w:ascii="Verdana" w:hAnsi="Verdana"/>
          <w:b/>
          <w:bCs/>
        </w:rPr>
        <w:t>Gezondheidszorg</w:t>
      </w:r>
    </w:p>
    <w:p w14:paraId="5430EDE9"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7423F190"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21F70D10" w14:textId="77777777" w:rsidR="00F63EB2" w:rsidRPr="004E2B1D" w:rsidRDefault="00F63EB2" w:rsidP="00F63EB2">
      <w:pPr>
        <w:ind w:left="708" w:firstLine="708"/>
        <w:rPr>
          <w:rFonts w:ascii="Verdana" w:hAnsi="Verdana"/>
          <w:b/>
          <w:bCs/>
        </w:rPr>
      </w:pPr>
      <w:r w:rsidRPr="004E2B1D">
        <w:rPr>
          <w:rFonts w:ascii="Verdana" w:hAnsi="Verdana"/>
          <w:b/>
          <w:bCs/>
        </w:rPr>
        <w:t>5 Filosofie</w:t>
      </w:r>
      <w:r w:rsidRPr="004E2B1D">
        <w:rPr>
          <w:rFonts w:ascii="Verdana" w:hAnsi="Verdana"/>
          <w:b/>
          <w:bCs/>
        </w:rPr>
        <w:tab/>
      </w:r>
    </w:p>
    <w:p w14:paraId="1DBCDA15"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5.3</w:t>
      </w:r>
      <w:r w:rsidRPr="004E2B1D">
        <w:rPr>
          <w:rFonts w:ascii="Verdana" w:hAnsi="Verdana"/>
        </w:rPr>
        <w:tab/>
        <w:t>Toegepaste filosofie</w:t>
      </w:r>
    </w:p>
    <w:p w14:paraId="7107251A" w14:textId="77777777" w:rsidR="00F63EB2" w:rsidRPr="004E2B1D" w:rsidRDefault="00F63EB2" w:rsidP="00F63EB2">
      <w:pPr>
        <w:ind w:left="708" w:firstLine="708"/>
        <w:rPr>
          <w:rFonts w:ascii="Verdana" w:hAnsi="Verdana"/>
          <w:b/>
          <w:bCs/>
        </w:rPr>
      </w:pPr>
      <w:r w:rsidRPr="004E2B1D">
        <w:rPr>
          <w:rFonts w:ascii="Verdana" w:hAnsi="Verdana"/>
          <w:b/>
          <w:bCs/>
        </w:rPr>
        <w:t>8 Biologie</w:t>
      </w:r>
      <w:r w:rsidRPr="004E2B1D">
        <w:rPr>
          <w:rFonts w:ascii="Verdana" w:hAnsi="Verdana"/>
          <w:b/>
          <w:bCs/>
        </w:rPr>
        <w:tab/>
      </w:r>
    </w:p>
    <w:p w14:paraId="3A274F9B"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8.3</w:t>
      </w:r>
      <w:r w:rsidRPr="004E2B1D">
        <w:rPr>
          <w:rFonts w:ascii="Verdana" w:hAnsi="Verdana"/>
        </w:rPr>
        <w:tab/>
        <w:t>Toegepaste fysiologie en anatomie van de mens</w:t>
      </w:r>
    </w:p>
    <w:p w14:paraId="1125BC36" w14:textId="77777777" w:rsidR="00F63EB2" w:rsidRPr="004E2B1D" w:rsidRDefault="00F63EB2" w:rsidP="00F63EB2">
      <w:pPr>
        <w:ind w:left="708" w:firstLine="708"/>
        <w:rPr>
          <w:rFonts w:ascii="Verdana" w:hAnsi="Verdana"/>
          <w:b/>
          <w:bCs/>
        </w:rPr>
      </w:pPr>
      <w:r w:rsidRPr="004E2B1D">
        <w:rPr>
          <w:rFonts w:ascii="Verdana" w:hAnsi="Verdana"/>
          <w:b/>
          <w:bCs/>
        </w:rPr>
        <w:t>14 Gedragswetenschappen</w:t>
      </w:r>
    </w:p>
    <w:p w14:paraId="6FB2215B"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14.2</w:t>
      </w:r>
      <w:r w:rsidRPr="004E2B1D">
        <w:rPr>
          <w:rFonts w:ascii="Verdana" w:hAnsi="Verdana"/>
        </w:rPr>
        <w:tab/>
        <w:t>Toegepaste gedragswetenschappen: toegepaste psychologie</w:t>
      </w:r>
    </w:p>
    <w:p w14:paraId="1FB693AD" w14:textId="77777777" w:rsidR="00F63EB2" w:rsidRPr="004E2B1D" w:rsidRDefault="00F63EB2" w:rsidP="00F63EB2">
      <w:pPr>
        <w:ind w:left="708" w:firstLine="708"/>
        <w:rPr>
          <w:rFonts w:ascii="Verdana" w:hAnsi="Verdana"/>
          <w:b/>
          <w:bCs/>
        </w:rPr>
      </w:pPr>
      <w:r w:rsidRPr="004E2B1D">
        <w:rPr>
          <w:rFonts w:ascii="Verdana" w:hAnsi="Verdana"/>
          <w:b/>
          <w:bCs/>
        </w:rPr>
        <w:t>15 Sociale wetenschappen</w:t>
      </w:r>
      <w:r w:rsidRPr="004E2B1D">
        <w:rPr>
          <w:rFonts w:ascii="Verdana" w:hAnsi="Verdana"/>
          <w:b/>
          <w:bCs/>
        </w:rPr>
        <w:tab/>
      </w:r>
    </w:p>
    <w:p w14:paraId="3A4C11D0" w14:textId="6BB59D26" w:rsidR="009677A5" w:rsidRPr="004E2B1D" w:rsidRDefault="00F63EB2" w:rsidP="00F63EB2">
      <w:pPr>
        <w:ind w:left="708"/>
        <w:rPr>
          <w:rFonts w:ascii="Verdana" w:hAnsi="Verdana"/>
        </w:rPr>
      </w:pPr>
      <w:r w:rsidRPr="004E2B1D">
        <w:rPr>
          <w:rFonts w:ascii="Verdana" w:hAnsi="Verdana"/>
        </w:rPr>
        <w:tab/>
      </w:r>
      <w:r w:rsidRPr="004E2B1D">
        <w:rPr>
          <w:rFonts w:ascii="Verdana" w:hAnsi="Verdana"/>
        </w:rPr>
        <w:tab/>
        <w:t>15.4</w:t>
      </w:r>
      <w:r w:rsidRPr="004E2B1D">
        <w:rPr>
          <w:rFonts w:ascii="Verdana" w:hAnsi="Verdana"/>
        </w:rPr>
        <w:tab/>
        <w:t>Recht en deontologie</w:t>
      </w:r>
    </w:p>
    <w:p w14:paraId="315AB4F0" w14:textId="77777777" w:rsidR="009677A5" w:rsidRPr="004E2B1D" w:rsidRDefault="009677A5">
      <w:pPr>
        <w:spacing w:after="200" w:line="276" w:lineRule="auto"/>
        <w:rPr>
          <w:rFonts w:ascii="Verdana" w:hAnsi="Verdana"/>
        </w:rPr>
      </w:pPr>
      <w:r w:rsidRPr="004E2B1D">
        <w:rPr>
          <w:rFonts w:ascii="Verdana" w:hAnsi="Verdana"/>
        </w:rPr>
        <w:br w:type="page"/>
      </w:r>
    </w:p>
    <w:p w14:paraId="215D7CBD" w14:textId="77777777" w:rsidR="00F63EB2" w:rsidRPr="004E2B1D" w:rsidRDefault="00F63EB2" w:rsidP="009677A5">
      <w:pPr>
        <w:pStyle w:val="Lijstalinea"/>
        <w:numPr>
          <w:ilvl w:val="0"/>
          <w:numId w:val="6"/>
        </w:numPr>
        <w:shd w:val="clear" w:color="auto" w:fill="FFFF00"/>
        <w:spacing w:after="200" w:line="259" w:lineRule="auto"/>
        <w:rPr>
          <w:rFonts w:ascii="Verdana" w:hAnsi="Verdana"/>
          <w:b/>
          <w:bCs/>
        </w:rPr>
      </w:pPr>
      <w:r w:rsidRPr="004E2B1D">
        <w:rPr>
          <w:rFonts w:ascii="Verdana" w:hAnsi="Verdana"/>
          <w:b/>
          <w:bCs/>
        </w:rPr>
        <w:lastRenderedPageBreak/>
        <w:t>Opvoeding en begeleiding</w:t>
      </w:r>
    </w:p>
    <w:p w14:paraId="1A87149C"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4B2E761E"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507647BF" w14:textId="77777777" w:rsidR="00F63EB2" w:rsidRPr="004E2B1D" w:rsidRDefault="00F63EB2" w:rsidP="00F63EB2">
      <w:pPr>
        <w:ind w:left="708" w:firstLine="708"/>
        <w:rPr>
          <w:rFonts w:ascii="Verdana" w:hAnsi="Verdana"/>
          <w:b/>
          <w:bCs/>
        </w:rPr>
      </w:pPr>
      <w:r w:rsidRPr="004E2B1D">
        <w:rPr>
          <w:rFonts w:ascii="Verdana" w:hAnsi="Verdana"/>
          <w:b/>
          <w:bCs/>
        </w:rPr>
        <w:t>5 Filosofie</w:t>
      </w:r>
      <w:r w:rsidRPr="004E2B1D">
        <w:rPr>
          <w:rFonts w:ascii="Verdana" w:hAnsi="Verdana"/>
          <w:b/>
          <w:bCs/>
        </w:rPr>
        <w:tab/>
      </w:r>
    </w:p>
    <w:p w14:paraId="64AB44F9"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5.3</w:t>
      </w:r>
      <w:r w:rsidRPr="004E2B1D">
        <w:rPr>
          <w:rFonts w:ascii="Verdana" w:hAnsi="Verdana"/>
        </w:rPr>
        <w:tab/>
        <w:t>Toegepaste filosofie</w:t>
      </w:r>
    </w:p>
    <w:p w14:paraId="1981F574" w14:textId="77777777" w:rsidR="00F63EB2" w:rsidRPr="004E2B1D" w:rsidRDefault="00F63EB2" w:rsidP="00F63EB2">
      <w:pPr>
        <w:ind w:left="708" w:firstLine="708"/>
        <w:rPr>
          <w:rFonts w:ascii="Verdana" w:hAnsi="Verdana"/>
          <w:b/>
          <w:bCs/>
        </w:rPr>
      </w:pPr>
      <w:r w:rsidRPr="004E2B1D">
        <w:rPr>
          <w:rFonts w:ascii="Verdana" w:hAnsi="Verdana"/>
          <w:b/>
          <w:bCs/>
        </w:rPr>
        <w:t>14 Gedragswetenschappen</w:t>
      </w:r>
    </w:p>
    <w:p w14:paraId="29B21352"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14.2</w:t>
      </w:r>
      <w:r w:rsidRPr="004E2B1D">
        <w:rPr>
          <w:rFonts w:ascii="Verdana" w:hAnsi="Verdana"/>
        </w:rPr>
        <w:tab/>
        <w:t>Toegepaste gedragswetenschappen: toegepaste psychologie</w:t>
      </w:r>
    </w:p>
    <w:p w14:paraId="2F9C02C3"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14.3</w:t>
      </w:r>
      <w:r w:rsidRPr="004E2B1D">
        <w:rPr>
          <w:rFonts w:ascii="Verdana" w:hAnsi="Verdana"/>
        </w:rPr>
        <w:tab/>
        <w:t>Toegepaste gedragswetenschappen: pedagogiek</w:t>
      </w:r>
    </w:p>
    <w:p w14:paraId="0F22C1BE" w14:textId="77777777" w:rsidR="00F63EB2" w:rsidRPr="004E2B1D" w:rsidRDefault="00F63EB2" w:rsidP="00F63EB2">
      <w:pPr>
        <w:ind w:left="708" w:firstLine="708"/>
        <w:rPr>
          <w:rFonts w:ascii="Verdana" w:hAnsi="Verdana"/>
          <w:b/>
          <w:bCs/>
        </w:rPr>
      </w:pPr>
      <w:r w:rsidRPr="004E2B1D">
        <w:rPr>
          <w:rFonts w:ascii="Verdana" w:hAnsi="Verdana"/>
          <w:b/>
          <w:bCs/>
        </w:rPr>
        <w:t>15 Sociale wetenschappen</w:t>
      </w:r>
      <w:r w:rsidRPr="004E2B1D">
        <w:rPr>
          <w:rFonts w:ascii="Verdana" w:hAnsi="Verdana"/>
          <w:b/>
          <w:bCs/>
        </w:rPr>
        <w:tab/>
      </w:r>
    </w:p>
    <w:p w14:paraId="436F53C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15.4</w:t>
      </w:r>
      <w:r w:rsidRPr="004E2B1D">
        <w:rPr>
          <w:rFonts w:ascii="Verdana" w:hAnsi="Verdana"/>
        </w:rPr>
        <w:tab/>
        <w:t>Recht en deontologie</w:t>
      </w:r>
    </w:p>
    <w:p w14:paraId="20ED5375" w14:textId="77777777" w:rsidR="00F63EB2" w:rsidRPr="004E2B1D" w:rsidRDefault="00F63EB2" w:rsidP="00F63EB2">
      <w:pPr>
        <w:spacing w:after="200"/>
        <w:rPr>
          <w:rFonts w:ascii="Verdana" w:hAnsi="Verdana"/>
        </w:rPr>
      </w:pPr>
    </w:p>
    <w:p w14:paraId="4BA76D65" w14:textId="77777777" w:rsidR="00F63EB2" w:rsidRPr="004E2B1D" w:rsidRDefault="00F63EB2" w:rsidP="009677A5">
      <w:pPr>
        <w:pStyle w:val="Lijstalinea"/>
        <w:numPr>
          <w:ilvl w:val="0"/>
          <w:numId w:val="6"/>
        </w:numPr>
        <w:shd w:val="clear" w:color="auto" w:fill="FFFF00"/>
        <w:spacing w:after="200" w:line="259" w:lineRule="auto"/>
        <w:rPr>
          <w:rFonts w:ascii="Verdana" w:hAnsi="Verdana"/>
          <w:b/>
          <w:bCs/>
        </w:rPr>
      </w:pPr>
      <w:r w:rsidRPr="004E2B1D">
        <w:rPr>
          <w:rFonts w:ascii="Verdana" w:hAnsi="Verdana"/>
          <w:b/>
          <w:bCs/>
        </w:rPr>
        <w:t>Wellness en schoonheid</w:t>
      </w:r>
    </w:p>
    <w:p w14:paraId="711C96E0"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70D511BF"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3916CEB0" w14:textId="77777777" w:rsidR="00F63EB2" w:rsidRPr="004E2B1D" w:rsidRDefault="00F63EB2" w:rsidP="00F63EB2">
      <w:pPr>
        <w:ind w:left="708" w:firstLine="708"/>
        <w:rPr>
          <w:rFonts w:ascii="Verdana" w:hAnsi="Verdana"/>
          <w:b/>
          <w:bCs/>
        </w:rPr>
      </w:pPr>
      <w:r w:rsidRPr="004E2B1D">
        <w:rPr>
          <w:rFonts w:ascii="Verdana" w:hAnsi="Verdana"/>
          <w:b/>
          <w:bCs/>
        </w:rPr>
        <w:t>5 Filosofie</w:t>
      </w:r>
      <w:r w:rsidRPr="004E2B1D">
        <w:rPr>
          <w:rFonts w:ascii="Verdana" w:hAnsi="Verdana"/>
          <w:b/>
          <w:bCs/>
        </w:rPr>
        <w:tab/>
      </w:r>
    </w:p>
    <w:p w14:paraId="3B040AFB"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5.3</w:t>
      </w:r>
      <w:r w:rsidRPr="004E2B1D">
        <w:rPr>
          <w:rFonts w:ascii="Verdana" w:hAnsi="Verdana"/>
        </w:rPr>
        <w:tab/>
        <w:t>Toegepaste filosofie</w:t>
      </w:r>
    </w:p>
    <w:p w14:paraId="25261F3E" w14:textId="77777777" w:rsidR="00F63EB2" w:rsidRPr="004E2B1D" w:rsidRDefault="00F63EB2" w:rsidP="00F63EB2">
      <w:pPr>
        <w:ind w:left="708" w:firstLine="708"/>
        <w:rPr>
          <w:rFonts w:ascii="Verdana" w:hAnsi="Verdana"/>
          <w:b/>
          <w:bCs/>
        </w:rPr>
      </w:pPr>
      <w:r w:rsidRPr="004E2B1D">
        <w:rPr>
          <w:rFonts w:ascii="Verdana" w:hAnsi="Verdana"/>
          <w:b/>
          <w:bCs/>
        </w:rPr>
        <w:t>8 Biologie</w:t>
      </w:r>
      <w:r w:rsidRPr="004E2B1D">
        <w:rPr>
          <w:rFonts w:ascii="Verdana" w:hAnsi="Verdana"/>
          <w:b/>
          <w:bCs/>
        </w:rPr>
        <w:tab/>
      </w:r>
    </w:p>
    <w:p w14:paraId="4289621E"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8.3</w:t>
      </w:r>
      <w:r w:rsidRPr="004E2B1D">
        <w:rPr>
          <w:rFonts w:ascii="Verdana" w:hAnsi="Verdana"/>
        </w:rPr>
        <w:tab/>
        <w:t>Toegepaste fysiologie en anatomie van de mens</w:t>
      </w:r>
    </w:p>
    <w:p w14:paraId="2B85F583" w14:textId="77777777" w:rsidR="00F63EB2" w:rsidRPr="004E2B1D" w:rsidRDefault="00F63EB2" w:rsidP="00F63EB2">
      <w:pPr>
        <w:ind w:left="708" w:firstLine="708"/>
        <w:rPr>
          <w:rFonts w:ascii="Verdana" w:hAnsi="Verdana"/>
          <w:b/>
          <w:bCs/>
        </w:rPr>
      </w:pPr>
      <w:r w:rsidRPr="004E2B1D">
        <w:rPr>
          <w:rFonts w:ascii="Verdana" w:hAnsi="Verdana"/>
          <w:b/>
          <w:bCs/>
        </w:rPr>
        <w:t>14 Gedragswetenschappen</w:t>
      </w:r>
    </w:p>
    <w:p w14:paraId="4D28698C"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14.2</w:t>
      </w:r>
      <w:r w:rsidRPr="004E2B1D">
        <w:rPr>
          <w:rFonts w:ascii="Verdana" w:hAnsi="Verdana"/>
        </w:rPr>
        <w:tab/>
        <w:t>Toegepaste gedragswetenschappen: toegepaste psychologie</w:t>
      </w:r>
    </w:p>
    <w:p w14:paraId="2265FA3A" w14:textId="77777777" w:rsidR="00F63EB2" w:rsidRPr="004E2B1D" w:rsidRDefault="00F63EB2" w:rsidP="00F63EB2">
      <w:pPr>
        <w:ind w:left="708" w:firstLine="708"/>
        <w:rPr>
          <w:rFonts w:ascii="Verdana" w:hAnsi="Verdana"/>
          <w:b/>
          <w:bCs/>
        </w:rPr>
      </w:pPr>
      <w:r w:rsidRPr="004E2B1D">
        <w:rPr>
          <w:rFonts w:ascii="Verdana" w:hAnsi="Verdana"/>
          <w:b/>
          <w:bCs/>
        </w:rPr>
        <w:t>15 Sociale wetenschappen</w:t>
      </w:r>
      <w:r w:rsidRPr="004E2B1D">
        <w:rPr>
          <w:rFonts w:ascii="Verdana" w:hAnsi="Verdana"/>
          <w:b/>
          <w:bCs/>
        </w:rPr>
        <w:tab/>
      </w:r>
    </w:p>
    <w:p w14:paraId="3D3D38CB"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15.4</w:t>
      </w:r>
      <w:r w:rsidRPr="004E2B1D">
        <w:rPr>
          <w:rFonts w:ascii="Verdana" w:hAnsi="Verdana"/>
        </w:rPr>
        <w:tab/>
        <w:t>Recht en deontologie</w:t>
      </w:r>
    </w:p>
    <w:p w14:paraId="70B8A6A6" w14:textId="77777777" w:rsidR="00F63EB2" w:rsidRPr="004E2B1D" w:rsidRDefault="00F63EB2" w:rsidP="00F63EB2">
      <w:pPr>
        <w:spacing w:after="200"/>
        <w:rPr>
          <w:rFonts w:ascii="Verdana" w:hAnsi="Verdana"/>
        </w:rPr>
      </w:pPr>
    </w:p>
    <w:p w14:paraId="76DE2583" w14:textId="77777777" w:rsidR="00F63EB2" w:rsidRPr="004E2B1D" w:rsidRDefault="00F63EB2" w:rsidP="009677A5">
      <w:pPr>
        <w:pStyle w:val="Lijstalinea"/>
        <w:numPr>
          <w:ilvl w:val="0"/>
          <w:numId w:val="6"/>
        </w:numPr>
        <w:shd w:val="clear" w:color="auto" w:fill="FFFF00"/>
        <w:spacing w:after="200" w:line="259" w:lineRule="auto"/>
        <w:rPr>
          <w:rFonts w:ascii="Verdana" w:hAnsi="Verdana"/>
          <w:b/>
          <w:bCs/>
        </w:rPr>
      </w:pPr>
      <w:r w:rsidRPr="004E2B1D">
        <w:rPr>
          <w:rFonts w:ascii="Verdana" w:hAnsi="Verdana"/>
          <w:b/>
          <w:bCs/>
        </w:rPr>
        <w:t xml:space="preserve">Mode </w:t>
      </w:r>
    </w:p>
    <w:p w14:paraId="4352127E"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3E9C4803"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0C836592" w14:textId="77777777" w:rsidR="00F63EB2" w:rsidRPr="004E2B1D" w:rsidRDefault="00F63EB2" w:rsidP="00F63EB2">
      <w:pPr>
        <w:pStyle w:val="Lijstalinea"/>
        <w:spacing w:after="200"/>
        <w:ind w:left="1068" w:firstLine="348"/>
        <w:rPr>
          <w:rFonts w:ascii="Verdana" w:hAnsi="Verdana"/>
          <w:b/>
          <w:bCs/>
        </w:rPr>
      </w:pPr>
      <w:r w:rsidRPr="004E2B1D">
        <w:rPr>
          <w:rFonts w:ascii="Verdana" w:hAnsi="Verdana"/>
          <w:b/>
          <w:bCs/>
        </w:rPr>
        <w:t>4 Kunst en cultuur</w:t>
      </w:r>
    </w:p>
    <w:p w14:paraId="27DC5AA5" w14:textId="77777777" w:rsidR="00F63EB2" w:rsidRPr="004E2B1D" w:rsidRDefault="00F63EB2" w:rsidP="00F63EB2">
      <w:pPr>
        <w:ind w:left="1416" w:firstLine="708"/>
        <w:rPr>
          <w:rFonts w:ascii="Verdana" w:hAnsi="Verdana"/>
        </w:rPr>
      </w:pPr>
      <w:r w:rsidRPr="004E2B1D">
        <w:rPr>
          <w:rFonts w:ascii="Verdana" w:hAnsi="Verdana"/>
        </w:rPr>
        <w:t>4.1</w:t>
      </w:r>
      <w:r w:rsidRPr="004E2B1D">
        <w:rPr>
          <w:rFonts w:ascii="Verdana" w:hAnsi="Verdana"/>
        </w:rPr>
        <w:tab/>
        <w:t>Artistieke expressie: individuele gedrevenheid tonen</w:t>
      </w:r>
    </w:p>
    <w:p w14:paraId="4B8E4628"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4.2</w:t>
      </w:r>
      <w:r w:rsidRPr="004E2B1D">
        <w:rPr>
          <w:rFonts w:ascii="Verdana" w:hAnsi="Verdana"/>
        </w:rPr>
        <w:tab/>
        <w:t>Artistieke expressie: creëren en (drang tot) innoveren</w:t>
      </w:r>
    </w:p>
    <w:p w14:paraId="2C263AA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4.4</w:t>
      </w:r>
      <w:r w:rsidRPr="004E2B1D">
        <w:rPr>
          <w:rFonts w:ascii="Verdana" w:hAnsi="Verdana"/>
        </w:rPr>
        <w:tab/>
        <w:t>Artistieke expressie: onderzoeken</w:t>
      </w:r>
    </w:p>
    <w:p w14:paraId="51A6105C"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4.5</w:t>
      </w:r>
      <w:r w:rsidRPr="004E2B1D">
        <w:rPr>
          <w:rFonts w:ascii="Verdana" w:hAnsi="Verdana"/>
        </w:rPr>
        <w:tab/>
        <w:t>Artistieke expressie: relaties bouwen en samenwerken</w:t>
      </w:r>
    </w:p>
    <w:p w14:paraId="6ACE6985"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4.6</w:t>
      </w:r>
      <w:r w:rsidRPr="004E2B1D">
        <w:rPr>
          <w:rFonts w:ascii="Verdana" w:hAnsi="Verdana"/>
        </w:rPr>
        <w:tab/>
        <w:t>Artistieke expressie: presenteren</w:t>
      </w:r>
    </w:p>
    <w:p w14:paraId="0BB2F3D4" w14:textId="77777777" w:rsidR="00F63EB2" w:rsidRPr="004E2B1D" w:rsidRDefault="00F63EB2" w:rsidP="00F63EB2">
      <w:pPr>
        <w:pStyle w:val="Lijstalinea"/>
        <w:spacing w:after="200"/>
        <w:ind w:left="1068"/>
        <w:rPr>
          <w:rFonts w:ascii="Verdana" w:hAnsi="Verdana"/>
        </w:rPr>
      </w:pPr>
      <w:r w:rsidRPr="004E2B1D">
        <w:rPr>
          <w:rFonts w:ascii="Verdana" w:hAnsi="Verdana"/>
        </w:rPr>
        <w:tab/>
      </w:r>
      <w:r w:rsidRPr="004E2B1D">
        <w:rPr>
          <w:rFonts w:ascii="Verdana" w:hAnsi="Verdana"/>
        </w:rPr>
        <w:tab/>
        <w:t>4.8</w:t>
      </w:r>
      <w:r w:rsidRPr="004E2B1D">
        <w:rPr>
          <w:rFonts w:ascii="Verdana" w:hAnsi="Verdana"/>
        </w:rPr>
        <w:tab/>
        <w:t>Toegepaste kunstbeschouwing</w:t>
      </w:r>
    </w:p>
    <w:p w14:paraId="6B40BDB1" w14:textId="77777777" w:rsidR="00F63EB2" w:rsidRPr="004E2B1D" w:rsidRDefault="00F63EB2" w:rsidP="00F63EB2">
      <w:pPr>
        <w:spacing w:after="200"/>
        <w:rPr>
          <w:rFonts w:ascii="Verdana" w:hAnsi="Verdana"/>
        </w:rPr>
      </w:pPr>
    </w:p>
    <w:p w14:paraId="2DBA198D" w14:textId="77777777" w:rsidR="00F63EB2" w:rsidRPr="004E2B1D" w:rsidRDefault="00F63EB2" w:rsidP="00723361">
      <w:pPr>
        <w:pStyle w:val="Domeinen"/>
      </w:pPr>
      <w:bookmarkStart w:id="158" w:name="_Toc61556143"/>
      <w:r w:rsidRPr="004E2B1D">
        <w:t>Domein Sport:</w:t>
      </w:r>
      <w:bookmarkEnd w:id="158"/>
      <w:r w:rsidRPr="004E2B1D">
        <w:t xml:space="preserve"> </w:t>
      </w:r>
    </w:p>
    <w:p w14:paraId="5772FF94" w14:textId="77777777" w:rsidR="00F63EB2" w:rsidRPr="004E2B1D" w:rsidRDefault="00F63EB2" w:rsidP="009677A5">
      <w:pPr>
        <w:shd w:val="clear" w:color="auto" w:fill="BFBFBF" w:themeFill="background1" w:themeFillShade="BF"/>
        <w:ind w:firstLine="708"/>
        <w:rPr>
          <w:rFonts w:ascii="Verdana" w:hAnsi="Verdana"/>
          <w:b/>
          <w:bCs/>
        </w:rPr>
      </w:pPr>
      <w:r w:rsidRPr="004E2B1D">
        <w:rPr>
          <w:rFonts w:ascii="Verdana" w:hAnsi="Verdana"/>
          <w:b/>
          <w:bCs/>
        </w:rPr>
        <w:t>Domeingebonden doorstroomfinaliteit tso</w:t>
      </w:r>
    </w:p>
    <w:p w14:paraId="71C3A3EF" w14:textId="77777777" w:rsidR="00F63EB2" w:rsidRPr="004E2B1D" w:rsidRDefault="00F63EB2" w:rsidP="009677A5">
      <w:pPr>
        <w:pStyle w:val="Lijstalinea"/>
        <w:numPr>
          <w:ilvl w:val="0"/>
          <w:numId w:val="7"/>
        </w:numPr>
        <w:shd w:val="clear" w:color="auto" w:fill="FFFF00"/>
        <w:spacing w:after="200" w:line="259" w:lineRule="auto"/>
        <w:rPr>
          <w:rFonts w:ascii="Verdana" w:hAnsi="Verdana"/>
          <w:b/>
          <w:bCs/>
        </w:rPr>
      </w:pPr>
      <w:r w:rsidRPr="004E2B1D">
        <w:rPr>
          <w:rFonts w:ascii="Verdana" w:hAnsi="Verdana"/>
          <w:b/>
          <w:bCs/>
        </w:rPr>
        <w:t xml:space="preserve">Topsport-Bedrijfswetenschappen </w:t>
      </w:r>
    </w:p>
    <w:p w14:paraId="7974F97D"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17941F62"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2884A687"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03F55E2A"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6.3</w:t>
      </w:r>
      <w:r w:rsidRPr="004E2B1D">
        <w:rPr>
          <w:rFonts w:ascii="Verdana" w:hAnsi="Verdana"/>
        </w:rPr>
        <w:tab/>
        <w:t>Uitgebreide wiskunde i.f.v. economie</w:t>
      </w:r>
    </w:p>
    <w:p w14:paraId="772A31EB" w14:textId="77777777" w:rsidR="00F63EB2" w:rsidRPr="004E2B1D" w:rsidRDefault="00F63EB2" w:rsidP="00F63EB2">
      <w:pPr>
        <w:ind w:left="708" w:firstLine="708"/>
        <w:rPr>
          <w:rFonts w:ascii="Verdana" w:hAnsi="Verdana"/>
          <w:b/>
          <w:bCs/>
        </w:rPr>
      </w:pPr>
      <w:r w:rsidRPr="004E2B1D">
        <w:rPr>
          <w:rFonts w:ascii="Verdana" w:hAnsi="Verdana"/>
          <w:b/>
          <w:bCs/>
        </w:rPr>
        <w:t>13 Bewegingswetenschappen</w:t>
      </w:r>
      <w:r w:rsidRPr="004E2B1D">
        <w:rPr>
          <w:rFonts w:ascii="Verdana" w:hAnsi="Verdana"/>
          <w:b/>
          <w:bCs/>
        </w:rPr>
        <w:tab/>
      </w:r>
    </w:p>
    <w:p w14:paraId="28C9FB36" w14:textId="77777777" w:rsidR="00F63EB2" w:rsidRPr="004E2B1D" w:rsidRDefault="00F63EB2" w:rsidP="00F63EB2">
      <w:pPr>
        <w:ind w:left="708" w:firstLine="708"/>
        <w:rPr>
          <w:rFonts w:ascii="Verdana" w:hAnsi="Verdana"/>
        </w:rPr>
      </w:pPr>
      <w:r w:rsidRPr="004E2B1D">
        <w:rPr>
          <w:rFonts w:ascii="Verdana" w:hAnsi="Verdana"/>
        </w:rPr>
        <w:tab/>
      </w:r>
      <w:r w:rsidRPr="004E2B1D">
        <w:rPr>
          <w:rFonts w:ascii="Verdana" w:hAnsi="Verdana"/>
        </w:rPr>
        <w:tab/>
        <w:t>13.4</w:t>
      </w:r>
      <w:r w:rsidRPr="004E2B1D">
        <w:rPr>
          <w:rFonts w:ascii="Verdana" w:hAnsi="Verdana"/>
        </w:rPr>
        <w:tab/>
        <w:t xml:space="preserve">Topsport </w:t>
      </w:r>
    </w:p>
    <w:p w14:paraId="67B6FD63" w14:textId="77777777" w:rsidR="00F63EB2" w:rsidRPr="004E2B1D" w:rsidRDefault="00F63EB2" w:rsidP="00F63EB2">
      <w:pPr>
        <w:ind w:left="708" w:firstLine="708"/>
        <w:rPr>
          <w:rFonts w:ascii="Verdana" w:hAnsi="Verdana"/>
          <w:b/>
          <w:bCs/>
        </w:rPr>
      </w:pPr>
      <w:r w:rsidRPr="004E2B1D">
        <w:rPr>
          <w:rFonts w:ascii="Verdana" w:hAnsi="Verdana"/>
          <w:b/>
          <w:bCs/>
        </w:rPr>
        <w:t>16 Economie</w:t>
      </w:r>
      <w:r w:rsidRPr="004E2B1D">
        <w:rPr>
          <w:rFonts w:ascii="Verdana" w:hAnsi="Verdana"/>
          <w:b/>
          <w:bCs/>
        </w:rPr>
        <w:tab/>
      </w:r>
    </w:p>
    <w:p w14:paraId="7223B6B3" w14:textId="77777777" w:rsidR="00F63EB2" w:rsidRPr="004E2B1D" w:rsidRDefault="00F63EB2" w:rsidP="00F63EB2">
      <w:pPr>
        <w:ind w:left="1416" w:firstLine="708"/>
        <w:rPr>
          <w:rFonts w:ascii="Verdana" w:hAnsi="Verdana"/>
        </w:rPr>
      </w:pPr>
      <w:r w:rsidRPr="004E2B1D">
        <w:rPr>
          <w:rFonts w:ascii="Verdana" w:hAnsi="Verdana"/>
        </w:rPr>
        <w:t>16.1</w:t>
      </w:r>
      <w:r w:rsidRPr="004E2B1D">
        <w:rPr>
          <w:rFonts w:ascii="Verdana" w:hAnsi="Verdana"/>
        </w:rPr>
        <w:tab/>
        <w:t>Algemene economie</w:t>
      </w:r>
    </w:p>
    <w:p w14:paraId="5F24D4E8"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16.3</w:t>
      </w:r>
      <w:r w:rsidRPr="004E2B1D">
        <w:rPr>
          <w:rFonts w:ascii="Verdana" w:hAnsi="Verdana"/>
        </w:rPr>
        <w:tab/>
        <w:t>Uitgebreide bedrijfswetenschappen en recht</w:t>
      </w:r>
    </w:p>
    <w:p w14:paraId="2308A711" w14:textId="77777777" w:rsidR="00F63EB2" w:rsidRPr="004E2B1D" w:rsidRDefault="00F63EB2" w:rsidP="00F63EB2">
      <w:pPr>
        <w:ind w:left="708"/>
        <w:rPr>
          <w:rFonts w:ascii="Verdana" w:hAnsi="Verdana"/>
        </w:rPr>
      </w:pPr>
    </w:p>
    <w:p w14:paraId="1DFE0867" w14:textId="77777777" w:rsidR="00F63EB2" w:rsidRPr="004E2B1D" w:rsidRDefault="00F63EB2" w:rsidP="00F63EB2">
      <w:pPr>
        <w:spacing w:after="200"/>
        <w:rPr>
          <w:rFonts w:ascii="Verdana" w:hAnsi="Verdana"/>
        </w:rPr>
      </w:pPr>
    </w:p>
    <w:p w14:paraId="777D1B6C" w14:textId="77777777" w:rsidR="009677A5" w:rsidRPr="004E2B1D" w:rsidRDefault="009677A5">
      <w:pPr>
        <w:spacing w:after="200" w:line="276" w:lineRule="auto"/>
        <w:rPr>
          <w:rFonts w:ascii="Verdana" w:hAnsi="Verdana"/>
          <w:b/>
          <w:bCs/>
          <w:i/>
          <w:iCs/>
        </w:rPr>
      </w:pPr>
      <w:r w:rsidRPr="004E2B1D">
        <w:rPr>
          <w:rFonts w:ascii="Verdana" w:hAnsi="Verdana"/>
          <w:b/>
          <w:bCs/>
          <w:i/>
          <w:iCs/>
        </w:rPr>
        <w:br w:type="page"/>
      </w:r>
    </w:p>
    <w:p w14:paraId="35950700" w14:textId="0EC00499" w:rsidR="00F63EB2" w:rsidRPr="004E2B1D" w:rsidRDefault="00F63EB2" w:rsidP="009677A5">
      <w:pPr>
        <w:shd w:val="clear" w:color="auto" w:fill="BFBFBF" w:themeFill="background1" w:themeFillShade="BF"/>
        <w:ind w:left="360" w:firstLine="348"/>
        <w:rPr>
          <w:rFonts w:ascii="Verdana" w:hAnsi="Verdana"/>
          <w:b/>
          <w:bCs/>
        </w:rPr>
      </w:pPr>
      <w:r w:rsidRPr="004E2B1D">
        <w:rPr>
          <w:rFonts w:ascii="Verdana" w:hAnsi="Verdana"/>
          <w:b/>
          <w:bCs/>
        </w:rPr>
        <w:lastRenderedPageBreak/>
        <w:t>Dubbele finaliteit tso</w:t>
      </w:r>
    </w:p>
    <w:p w14:paraId="313A4B97" w14:textId="77777777" w:rsidR="00F63EB2" w:rsidRPr="004E2B1D" w:rsidRDefault="00F63EB2" w:rsidP="009677A5">
      <w:pPr>
        <w:pStyle w:val="Lijstalinea"/>
        <w:numPr>
          <w:ilvl w:val="0"/>
          <w:numId w:val="7"/>
        </w:numPr>
        <w:shd w:val="clear" w:color="auto" w:fill="FFFF00"/>
        <w:spacing w:after="200" w:line="259" w:lineRule="auto"/>
        <w:rPr>
          <w:rFonts w:ascii="Verdana" w:hAnsi="Verdana"/>
          <w:b/>
          <w:bCs/>
        </w:rPr>
      </w:pPr>
      <w:r w:rsidRPr="004E2B1D">
        <w:rPr>
          <w:rFonts w:ascii="Verdana" w:hAnsi="Verdana"/>
          <w:b/>
          <w:bCs/>
        </w:rPr>
        <w:t>Sportbegeleiding</w:t>
      </w:r>
    </w:p>
    <w:p w14:paraId="2472A95D"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5DD80F87"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44D89778" w14:textId="77777777" w:rsidR="00F63EB2" w:rsidRPr="004E2B1D" w:rsidRDefault="00F63EB2" w:rsidP="00F63EB2">
      <w:pPr>
        <w:ind w:left="708" w:firstLine="708"/>
        <w:rPr>
          <w:rFonts w:ascii="Verdana" w:hAnsi="Verdana"/>
          <w:b/>
          <w:bCs/>
        </w:rPr>
      </w:pPr>
      <w:r w:rsidRPr="004E2B1D">
        <w:rPr>
          <w:rFonts w:ascii="Verdana" w:hAnsi="Verdana"/>
          <w:b/>
          <w:bCs/>
        </w:rPr>
        <w:t>8 Biologie</w:t>
      </w:r>
      <w:r w:rsidRPr="004E2B1D">
        <w:rPr>
          <w:rFonts w:ascii="Verdana" w:hAnsi="Verdana"/>
          <w:b/>
          <w:bCs/>
        </w:rPr>
        <w:tab/>
      </w:r>
    </w:p>
    <w:p w14:paraId="44379FE0"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8.3</w:t>
      </w:r>
      <w:r w:rsidRPr="004E2B1D">
        <w:rPr>
          <w:rFonts w:ascii="Verdana" w:hAnsi="Verdana"/>
        </w:rPr>
        <w:tab/>
        <w:t>Toegepaste fysiologie en anatomie van de mens</w:t>
      </w:r>
    </w:p>
    <w:p w14:paraId="24FD209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8.8</w:t>
      </w:r>
      <w:r w:rsidRPr="004E2B1D">
        <w:rPr>
          <w:rFonts w:ascii="Verdana" w:hAnsi="Verdana"/>
        </w:rPr>
        <w:tab/>
        <w:t>Celleer</w:t>
      </w:r>
    </w:p>
    <w:p w14:paraId="1DD79D31" w14:textId="77777777" w:rsidR="00F63EB2" w:rsidRPr="004E2B1D" w:rsidRDefault="00F63EB2" w:rsidP="00F63EB2">
      <w:pPr>
        <w:ind w:left="708" w:firstLine="708"/>
        <w:rPr>
          <w:rFonts w:ascii="Verdana" w:hAnsi="Verdana"/>
          <w:b/>
          <w:bCs/>
        </w:rPr>
      </w:pPr>
      <w:r w:rsidRPr="004E2B1D">
        <w:rPr>
          <w:rFonts w:ascii="Verdana" w:hAnsi="Verdana"/>
          <w:b/>
          <w:bCs/>
        </w:rPr>
        <w:t>13 Bewegingswetenschappen</w:t>
      </w:r>
      <w:r w:rsidRPr="004E2B1D">
        <w:rPr>
          <w:rFonts w:ascii="Verdana" w:hAnsi="Verdana"/>
          <w:b/>
          <w:bCs/>
        </w:rPr>
        <w:tab/>
      </w:r>
    </w:p>
    <w:p w14:paraId="73B628F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13.2</w:t>
      </w:r>
      <w:r w:rsidRPr="004E2B1D">
        <w:rPr>
          <w:rFonts w:ascii="Verdana" w:hAnsi="Verdana"/>
        </w:rPr>
        <w:tab/>
        <w:t>Toegepaste bewegingswetenschappen</w:t>
      </w:r>
    </w:p>
    <w:p w14:paraId="2E4E15C6" w14:textId="77777777" w:rsidR="00F63EB2" w:rsidRPr="004E2B1D" w:rsidRDefault="00F63EB2" w:rsidP="00F63EB2">
      <w:pPr>
        <w:ind w:left="708" w:firstLine="708"/>
        <w:rPr>
          <w:rFonts w:ascii="Verdana" w:hAnsi="Verdana"/>
          <w:b/>
          <w:bCs/>
        </w:rPr>
      </w:pPr>
      <w:r w:rsidRPr="004E2B1D">
        <w:rPr>
          <w:rFonts w:ascii="Verdana" w:hAnsi="Verdana"/>
          <w:b/>
          <w:bCs/>
        </w:rPr>
        <w:t>14 Gedragswetenschappen</w:t>
      </w:r>
    </w:p>
    <w:p w14:paraId="04A60D99"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14.2</w:t>
      </w:r>
      <w:r w:rsidRPr="004E2B1D">
        <w:rPr>
          <w:rFonts w:ascii="Verdana" w:hAnsi="Verdana"/>
        </w:rPr>
        <w:tab/>
        <w:t>Toegepaste gedragswetenschappen: toegepaste psychologie</w:t>
      </w:r>
    </w:p>
    <w:p w14:paraId="716450B0" w14:textId="77777777" w:rsidR="00F63EB2" w:rsidRPr="004E2B1D" w:rsidRDefault="00F63EB2" w:rsidP="009677A5">
      <w:pPr>
        <w:spacing w:after="200"/>
        <w:rPr>
          <w:rFonts w:ascii="Verdana" w:hAnsi="Verdana"/>
          <w:b/>
          <w:bCs/>
        </w:rPr>
      </w:pPr>
    </w:p>
    <w:p w14:paraId="3078734A" w14:textId="77777777" w:rsidR="00F63EB2" w:rsidRPr="004E2B1D" w:rsidRDefault="00F63EB2" w:rsidP="009677A5">
      <w:pPr>
        <w:pStyle w:val="Lijstalinea"/>
        <w:numPr>
          <w:ilvl w:val="0"/>
          <w:numId w:val="7"/>
        </w:numPr>
        <w:shd w:val="clear" w:color="auto" w:fill="FFFF00"/>
        <w:spacing w:after="200" w:line="259" w:lineRule="auto"/>
        <w:rPr>
          <w:rFonts w:ascii="Verdana" w:hAnsi="Verdana"/>
          <w:b/>
          <w:bCs/>
        </w:rPr>
      </w:pPr>
      <w:r w:rsidRPr="004E2B1D">
        <w:rPr>
          <w:rFonts w:ascii="Verdana" w:hAnsi="Verdana"/>
          <w:b/>
          <w:bCs/>
        </w:rPr>
        <w:t>Topsport (Dubbele finaliteit)</w:t>
      </w:r>
    </w:p>
    <w:p w14:paraId="17EBA165"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459B6C6B"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769B1EB5" w14:textId="77777777" w:rsidR="00F63EB2" w:rsidRPr="004E2B1D" w:rsidRDefault="00F63EB2" w:rsidP="00F63EB2">
      <w:pPr>
        <w:ind w:left="708" w:firstLine="708"/>
        <w:rPr>
          <w:rFonts w:ascii="Verdana" w:hAnsi="Verdana"/>
          <w:b/>
          <w:bCs/>
        </w:rPr>
      </w:pPr>
      <w:r w:rsidRPr="004E2B1D">
        <w:rPr>
          <w:rFonts w:ascii="Verdana" w:hAnsi="Verdana"/>
          <w:b/>
          <w:bCs/>
        </w:rPr>
        <w:t>8 Biologie</w:t>
      </w:r>
      <w:r w:rsidRPr="004E2B1D">
        <w:rPr>
          <w:rFonts w:ascii="Verdana" w:hAnsi="Verdana"/>
          <w:b/>
          <w:bCs/>
        </w:rPr>
        <w:tab/>
      </w:r>
    </w:p>
    <w:p w14:paraId="37F5FDCA"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8.3</w:t>
      </w:r>
      <w:r w:rsidRPr="004E2B1D">
        <w:rPr>
          <w:rFonts w:ascii="Verdana" w:hAnsi="Verdana"/>
        </w:rPr>
        <w:tab/>
        <w:t>Toegepaste fysiologie en anatomie van de mens</w:t>
      </w:r>
    </w:p>
    <w:p w14:paraId="731607EB"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8.8</w:t>
      </w:r>
      <w:r w:rsidRPr="004E2B1D">
        <w:rPr>
          <w:rFonts w:ascii="Verdana" w:hAnsi="Verdana"/>
        </w:rPr>
        <w:tab/>
        <w:t>Celleer</w:t>
      </w:r>
    </w:p>
    <w:p w14:paraId="2F3AC4E6" w14:textId="77777777" w:rsidR="00F63EB2" w:rsidRPr="004E2B1D" w:rsidRDefault="00F63EB2" w:rsidP="00F63EB2">
      <w:pPr>
        <w:ind w:left="708" w:firstLine="708"/>
        <w:rPr>
          <w:rFonts w:ascii="Verdana" w:hAnsi="Verdana"/>
          <w:b/>
          <w:bCs/>
        </w:rPr>
      </w:pPr>
      <w:r w:rsidRPr="004E2B1D">
        <w:rPr>
          <w:rFonts w:ascii="Verdana" w:hAnsi="Verdana"/>
          <w:b/>
          <w:bCs/>
        </w:rPr>
        <w:t>13 Bewegingswetenschappen</w:t>
      </w:r>
      <w:r w:rsidRPr="004E2B1D">
        <w:rPr>
          <w:rFonts w:ascii="Verdana" w:hAnsi="Verdana"/>
          <w:b/>
          <w:bCs/>
        </w:rPr>
        <w:tab/>
      </w:r>
    </w:p>
    <w:p w14:paraId="7CA06F36"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13.2</w:t>
      </w:r>
      <w:r w:rsidRPr="004E2B1D">
        <w:rPr>
          <w:rFonts w:ascii="Verdana" w:hAnsi="Verdana"/>
        </w:rPr>
        <w:tab/>
        <w:t>Toegepaste bewegingswetenschappen</w:t>
      </w:r>
    </w:p>
    <w:p w14:paraId="31D76BA5"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13.4</w:t>
      </w:r>
      <w:r w:rsidRPr="004E2B1D">
        <w:rPr>
          <w:rFonts w:ascii="Verdana" w:hAnsi="Verdana"/>
        </w:rPr>
        <w:tab/>
        <w:t>Topsport</w:t>
      </w:r>
    </w:p>
    <w:p w14:paraId="30496AB1" w14:textId="77777777" w:rsidR="00F63EB2" w:rsidRPr="004E2B1D" w:rsidRDefault="00F63EB2" w:rsidP="00F63EB2">
      <w:pPr>
        <w:ind w:left="708" w:firstLine="708"/>
        <w:rPr>
          <w:rFonts w:ascii="Verdana" w:hAnsi="Verdana"/>
          <w:b/>
          <w:bCs/>
        </w:rPr>
      </w:pPr>
      <w:r w:rsidRPr="004E2B1D">
        <w:rPr>
          <w:rFonts w:ascii="Verdana" w:hAnsi="Verdana"/>
          <w:b/>
          <w:bCs/>
        </w:rPr>
        <w:t>14 Gedragswetenschappen</w:t>
      </w:r>
    </w:p>
    <w:p w14:paraId="0B8EC24C" w14:textId="77777777" w:rsidR="00F63EB2" w:rsidRPr="004E2B1D" w:rsidRDefault="00F63EB2" w:rsidP="00F63EB2">
      <w:pPr>
        <w:pStyle w:val="Lijstalinea"/>
        <w:numPr>
          <w:ilvl w:val="1"/>
          <w:numId w:val="11"/>
        </w:numPr>
        <w:spacing w:after="160" w:line="259" w:lineRule="auto"/>
        <w:rPr>
          <w:rFonts w:ascii="Verdana" w:hAnsi="Verdana"/>
        </w:rPr>
      </w:pPr>
      <w:r w:rsidRPr="004E2B1D">
        <w:rPr>
          <w:rFonts w:ascii="Verdana" w:hAnsi="Verdana"/>
        </w:rPr>
        <w:t>Toegepaste gedragswetenschappen: toegepaste psychologie</w:t>
      </w:r>
    </w:p>
    <w:p w14:paraId="3FEEE39C" w14:textId="77777777" w:rsidR="00F63EB2" w:rsidRPr="004E2B1D" w:rsidRDefault="00F63EB2" w:rsidP="00723361">
      <w:pPr>
        <w:pStyle w:val="Domeinen"/>
      </w:pPr>
      <w:bookmarkStart w:id="159" w:name="_Toc61556144"/>
      <w:r w:rsidRPr="004E2B1D">
        <w:t>Domein Voeding en horeca:</w:t>
      </w:r>
      <w:bookmarkEnd w:id="159"/>
      <w:r w:rsidRPr="004E2B1D">
        <w:t xml:space="preserve"> </w:t>
      </w:r>
    </w:p>
    <w:p w14:paraId="4A9EA021" w14:textId="77777777" w:rsidR="00F63EB2" w:rsidRPr="004E2B1D" w:rsidRDefault="00F63EB2" w:rsidP="009677A5">
      <w:pPr>
        <w:shd w:val="clear" w:color="auto" w:fill="BFBFBF" w:themeFill="background1" w:themeFillShade="BF"/>
        <w:ind w:firstLine="708"/>
        <w:rPr>
          <w:rFonts w:ascii="Verdana" w:hAnsi="Verdana"/>
          <w:b/>
          <w:bCs/>
        </w:rPr>
      </w:pPr>
      <w:r w:rsidRPr="004E2B1D">
        <w:rPr>
          <w:rFonts w:ascii="Verdana" w:hAnsi="Verdana"/>
          <w:b/>
          <w:bCs/>
        </w:rPr>
        <w:t>Domeingebonden doorstroomfinaliteit tso</w:t>
      </w:r>
    </w:p>
    <w:p w14:paraId="4271DE44" w14:textId="77777777" w:rsidR="00F63EB2" w:rsidRPr="004E2B1D" w:rsidRDefault="00F63EB2" w:rsidP="009D4AC1">
      <w:pPr>
        <w:pStyle w:val="Lijstalinea"/>
        <w:numPr>
          <w:ilvl w:val="0"/>
          <w:numId w:val="8"/>
        </w:numPr>
        <w:shd w:val="clear" w:color="auto" w:fill="FFFF00"/>
        <w:spacing w:after="200" w:line="259" w:lineRule="auto"/>
        <w:rPr>
          <w:rFonts w:ascii="Verdana" w:hAnsi="Verdana"/>
          <w:b/>
          <w:bCs/>
        </w:rPr>
      </w:pPr>
      <w:r w:rsidRPr="004E2B1D">
        <w:rPr>
          <w:rFonts w:ascii="Verdana" w:hAnsi="Verdana"/>
          <w:b/>
          <w:bCs/>
        </w:rPr>
        <w:t xml:space="preserve">Biotechnologische en chemische wetenschappen </w:t>
      </w:r>
    </w:p>
    <w:p w14:paraId="2568AD19"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3BC55C1E"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1D6BC20B" w14:textId="77777777" w:rsidR="00F63EB2" w:rsidRPr="004E2B1D" w:rsidRDefault="00F63EB2" w:rsidP="00F63EB2">
      <w:pPr>
        <w:ind w:left="708" w:firstLine="708"/>
        <w:rPr>
          <w:rFonts w:ascii="Verdana" w:hAnsi="Verdana"/>
          <w:b/>
          <w:bCs/>
        </w:rPr>
      </w:pPr>
      <w:r w:rsidRPr="004E2B1D">
        <w:rPr>
          <w:rFonts w:ascii="Verdana" w:hAnsi="Verdana"/>
          <w:b/>
          <w:bCs/>
        </w:rPr>
        <w:t>6 Wiskunde</w:t>
      </w:r>
      <w:r w:rsidRPr="004E2B1D">
        <w:rPr>
          <w:rFonts w:ascii="Verdana" w:hAnsi="Verdana"/>
          <w:b/>
          <w:bCs/>
        </w:rPr>
        <w:tab/>
      </w:r>
    </w:p>
    <w:p w14:paraId="49FFDCFD"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6.2</w:t>
      </w:r>
      <w:r w:rsidRPr="004E2B1D">
        <w:rPr>
          <w:rFonts w:ascii="Verdana" w:hAnsi="Verdana"/>
        </w:rPr>
        <w:tab/>
        <w:t>Uitgebreide wiskunde i.f.v. wetenschappen</w:t>
      </w:r>
    </w:p>
    <w:p w14:paraId="77CDAA34" w14:textId="77777777" w:rsidR="00F63EB2" w:rsidRPr="004E2B1D" w:rsidRDefault="00F63EB2" w:rsidP="00F63EB2">
      <w:pPr>
        <w:ind w:left="708" w:firstLine="708"/>
        <w:rPr>
          <w:rFonts w:ascii="Verdana" w:hAnsi="Verdana"/>
          <w:b/>
          <w:bCs/>
        </w:rPr>
      </w:pPr>
      <w:r w:rsidRPr="004E2B1D">
        <w:rPr>
          <w:rFonts w:ascii="Verdana" w:hAnsi="Verdana"/>
          <w:b/>
          <w:bCs/>
        </w:rPr>
        <w:t>7 Informaticawetenschappen</w:t>
      </w:r>
      <w:r w:rsidRPr="004E2B1D">
        <w:rPr>
          <w:rFonts w:ascii="Verdana" w:hAnsi="Verdana"/>
          <w:b/>
          <w:bCs/>
        </w:rPr>
        <w:tab/>
      </w:r>
    </w:p>
    <w:p w14:paraId="280773FE" w14:textId="77777777" w:rsidR="00F63EB2" w:rsidRPr="004E2B1D" w:rsidRDefault="00F63EB2" w:rsidP="00F63EB2">
      <w:pPr>
        <w:ind w:left="1416" w:firstLine="708"/>
        <w:rPr>
          <w:rFonts w:ascii="Verdana" w:hAnsi="Verdana"/>
        </w:rPr>
      </w:pPr>
      <w:r w:rsidRPr="004E2B1D">
        <w:rPr>
          <w:rFonts w:ascii="Verdana" w:hAnsi="Verdana"/>
        </w:rPr>
        <w:t>7.1</w:t>
      </w:r>
      <w:r w:rsidRPr="004E2B1D">
        <w:rPr>
          <w:rFonts w:ascii="Verdana" w:hAnsi="Verdana"/>
        </w:rPr>
        <w:tab/>
        <w:t>Informaticawetenschappen: algoritmen en programmeren</w:t>
      </w:r>
    </w:p>
    <w:p w14:paraId="40F9AEB7"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7.3</w:t>
      </w:r>
      <w:r w:rsidRPr="004E2B1D">
        <w:rPr>
          <w:rFonts w:ascii="Verdana" w:hAnsi="Verdana"/>
        </w:rPr>
        <w:tab/>
        <w:t xml:space="preserve">Informaticawetenschappen: modelleren en simuleren </w:t>
      </w:r>
    </w:p>
    <w:p w14:paraId="45B07B58" w14:textId="77777777" w:rsidR="00F63EB2" w:rsidRPr="004E2B1D" w:rsidRDefault="00F63EB2" w:rsidP="00F63EB2">
      <w:pPr>
        <w:ind w:left="708" w:firstLine="708"/>
        <w:rPr>
          <w:rFonts w:ascii="Verdana" w:hAnsi="Verdana"/>
          <w:b/>
          <w:bCs/>
        </w:rPr>
      </w:pPr>
      <w:r w:rsidRPr="004E2B1D">
        <w:rPr>
          <w:rFonts w:ascii="Verdana" w:hAnsi="Verdana"/>
          <w:b/>
          <w:bCs/>
        </w:rPr>
        <w:t>8 Biologie</w:t>
      </w:r>
      <w:r w:rsidRPr="004E2B1D">
        <w:rPr>
          <w:rFonts w:ascii="Verdana" w:hAnsi="Verdana"/>
          <w:b/>
          <w:bCs/>
        </w:rPr>
        <w:tab/>
      </w:r>
    </w:p>
    <w:p w14:paraId="1E78C925" w14:textId="77777777" w:rsidR="00F63EB2" w:rsidRPr="004E2B1D" w:rsidRDefault="00F63EB2" w:rsidP="00F63EB2">
      <w:pPr>
        <w:ind w:left="1416" w:firstLine="708"/>
        <w:rPr>
          <w:rFonts w:ascii="Verdana" w:hAnsi="Verdana"/>
        </w:rPr>
      </w:pPr>
      <w:r w:rsidRPr="004E2B1D">
        <w:rPr>
          <w:rFonts w:ascii="Verdana" w:hAnsi="Verdana"/>
        </w:rPr>
        <w:t>8.1</w:t>
      </w:r>
      <w:r w:rsidRPr="004E2B1D">
        <w:rPr>
          <w:rFonts w:ascii="Verdana" w:hAnsi="Verdana"/>
        </w:rPr>
        <w:tab/>
        <w:t>Uitgebreide biologie</w:t>
      </w:r>
    </w:p>
    <w:p w14:paraId="1AC952AE" w14:textId="77777777" w:rsidR="00F63EB2" w:rsidRPr="004E2B1D" w:rsidRDefault="00F63EB2" w:rsidP="00F63EB2">
      <w:pPr>
        <w:ind w:left="708" w:firstLine="708"/>
        <w:rPr>
          <w:rFonts w:ascii="Verdana" w:hAnsi="Verdana"/>
          <w:b/>
          <w:bCs/>
        </w:rPr>
      </w:pPr>
      <w:r w:rsidRPr="004E2B1D">
        <w:rPr>
          <w:rFonts w:ascii="Verdana" w:hAnsi="Verdana"/>
          <w:b/>
          <w:bCs/>
        </w:rPr>
        <w:t>9 Chemie</w:t>
      </w:r>
      <w:r w:rsidRPr="004E2B1D">
        <w:rPr>
          <w:rFonts w:ascii="Verdana" w:hAnsi="Verdana"/>
          <w:b/>
          <w:bCs/>
        </w:rPr>
        <w:tab/>
      </w:r>
    </w:p>
    <w:p w14:paraId="3875A691" w14:textId="77777777" w:rsidR="00F63EB2" w:rsidRPr="004E2B1D" w:rsidRDefault="00F63EB2" w:rsidP="00F63EB2">
      <w:pPr>
        <w:ind w:left="1416" w:firstLine="708"/>
        <w:rPr>
          <w:rFonts w:ascii="Verdana" w:hAnsi="Verdana"/>
        </w:rPr>
      </w:pPr>
      <w:r w:rsidRPr="004E2B1D">
        <w:rPr>
          <w:rFonts w:ascii="Verdana" w:hAnsi="Verdana"/>
        </w:rPr>
        <w:t>9.1</w:t>
      </w:r>
      <w:r w:rsidRPr="004E2B1D">
        <w:rPr>
          <w:rFonts w:ascii="Verdana" w:hAnsi="Verdana"/>
        </w:rPr>
        <w:tab/>
        <w:t>Uitgebreide chemie</w:t>
      </w:r>
    </w:p>
    <w:p w14:paraId="1483DBD9" w14:textId="77777777" w:rsidR="00F63EB2" w:rsidRPr="004E2B1D" w:rsidRDefault="00F63EB2" w:rsidP="00F63EB2">
      <w:pPr>
        <w:ind w:left="708" w:firstLine="708"/>
        <w:rPr>
          <w:rFonts w:ascii="Verdana" w:hAnsi="Verdana"/>
          <w:b/>
          <w:bCs/>
        </w:rPr>
      </w:pPr>
      <w:r w:rsidRPr="004E2B1D">
        <w:rPr>
          <w:rFonts w:ascii="Verdana" w:hAnsi="Verdana"/>
          <w:b/>
          <w:bCs/>
        </w:rPr>
        <w:t>11 Fysica</w:t>
      </w:r>
      <w:r w:rsidRPr="004E2B1D">
        <w:rPr>
          <w:rFonts w:ascii="Verdana" w:hAnsi="Verdana"/>
          <w:b/>
          <w:bCs/>
        </w:rPr>
        <w:tab/>
      </w:r>
    </w:p>
    <w:p w14:paraId="2195DF23"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11.2</w:t>
      </w:r>
      <w:r w:rsidRPr="004E2B1D">
        <w:rPr>
          <w:rFonts w:ascii="Verdana" w:hAnsi="Verdana"/>
        </w:rPr>
        <w:tab/>
        <w:t>Gevorderde fysica: elektromagnetisme</w:t>
      </w:r>
    </w:p>
    <w:p w14:paraId="0D9E0A40"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11.5</w:t>
      </w:r>
      <w:r w:rsidRPr="004E2B1D">
        <w:rPr>
          <w:rFonts w:ascii="Verdana" w:hAnsi="Verdana"/>
        </w:rPr>
        <w:tab/>
        <w:t xml:space="preserve">Gevorderde fysica: mechanica </w:t>
      </w:r>
    </w:p>
    <w:p w14:paraId="02FBE623"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11.9</w:t>
      </w:r>
      <w:r w:rsidRPr="004E2B1D">
        <w:rPr>
          <w:rFonts w:ascii="Verdana" w:hAnsi="Verdana"/>
        </w:rPr>
        <w:tab/>
        <w:t>Gevorderde fysica: thermodynamica</w:t>
      </w:r>
    </w:p>
    <w:p w14:paraId="14B878A0" w14:textId="77777777" w:rsidR="00F63EB2" w:rsidRPr="004E2B1D" w:rsidRDefault="00F63EB2" w:rsidP="00F63EB2">
      <w:pPr>
        <w:ind w:left="708" w:firstLine="708"/>
        <w:rPr>
          <w:rFonts w:ascii="Verdana" w:hAnsi="Verdana"/>
          <w:b/>
          <w:bCs/>
        </w:rPr>
      </w:pPr>
      <w:r w:rsidRPr="004E2B1D">
        <w:rPr>
          <w:rFonts w:ascii="Verdana" w:hAnsi="Verdana"/>
          <w:b/>
          <w:bCs/>
        </w:rPr>
        <w:t>12 STEM</w:t>
      </w:r>
      <w:r w:rsidRPr="004E2B1D">
        <w:rPr>
          <w:rFonts w:ascii="Verdana" w:hAnsi="Verdana"/>
          <w:b/>
          <w:bCs/>
        </w:rPr>
        <w:tab/>
      </w:r>
    </w:p>
    <w:p w14:paraId="03F8568A" w14:textId="77777777" w:rsidR="00F63EB2" w:rsidRPr="004E2B1D" w:rsidRDefault="00F63EB2" w:rsidP="00F63EB2">
      <w:pPr>
        <w:ind w:left="1416" w:firstLine="708"/>
        <w:rPr>
          <w:rFonts w:ascii="Verdana" w:hAnsi="Verdana"/>
        </w:rPr>
      </w:pPr>
      <w:r w:rsidRPr="004E2B1D">
        <w:rPr>
          <w:rFonts w:ascii="Verdana" w:hAnsi="Verdana"/>
        </w:rPr>
        <w:t>12.1</w:t>
      </w:r>
      <w:r w:rsidRPr="004E2B1D">
        <w:rPr>
          <w:rFonts w:ascii="Verdana" w:hAnsi="Verdana"/>
        </w:rPr>
        <w:tab/>
        <w:t xml:space="preserve">Gevorderde STEM - Engineering </w:t>
      </w:r>
    </w:p>
    <w:p w14:paraId="691CB064" w14:textId="77777777" w:rsidR="00F63EB2" w:rsidRPr="004E2B1D" w:rsidRDefault="00F63EB2" w:rsidP="00F63EB2">
      <w:pPr>
        <w:ind w:left="1416" w:firstLine="708"/>
        <w:rPr>
          <w:rFonts w:ascii="Verdana" w:hAnsi="Verdana"/>
        </w:rPr>
      </w:pPr>
      <w:r w:rsidRPr="004E2B1D">
        <w:rPr>
          <w:rFonts w:ascii="Verdana" w:hAnsi="Verdana"/>
        </w:rPr>
        <w:t>12.4</w:t>
      </w:r>
      <w:r w:rsidRPr="004E2B1D">
        <w:rPr>
          <w:rFonts w:ascii="Verdana" w:hAnsi="Verdana"/>
        </w:rPr>
        <w:tab/>
        <w:t>Labo</w:t>
      </w:r>
    </w:p>
    <w:p w14:paraId="0CA7D861" w14:textId="77777777" w:rsidR="00F63EB2" w:rsidRPr="004E2B1D" w:rsidRDefault="00F63EB2" w:rsidP="00F63EB2">
      <w:pPr>
        <w:pStyle w:val="Lijstalinea"/>
        <w:spacing w:after="200"/>
        <w:ind w:left="1068"/>
        <w:rPr>
          <w:rFonts w:ascii="Verdana" w:hAnsi="Verdana"/>
        </w:rPr>
      </w:pPr>
    </w:p>
    <w:p w14:paraId="1E24B1DE" w14:textId="77777777" w:rsidR="00F63EB2" w:rsidRPr="004E2B1D" w:rsidRDefault="00F63EB2" w:rsidP="009D4AC1">
      <w:pPr>
        <w:shd w:val="clear" w:color="auto" w:fill="BFBFBF" w:themeFill="background1" w:themeFillShade="BF"/>
        <w:ind w:left="360" w:firstLine="348"/>
        <w:rPr>
          <w:rFonts w:ascii="Verdana" w:hAnsi="Verdana"/>
          <w:b/>
          <w:bCs/>
        </w:rPr>
      </w:pPr>
      <w:r w:rsidRPr="004E2B1D">
        <w:rPr>
          <w:rFonts w:ascii="Verdana" w:hAnsi="Verdana"/>
          <w:b/>
          <w:bCs/>
        </w:rPr>
        <w:t>Dubbele finaliteit tso</w:t>
      </w:r>
    </w:p>
    <w:p w14:paraId="00C86712" w14:textId="77777777" w:rsidR="00F63EB2" w:rsidRPr="004E2B1D" w:rsidRDefault="00F63EB2" w:rsidP="009D4AC1">
      <w:pPr>
        <w:pStyle w:val="Lijstalinea"/>
        <w:numPr>
          <w:ilvl w:val="0"/>
          <w:numId w:val="8"/>
        </w:numPr>
        <w:shd w:val="clear" w:color="auto" w:fill="FFFF00"/>
        <w:spacing w:after="200" w:line="259" w:lineRule="auto"/>
        <w:rPr>
          <w:rFonts w:ascii="Verdana" w:hAnsi="Verdana"/>
          <w:b/>
          <w:bCs/>
        </w:rPr>
      </w:pPr>
      <w:r w:rsidRPr="004E2B1D">
        <w:rPr>
          <w:rFonts w:ascii="Verdana" w:hAnsi="Verdana"/>
          <w:b/>
          <w:bCs/>
        </w:rPr>
        <w:t>Bakkerijtechnieken</w:t>
      </w:r>
    </w:p>
    <w:p w14:paraId="2326D3B7" w14:textId="77777777" w:rsidR="00F63EB2" w:rsidRPr="004E2B1D" w:rsidRDefault="00F63EB2" w:rsidP="00F63EB2">
      <w:pPr>
        <w:ind w:left="708" w:firstLine="708"/>
        <w:rPr>
          <w:rFonts w:ascii="Verdana" w:hAnsi="Verdana"/>
        </w:rPr>
      </w:pPr>
      <w:r w:rsidRPr="004E2B1D">
        <w:rPr>
          <w:rFonts w:ascii="Verdana" w:hAnsi="Verdana"/>
        </w:rPr>
        <w:t>1 Algemene doorstroomcompetenties</w:t>
      </w:r>
      <w:r w:rsidRPr="004E2B1D">
        <w:rPr>
          <w:rFonts w:ascii="Verdana" w:hAnsi="Verdana"/>
        </w:rPr>
        <w:tab/>
      </w:r>
    </w:p>
    <w:p w14:paraId="2394D379"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1F818C95" w14:textId="77777777" w:rsidR="00F63EB2" w:rsidRPr="004E2B1D" w:rsidRDefault="00F63EB2" w:rsidP="00F63EB2">
      <w:pPr>
        <w:ind w:left="708" w:firstLine="708"/>
        <w:rPr>
          <w:rFonts w:ascii="Verdana" w:hAnsi="Verdana"/>
          <w:b/>
          <w:bCs/>
        </w:rPr>
      </w:pPr>
      <w:r w:rsidRPr="004E2B1D">
        <w:rPr>
          <w:rFonts w:ascii="Verdana" w:hAnsi="Verdana"/>
          <w:b/>
          <w:bCs/>
        </w:rPr>
        <w:t>8 Biologie</w:t>
      </w:r>
      <w:r w:rsidRPr="004E2B1D">
        <w:rPr>
          <w:rFonts w:ascii="Verdana" w:hAnsi="Verdana"/>
          <w:b/>
          <w:bCs/>
        </w:rPr>
        <w:tab/>
      </w:r>
    </w:p>
    <w:p w14:paraId="47FAF420"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8.8</w:t>
      </w:r>
      <w:r w:rsidRPr="004E2B1D">
        <w:rPr>
          <w:rFonts w:ascii="Verdana" w:hAnsi="Verdana"/>
        </w:rPr>
        <w:tab/>
        <w:t>Celleer</w:t>
      </w:r>
    </w:p>
    <w:p w14:paraId="01745678" w14:textId="77777777" w:rsidR="00F63EB2" w:rsidRPr="004E2B1D" w:rsidRDefault="00F63EB2" w:rsidP="00F63EB2">
      <w:pPr>
        <w:ind w:left="708" w:firstLine="708"/>
        <w:rPr>
          <w:rFonts w:ascii="Verdana" w:hAnsi="Verdana"/>
          <w:b/>
          <w:bCs/>
        </w:rPr>
      </w:pPr>
      <w:r w:rsidRPr="004E2B1D">
        <w:rPr>
          <w:rFonts w:ascii="Verdana" w:hAnsi="Verdana"/>
          <w:b/>
          <w:bCs/>
        </w:rPr>
        <w:lastRenderedPageBreak/>
        <w:t>9 Chemie</w:t>
      </w:r>
      <w:r w:rsidRPr="004E2B1D">
        <w:rPr>
          <w:rFonts w:ascii="Verdana" w:hAnsi="Verdana"/>
          <w:b/>
          <w:bCs/>
        </w:rPr>
        <w:tab/>
      </w:r>
    </w:p>
    <w:p w14:paraId="6725E580"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9.7</w:t>
      </w:r>
      <w:r w:rsidRPr="004E2B1D">
        <w:rPr>
          <w:rFonts w:ascii="Verdana" w:hAnsi="Verdana"/>
        </w:rPr>
        <w:tab/>
        <w:t>Toegepaste chemie</w:t>
      </w:r>
    </w:p>
    <w:p w14:paraId="33E24A46" w14:textId="77777777" w:rsidR="00F63EB2" w:rsidRPr="004E2B1D" w:rsidRDefault="00F63EB2" w:rsidP="00F63EB2">
      <w:pPr>
        <w:ind w:left="708" w:firstLine="708"/>
        <w:rPr>
          <w:rFonts w:ascii="Verdana" w:hAnsi="Verdana"/>
          <w:b/>
          <w:bCs/>
        </w:rPr>
      </w:pPr>
      <w:r w:rsidRPr="004E2B1D">
        <w:rPr>
          <w:rFonts w:ascii="Verdana" w:hAnsi="Verdana"/>
          <w:b/>
          <w:bCs/>
        </w:rPr>
        <w:t>16 Economie</w:t>
      </w:r>
      <w:r w:rsidRPr="004E2B1D">
        <w:rPr>
          <w:rFonts w:ascii="Verdana" w:hAnsi="Verdana"/>
          <w:b/>
          <w:bCs/>
        </w:rPr>
        <w:tab/>
      </w:r>
    </w:p>
    <w:p w14:paraId="0B483E8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16.5</w:t>
      </w:r>
      <w:r w:rsidRPr="004E2B1D">
        <w:rPr>
          <w:rFonts w:ascii="Verdana" w:hAnsi="Verdana"/>
        </w:rPr>
        <w:tab/>
        <w:t>Toegepaste bedrijfswetenschappen en recht</w:t>
      </w:r>
    </w:p>
    <w:p w14:paraId="6D9314AF" w14:textId="77777777" w:rsidR="00F63EB2" w:rsidRPr="004E2B1D" w:rsidRDefault="00F63EB2" w:rsidP="00F63EB2">
      <w:pPr>
        <w:spacing w:after="200"/>
        <w:rPr>
          <w:rFonts w:ascii="Verdana" w:hAnsi="Verdana"/>
        </w:rPr>
      </w:pPr>
    </w:p>
    <w:p w14:paraId="3E8D6965" w14:textId="77777777" w:rsidR="00F63EB2" w:rsidRPr="004E2B1D" w:rsidRDefault="00F63EB2" w:rsidP="009D4AC1">
      <w:pPr>
        <w:pStyle w:val="Lijstalinea"/>
        <w:numPr>
          <w:ilvl w:val="0"/>
          <w:numId w:val="8"/>
        </w:numPr>
        <w:shd w:val="clear" w:color="auto" w:fill="FFFF00"/>
        <w:spacing w:after="200" w:line="259" w:lineRule="auto"/>
        <w:rPr>
          <w:rFonts w:ascii="Verdana" w:hAnsi="Verdana"/>
          <w:b/>
          <w:bCs/>
        </w:rPr>
      </w:pPr>
      <w:r w:rsidRPr="004E2B1D">
        <w:rPr>
          <w:rFonts w:ascii="Verdana" w:hAnsi="Verdana"/>
          <w:b/>
          <w:bCs/>
        </w:rPr>
        <w:t>Horeca</w:t>
      </w:r>
    </w:p>
    <w:p w14:paraId="52113037"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787396BA"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056A5B3B" w14:textId="77777777" w:rsidR="00F63EB2" w:rsidRPr="004E2B1D" w:rsidRDefault="00F63EB2" w:rsidP="00F63EB2">
      <w:pPr>
        <w:ind w:left="708" w:firstLine="708"/>
        <w:rPr>
          <w:rFonts w:ascii="Verdana" w:hAnsi="Verdana"/>
          <w:b/>
          <w:bCs/>
        </w:rPr>
      </w:pPr>
      <w:r w:rsidRPr="004E2B1D">
        <w:rPr>
          <w:rFonts w:ascii="Verdana" w:hAnsi="Verdana"/>
          <w:b/>
          <w:bCs/>
        </w:rPr>
        <w:t>2 Moderne talen</w:t>
      </w:r>
      <w:r w:rsidRPr="004E2B1D">
        <w:rPr>
          <w:rFonts w:ascii="Verdana" w:hAnsi="Verdana"/>
          <w:b/>
          <w:bCs/>
        </w:rPr>
        <w:tab/>
      </w:r>
    </w:p>
    <w:p w14:paraId="5C3A8B12"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2.12</w:t>
      </w:r>
      <w:r w:rsidRPr="004E2B1D">
        <w:rPr>
          <w:rFonts w:ascii="Verdana" w:hAnsi="Verdana"/>
        </w:rPr>
        <w:tab/>
        <w:t>Frans en Engels: pakket uit de communicatieve vaardigheden</w:t>
      </w:r>
    </w:p>
    <w:p w14:paraId="4CF62AEC" w14:textId="77777777" w:rsidR="00F63EB2" w:rsidRPr="004E2B1D" w:rsidRDefault="00F63EB2" w:rsidP="00F63EB2">
      <w:pPr>
        <w:ind w:left="708" w:firstLine="708"/>
        <w:rPr>
          <w:rFonts w:ascii="Verdana" w:hAnsi="Verdana"/>
          <w:b/>
          <w:bCs/>
        </w:rPr>
      </w:pPr>
      <w:r w:rsidRPr="004E2B1D">
        <w:rPr>
          <w:rFonts w:ascii="Verdana" w:hAnsi="Verdana"/>
          <w:b/>
          <w:bCs/>
        </w:rPr>
        <w:t>16 Economie</w:t>
      </w:r>
      <w:r w:rsidRPr="004E2B1D">
        <w:rPr>
          <w:rFonts w:ascii="Verdana" w:hAnsi="Verdana"/>
          <w:b/>
          <w:bCs/>
        </w:rPr>
        <w:tab/>
      </w:r>
    </w:p>
    <w:p w14:paraId="1AD98377"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16.5</w:t>
      </w:r>
      <w:r w:rsidRPr="004E2B1D">
        <w:rPr>
          <w:rFonts w:ascii="Verdana" w:hAnsi="Verdana"/>
        </w:rPr>
        <w:tab/>
        <w:t>Toegepaste bedrijfswetenschappen en recht</w:t>
      </w:r>
    </w:p>
    <w:p w14:paraId="25953D01" w14:textId="77777777" w:rsidR="00F63EB2" w:rsidRPr="004E2B1D" w:rsidRDefault="00F63EB2" w:rsidP="009D4AC1">
      <w:pPr>
        <w:spacing w:after="200"/>
        <w:rPr>
          <w:rFonts w:ascii="Verdana" w:hAnsi="Verdana"/>
          <w:b/>
          <w:bCs/>
        </w:rPr>
      </w:pPr>
    </w:p>
    <w:p w14:paraId="695221DB" w14:textId="77777777" w:rsidR="00F63EB2" w:rsidRPr="004E2B1D" w:rsidRDefault="00F63EB2" w:rsidP="009D4AC1">
      <w:pPr>
        <w:pStyle w:val="Lijstalinea"/>
        <w:numPr>
          <w:ilvl w:val="0"/>
          <w:numId w:val="8"/>
        </w:numPr>
        <w:shd w:val="clear" w:color="auto" w:fill="FFFF00"/>
        <w:spacing w:after="200" w:line="259" w:lineRule="auto"/>
        <w:rPr>
          <w:rFonts w:ascii="Verdana" w:hAnsi="Verdana"/>
          <w:b/>
          <w:bCs/>
        </w:rPr>
      </w:pPr>
      <w:r w:rsidRPr="004E2B1D">
        <w:rPr>
          <w:rFonts w:ascii="Verdana" w:hAnsi="Verdana"/>
          <w:b/>
          <w:bCs/>
        </w:rPr>
        <w:t>Slagerij-Traiteurtechnieken</w:t>
      </w:r>
    </w:p>
    <w:p w14:paraId="0EE9CE3D"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3A99C16B"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379DF5BF" w14:textId="77777777" w:rsidR="00F63EB2" w:rsidRPr="004E2B1D" w:rsidRDefault="00F63EB2" w:rsidP="00F63EB2">
      <w:pPr>
        <w:ind w:left="708" w:firstLine="708"/>
        <w:rPr>
          <w:rFonts w:ascii="Verdana" w:hAnsi="Verdana"/>
          <w:b/>
          <w:bCs/>
        </w:rPr>
      </w:pPr>
      <w:r w:rsidRPr="004E2B1D">
        <w:rPr>
          <w:rFonts w:ascii="Verdana" w:hAnsi="Verdana"/>
          <w:b/>
          <w:bCs/>
        </w:rPr>
        <w:t>8 Biologie</w:t>
      </w:r>
      <w:r w:rsidRPr="004E2B1D">
        <w:rPr>
          <w:rFonts w:ascii="Verdana" w:hAnsi="Verdana"/>
          <w:b/>
          <w:bCs/>
        </w:rPr>
        <w:tab/>
      </w:r>
    </w:p>
    <w:p w14:paraId="41E96BFD"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8.8</w:t>
      </w:r>
      <w:r w:rsidRPr="004E2B1D">
        <w:rPr>
          <w:rFonts w:ascii="Verdana" w:hAnsi="Verdana"/>
        </w:rPr>
        <w:tab/>
        <w:t>Celleer</w:t>
      </w:r>
    </w:p>
    <w:p w14:paraId="32E0AD51" w14:textId="77777777" w:rsidR="00F63EB2" w:rsidRPr="004E2B1D" w:rsidRDefault="00F63EB2" w:rsidP="00F63EB2">
      <w:pPr>
        <w:ind w:left="708" w:firstLine="708"/>
        <w:rPr>
          <w:rFonts w:ascii="Verdana" w:hAnsi="Verdana"/>
          <w:b/>
          <w:bCs/>
        </w:rPr>
      </w:pPr>
      <w:r w:rsidRPr="004E2B1D">
        <w:rPr>
          <w:rFonts w:ascii="Verdana" w:hAnsi="Verdana"/>
          <w:b/>
          <w:bCs/>
        </w:rPr>
        <w:t>9 Chemie</w:t>
      </w:r>
      <w:r w:rsidRPr="004E2B1D">
        <w:rPr>
          <w:rFonts w:ascii="Verdana" w:hAnsi="Verdana"/>
          <w:b/>
          <w:bCs/>
        </w:rPr>
        <w:tab/>
      </w:r>
    </w:p>
    <w:p w14:paraId="7065BF2F"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9.7</w:t>
      </w:r>
      <w:r w:rsidRPr="004E2B1D">
        <w:rPr>
          <w:rFonts w:ascii="Verdana" w:hAnsi="Verdana"/>
        </w:rPr>
        <w:tab/>
        <w:t>Toegepaste chemie</w:t>
      </w:r>
    </w:p>
    <w:p w14:paraId="0A646836" w14:textId="77777777" w:rsidR="00F63EB2" w:rsidRPr="004E2B1D" w:rsidRDefault="00F63EB2" w:rsidP="00F63EB2">
      <w:pPr>
        <w:ind w:left="708" w:firstLine="708"/>
        <w:rPr>
          <w:rFonts w:ascii="Verdana" w:hAnsi="Verdana"/>
          <w:b/>
          <w:bCs/>
        </w:rPr>
      </w:pPr>
      <w:r w:rsidRPr="004E2B1D">
        <w:rPr>
          <w:rFonts w:ascii="Verdana" w:hAnsi="Verdana"/>
          <w:b/>
          <w:bCs/>
        </w:rPr>
        <w:t>16 Economie</w:t>
      </w:r>
      <w:r w:rsidRPr="004E2B1D">
        <w:rPr>
          <w:rFonts w:ascii="Verdana" w:hAnsi="Verdana"/>
          <w:b/>
          <w:bCs/>
        </w:rPr>
        <w:tab/>
      </w:r>
    </w:p>
    <w:p w14:paraId="48FE9617"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16.5</w:t>
      </w:r>
      <w:r w:rsidRPr="004E2B1D">
        <w:rPr>
          <w:rFonts w:ascii="Verdana" w:hAnsi="Verdana"/>
        </w:rPr>
        <w:tab/>
        <w:t>Toegepaste bedrijfswetenschappen en recht</w:t>
      </w:r>
    </w:p>
    <w:p w14:paraId="69D0CC37" w14:textId="77777777" w:rsidR="00F63EB2" w:rsidRPr="004E2B1D" w:rsidRDefault="00F63EB2" w:rsidP="00F63EB2">
      <w:pPr>
        <w:spacing w:after="200"/>
        <w:rPr>
          <w:rFonts w:ascii="Verdana" w:hAnsi="Verdana"/>
        </w:rPr>
      </w:pPr>
    </w:p>
    <w:p w14:paraId="0A374E59" w14:textId="77777777" w:rsidR="00F63EB2" w:rsidRPr="004E2B1D" w:rsidRDefault="00F63EB2" w:rsidP="009D4AC1">
      <w:pPr>
        <w:pStyle w:val="Lijstalinea"/>
        <w:numPr>
          <w:ilvl w:val="0"/>
          <w:numId w:val="8"/>
        </w:numPr>
        <w:shd w:val="clear" w:color="auto" w:fill="FFFF00"/>
        <w:spacing w:after="200" w:line="259" w:lineRule="auto"/>
        <w:rPr>
          <w:rFonts w:ascii="Verdana" w:hAnsi="Verdana"/>
          <w:b/>
          <w:bCs/>
        </w:rPr>
      </w:pPr>
      <w:r w:rsidRPr="004E2B1D">
        <w:rPr>
          <w:rFonts w:ascii="Verdana" w:hAnsi="Verdana"/>
          <w:b/>
          <w:bCs/>
        </w:rPr>
        <w:t>Toerisme</w:t>
      </w:r>
    </w:p>
    <w:p w14:paraId="06C5632F" w14:textId="77777777" w:rsidR="00F63EB2" w:rsidRPr="004E2B1D" w:rsidRDefault="00F63EB2" w:rsidP="00F63EB2">
      <w:pPr>
        <w:ind w:left="708" w:firstLine="708"/>
        <w:rPr>
          <w:rFonts w:ascii="Verdana" w:hAnsi="Verdana"/>
          <w:b/>
          <w:bCs/>
        </w:rPr>
      </w:pPr>
      <w:r w:rsidRPr="004E2B1D">
        <w:rPr>
          <w:rFonts w:ascii="Verdana" w:hAnsi="Verdana"/>
          <w:b/>
          <w:bCs/>
        </w:rPr>
        <w:t>1 Algemene doorstroomcompetenties</w:t>
      </w:r>
      <w:r w:rsidRPr="004E2B1D">
        <w:rPr>
          <w:rFonts w:ascii="Verdana" w:hAnsi="Verdana"/>
          <w:b/>
          <w:bCs/>
        </w:rPr>
        <w:tab/>
      </w:r>
    </w:p>
    <w:p w14:paraId="5D7AB40D" w14:textId="77777777" w:rsidR="00F63EB2" w:rsidRPr="004E2B1D" w:rsidRDefault="00F63EB2" w:rsidP="00F63EB2">
      <w:pPr>
        <w:ind w:left="1416" w:firstLine="708"/>
        <w:rPr>
          <w:rFonts w:ascii="Verdana" w:hAnsi="Verdana"/>
        </w:rPr>
      </w:pPr>
      <w:r w:rsidRPr="004E2B1D">
        <w:rPr>
          <w:rFonts w:ascii="Verdana" w:hAnsi="Verdana"/>
        </w:rPr>
        <w:t>1.1</w:t>
      </w:r>
      <w:r w:rsidRPr="004E2B1D">
        <w:rPr>
          <w:rFonts w:ascii="Verdana" w:hAnsi="Verdana"/>
        </w:rPr>
        <w:tab/>
        <w:t>Generieke doorstroomcompetenties</w:t>
      </w:r>
    </w:p>
    <w:p w14:paraId="475A367B" w14:textId="77777777" w:rsidR="00F63EB2" w:rsidRPr="004E2B1D" w:rsidRDefault="00F63EB2" w:rsidP="00F63EB2">
      <w:pPr>
        <w:ind w:left="708" w:firstLine="708"/>
        <w:rPr>
          <w:rFonts w:ascii="Verdana" w:hAnsi="Verdana"/>
          <w:b/>
          <w:bCs/>
        </w:rPr>
      </w:pPr>
      <w:r w:rsidRPr="004E2B1D">
        <w:rPr>
          <w:rFonts w:ascii="Verdana" w:hAnsi="Verdana"/>
          <w:b/>
          <w:bCs/>
        </w:rPr>
        <w:t>2 Moderne talen</w:t>
      </w:r>
      <w:r w:rsidRPr="004E2B1D">
        <w:rPr>
          <w:rFonts w:ascii="Verdana" w:hAnsi="Verdana"/>
          <w:b/>
          <w:bCs/>
        </w:rPr>
        <w:tab/>
      </w:r>
    </w:p>
    <w:p w14:paraId="6AE8EBC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2.12</w:t>
      </w:r>
      <w:r w:rsidRPr="004E2B1D">
        <w:rPr>
          <w:rFonts w:ascii="Verdana" w:hAnsi="Verdana"/>
        </w:rPr>
        <w:tab/>
        <w:t>Frans en Engels: pakket uit de communicatieve vaardigheden</w:t>
      </w:r>
    </w:p>
    <w:p w14:paraId="04A9AB4D"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2.15</w:t>
      </w:r>
      <w:r w:rsidRPr="004E2B1D">
        <w:rPr>
          <w:rFonts w:ascii="Verdana" w:hAnsi="Verdana"/>
        </w:rPr>
        <w:tab/>
        <w:t>Frans en Engels: sociolinguïstiek</w:t>
      </w:r>
    </w:p>
    <w:p w14:paraId="7C1D6E6E"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2.16</w:t>
      </w:r>
      <w:r w:rsidRPr="004E2B1D">
        <w:rPr>
          <w:rFonts w:ascii="Verdana" w:hAnsi="Verdana"/>
        </w:rPr>
        <w:tab/>
        <w:t>Frans en Engels: pragmatiek</w:t>
      </w:r>
    </w:p>
    <w:p w14:paraId="10225A6A"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2.18</w:t>
      </w:r>
      <w:r w:rsidRPr="004E2B1D">
        <w:rPr>
          <w:rFonts w:ascii="Verdana" w:hAnsi="Verdana"/>
        </w:rPr>
        <w:tab/>
        <w:t>Duits: pakket uit de communicatieve vaardigheden</w:t>
      </w:r>
    </w:p>
    <w:p w14:paraId="10F35014"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2.20</w:t>
      </w:r>
      <w:r w:rsidRPr="004E2B1D">
        <w:rPr>
          <w:rFonts w:ascii="Verdana" w:hAnsi="Verdana"/>
        </w:rPr>
        <w:tab/>
        <w:t>Duits: pakket uit de taalsystematiek</w:t>
      </w:r>
    </w:p>
    <w:p w14:paraId="6153D240" w14:textId="77777777" w:rsidR="00F63EB2" w:rsidRPr="004E2B1D" w:rsidRDefault="00F63EB2" w:rsidP="00F63EB2">
      <w:pPr>
        <w:ind w:left="708" w:firstLine="708"/>
        <w:rPr>
          <w:rFonts w:ascii="Verdana" w:hAnsi="Verdana"/>
          <w:b/>
          <w:bCs/>
        </w:rPr>
      </w:pPr>
      <w:r w:rsidRPr="004E2B1D">
        <w:rPr>
          <w:rFonts w:ascii="Verdana" w:hAnsi="Verdana"/>
          <w:b/>
          <w:bCs/>
        </w:rPr>
        <w:t>15 Sociale wetenschappen</w:t>
      </w:r>
      <w:r w:rsidRPr="004E2B1D">
        <w:rPr>
          <w:rFonts w:ascii="Verdana" w:hAnsi="Verdana"/>
          <w:b/>
          <w:bCs/>
        </w:rPr>
        <w:tab/>
      </w:r>
    </w:p>
    <w:p w14:paraId="67B5C9EC"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15.5</w:t>
      </w:r>
      <w:r w:rsidRPr="004E2B1D">
        <w:rPr>
          <w:rFonts w:ascii="Verdana" w:hAnsi="Verdana"/>
        </w:rPr>
        <w:tab/>
        <w:t>Toeristische geografie</w:t>
      </w:r>
    </w:p>
    <w:p w14:paraId="4410596C" w14:textId="77777777" w:rsidR="00F63EB2" w:rsidRPr="004E2B1D" w:rsidRDefault="00F63EB2" w:rsidP="00F63EB2">
      <w:pPr>
        <w:ind w:left="708" w:firstLine="708"/>
        <w:rPr>
          <w:rFonts w:ascii="Verdana" w:hAnsi="Verdana"/>
          <w:b/>
          <w:bCs/>
        </w:rPr>
      </w:pPr>
      <w:r w:rsidRPr="004E2B1D">
        <w:rPr>
          <w:rFonts w:ascii="Verdana" w:hAnsi="Verdana"/>
          <w:b/>
          <w:bCs/>
        </w:rPr>
        <w:t>16 Economie</w:t>
      </w:r>
      <w:r w:rsidRPr="004E2B1D">
        <w:rPr>
          <w:rFonts w:ascii="Verdana" w:hAnsi="Verdana"/>
          <w:b/>
          <w:bCs/>
        </w:rPr>
        <w:tab/>
      </w:r>
    </w:p>
    <w:p w14:paraId="42435349" w14:textId="77777777" w:rsidR="00F63EB2" w:rsidRPr="004E2B1D" w:rsidRDefault="00F63EB2" w:rsidP="00F63EB2">
      <w:pPr>
        <w:ind w:left="708"/>
        <w:rPr>
          <w:rFonts w:ascii="Verdana" w:hAnsi="Verdana"/>
        </w:rPr>
      </w:pPr>
      <w:r w:rsidRPr="004E2B1D">
        <w:rPr>
          <w:rFonts w:ascii="Verdana" w:hAnsi="Verdana"/>
        </w:rPr>
        <w:tab/>
      </w:r>
      <w:r w:rsidRPr="004E2B1D">
        <w:rPr>
          <w:rFonts w:ascii="Verdana" w:hAnsi="Verdana"/>
        </w:rPr>
        <w:tab/>
        <w:t>16.6</w:t>
      </w:r>
      <w:r w:rsidRPr="004E2B1D">
        <w:rPr>
          <w:rFonts w:ascii="Verdana" w:hAnsi="Verdana"/>
        </w:rPr>
        <w:tab/>
        <w:t>Pakket uit de toegepaste bedrijfswetenschappen en recht</w:t>
      </w:r>
    </w:p>
    <w:p w14:paraId="2BDEE333" w14:textId="77777777" w:rsidR="00F63EB2" w:rsidRPr="004E2B1D" w:rsidRDefault="00F63EB2" w:rsidP="00F63EB2">
      <w:pPr>
        <w:rPr>
          <w:rFonts w:ascii="Verdana" w:hAnsi="Verdana"/>
        </w:rPr>
      </w:pPr>
    </w:p>
    <w:p w14:paraId="20BEE08A" w14:textId="77777777" w:rsidR="00F63EB2" w:rsidRPr="004E2B1D" w:rsidRDefault="00F63EB2" w:rsidP="00F63EB2">
      <w:pPr>
        <w:jc w:val="both"/>
        <w:rPr>
          <w:rFonts w:ascii="Verdana" w:hAnsi="Verdana"/>
        </w:rPr>
      </w:pPr>
    </w:p>
    <w:p w14:paraId="55B8CCC6" w14:textId="77777777" w:rsidR="00F63EB2" w:rsidRPr="004E2B1D" w:rsidRDefault="00F63EB2" w:rsidP="00F63EB2">
      <w:pPr>
        <w:jc w:val="both"/>
        <w:rPr>
          <w:rFonts w:ascii="Verdana" w:hAnsi="Verdana"/>
        </w:rPr>
      </w:pPr>
    </w:p>
    <w:p w14:paraId="2D949C13" w14:textId="77777777" w:rsidR="00F63EB2" w:rsidRPr="004E2B1D" w:rsidRDefault="00F63EB2" w:rsidP="00F63EB2">
      <w:pPr>
        <w:rPr>
          <w:rFonts w:ascii="Verdana" w:hAnsi="Verdana"/>
        </w:rPr>
      </w:pPr>
      <w:r w:rsidRPr="004E2B1D">
        <w:rPr>
          <w:rFonts w:ascii="Verdana" w:eastAsia="Verdana" w:hAnsi="Verdana" w:cs="Verdana"/>
          <w:lang w:val="nl-BE" w:eastAsia="nl-BE"/>
        </w:rPr>
        <w:t xml:space="preserve">Gezien om te worden gevoegd bij het </w:t>
      </w:r>
      <w:r w:rsidRPr="004E2B1D">
        <w:rPr>
          <w:rFonts w:ascii="Verdana" w:hAnsi="Verdana"/>
        </w:rPr>
        <w:t>decreet van ……… betreffende de onderwijsdoelen voor de tweede en de derde graad van het secundair onderwijs</w:t>
      </w:r>
    </w:p>
    <w:p w14:paraId="39345E11" w14:textId="77777777" w:rsidR="00F63EB2" w:rsidRPr="004E2B1D" w:rsidRDefault="00F63EB2" w:rsidP="00F63EB2">
      <w:pPr>
        <w:rPr>
          <w:rFonts w:ascii="Verdana" w:hAnsi="Verdana"/>
          <w:bCs/>
        </w:rPr>
      </w:pPr>
    </w:p>
    <w:p w14:paraId="290991DC" w14:textId="77777777" w:rsidR="00F63EB2" w:rsidRPr="004E2B1D" w:rsidRDefault="00F63EB2" w:rsidP="00F63EB2">
      <w:pPr>
        <w:rPr>
          <w:rFonts w:ascii="Verdana" w:hAnsi="Verdana"/>
          <w:bCs/>
        </w:rPr>
      </w:pPr>
    </w:p>
    <w:p w14:paraId="6F2D7D09" w14:textId="77777777" w:rsidR="00F63EB2" w:rsidRPr="004E2B1D" w:rsidRDefault="00F63EB2" w:rsidP="00F63EB2">
      <w:pPr>
        <w:rPr>
          <w:rFonts w:ascii="Verdana" w:eastAsia="Verdana" w:hAnsi="Verdana" w:cs="Verdana"/>
          <w:lang w:val="nl-BE" w:eastAsia="nl-BE"/>
        </w:rPr>
      </w:pPr>
      <w:r w:rsidRPr="004E2B1D">
        <w:rPr>
          <w:rFonts w:ascii="Verdana" w:eastAsia="Verdana" w:hAnsi="Verdana" w:cs="Verdana"/>
          <w:lang w:val="nl-BE" w:eastAsia="nl-BE"/>
        </w:rPr>
        <w:t xml:space="preserve"> </w:t>
      </w:r>
    </w:p>
    <w:p w14:paraId="3F22B37D" w14:textId="77777777" w:rsidR="00F63EB2" w:rsidRPr="004E2B1D" w:rsidRDefault="00F63EB2" w:rsidP="00F63EB2">
      <w:pPr>
        <w:rPr>
          <w:rFonts w:ascii="Verdana" w:hAnsi="Verdana"/>
        </w:rPr>
      </w:pPr>
      <w:r w:rsidRPr="004E2B1D">
        <w:rPr>
          <w:rFonts w:ascii="Verdana" w:hAnsi="Verdana"/>
          <w:lang w:val="nl-BE"/>
        </w:rPr>
        <w:t xml:space="preserve">Brussel, ... </w:t>
      </w:r>
      <w:r w:rsidRPr="004E2B1D">
        <w:rPr>
          <w:rFonts w:ascii="Verdana" w:hAnsi="Verdana"/>
        </w:rPr>
        <w:t>(datum).</w:t>
      </w:r>
    </w:p>
    <w:p w14:paraId="314C8792" w14:textId="77777777" w:rsidR="00F63EB2" w:rsidRPr="004E2B1D" w:rsidRDefault="00F63EB2" w:rsidP="00F63EB2">
      <w:pPr>
        <w:rPr>
          <w:rFonts w:ascii="Verdana" w:hAnsi="Verdana"/>
        </w:rPr>
      </w:pPr>
    </w:p>
    <w:p w14:paraId="5FF9B89D" w14:textId="77777777" w:rsidR="00F63EB2" w:rsidRPr="004E2B1D" w:rsidRDefault="00F63EB2" w:rsidP="00F63EB2">
      <w:pPr>
        <w:jc w:val="center"/>
        <w:rPr>
          <w:rFonts w:ascii="Verdana" w:hAnsi="Verdana"/>
        </w:rPr>
      </w:pPr>
    </w:p>
    <w:p w14:paraId="0A2C514E" w14:textId="77777777" w:rsidR="00F63EB2" w:rsidRPr="004E2B1D" w:rsidRDefault="00F63EB2" w:rsidP="00F63EB2">
      <w:pPr>
        <w:jc w:val="center"/>
        <w:rPr>
          <w:rFonts w:ascii="Verdana" w:hAnsi="Verdana"/>
        </w:rPr>
      </w:pPr>
      <w:r w:rsidRPr="004E2B1D">
        <w:rPr>
          <w:rFonts w:ascii="Verdana" w:hAnsi="Verdana"/>
        </w:rPr>
        <w:t>De minister-president van de Vlaamse Regering,</w:t>
      </w:r>
    </w:p>
    <w:p w14:paraId="6137D0E3" w14:textId="77777777" w:rsidR="00F63EB2" w:rsidRPr="004E2B1D" w:rsidRDefault="00F63EB2" w:rsidP="00F63EB2">
      <w:pPr>
        <w:jc w:val="center"/>
        <w:rPr>
          <w:rFonts w:ascii="Verdana" w:hAnsi="Verdana"/>
        </w:rPr>
      </w:pPr>
    </w:p>
    <w:p w14:paraId="35556D1B" w14:textId="77777777" w:rsidR="00F63EB2" w:rsidRPr="004E2B1D" w:rsidRDefault="00F63EB2" w:rsidP="00F63EB2">
      <w:pPr>
        <w:jc w:val="center"/>
        <w:rPr>
          <w:rFonts w:ascii="Verdana" w:hAnsi="Verdana"/>
        </w:rPr>
      </w:pPr>
    </w:p>
    <w:p w14:paraId="29477A14" w14:textId="77777777" w:rsidR="00F63EB2" w:rsidRPr="004E2B1D" w:rsidRDefault="00F63EB2" w:rsidP="00F63EB2">
      <w:pPr>
        <w:rPr>
          <w:rFonts w:ascii="Verdana" w:hAnsi="Verdana"/>
        </w:rPr>
      </w:pPr>
    </w:p>
    <w:p w14:paraId="36231FDE" w14:textId="77777777" w:rsidR="00F63EB2" w:rsidRPr="004E2B1D" w:rsidRDefault="00F63EB2" w:rsidP="00F63EB2">
      <w:pPr>
        <w:rPr>
          <w:rFonts w:ascii="Verdana" w:hAnsi="Verdana"/>
        </w:rPr>
      </w:pPr>
    </w:p>
    <w:p w14:paraId="7C8A4FE0" w14:textId="77777777" w:rsidR="00F63EB2" w:rsidRPr="004E2B1D" w:rsidRDefault="00F63EB2" w:rsidP="00F63EB2">
      <w:pPr>
        <w:rPr>
          <w:rFonts w:ascii="Verdana" w:hAnsi="Verdana"/>
        </w:rPr>
      </w:pPr>
    </w:p>
    <w:p w14:paraId="61274879" w14:textId="77777777" w:rsidR="00F63EB2" w:rsidRPr="004E2B1D" w:rsidRDefault="00F63EB2" w:rsidP="00F63EB2">
      <w:pPr>
        <w:rPr>
          <w:rFonts w:ascii="Verdana" w:hAnsi="Verdana"/>
        </w:rPr>
      </w:pPr>
    </w:p>
    <w:p w14:paraId="3B142CCA" w14:textId="77777777" w:rsidR="00F63EB2" w:rsidRPr="004E2B1D" w:rsidRDefault="00F63EB2" w:rsidP="00F63EB2">
      <w:pPr>
        <w:jc w:val="center"/>
        <w:rPr>
          <w:rFonts w:ascii="Verdana" w:hAnsi="Verdana"/>
        </w:rPr>
      </w:pPr>
      <w:r w:rsidRPr="004E2B1D">
        <w:rPr>
          <w:rFonts w:ascii="Verdana" w:hAnsi="Verdana"/>
        </w:rPr>
        <w:t>Jan JAMBON</w:t>
      </w:r>
    </w:p>
    <w:p w14:paraId="10070B44" w14:textId="77777777" w:rsidR="00F63EB2" w:rsidRPr="004E2B1D" w:rsidRDefault="00F63EB2" w:rsidP="00F63EB2">
      <w:pPr>
        <w:rPr>
          <w:rFonts w:ascii="Verdana" w:hAnsi="Verdana"/>
        </w:rPr>
      </w:pPr>
    </w:p>
    <w:p w14:paraId="7947E6EC" w14:textId="77777777" w:rsidR="00F63EB2" w:rsidRPr="004E2B1D" w:rsidRDefault="00F63EB2" w:rsidP="00F63EB2">
      <w:pPr>
        <w:rPr>
          <w:rFonts w:ascii="Verdana" w:hAnsi="Verdana"/>
        </w:rPr>
      </w:pPr>
    </w:p>
    <w:p w14:paraId="5672E6EA" w14:textId="77777777" w:rsidR="00F63EB2" w:rsidRPr="004E2B1D" w:rsidRDefault="00F63EB2" w:rsidP="00F63EB2">
      <w:pPr>
        <w:jc w:val="center"/>
        <w:rPr>
          <w:rFonts w:ascii="Verdana" w:hAnsi="Verdana"/>
        </w:rPr>
      </w:pPr>
      <w:r w:rsidRPr="004E2B1D">
        <w:rPr>
          <w:rFonts w:ascii="Verdana" w:hAnsi="Verdana"/>
        </w:rPr>
        <w:t>De Vlaamse minister van Onderwijs, Sport, Dierenwelzijn en Vlaamse Rand,</w:t>
      </w:r>
    </w:p>
    <w:p w14:paraId="11119087" w14:textId="77777777" w:rsidR="00F63EB2" w:rsidRPr="004E2B1D" w:rsidRDefault="00F63EB2" w:rsidP="00F63EB2">
      <w:pPr>
        <w:jc w:val="center"/>
        <w:rPr>
          <w:rFonts w:ascii="Verdana" w:hAnsi="Verdana"/>
        </w:rPr>
      </w:pPr>
    </w:p>
    <w:p w14:paraId="69E245A2" w14:textId="77777777" w:rsidR="00F63EB2" w:rsidRPr="004E2B1D" w:rsidRDefault="00F63EB2" w:rsidP="00F63EB2">
      <w:pPr>
        <w:jc w:val="center"/>
        <w:rPr>
          <w:rFonts w:ascii="Verdana" w:hAnsi="Verdana"/>
        </w:rPr>
      </w:pPr>
    </w:p>
    <w:p w14:paraId="289659B4" w14:textId="77777777" w:rsidR="00F63EB2" w:rsidRPr="004E2B1D" w:rsidRDefault="00F63EB2" w:rsidP="00F63EB2">
      <w:pPr>
        <w:rPr>
          <w:rFonts w:ascii="Verdana" w:hAnsi="Verdana"/>
        </w:rPr>
      </w:pPr>
    </w:p>
    <w:p w14:paraId="2AFC1FEA" w14:textId="77777777" w:rsidR="00F63EB2" w:rsidRPr="004E2B1D" w:rsidRDefault="00F63EB2" w:rsidP="00F63EB2">
      <w:pPr>
        <w:rPr>
          <w:rFonts w:ascii="Verdana" w:hAnsi="Verdana"/>
        </w:rPr>
      </w:pPr>
    </w:p>
    <w:p w14:paraId="25611F76" w14:textId="77777777" w:rsidR="00F63EB2" w:rsidRPr="004E2B1D" w:rsidRDefault="00F63EB2" w:rsidP="00F63EB2">
      <w:pPr>
        <w:rPr>
          <w:rFonts w:ascii="Verdana" w:hAnsi="Verdana"/>
        </w:rPr>
      </w:pPr>
    </w:p>
    <w:p w14:paraId="1A00C856" w14:textId="77777777" w:rsidR="00F63EB2" w:rsidRPr="004E2B1D" w:rsidRDefault="00F63EB2" w:rsidP="00F63EB2">
      <w:pPr>
        <w:jc w:val="center"/>
        <w:rPr>
          <w:rFonts w:ascii="Verdana" w:hAnsi="Verdana"/>
        </w:rPr>
      </w:pPr>
    </w:p>
    <w:p w14:paraId="2B12563F" w14:textId="77777777" w:rsidR="00F63EB2" w:rsidRPr="004E2B1D" w:rsidRDefault="00F63EB2" w:rsidP="00F63EB2">
      <w:pPr>
        <w:jc w:val="center"/>
        <w:rPr>
          <w:rFonts w:ascii="Verdana" w:hAnsi="Verdana"/>
        </w:rPr>
      </w:pPr>
      <w:r w:rsidRPr="004E2B1D">
        <w:rPr>
          <w:rFonts w:ascii="Verdana" w:hAnsi="Verdana"/>
        </w:rPr>
        <w:t>Ben WEYTS</w:t>
      </w:r>
    </w:p>
    <w:p w14:paraId="798381E7" w14:textId="77777777" w:rsidR="00F63EB2" w:rsidRPr="004E2B1D" w:rsidRDefault="00F63EB2" w:rsidP="00F63EB2">
      <w:pPr>
        <w:jc w:val="both"/>
        <w:rPr>
          <w:rFonts w:ascii="Verdana" w:hAnsi="Verdana"/>
        </w:rPr>
      </w:pPr>
    </w:p>
    <w:p w14:paraId="2790896D" w14:textId="77777777" w:rsidR="00383660" w:rsidRPr="004E2B1D" w:rsidRDefault="00383660" w:rsidP="003254B5">
      <w:pPr>
        <w:rPr>
          <w:rFonts w:ascii="Verdana" w:hAnsi="Verdana"/>
        </w:rPr>
      </w:pPr>
    </w:p>
    <w:sectPr w:rsidR="00383660" w:rsidRPr="004E2B1D" w:rsidSect="002F52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01051" w14:textId="77777777" w:rsidR="00067253" w:rsidRDefault="00067253" w:rsidP="00574DA4">
      <w:r>
        <w:separator/>
      </w:r>
    </w:p>
  </w:endnote>
  <w:endnote w:type="continuationSeparator" w:id="0">
    <w:p w14:paraId="47268AD6" w14:textId="77777777" w:rsidR="00067253" w:rsidRDefault="00067253" w:rsidP="00574DA4">
      <w:r>
        <w:continuationSeparator/>
      </w:r>
    </w:p>
  </w:endnote>
  <w:endnote w:type="continuationNotice" w:id="1">
    <w:p w14:paraId="6ED96383" w14:textId="77777777" w:rsidR="00067253" w:rsidRDefault="00067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b/>
        <w:bCs/>
      </w:rPr>
      <w:id w:val="-949168487"/>
      <w:docPartObj>
        <w:docPartGallery w:val="Page Numbers (Bottom of Page)"/>
        <w:docPartUnique/>
      </w:docPartObj>
    </w:sdtPr>
    <w:sdtEndPr/>
    <w:sdtContent>
      <w:sdt>
        <w:sdtPr>
          <w:rPr>
            <w:rFonts w:ascii="Verdana" w:hAnsi="Verdana"/>
            <w:b/>
            <w:bCs/>
          </w:rPr>
          <w:id w:val="-1769616900"/>
          <w:docPartObj>
            <w:docPartGallery w:val="Page Numbers (Top of Page)"/>
            <w:docPartUnique/>
          </w:docPartObj>
        </w:sdtPr>
        <w:sdtEndPr/>
        <w:sdtContent>
          <w:p w14:paraId="30580F3F" w14:textId="1323879D" w:rsidR="00067253" w:rsidRPr="004E2B1D" w:rsidRDefault="00067253" w:rsidP="00E37C32">
            <w:pPr>
              <w:pStyle w:val="Voettekst"/>
              <w:pBdr>
                <w:top w:val="single" w:sz="4" w:space="1" w:color="auto"/>
              </w:pBdr>
              <w:rPr>
                <w:rFonts w:ascii="Verdana" w:hAnsi="Verdana"/>
                <w:b/>
                <w:bCs/>
              </w:rPr>
            </w:pPr>
            <w:r w:rsidRPr="004E2B1D">
              <w:rPr>
                <w:rFonts w:ascii="Verdana" w:hAnsi="Verdana"/>
                <w:b/>
                <w:bCs/>
              </w:rPr>
              <w:tab/>
            </w:r>
            <w:r w:rsidRPr="004E2B1D">
              <w:rPr>
                <w:rFonts w:ascii="Verdana" w:hAnsi="Verdana"/>
                <w:b/>
                <w:bCs/>
              </w:rPr>
              <w:tab/>
              <w:t xml:space="preserve">Pagina </w:t>
            </w:r>
            <w:r w:rsidRPr="004E2B1D">
              <w:rPr>
                <w:rFonts w:ascii="Verdana" w:hAnsi="Verdana"/>
                <w:b/>
                <w:bCs/>
                <w:sz w:val="24"/>
                <w:szCs w:val="24"/>
              </w:rPr>
              <w:fldChar w:fldCharType="begin"/>
            </w:r>
            <w:r w:rsidRPr="004E2B1D">
              <w:rPr>
                <w:rFonts w:ascii="Verdana" w:hAnsi="Verdana"/>
                <w:b/>
                <w:bCs/>
              </w:rPr>
              <w:instrText>PAGE</w:instrText>
            </w:r>
            <w:r w:rsidRPr="004E2B1D">
              <w:rPr>
                <w:rFonts w:ascii="Verdana" w:hAnsi="Verdana"/>
                <w:b/>
                <w:bCs/>
                <w:sz w:val="24"/>
                <w:szCs w:val="24"/>
              </w:rPr>
              <w:fldChar w:fldCharType="separate"/>
            </w:r>
            <w:r w:rsidR="004E2B1D">
              <w:rPr>
                <w:rFonts w:ascii="Verdana" w:hAnsi="Verdana"/>
                <w:b/>
                <w:bCs/>
                <w:noProof/>
              </w:rPr>
              <w:t>44</w:t>
            </w:r>
            <w:r w:rsidRPr="004E2B1D">
              <w:rPr>
                <w:rFonts w:ascii="Verdana" w:hAnsi="Verdana"/>
                <w:b/>
                <w:bCs/>
                <w:sz w:val="24"/>
                <w:szCs w:val="24"/>
              </w:rPr>
              <w:fldChar w:fldCharType="end"/>
            </w:r>
            <w:r w:rsidRPr="004E2B1D">
              <w:rPr>
                <w:rFonts w:ascii="Verdana" w:hAnsi="Verdana"/>
                <w:b/>
                <w:bCs/>
              </w:rPr>
              <w:t xml:space="preserve"> van </w:t>
            </w:r>
            <w:r w:rsidRPr="004E2B1D">
              <w:rPr>
                <w:rFonts w:ascii="Verdana" w:hAnsi="Verdana"/>
                <w:b/>
                <w:bCs/>
                <w:sz w:val="24"/>
                <w:szCs w:val="24"/>
              </w:rPr>
              <w:fldChar w:fldCharType="begin"/>
            </w:r>
            <w:r w:rsidRPr="004E2B1D">
              <w:rPr>
                <w:rFonts w:ascii="Verdana" w:hAnsi="Verdana"/>
                <w:b/>
                <w:bCs/>
              </w:rPr>
              <w:instrText>NUMPAGES</w:instrText>
            </w:r>
            <w:r w:rsidRPr="004E2B1D">
              <w:rPr>
                <w:rFonts w:ascii="Verdana" w:hAnsi="Verdana"/>
                <w:b/>
                <w:bCs/>
                <w:sz w:val="24"/>
                <w:szCs w:val="24"/>
              </w:rPr>
              <w:fldChar w:fldCharType="separate"/>
            </w:r>
            <w:r w:rsidR="004E2B1D">
              <w:rPr>
                <w:rFonts w:ascii="Verdana" w:hAnsi="Verdana"/>
                <w:b/>
                <w:bCs/>
                <w:noProof/>
              </w:rPr>
              <w:t>269</w:t>
            </w:r>
            <w:r w:rsidRPr="004E2B1D">
              <w:rPr>
                <w:rFonts w:ascii="Verdana" w:hAnsi="Verdan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7D759" w14:textId="77777777" w:rsidR="00067253" w:rsidRDefault="00067253" w:rsidP="00574DA4">
      <w:r>
        <w:separator/>
      </w:r>
    </w:p>
  </w:footnote>
  <w:footnote w:type="continuationSeparator" w:id="0">
    <w:p w14:paraId="5BE2BE7F" w14:textId="77777777" w:rsidR="00067253" w:rsidRDefault="00067253" w:rsidP="00574DA4">
      <w:r>
        <w:continuationSeparator/>
      </w:r>
    </w:p>
  </w:footnote>
  <w:footnote w:type="continuationNotice" w:id="1">
    <w:p w14:paraId="7E4C358F" w14:textId="77777777" w:rsidR="00067253" w:rsidRDefault="00067253"/>
  </w:footnote>
  <w:footnote w:id="2">
    <w:p w14:paraId="451B8503" w14:textId="77777777" w:rsidR="00067253" w:rsidRDefault="00067253" w:rsidP="00F63EB2">
      <w:pPr>
        <w:pStyle w:val="xmsofootnotetext"/>
      </w:pPr>
      <w:r>
        <w:rPr>
          <w:rStyle w:val="Voetnootmarkering"/>
        </w:rPr>
        <w:footnoteRef/>
      </w:r>
      <w:r>
        <w:t xml:space="preserve"> </w:t>
      </w:r>
      <w:r>
        <w:rPr>
          <w:sz w:val="18"/>
          <w:szCs w:val="18"/>
        </w:rPr>
        <w:t>De schoolbesturen van middelbare steinerscholen hebben de intentie uitgesproken conform de regelgeving – Decreet houdende wijziging van het decreet basisonderwijs van 25 februari 1997 en de Codex Secundair Onderwijs, wat de onderwijsdoelen betreft (26 januari 2018), art. 146 § 3 – uiterlijk op de 1ste september van het schooljaar volgend op het invoeren van de reguliere (specifieke) eindtermen tweede en derde graad een aanvraag tot gelijkwaardigheid in te dienen van vervangende eindtermen en specifieke eindtermen tweede en derde graad SO.</w:t>
      </w:r>
    </w:p>
    <w:p w14:paraId="4BCA94F0" w14:textId="77777777" w:rsidR="00067253" w:rsidRPr="00C02893" w:rsidRDefault="00067253" w:rsidP="00F63EB2">
      <w:pPr>
        <w:pStyle w:val="Voetnoottekst"/>
        <w:rPr>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CDC"/>
    <w:multiLevelType w:val="hybridMultilevel"/>
    <w:tmpl w:val="D2A6C63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4A3730"/>
    <w:multiLevelType w:val="hybridMultilevel"/>
    <w:tmpl w:val="E6BC40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0514037"/>
    <w:multiLevelType w:val="hybridMultilevel"/>
    <w:tmpl w:val="9B3CB6F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0752BE4"/>
    <w:multiLevelType w:val="hybridMultilevel"/>
    <w:tmpl w:val="E71007C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0882133"/>
    <w:multiLevelType w:val="hybridMultilevel"/>
    <w:tmpl w:val="9160913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09C0B20"/>
    <w:multiLevelType w:val="hybridMultilevel"/>
    <w:tmpl w:val="E86AAC2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0AC690B"/>
    <w:multiLevelType w:val="hybridMultilevel"/>
    <w:tmpl w:val="3B3A695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10D0F27"/>
    <w:multiLevelType w:val="hybridMultilevel"/>
    <w:tmpl w:val="EEB892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01135247"/>
    <w:multiLevelType w:val="hybridMultilevel"/>
    <w:tmpl w:val="70D626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1222BBC"/>
    <w:multiLevelType w:val="hybridMultilevel"/>
    <w:tmpl w:val="F50A2CF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12F0EFA"/>
    <w:multiLevelType w:val="hybridMultilevel"/>
    <w:tmpl w:val="77F68AF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1460EF7"/>
    <w:multiLevelType w:val="hybridMultilevel"/>
    <w:tmpl w:val="97809A9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1595ABC"/>
    <w:multiLevelType w:val="hybridMultilevel"/>
    <w:tmpl w:val="2FDEE52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16E7B32"/>
    <w:multiLevelType w:val="hybridMultilevel"/>
    <w:tmpl w:val="E5B4BDA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174690D"/>
    <w:multiLevelType w:val="hybridMultilevel"/>
    <w:tmpl w:val="ABE4FA3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01F12AC7"/>
    <w:multiLevelType w:val="hybridMultilevel"/>
    <w:tmpl w:val="7BAC1BF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020368A9"/>
    <w:multiLevelType w:val="hybridMultilevel"/>
    <w:tmpl w:val="DF5C75B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02150216"/>
    <w:multiLevelType w:val="hybridMultilevel"/>
    <w:tmpl w:val="87146C6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02440ACD"/>
    <w:multiLevelType w:val="hybridMultilevel"/>
    <w:tmpl w:val="15F6C0D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02981EBD"/>
    <w:multiLevelType w:val="hybridMultilevel"/>
    <w:tmpl w:val="031223D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02F928DC"/>
    <w:multiLevelType w:val="hybridMultilevel"/>
    <w:tmpl w:val="86DC468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031A1F3D"/>
    <w:multiLevelType w:val="hybridMultilevel"/>
    <w:tmpl w:val="5BD68E5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03446BC2"/>
    <w:multiLevelType w:val="hybridMultilevel"/>
    <w:tmpl w:val="748EF8C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034B032D"/>
    <w:multiLevelType w:val="hybridMultilevel"/>
    <w:tmpl w:val="257441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039E634C"/>
    <w:multiLevelType w:val="hybridMultilevel"/>
    <w:tmpl w:val="457E87C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03B15A91"/>
    <w:multiLevelType w:val="hybridMultilevel"/>
    <w:tmpl w:val="793A01C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03B57249"/>
    <w:multiLevelType w:val="hybridMultilevel"/>
    <w:tmpl w:val="70863AF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03EB019A"/>
    <w:multiLevelType w:val="hybridMultilevel"/>
    <w:tmpl w:val="2432DF7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03F907F6"/>
    <w:multiLevelType w:val="hybridMultilevel"/>
    <w:tmpl w:val="2722D16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03FE63B8"/>
    <w:multiLevelType w:val="hybridMultilevel"/>
    <w:tmpl w:val="C9626DC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04170A51"/>
    <w:multiLevelType w:val="hybridMultilevel"/>
    <w:tmpl w:val="E90E6E3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041A1063"/>
    <w:multiLevelType w:val="hybridMultilevel"/>
    <w:tmpl w:val="D37A891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045610C4"/>
    <w:multiLevelType w:val="hybridMultilevel"/>
    <w:tmpl w:val="E6F2695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046132DF"/>
    <w:multiLevelType w:val="hybridMultilevel"/>
    <w:tmpl w:val="830282B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04624207"/>
    <w:multiLevelType w:val="hybridMultilevel"/>
    <w:tmpl w:val="9AA0795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04B42F35"/>
    <w:multiLevelType w:val="hybridMultilevel"/>
    <w:tmpl w:val="80E42B4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04F300D0"/>
    <w:multiLevelType w:val="hybridMultilevel"/>
    <w:tmpl w:val="D5721E2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05246F57"/>
    <w:multiLevelType w:val="hybridMultilevel"/>
    <w:tmpl w:val="41DA9D9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05390CC3"/>
    <w:multiLevelType w:val="hybridMultilevel"/>
    <w:tmpl w:val="AF3E8A0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053C032B"/>
    <w:multiLevelType w:val="hybridMultilevel"/>
    <w:tmpl w:val="62E6750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054B32ED"/>
    <w:multiLevelType w:val="hybridMultilevel"/>
    <w:tmpl w:val="CBAE84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05703DB7"/>
    <w:multiLevelType w:val="hybridMultilevel"/>
    <w:tmpl w:val="9CD0684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05791464"/>
    <w:multiLevelType w:val="hybridMultilevel"/>
    <w:tmpl w:val="D4C4FBF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05971BC2"/>
    <w:multiLevelType w:val="hybridMultilevel"/>
    <w:tmpl w:val="3398DF5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059D1991"/>
    <w:multiLevelType w:val="hybridMultilevel"/>
    <w:tmpl w:val="1AE07E3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05A83ED9"/>
    <w:multiLevelType w:val="hybridMultilevel"/>
    <w:tmpl w:val="A0963C8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05D270EC"/>
    <w:multiLevelType w:val="hybridMultilevel"/>
    <w:tmpl w:val="C1E4CCF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05D32B1B"/>
    <w:multiLevelType w:val="hybridMultilevel"/>
    <w:tmpl w:val="C63A382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05D73F1B"/>
    <w:multiLevelType w:val="hybridMultilevel"/>
    <w:tmpl w:val="57D2917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05DC7F8F"/>
    <w:multiLevelType w:val="hybridMultilevel"/>
    <w:tmpl w:val="BF1293C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05F0795A"/>
    <w:multiLevelType w:val="hybridMultilevel"/>
    <w:tmpl w:val="81C62B0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06046474"/>
    <w:multiLevelType w:val="hybridMultilevel"/>
    <w:tmpl w:val="F45283A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0628672C"/>
    <w:multiLevelType w:val="hybridMultilevel"/>
    <w:tmpl w:val="A9F0D6B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06407305"/>
    <w:multiLevelType w:val="hybridMultilevel"/>
    <w:tmpl w:val="9F3663F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0653532D"/>
    <w:multiLevelType w:val="hybridMultilevel"/>
    <w:tmpl w:val="603659B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065A5B0B"/>
    <w:multiLevelType w:val="hybridMultilevel"/>
    <w:tmpl w:val="1E04FAE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06C901C9"/>
    <w:multiLevelType w:val="hybridMultilevel"/>
    <w:tmpl w:val="3306C2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06DC5765"/>
    <w:multiLevelType w:val="hybridMultilevel"/>
    <w:tmpl w:val="E8C2DFB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075C0840"/>
    <w:multiLevelType w:val="hybridMultilevel"/>
    <w:tmpl w:val="6B30ACE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076C7151"/>
    <w:multiLevelType w:val="hybridMultilevel"/>
    <w:tmpl w:val="F7844E8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076C792F"/>
    <w:multiLevelType w:val="hybridMultilevel"/>
    <w:tmpl w:val="8E7CBF9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079054EC"/>
    <w:multiLevelType w:val="hybridMultilevel"/>
    <w:tmpl w:val="450A09B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07B0243B"/>
    <w:multiLevelType w:val="hybridMultilevel"/>
    <w:tmpl w:val="67B4F3E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07B67D1C"/>
    <w:multiLevelType w:val="hybridMultilevel"/>
    <w:tmpl w:val="D554A94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08113071"/>
    <w:multiLevelType w:val="hybridMultilevel"/>
    <w:tmpl w:val="37DC555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08320C59"/>
    <w:multiLevelType w:val="hybridMultilevel"/>
    <w:tmpl w:val="BA5E432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085C5EDD"/>
    <w:multiLevelType w:val="hybridMultilevel"/>
    <w:tmpl w:val="1D3836A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15:restartNumberingAfterBreak="0">
    <w:nsid w:val="087762E1"/>
    <w:multiLevelType w:val="hybridMultilevel"/>
    <w:tmpl w:val="4D96C69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08B25210"/>
    <w:multiLevelType w:val="hybridMultilevel"/>
    <w:tmpl w:val="D4CC10A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15:restartNumberingAfterBreak="0">
    <w:nsid w:val="09011D6E"/>
    <w:multiLevelType w:val="hybridMultilevel"/>
    <w:tmpl w:val="8BAE2F9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15:restartNumberingAfterBreak="0">
    <w:nsid w:val="092F0935"/>
    <w:multiLevelType w:val="hybridMultilevel"/>
    <w:tmpl w:val="AD52B76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15:restartNumberingAfterBreak="0">
    <w:nsid w:val="096B09F5"/>
    <w:multiLevelType w:val="hybridMultilevel"/>
    <w:tmpl w:val="61D0CB5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09B22958"/>
    <w:multiLevelType w:val="hybridMultilevel"/>
    <w:tmpl w:val="B65A088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15:restartNumberingAfterBreak="0">
    <w:nsid w:val="09CE49E4"/>
    <w:multiLevelType w:val="hybridMultilevel"/>
    <w:tmpl w:val="E632CC5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15:restartNumberingAfterBreak="0">
    <w:nsid w:val="0A0048B3"/>
    <w:multiLevelType w:val="hybridMultilevel"/>
    <w:tmpl w:val="770201C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15:restartNumberingAfterBreak="0">
    <w:nsid w:val="0A4A599B"/>
    <w:multiLevelType w:val="hybridMultilevel"/>
    <w:tmpl w:val="8D4E4B2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15:restartNumberingAfterBreak="0">
    <w:nsid w:val="0A7E37DD"/>
    <w:multiLevelType w:val="hybridMultilevel"/>
    <w:tmpl w:val="8F98288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15:restartNumberingAfterBreak="0">
    <w:nsid w:val="0AED6730"/>
    <w:multiLevelType w:val="hybridMultilevel"/>
    <w:tmpl w:val="BDB0B02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15:restartNumberingAfterBreak="0">
    <w:nsid w:val="0AEE0B84"/>
    <w:multiLevelType w:val="hybridMultilevel"/>
    <w:tmpl w:val="0C0EB44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 w15:restartNumberingAfterBreak="0">
    <w:nsid w:val="0AEF2688"/>
    <w:multiLevelType w:val="hybridMultilevel"/>
    <w:tmpl w:val="C668117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15:restartNumberingAfterBreak="0">
    <w:nsid w:val="0AF623BE"/>
    <w:multiLevelType w:val="hybridMultilevel"/>
    <w:tmpl w:val="E950280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 w15:restartNumberingAfterBreak="0">
    <w:nsid w:val="0AF91D1B"/>
    <w:multiLevelType w:val="hybridMultilevel"/>
    <w:tmpl w:val="7884D1F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15:restartNumberingAfterBreak="0">
    <w:nsid w:val="0AFA37CC"/>
    <w:multiLevelType w:val="hybridMultilevel"/>
    <w:tmpl w:val="8DDA655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3" w15:restartNumberingAfterBreak="0">
    <w:nsid w:val="0B131AA8"/>
    <w:multiLevelType w:val="hybridMultilevel"/>
    <w:tmpl w:val="C430E23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4" w15:restartNumberingAfterBreak="0">
    <w:nsid w:val="0B1F52D0"/>
    <w:multiLevelType w:val="hybridMultilevel"/>
    <w:tmpl w:val="8F1EF29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15:restartNumberingAfterBreak="0">
    <w:nsid w:val="0B4B5B4E"/>
    <w:multiLevelType w:val="hybridMultilevel"/>
    <w:tmpl w:val="0AC6A52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6" w15:restartNumberingAfterBreak="0">
    <w:nsid w:val="0BB264D7"/>
    <w:multiLevelType w:val="hybridMultilevel"/>
    <w:tmpl w:val="D8C6DF74"/>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2148310C">
      <w:numFmt w:val="bullet"/>
      <w:lvlText w:val=""/>
      <w:lvlJc w:val="left"/>
      <w:pPr>
        <w:ind w:left="2160" w:hanging="360"/>
      </w:pPr>
      <w:rPr>
        <w:rFonts w:ascii="Wingdings" w:eastAsiaTheme="minorHAnsi" w:hAnsi="Wingdings" w:cs="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7" w15:restartNumberingAfterBreak="0">
    <w:nsid w:val="0BE16589"/>
    <w:multiLevelType w:val="hybridMultilevel"/>
    <w:tmpl w:val="2068A4A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8" w15:restartNumberingAfterBreak="0">
    <w:nsid w:val="0C072C8E"/>
    <w:multiLevelType w:val="hybridMultilevel"/>
    <w:tmpl w:val="1FD8F31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9" w15:restartNumberingAfterBreak="0">
    <w:nsid w:val="0C2C2580"/>
    <w:multiLevelType w:val="hybridMultilevel"/>
    <w:tmpl w:val="92AC499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0" w15:restartNumberingAfterBreak="0">
    <w:nsid w:val="0C2D3B12"/>
    <w:multiLevelType w:val="hybridMultilevel"/>
    <w:tmpl w:val="BE7E89E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1" w15:restartNumberingAfterBreak="0">
    <w:nsid w:val="0C8C0702"/>
    <w:multiLevelType w:val="hybridMultilevel"/>
    <w:tmpl w:val="0DE421F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15:restartNumberingAfterBreak="0">
    <w:nsid w:val="0CAF4D17"/>
    <w:multiLevelType w:val="hybridMultilevel"/>
    <w:tmpl w:val="5F6C390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3" w15:restartNumberingAfterBreak="0">
    <w:nsid w:val="0CBD5743"/>
    <w:multiLevelType w:val="hybridMultilevel"/>
    <w:tmpl w:val="F6CA2C90"/>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4" w15:restartNumberingAfterBreak="0">
    <w:nsid w:val="0CF42F7F"/>
    <w:multiLevelType w:val="hybridMultilevel"/>
    <w:tmpl w:val="929E1C5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5" w15:restartNumberingAfterBreak="0">
    <w:nsid w:val="0D465CDE"/>
    <w:multiLevelType w:val="hybridMultilevel"/>
    <w:tmpl w:val="EA8A438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6" w15:restartNumberingAfterBreak="0">
    <w:nsid w:val="0D8B2CA9"/>
    <w:multiLevelType w:val="hybridMultilevel"/>
    <w:tmpl w:val="30C44E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7" w15:restartNumberingAfterBreak="0">
    <w:nsid w:val="0DEF2E91"/>
    <w:multiLevelType w:val="hybridMultilevel"/>
    <w:tmpl w:val="3CDE696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8" w15:restartNumberingAfterBreak="0">
    <w:nsid w:val="0DFA6284"/>
    <w:multiLevelType w:val="hybridMultilevel"/>
    <w:tmpl w:val="4B8473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9" w15:restartNumberingAfterBreak="0">
    <w:nsid w:val="0E0C09EA"/>
    <w:multiLevelType w:val="hybridMultilevel"/>
    <w:tmpl w:val="0FBE5F8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0" w15:restartNumberingAfterBreak="0">
    <w:nsid w:val="0E4A6067"/>
    <w:multiLevelType w:val="hybridMultilevel"/>
    <w:tmpl w:val="5956D5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1" w15:restartNumberingAfterBreak="0">
    <w:nsid w:val="0E520DA3"/>
    <w:multiLevelType w:val="hybridMultilevel"/>
    <w:tmpl w:val="AAD410E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2" w15:restartNumberingAfterBreak="0">
    <w:nsid w:val="0E620380"/>
    <w:multiLevelType w:val="hybridMultilevel"/>
    <w:tmpl w:val="039E087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3" w15:restartNumberingAfterBreak="0">
    <w:nsid w:val="0E840911"/>
    <w:multiLevelType w:val="hybridMultilevel"/>
    <w:tmpl w:val="FC6085C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4" w15:restartNumberingAfterBreak="0">
    <w:nsid w:val="0F142210"/>
    <w:multiLevelType w:val="hybridMultilevel"/>
    <w:tmpl w:val="E1CE30B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5" w15:restartNumberingAfterBreak="0">
    <w:nsid w:val="0F1A118D"/>
    <w:multiLevelType w:val="hybridMultilevel"/>
    <w:tmpl w:val="FFC23B3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6" w15:restartNumberingAfterBreak="0">
    <w:nsid w:val="0F1E15C4"/>
    <w:multiLevelType w:val="hybridMultilevel"/>
    <w:tmpl w:val="50B46BC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7" w15:restartNumberingAfterBreak="0">
    <w:nsid w:val="0F544CC4"/>
    <w:multiLevelType w:val="hybridMultilevel"/>
    <w:tmpl w:val="8CF6570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8" w15:restartNumberingAfterBreak="0">
    <w:nsid w:val="0F7F2C32"/>
    <w:multiLevelType w:val="hybridMultilevel"/>
    <w:tmpl w:val="892CFA9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9" w15:restartNumberingAfterBreak="0">
    <w:nsid w:val="0F987929"/>
    <w:multiLevelType w:val="hybridMultilevel"/>
    <w:tmpl w:val="F4E211A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0" w15:restartNumberingAfterBreak="0">
    <w:nsid w:val="0FA15795"/>
    <w:multiLevelType w:val="hybridMultilevel"/>
    <w:tmpl w:val="7E1EE0B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1" w15:restartNumberingAfterBreak="0">
    <w:nsid w:val="0FF90716"/>
    <w:multiLevelType w:val="hybridMultilevel"/>
    <w:tmpl w:val="178A4DE4"/>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2" w15:restartNumberingAfterBreak="0">
    <w:nsid w:val="0FFB3280"/>
    <w:multiLevelType w:val="hybridMultilevel"/>
    <w:tmpl w:val="2F52B09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3" w15:restartNumberingAfterBreak="0">
    <w:nsid w:val="100D69EB"/>
    <w:multiLevelType w:val="hybridMultilevel"/>
    <w:tmpl w:val="6A105ED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4" w15:restartNumberingAfterBreak="0">
    <w:nsid w:val="10583B62"/>
    <w:multiLevelType w:val="hybridMultilevel"/>
    <w:tmpl w:val="C58C3FE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5" w15:restartNumberingAfterBreak="0">
    <w:nsid w:val="109B4570"/>
    <w:multiLevelType w:val="hybridMultilevel"/>
    <w:tmpl w:val="259AF57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6" w15:restartNumberingAfterBreak="0">
    <w:nsid w:val="109C6F4F"/>
    <w:multiLevelType w:val="hybridMultilevel"/>
    <w:tmpl w:val="D6B681D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7" w15:restartNumberingAfterBreak="0">
    <w:nsid w:val="10C0377C"/>
    <w:multiLevelType w:val="hybridMultilevel"/>
    <w:tmpl w:val="92DA350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8" w15:restartNumberingAfterBreak="0">
    <w:nsid w:val="10F06E32"/>
    <w:multiLevelType w:val="hybridMultilevel"/>
    <w:tmpl w:val="7132292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9" w15:restartNumberingAfterBreak="0">
    <w:nsid w:val="11231A02"/>
    <w:multiLevelType w:val="hybridMultilevel"/>
    <w:tmpl w:val="E3B8C83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0" w15:restartNumberingAfterBreak="0">
    <w:nsid w:val="11CE3328"/>
    <w:multiLevelType w:val="hybridMultilevel"/>
    <w:tmpl w:val="7F9CFB7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1" w15:restartNumberingAfterBreak="0">
    <w:nsid w:val="11E77127"/>
    <w:multiLevelType w:val="hybridMultilevel"/>
    <w:tmpl w:val="68A057B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2" w15:restartNumberingAfterBreak="0">
    <w:nsid w:val="124214F5"/>
    <w:multiLevelType w:val="hybridMultilevel"/>
    <w:tmpl w:val="7C08B82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3" w15:restartNumberingAfterBreak="0">
    <w:nsid w:val="125457F5"/>
    <w:multiLevelType w:val="hybridMultilevel"/>
    <w:tmpl w:val="1ECA6DA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4" w15:restartNumberingAfterBreak="0">
    <w:nsid w:val="126D17B2"/>
    <w:multiLevelType w:val="hybridMultilevel"/>
    <w:tmpl w:val="EEB892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25" w15:restartNumberingAfterBreak="0">
    <w:nsid w:val="126E3B1C"/>
    <w:multiLevelType w:val="hybridMultilevel"/>
    <w:tmpl w:val="E41CAAD4"/>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6" w15:restartNumberingAfterBreak="0">
    <w:nsid w:val="12840699"/>
    <w:multiLevelType w:val="hybridMultilevel"/>
    <w:tmpl w:val="966C53C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7" w15:restartNumberingAfterBreak="0">
    <w:nsid w:val="12B0110A"/>
    <w:multiLevelType w:val="hybridMultilevel"/>
    <w:tmpl w:val="DC88F15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8" w15:restartNumberingAfterBreak="0">
    <w:nsid w:val="12BE361D"/>
    <w:multiLevelType w:val="hybridMultilevel"/>
    <w:tmpl w:val="4ED46C6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9" w15:restartNumberingAfterBreak="0">
    <w:nsid w:val="13171FD4"/>
    <w:multiLevelType w:val="hybridMultilevel"/>
    <w:tmpl w:val="84620D6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0" w15:restartNumberingAfterBreak="0">
    <w:nsid w:val="13205F3B"/>
    <w:multiLevelType w:val="hybridMultilevel"/>
    <w:tmpl w:val="4742FB3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1" w15:restartNumberingAfterBreak="0">
    <w:nsid w:val="133D43D1"/>
    <w:multiLevelType w:val="hybridMultilevel"/>
    <w:tmpl w:val="C572359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2" w15:restartNumberingAfterBreak="0">
    <w:nsid w:val="13572502"/>
    <w:multiLevelType w:val="hybridMultilevel"/>
    <w:tmpl w:val="C9B8231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3" w15:restartNumberingAfterBreak="0">
    <w:nsid w:val="135B2FAA"/>
    <w:multiLevelType w:val="hybridMultilevel"/>
    <w:tmpl w:val="AB6613D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4" w15:restartNumberingAfterBreak="0">
    <w:nsid w:val="13D574BA"/>
    <w:multiLevelType w:val="hybridMultilevel"/>
    <w:tmpl w:val="A5704E8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5" w15:restartNumberingAfterBreak="0">
    <w:nsid w:val="14012594"/>
    <w:multiLevelType w:val="hybridMultilevel"/>
    <w:tmpl w:val="B3462A9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6" w15:restartNumberingAfterBreak="0">
    <w:nsid w:val="140F46C3"/>
    <w:multiLevelType w:val="hybridMultilevel"/>
    <w:tmpl w:val="E1BA48D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7" w15:restartNumberingAfterBreak="0">
    <w:nsid w:val="140F475D"/>
    <w:multiLevelType w:val="hybridMultilevel"/>
    <w:tmpl w:val="06121BC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8" w15:restartNumberingAfterBreak="0">
    <w:nsid w:val="143905C3"/>
    <w:multiLevelType w:val="multilevel"/>
    <w:tmpl w:val="57221B7A"/>
    <w:lvl w:ilvl="0">
      <w:start w:val="12"/>
      <w:numFmt w:val="decimal"/>
      <w:lvlText w:val="%1"/>
      <w:lvlJc w:val="left"/>
      <w:pPr>
        <w:ind w:left="468" w:hanging="468"/>
      </w:pPr>
      <w:rPr>
        <w:rFonts w:hint="default"/>
      </w:rPr>
    </w:lvl>
    <w:lvl w:ilvl="1">
      <w:start w:val="4"/>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936" w:hanging="144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544" w:hanging="1800"/>
      </w:pPr>
      <w:rPr>
        <w:rFonts w:hint="default"/>
      </w:rPr>
    </w:lvl>
    <w:lvl w:ilvl="7">
      <w:start w:val="1"/>
      <w:numFmt w:val="decimal"/>
      <w:lvlText w:val="%1.%2.%3.%4.%5.%6.%7.%8"/>
      <w:lvlJc w:val="left"/>
      <w:pPr>
        <w:ind w:left="17028" w:hanging="2160"/>
      </w:pPr>
      <w:rPr>
        <w:rFonts w:hint="default"/>
      </w:rPr>
    </w:lvl>
    <w:lvl w:ilvl="8">
      <w:start w:val="1"/>
      <w:numFmt w:val="decimal"/>
      <w:lvlText w:val="%1.%2.%3.%4.%5.%6.%7.%8.%9"/>
      <w:lvlJc w:val="left"/>
      <w:pPr>
        <w:ind w:left="19152" w:hanging="2160"/>
      </w:pPr>
      <w:rPr>
        <w:rFonts w:hint="default"/>
      </w:rPr>
    </w:lvl>
  </w:abstractNum>
  <w:abstractNum w:abstractNumId="139" w15:restartNumberingAfterBreak="0">
    <w:nsid w:val="146F28E1"/>
    <w:multiLevelType w:val="hybridMultilevel"/>
    <w:tmpl w:val="E49A794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0" w15:restartNumberingAfterBreak="0">
    <w:nsid w:val="14715C60"/>
    <w:multiLevelType w:val="hybridMultilevel"/>
    <w:tmpl w:val="4DAC48D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1" w15:restartNumberingAfterBreak="0">
    <w:nsid w:val="14750EE4"/>
    <w:multiLevelType w:val="hybridMultilevel"/>
    <w:tmpl w:val="DFC046F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2" w15:restartNumberingAfterBreak="0">
    <w:nsid w:val="14B47483"/>
    <w:multiLevelType w:val="hybridMultilevel"/>
    <w:tmpl w:val="35FA132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3" w15:restartNumberingAfterBreak="0">
    <w:nsid w:val="14C32799"/>
    <w:multiLevelType w:val="hybridMultilevel"/>
    <w:tmpl w:val="BA0CF62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4" w15:restartNumberingAfterBreak="0">
    <w:nsid w:val="14EC5DA5"/>
    <w:multiLevelType w:val="hybridMultilevel"/>
    <w:tmpl w:val="B7DC093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5" w15:restartNumberingAfterBreak="0">
    <w:nsid w:val="14F77563"/>
    <w:multiLevelType w:val="hybridMultilevel"/>
    <w:tmpl w:val="375E865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6" w15:restartNumberingAfterBreak="0">
    <w:nsid w:val="14F93CF8"/>
    <w:multiLevelType w:val="hybridMultilevel"/>
    <w:tmpl w:val="47C2691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7" w15:restartNumberingAfterBreak="0">
    <w:nsid w:val="150D3E9D"/>
    <w:multiLevelType w:val="hybridMultilevel"/>
    <w:tmpl w:val="B9E0454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8" w15:restartNumberingAfterBreak="0">
    <w:nsid w:val="15260757"/>
    <w:multiLevelType w:val="hybridMultilevel"/>
    <w:tmpl w:val="6A2CAE1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9" w15:restartNumberingAfterBreak="0">
    <w:nsid w:val="155C1DB0"/>
    <w:multiLevelType w:val="hybridMultilevel"/>
    <w:tmpl w:val="3772915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0" w15:restartNumberingAfterBreak="0">
    <w:nsid w:val="1567563E"/>
    <w:multiLevelType w:val="hybridMultilevel"/>
    <w:tmpl w:val="AC0A670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1" w15:restartNumberingAfterBreak="0">
    <w:nsid w:val="15E93DA3"/>
    <w:multiLevelType w:val="hybridMultilevel"/>
    <w:tmpl w:val="CACEF35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2" w15:restartNumberingAfterBreak="0">
    <w:nsid w:val="15F935BE"/>
    <w:multiLevelType w:val="hybridMultilevel"/>
    <w:tmpl w:val="EE7C9EA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3" w15:restartNumberingAfterBreak="0">
    <w:nsid w:val="160C0D14"/>
    <w:multiLevelType w:val="hybridMultilevel"/>
    <w:tmpl w:val="B870185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4" w15:restartNumberingAfterBreak="0">
    <w:nsid w:val="163D5F1B"/>
    <w:multiLevelType w:val="hybridMultilevel"/>
    <w:tmpl w:val="9D0A31F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5" w15:restartNumberingAfterBreak="0">
    <w:nsid w:val="16502A6E"/>
    <w:multiLevelType w:val="hybridMultilevel"/>
    <w:tmpl w:val="DF009EB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6" w15:restartNumberingAfterBreak="0">
    <w:nsid w:val="166D17A6"/>
    <w:multiLevelType w:val="hybridMultilevel"/>
    <w:tmpl w:val="E6C83A2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7" w15:restartNumberingAfterBreak="0">
    <w:nsid w:val="16B43591"/>
    <w:multiLevelType w:val="hybridMultilevel"/>
    <w:tmpl w:val="993E8B9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8" w15:restartNumberingAfterBreak="0">
    <w:nsid w:val="17206391"/>
    <w:multiLevelType w:val="hybridMultilevel"/>
    <w:tmpl w:val="0CE0729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9" w15:restartNumberingAfterBreak="0">
    <w:nsid w:val="178B6780"/>
    <w:multiLevelType w:val="hybridMultilevel"/>
    <w:tmpl w:val="EEE8F89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0" w15:restartNumberingAfterBreak="0">
    <w:nsid w:val="17C92E29"/>
    <w:multiLevelType w:val="hybridMultilevel"/>
    <w:tmpl w:val="437C3B0A"/>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1" w15:restartNumberingAfterBreak="0">
    <w:nsid w:val="17D44402"/>
    <w:multiLevelType w:val="hybridMultilevel"/>
    <w:tmpl w:val="83C003A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2" w15:restartNumberingAfterBreak="0">
    <w:nsid w:val="18692838"/>
    <w:multiLevelType w:val="hybridMultilevel"/>
    <w:tmpl w:val="630ADC0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3" w15:restartNumberingAfterBreak="0">
    <w:nsid w:val="18D01A18"/>
    <w:multiLevelType w:val="hybridMultilevel"/>
    <w:tmpl w:val="9B1AB3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4" w15:restartNumberingAfterBreak="0">
    <w:nsid w:val="18DD0066"/>
    <w:multiLevelType w:val="hybridMultilevel"/>
    <w:tmpl w:val="D24C65F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5" w15:restartNumberingAfterBreak="0">
    <w:nsid w:val="18FF27A5"/>
    <w:multiLevelType w:val="hybridMultilevel"/>
    <w:tmpl w:val="447CC53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6" w15:restartNumberingAfterBreak="0">
    <w:nsid w:val="19337393"/>
    <w:multiLevelType w:val="hybridMultilevel"/>
    <w:tmpl w:val="2CCCDC9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7" w15:restartNumberingAfterBreak="0">
    <w:nsid w:val="19C543A8"/>
    <w:multiLevelType w:val="hybridMultilevel"/>
    <w:tmpl w:val="983C9AA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8" w15:restartNumberingAfterBreak="0">
    <w:nsid w:val="1A0B508F"/>
    <w:multiLevelType w:val="hybridMultilevel"/>
    <w:tmpl w:val="91CE184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9" w15:restartNumberingAfterBreak="0">
    <w:nsid w:val="1A206173"/>
    <w:multiLevelType w:val="hybridMultilevel"/>
    <w:tmpl w:val="741E46E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0" w15:restartNumberingAfterBreak="0">
    <w:nsid w:val="1A6A1AF0"/>
    <w:multiLevelType w:val="hybridMultilevel"/>
    <w:tmpl w:val="6382D9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1" w15:restartNumberingAfterBreak="0">
    <w:nsid w:val="1A892F6A"/>
    <w:multiLevelType w:val="hybridMultilevel"/>
    <w:tmpl w:val="723614B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2" w15:restartNumberingAfterBreak="0">
    <w:nsid w:val="1A9D40C2"/>
    <w:multiLevelType w:val="hybridMultilevel"/>
    <w:tmpl w:val="3FB44B5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3" w15:restartNumberingAfterBreak="0">
    <w:nsid w:val="1B5846E4"/>
    <w:multiLevelType w:val="hybridMultilevel"/>
    <w:tmpl w:val="CB5AF73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4" w15:restartNumberingAfterBreak="0">
    <w:nsid w:val="1B5C4E6F"/>
    <w:multiLevelType w:val="hybridMultilevel"/>
    <w:tmpl w:val="5F406ED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5" w15:restartNumberingAfterBreak="0">
    <w:nsid w:val="1B9F495A"/>
    <w:multiLevelType w:val="hybridMultilevel"/>
    <w:tmpl w:val="8B7A6B0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6" w15:restartNumberingAfterBreak="0">
    <w:nsid w:val="1BC50934"/>
    <w:multiLevelType w:val="hybridMultilevel"/>
    <w:tmpl w:val="63FC528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7" w15:restartNumberingAfterBreak="0">
    <w:nsid w:val="1BCC2110"/>
    <w:multiLevelType w:val="hybridMultilevel"/>
    <w:tmpl w:val="27FC7C1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8" w15:restartNumberingAfterBreak="0">
    <w:nsid w:val="1BD44EB0"/>
    <w:multiLevelType w:val="hybridMultilevel"/>
    <w:tmpl w:val="E4C033D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9" w15:restartNumberingAfterBreak="0">
    <w:nsid w:val="1BF128A9"/>
    <w:multiLevelType w:val="hybridMultilevel"/>
    <w:tmpl w:val="3960648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0" w15:restartNumberingAfterBreak="0">
    <w:nsid w:val="1C715D49"/>
    <w:multiLevelType w:val="hybridMultilevel"/>
    <w:tmpl w:val="E3942E6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1" w15:restartNumberingAfterBreak="0">
    <w:nsid w:val="1C8C6C79"/>
    <w:multiLevelType w:val="hybridMultilevel"/>
    <w:tmpl w:val="4DB0B3E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2" w15:restartNumberingAfterBreak="0">
    <w:nsid w:val="1D0F6EE7"/>
    <w:multiLevelType w:val="hybridMultilevel"/>
    <w:tmpl w:val="CC4AB1D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3" w15:restartNumberingAfterBreak="0">
    <w:nsid w:val="1D131255"/>
    <w:multiLevelType w:val="hybridMultilevel"/>
    <w:tmpl w:val="E9E4669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4" w15:restartNumberingAfterBreak="0">
    <w:nsid w:val="1D230414"/>
    <w:multiLevelType w:val="hybridMultilevel"/>
    <w:tmpl w:val="52BED7A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5" w15:restartNumberingAfterBreak="0">
    <w:nsid w:val="1D2A01DD"/>
    <w:multiLevelType w:val="hybridMultilevel"/>
    <w:tmpl w:val="5C58FD3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6" w15:restartNumberingAfterBreak="0">
    <w:nsid w:val="1D5D35E0"/>
    <w:multiLevelType w:val="hybridMultilevel"/>
    <w:tmpl w:val="148C8E6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7" w15:restartNumberingAfterBreak="0">
    <w:nsid w:val="1D6C65F3"/>
    <w:multiLevelType w:val="hybridMultilevel"/>
    <w:tmpl w:val="E528B9B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8" w15:restartNumberingAfterBreak="0">
    <w:nsid w:val="1DC248E9"/>
    <w:multiLevelType w:val="hybridMultilevel"/>
    <w:tmpl w:val="CA047B9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9" w15:restartNumberingAfterBreak="0">
    <w:nsid w:val="1E037F12"/>
    <w:multiLevelType w:val="hybridMultilevel"/>
    <w:tmpl w:val="3D8A2FC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0" w15:restartNumberingAfterBreak="0">
    <w:nsid w:val="1E085EFC"/>
    <w:multiLevelType w:val="hybridMultilevel"/>
    <w:tmpl w:val="464A09A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1" w15:restartNumberingAfterBreak="0">
    <w:nsid w:val="1E0A2EE5"/>
    <w:multiLevelType w:val="hybridMultilevel"/>
    <w:tmpl w:val="66A07D2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2" w15:restartNumberingAfterBreak="0">
    <w:nsid w:val="1E252947"/>
    <w:multiLevelType w:val="hybridMultilevel"/>
    <w:tmpl w:val="7452D3C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3" w15:restartNumberingAfterBreak="0">
    <w:nsid w:val="1E3F198D"/>
    <w:multiLevelType w:val="hybridMultilevel"/>
    <w:tmpl w:val="BE821A5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4" w15:restartNumberingAfterBreak="0">
    <w:nsid w:val="1E81782D"/>
    <w:multiLevelType w:val="hybridMultilevel"/>
    <w:tmpl w:val="5A7017B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5" w15:restartNumberingAfterBreak="0">
    <w:nsid w:val="1EB364A0"/>
    <w:multiLevelType w:val="hybridMultilevel"/>
    <w:tmpl w:val="44AAA51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6" w15:restartNumberingAfterBreak="0">
    <w:nsid w:val="1F2B635C"/>
    <w:multiLevelType w:val="hybridMultilevel"/>
    <w:tmpl w:val="33CC953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7" w15:restartNumberingAfterBreak="0">
    <w:nsid w:val="1F8F6760"/>
    <w:multiLevelType w:val="hybridMultilevel"/>
    <w:tmpl w:val="178A7A4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8" w15:restartNumberingAfterBreak="0">
    <w:nsid w:val="205E62AF"/>
    <w:multiLevelType w:val="hybridMultilevel"/>
    <w:tmpl w:val="1B4EE83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9" w15:restartNumberingAfterBreak="0">
    <w:nsid w:val="20813F29"/>
    <w:multiLevelType w:val="hybridMultilevel"/>
    <w:tmpl w:val="82988A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0" w15:restartNumberingAfterBreak="0">
    <w:nsid w:val="20A93C70"/>
    <w:multiLevelType w:val="hybridMultilevel"/>
    <w:tmpl w:val="9F06441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1" w15:restartNumberingAfterBreak="0">
    <w:nsid w:val="20FD3EDB"/>
    <w:multiLevelType w:val="hybridMultilevel"/>
    <w:tmpl w:val="35069C2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2" w15:restartNumberingAfterBreak="0">
    <w:nsid w:val="212E16D9"/>
    <w:multiLevelType w:val="hybridMultilevel"/>
    <w:tmpl w:val="8E14F6A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3" w15:restartNumberingAfterBreak="0">
    <w:nsid w:val="213F1C8D"/>
    <w:multiLevelType w:val="hybridMultilevel"/>
    <w:tmpl w:val="FAFC4CF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4" w15:restartNumberingAfterBreak="0">
    <w:nsid w:val="21532B66"/>
    <w:multiLevelType w:val="hybridMultilevel"/>
    <w:tmpl w:val="30CC635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5" w15:restartNumberingAfterBreak="0">
    <w:nsid w:val="216137FB"/>
    <w:multiLevelType w:val="hybridMultilevel"/>
    <w:tmpl w:val="EC60A752"/>
    <w:lvl w:ilvl="0" w:tplc="08130017">
      <w:start w:val="1"/>
      <w:numFmt w:val="lowerLetter"/>
      <w:lvlText w:val="%1)"/>
      <w:lvlJc w:val="left"/>
      <w:pPr>
        <w:ind w:left="1068" w:hanging="360"/>
      </w:p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06" w15:restartNumberingAfterBreak="0">
    <w:nsid w:val="219514FD"/>
    <w:multiLevelType w:val="hybridMultilevel"/>
    <w:tmpl w:val="B120A04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7" w15:restartNumberingAfterBreak="0">
    <w:nsid w:val="21BF5131"/>
    <w:multiLevelType w:val="hybridMultilevel"/>
    <w:tmpl w:val="1F1CD00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8" w15:restartNumberingAfterBreak="0">
    <w:nsid w:val="21F45584"/>
    <w:multiLevelType w:val="hybridMultilevel"/>
    <w:tmpl w:val="E91204C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9" w15:restartNumberingAfterBreak="0">
    <w:nsid w:val="21FC6F09"/>
    <w:multiLevelType w:val="hybridMultilevel"/>
    <w:tmpl w:val="F1E0BA5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0" w15:restartNumberingAfterBreak="0">
    <w:nsid w:val="222F2D01"/>
    <w:multiLevelType w:val="hybridMultilevel"/>
    <w:tmpl w:val="859A018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1" w15:restartNumberingAfterBreak="0">
    <w:nsid w:val="223A54D9"/>
    <w:multiLevelType w:val="hybridMultilevel"/>
    <w:tmpl w:val="B6B4917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2" w15:restartNumberingAfterBreak="0">
    <w:nsid w:val="22537DA4"/>
    <w:multiLevelType w:val="hybridMultilevel"/>
    <w:tmpl w:val="94DE785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3" w15:restartNumberingAfterBreak="0">
    <w:nsid w:val="226C32D6"/>
    <w:multiLevelType w:val="hybridMultilevel"/>
    <w:tmpl w:val="EA94BEB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4" w15:restartNumberingAfterBreak="0">
    <w:nsid w:val="22A3061F"/>
    <w:multiLevelType w:val="hybridMultilevel"/>
    <w:tmpl w:val="18167C6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5" w15:restartNumberingAfterBreak="0">
    <w:nsid w:val="22B40517"/>
    <w:multiLevelType w:val="hybridMultilevel"/>
    <w:tmpl w:val="D0C46F9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6" w15:restartNumberingAfterBreak="0">
    <w:nsid w:val="22F5381C"/>
    <w:multiLevelType w:val="hybridMultilevel"/>
    <w:tmpl w:val="78E0CAA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7" w15:restartNumberingAfterBreak="0">
    <w:nsid w:val="231505DF"/>
    <w:multiLevelType w:val="hybridMultilevel"/>
    <w:tmpl w:val="B7A0269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8" w15:restartNumberingAfterBreak="0">
    <w:nsid w:val="231F1256"/>
    <w:multiLevelType w:val="hybridMultilevel"/>
    <w:tmpl w:val="64B6293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9" w15:restartNumberingAfterBreak="0">
    <w:nsid w:val="23273651"/>
    <w:multiLevelType w:val="hybridMultilevel"/>
    <w:tmpl w:val="E798543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0" w15:restartNumberingAfterBreak="0">
    <w:nsid w:val="235E0B89"/>
    <w:multiLevelType w:val="hybridMultilevel"/>
    <w:tmpl w:val="4F2227D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1" w15:restartNumberingAfterBreak="0">
    <w:nsid w:val="23A82877"/>
    <w:multiLevelType w:val="hybridMultilevel"/>
    <w:tmpl w:val="2FA2A31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2" w15:restartNumberingAfterBreak="0">
    <w:nsid w:val="23AD5984"/>
    <w:multiLevelType w:val="hybridMultilevel"/>
    <w:tmpl w:val="C3DA087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3" w15:restartNumberingAfterBreak="0">
    <w:nsid w:val="23C563A3"/>
    <w:multiLevelType w:val="hybridMultilevel"/>
    <w:tmpl w:val="7C56739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4" w15:restartNumberingAfterBreak="0">
    <w:nsid w:val="23C86240"/>
    <w:multiLevelType w:val="hybridMultilevel"/>
    <w:tmpl w:val="E82A32C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5" w15:restartNumberingAfterBreak="0">
    <w:nsid w:val="23E000CB"/>
    <w:multiLevelType w:val="hybridMultilevel"/>
    <w:tmpl w:val="40E8816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6" w15:restartNumberingAfterBreak="0">
    <w:nsid w:val="23FF2316"/>
    <w:multiLevelType w:val="hybridMultilevel"/>
    <w:tmpl w:val="8708A5E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7" w15:restartNumberingAfterBreak="0">
    <w:nsid w:val="24256B98"/>
    <w:multiLevelType w:val="hybridMultilevel"/>
    <w:tmpl w:val="0C0C7BD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8" w15:restartNumberingAfterBreak="0">
    <w:nsid w:val="24285595"/>
    <w:multiLevelType w:val="hybridMultilevel"/>
    <w:tmpl w:val="177E988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9" w15:restartNumberingAfterBreak="0">
    <w:nsid w:val="24482862"/>
    <w:multiLevelType w:val="hybridMultilevel"/>
    <w:tmpl w:val="EFF8A36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0" w15:restartNumberingAfterBreak="0">
    <w:nsid w:val="24AF7A71"/>
    <w:multiLevelType w:val="hybridMultilevel"/>
    <w:tmpl w:val="0D92E75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1" w15:restartNumberingAfterBreak="0">
    <w:nsid w:val="24B975A6"/>
    <w:multiLevelType w:val="hybridMultilevel"/>
    <w:tmpl w:val="574A068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2" w15:restartNumberingAfterBreak="0">
    <w:nsid w:val="24EF139E"/>
    <w:multiLevelType w:val="hybridMultilevel"/>
    <w:tmpl w:val="7A74588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3" w15:restartNumberingAfterBreak="0">
    <w:nsid w:val="2522371B"/>
    <w:multiLevelType w:val="hybridMultilevel"/>
    <w:tmpl w:val="73829C8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4" w15:restartNumberingAfterBreak="0">
    <w:nsid w:val="252D6334"/>
    <w:multiLevelType w:val="hybridMultilevel"/>
    <w:tmpl w:val="2C704E7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5" w15:restartNumberingAfterBreak="0">
    <w:nsid w:val="258C2D46"/>
    <w:multiLevelType w:val="hybridMultilevel"/>
    <w:tmpl w:val="1D127F7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6" w15:restartNumberingAfterBreak="0">
    <w:nsid w:val="25AE3B38"/>
    <w:multiLevelType w:val="hybridMultilevel"/>
    <w:tmpl w:val="20FCD39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7" w15:restartNumberingAfterBreak="0">
    <w:nsid w:val="25C93BF8"/>
    <w:multiLevelType w:val="hybridMultilevel"/>
    <w:tmpl w:val="9694281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8" w15:restartNumberingAfterBreak="0">
    <w:nsid w:val="25CA6F27"/>
    <w:multiLevelType w:val="hybridMultilevel"/>
    <w:tmpl w:val="00D6513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9" w15:restartNumberingAfterBreak="0">
    <w:nsid w:val="25F15389"/>
    <w:multiLevelType w:val="hybridMultilevel"/>
    <w:tmpl w:val="EEB892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40" w15:restartNumberingAfterBreak="0">
    <w:nsid w:val="26194D47"/>
    <w:multiLevelType w:val="hybridMultilevel"/>
    <w:tmpl w:val="C6ECE47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1" w15:restartNumberingAfterBreak="0">
    <w:nsid w:val="26CC1571"/>
    <w:multiLevelType w:val="hybridMultilevel"/>
    <w:tmpl w:val="6530545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2" w15:restartNumberingAfterBreak="0">
    <w:nsid w:val="2724558B"/>
    <w:multiLevelType w:val="hybridMultilevel"/>
    <w:tmpl w:val="20607D7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3" w15:restartNumberingAfterBreak="0">
    <w:nsid w:val="2750576F"/>
    <w:multiLevelType w:val="hybridMultilevel"/>
    <w:tmpl w:val="05B89F9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4" w15:restartNumberingAfterBreak="0">
    <w:nsid w:val="2761000D"/>
    <w:multiLevelType w:val="hybridMultilevel"/>
    <w:tmpl w:val="4FBEA27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5" w15:restartNumberingAfterBreak="0">
    <w:nsid w:val="27812C67"/>
    <w:multiLevelType w:val="hybridMultilevel"/>
    <w:tmpl w:val="6774404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6" w15:restartNumberingAfterBreak="0">
    <w:nsid w:val="278A0966"/>
    <w:multiLevelType w:val="hybridMultilevel"/>
    <w:tmpl w:val="6BB2111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7" w15:restartNumberingAfterBreak="0">
    <w:nsid w:val="278A0E5D"/>
    <w:multiLevelType w:val="hybridMultilevel"/>
    <w:tmpl w:val="8E280F6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8" w15:restartNumberingAfterBreak="0">
    <w:nsid w:val="278F56EB"/>
    <w:multiLevelType w:val="hybridMultilevel"/>
    <w:tmpl w:val="969A2B2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9" w15:restartNumberingAfterBreak="0">
    <w:nsid w:val="279B0DE3"/>
    <w:multiLevelType w:val="hybridMultilevel"/>
    <w:tmpl w:val="F8FC97B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0" w15:restartNumberingAfterBreak="0">
    <w:nsid w:val="27B33C3E"/>
    <w:multiLevelType w:val="hybridMultilevel"/>
    <w:tmpl w:val="C18E00A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1" w15:restartNumberingAfterBreak="0">
    <w:nsid w:val="2820084C"/>
    <w:multiLevelType w:val="hybridMultilevel"/>
    <w:tmpl w:val="1A7A260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2" w15:restartNumberingAfterBreak="0">
    <w:nsid w:val="282F529E"/>
    <w:multiLevelType w:val="hybridMultilevel"/>
    <w:tmpl w:val="8A22B0A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3" w15:restartNumberingAfterBreak="0">
    <w:nsid w:val="285B6407"/>
    <w:multiLevelType w:val="hybridMultilevel"/>
    <w:tmpl w:val="66E001C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4" w15:restartNumberingAfterBreak="0">
    <w:nsid w:val="28C83778"/>
    <w:multiLevelType w:val="hybridMultilevel"/>
    <w:tmpl w:val="4CC23D4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5" w15:restartNumberingAfterBreak="0">
    <w:nsid w:val="295F4F20"/>
    <w:multiLevelType w:val="hybridMultilevel"/>
    <w:tmpl w:val="9278788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6" w15:restartNumberingAfterBreak="0">
    <w:nsid w:val="29973FB4"/>
    <w:multiLevelType w:val="hybridMultilevel"/>
    <w:tmpl w:val="3676A9C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7" w15:restartNumberingAfterBreak="0">
    <w:nsid w:val="29E14F6D"/>
    <w:multiLevelType w:val="hybridMultilevel"/>
    <w:tmpl w:val="B3A434A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8" w15:restartNumberingAfterBreak="0">
    <w:nsid w:val="2A3746D3"/>
    <w:multiLevelType w:val="hybridMultilevel"/>
    <w:tmpl w:val="C050619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9" w15:restartNumberingAfterBreak="0">
    <w:nsid w:val="2A7209F4"/>
    <w:multiLevelType w:val="hybridMultilevel"/>
    <w:tmpl w:val="F4C0EDE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0" w15:restartNumberingAfterBreak="0">
    <w:nsid w:val="2A7C1FBC"/>
    <w:multiLevelType w:val="hybridMultilevel"/>
    <w:tmpl w:val="7260426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1" w15:restartNumberingAfterBreak="0">
    <w:nsid w:val="2A8157DB"/>
    <w:multiLevelType w:val="hybridMultilevel"/>
    <w:tmpl w:val="5B88EDB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2" w15:restartNumberingAfterBreak="0">
    <w:nsid w:val="2A83163E"/>
    <w:multiLevelType w:val="hybridMultilevel"/>
    <w:tmpl w:val="013A680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3" w15:restartNumberingAfterBreak="0">
    <w:nsid w:val="2AB05D66"/>
    <w:multiLevelType w:val="hybridMultilevel"/>
    <w:tmpl w:val="BA78FC6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4" w15:restartNumberingAfterBreak="0">
    <w:nsid w:val="2B7B5666"/>
    <w:multiLevelType w:val="hybridMultilevel"/>
    <w:tmpl w:val="B2A2A31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5" w15:restartNumberingAfterBreak="0">
    <w:nsid w:val="2BA754B3"/>
    <w:multiLevelType w:val="hybridMultilevel"/>
    <w:tmpl w:val="38FEC3D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6" w15:restartNumberingAfterBreak="0">
    <w:nsid w:val="2BCB3613"/>
    <w:multiLevelType w:val="hybridMultilevel"/>
    <w:tmpl w:val="523428E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7" w15:restartNumberingAfterBreak="0">
    <w:nsid w:val="2C3531C4"/>
    <w:multiLevelType w:val="hybridMultilevel"/>
    <w:tmpl w:val="F6827D5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8" w15:restartNumberingAfterBreak="0">
    <w:nsid w:val="2C3A7313"/>
    <w:multiLevelType w:val="hybridMultilevel"/>
    <w:tmpl w:val="E086347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9" w15:restartNumberingAfterBreak="0">
    <w:nsid w:val="2C463B75"/>
    <w:multiLevelType w:val="hybridMultilevel"/>
    <w:tmpl w:val="8A52136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0" w15:restartNumberingAfterBreak="0">
    <w:nsid w:val="2C49289F"/>
    <w:multiLevelType w:val="hybridMultilevel"/>
    <w:tmpl w:val="3C502AF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1" w15:restartNumberingAfterBreak="0">
    <w:nsid w:val="2C6F520D"/>
    <w:multiLevelType w:val="hybridMultilevel"/>
    <w:tmpl w:val="17986E2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2" w15:restartNumberingAfterBreak="0">
    <w:nsid w:val="2CA56CF9"/>
    <w:multiLevelType w:val="hybridMultilevel"/>
    <w:tmpl w:val="D77C4EB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3" w15:restartNumberingAfterBreak="0">
    <w:nsid w:val="2CB377C2"/>
    <w:multiLevelType w:val="hybridMultilevel"/>
    <w:tmpl w:val="2BBC45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4" w15:restartNumberingAfterBreak="0">
    <w:nsid w:val="2CCA6CD0"/>
    <w:multiLevelType w:val="hybridMultilevel"/>
    <w:tmpl w:val="8D74108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5" w15:restartNumberingAfterBreak="0">
    <w:nsid w:val="2CD0538D"/>
    <w:multiLevelType w:val="hybridMultilevel"/>
    <w:tmpl w:val="17DA4E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6" w15:restartNumberingAfterBreak="0">
    <w:nsid w:val="2CE057E5"/>
    <w:multiLevelType w:val="hybridMultilevel"/>
    <w:tmpl w:val="6C38167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7" w15:restartNumberingAfterBreak="0">
    <w:nsid w:val="2D124D76"/>
    <w:multiLevelType w:val="hybridMultilevel"/>
    <w:tmpl w:val="F9C82A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8" w15:restartNumberingAfterBreak="0">
    <w:nsid w:val="2D472CD3"/>
    <w:multiLevelType w:val="hybridMultilevel"/>
    <w:tmpl w:val="A1DC06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9" w15:restartNumberingAfterBreak="0">
    <w:nsid w:val="2D4A2857"/>
    <w:multiLevelType w:val="hybridMultilevel"/>
    <w:tmpl w:val="819473D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0" w15:restartNumberingAfterBreak="0">
    <w:nsid w:val="2D9E34AE"/>
    <w:multiLevelType w:val="hybridMultilevel"/>
    <w:tmpl w:val="891465D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1" w15:restartNumberingAfterBreak="0">
    <w:nsid w:val="2D9F6D2A"/>
    <w:multiLevelType w:val="hybridMultilevel"/>
    <w:tmpl w:val="739218C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2" w15:restartNumberingAfterBreak="0">
    <w:nsid w:val="2DD62714"/>
    <w:multiLevelType w:val="hybridMultilevel"/>
    <w:tmpl w:val="DD942CA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3" w15:restartNumberingAfterBreak="0">
    <w:nsid w:val="2DD87612"/>
    <w:multiLevelType w:val="hybridMultilevel"/>
    <w:tmpl w:val="DD26791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4" w15:restartNumberingAfterBreak="0">
    <w:nsid w:val="2DEA1D26"/>
    <w:multiLevelType w:val="hybridMultilevel"/>
    <w:tmpl w:val="F3301B3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5" w15:restartNumberingAfterBreak="0">
    <w:nsid w:val="2E0836A1"/>
    <w:multiLevelType w:val="hybridMultilevel"/>
    <w:tmpl w:val="EFAE73A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6" w15:restartNumberingAfterBreak="0">
    <w:nsid w:val="2E1349D8"/>
    <w:multiLevelType w:val="hybridMultilevel"/>
    <w:tmpl w:val="3F50571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7" w15:restartNumberingAfterBreak="0">
    <w:nsid w:val="2E34476D"/>
    <w:multiLevelType w:val="hybridMultilevel"/>
    <w:tmpl w:val="DFD0DFE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8" w15:restartNumberingAfterBreak="0">
    <w:nsid w:val="2E3A2CFE"/>
    <w:multiLevelType w:val="hybridMultilevel"/>
    <w:tmpl w:val="A336CAA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9" w15:restartNumberingAfterBreak="0">
    <w:nsid w:val="2E6E5E69"/>
    <w:multiLevelType w:val="hybridMultilevel"/>
    <w:tmpl w:val="390E46E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0" w15:restartNumberingAfterBreak="0">
    <w:nsid w:val="2E7F07F4"/>
    <w:multiLevelType w:val="hybridMultilevel"/>
    <w:tmpl w:val="B7CED8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1" w15:restartNumberingAfterBreak="0">
    <w:nsid w:val="2EAC2860"/>
    <w:multiLevelType w:val="hybridMultilevel"/>
    <w:tmpl w:val="5420BD0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2" w15:restartNumberingAfterBreak="0">
    <w:nsid w:val="2EB516E3"/>
    <w:multiLevelType w:val="hybridMultilevel"/>
    <w:tmpl w:val="4C3AA95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3" w15:restartNumberingAfterBreak="0">
    <w:nsid w:val="2EDB4F0B"/>
    <w:multiLevelType w:val="hybridMultilevel"/>
    <w:tmpl w:val="22BE23B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4" w15:restartNumberingAfterBreak="0">
    <w:nsid w:val="2EFC333D"/>
    <w:multiLevelType w:val="hybridMultilevel"/>
    <w:tmpl w:val="CE16CF4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5" w15:restartNumberingAfterBreak="0">
    <w:nsid w:val="2F6C7170"/>
    <w:multiLevelType w:val="hybridMultilevel"/>
    <w:tmpl w:val="43EE8CF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6" w15:restartNumberingAfterBreak="0">
    <w:nsid w:val="2F8F326D"/>
    <w:multiLevelType w:val="hybridMultilevel"/>
    <w:tmpl w:val="9EC67BE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7" w15:restartNumberingAfterBreak="0">
    <w:nsid w:val="2FE75B68"/>
    <w:multiLevelType w:val="hybridMultilevel"/>
    <w:tmpl w:val="E558DF5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8" w15:restartNumberingAfterBreak="0">
    <w:nsid w:val="309876CB"/>
    <w:multiLevelType w:val="hybridMultilevel"/>
    <w:tmpl w:val="422605F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9" w15:restartNumberingAfterBreak="0">
    <w:nsid w:val="30D511C0"/>
    <w:multiLevelType w:val="hybridMultilevel"/>
    <w:tmpl w:val="358225A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0" w15:restartNumberingAfterBreak="0">
    <w:nsid w:val="30E74868"/>
    <w:multiLevelType w:val="hybridMultilevel"/>
    <w:tmpl w:val="EF0E72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1" w15:restartNumberingAfterBreak="0">
    <w:nsid w:val="317B0242"/>
    <w:multiLevelType w:val="hybridMultilevel"/>
    <w:tmpl w:val="B426B26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2" w15:restartNumberingAfterBreak="0">
    <w:nsid w:val="3189062F"/>
    <w:multiLevelType w:val="hybridMultilevel"/>
    <w:tmpl w:val="B30ECCD4"/>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3" w15:restartNumberingAfterBreak="0">
    <w:nsid w:val="318A3C2C"/>
    <w:multiLevelType w:val="hybridMultilevel"/>
    <w:tmpl w:val="3E1E7D8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4" w15:restartNumberingAfterBreak="0">
    <w:nsid w:val="31A01028"/>
    <w:multiLevelType w:val="hybridMultilevel"/>
    <w:tmpl w:val="EF0C259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5" w15:restartNumberingAfterBreak="0">
    <w:nsid w:val="31B5296D"/>
    <w:multiLevelType w:val="hybridMultilevel"/>
    <w:tmpl w:val="EC169F0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6" w15:restartNumberingAfterBreak="0">
    <w:nsid w:val="31BE7969"/>
    <w:multiLevelType w:val="multilevel"/>
    <w:tmpl w:val="08E2363C"/>
    <w:lvl w:ilvl="0">
      <w:start w:val="1"/>
      <w:numFmt w:val="decimal"/>
      <w:lvlText w:val="%1"/>
      <w:lvlJc w:val="left"/>
      <w:pPr>
        <w:ind w:left="708" w:hanging="708"/>
      </w:pPr>
      <w:rPr>
        <w:rFonts w:hint="default"/>
      </w:rPr>
    </w:lvl>
    <w:lvl w:ilvl="1">
      <w:start w:val="1"/>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936" w:hanging="144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544" w:hanging="1800"/>
      </w:pPr>
      <w:rPr>
        <w:rFonts w:hint="default"/>
      </w:rPr>
    </w:lvl>
    <w:lvl w:ilvl="7">
      <w:start w:val="1"/>
      <w:numFmt w:val="decimal"/>
      <w:lvlText w:val="%1.%2.%3.%4.%5.%6.%7.%8"/>
      <w:lvlJc w:val="left"/>
      <w:pPr>
        <w:ind w:left="17028" w:hanging="2160"/>
      </w:pPr>
      <w:rPr>
        <w:rFonts w:hint="default"/>
      </w:rPr>
    </w:lvl>
    <w:lvl w:ilvl="8">
      <w:start w:val="1"/>
      <w:numFmt w:val="decimal"/>
      <w:lvlText w:val="%1.%2.%3.%4.%5.%6.%7.%8.%9"/>
      <w:lvlJc w:val="left"/>
      <w:pPr>
        <w:ind w:left="19152" w:hanging="2160"/>
      </w:pPr>
      <w:rPr>
        <w:rFonts w:hint="default"/>
      </w:rPr>
    </w:lvl>
  </w:abstractNum>
  <w:abstractNum w:abstractNumId="307" w15:restartNumberingAfterBreak="0">
    <w:nsid w:val="31ED08F3"/>
    <w:multiLevelType w:val="hybridMultilevel"/>
    <w:tmpl w:val="FF08817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8" w15:restartNumberingAfterBreak="0">
    <w:nsid w:val="31FA6F8B"/>
    <w:multiLevelType w:val="hybridMultilevel"/>
    <w:tmpl w:val="E3CA80C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9" w15:restartNumberingAfterBreak="0">
    <w:nsid w:val="31FF51DD"/>
    <w:multiLevelType w:val="hybridMultilevel"/>
    <w:tmpl w:val="99BAF3E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0" w15:restartNumberingAfterBreak="0">
    <w:nsid w:val="3207670C"/>
    <w:multiLevelType w:val="hybridMultilevel"/>
    <w:tmpl w:val="F738A94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1" w15:restartNumberingAfterBreak="0">
    <w:nsid w:val="320A7903"/>
    <w:multiLevelType w:val="hybridMultilevel"/>
    <w:tmpl w:val="5C56E4C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2" w15:restartNumberingAfterBreak="0">
    <w:nsid w:val="32105893"/>
    <w:multiLevelType w:val="hybridMultilevel"/>
    <w:tmpl w:val="B20A9F1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3" w15:restartNumberingAfterBreak="0">
    <w:nsid w:val="321226DC"/>
    <w:multiLevelType w:val="hybridMultilevel"/>
    <w:tmpl w:val="F35CAE9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4" w15:restartNumberingAfterBreak="0">
    <w:nsid w:val="3270424A"/>
    <w:multiLevelType w:val="hybridMultilevel"/>
    <w:tmpl w:val="A03EF0C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5" w15:restartNumberingAfterBreak="0">
    <w:nsid w:val="32715FDA"/>
    <w:multiLevelType w:val="hybridMultilevel"/>
    <w:tmpl w:val="1898F48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6" w15:restartNumberingAfterBreak="0">
    <w:nsid w:val="32797858"/>
    <w:multiLevelType w:val="hybridMultilevel"/>
    <w:tmpl w:val="2E54D32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7" w15:restartNumberingAfterBreak="0">
    <w:nsid w:val="329C3F10"/>
    <w:multiLevelType w:val="hybridMultilevel"/>
    <w:tmpl w:val="F63AC48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8" w15:restartNumberingAfterBreak="0">
    <w:nsid w:val="32A40BF0"/>
    <w:multiLevelType w:val="hybridMultilevel"/>
    <w:tmpl w:val="4080CA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9" w15:restartNumberingAfterBreak="0">
    <w:nsid w:val="32A63CE3"/>
    <w:multiLevelType w:val="hybridMultilevel"/>
    <w:tmpl w:val="2DF69D4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0" w15:restartNumberingAfterBreak="0">
    <w:nsid w:val="32D25E8C"/>
    <w:multiLevelType w:val="hybridMultilevel"/>
    <w:tmpl w:val="F444913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1" w15:restartNumberingAfterBreak="0">
    <w:nsid w:val="32D727E4"/>
    <w:multiLevelType w:val="hybridMultilevel"/>
    <w:tmpl w:val="0CA4698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2" w15:restartNumberingAfterBreak="0">
    <w:nsid w:val="330041DF"/>
    <w:multiLevelType w:val="hybridMultilevel"/>
    <w:tmpl w:val="7FCE74E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3" w15:restartNumberingAfterBreak="0">
    <w:nsid w:val="33562AA5"/>
    <w:multiLevelType w:val="hybridMultilevel"/>
    <w:tmpl w:val="8DBCFAA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4" w15:restartNumberingAfterBreak="0">
    <w:nsid w:val="33BC7583"/>
    <w:multiLevelType w:val="hybridMultilevel"/>
    <w:tmpl w:val="EC60D0D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5" w15:restartNumberingAfterBreak="0">
    <w:nsid w:val="33BE2BB1"/>
    <w:multiLevelType w:val="hybridMultilevel"/>
    <w:tmpl w:val="D2A2314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6" w15:restartNumberingAfterBreak="0">
    <w:nsid w:val="33F905E3"/>
    <w:multiLevelType w:val="hybridMultilevel"/>
    <w:tmpl w:val="EEE2FE4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7" w15:restartNumberingAfterBreak="0">
    <w:nsid w:val="342418C6"/>
    <w:multiLevelType w:val="hybridMultilevel"/>
    <w:tmpl w:val="54AE00F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8" w15:restartNumberingAfterBreak="0">
    <w:nsid w:val="3486252A"/>
    <w:multiLevelType w:val="hybridMultilevel"/>
    <w:tmpl w:val="E8046A5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9" w15:restartNumberingAfterBreak="0">
    <w:nsid w:val="34927A84"/>
    <w:multiLevelType w:val="hybridMultilevel"/>
    <w:tmpl w:val="F1F0161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0" w15:restartNumberingAfterBreak="0">
    <w:nsid w:val="34A25BA9"/>
    <w:multiLevelType w:val="hybridMultilevel"/>
    <w:tmpl w:val="554A73D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1" w15:restartNumberingAfterBreak="0">
    <w:nsid w:val="34B9677C"/>
    <w:multiLevelType w:val="hybridMultilevel"/>
    <w:tmpl w:val="A482866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2" w15:restartNumberingAfterBreak="0">
    <w:nsid w:val="34FC6614"/>
    <w:multiLevelType w:val="hybridMultilevel"/>
    <w:tmpl w:val="C8C84F2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3" w15:restartNumberingAfterBreak="0">
    <w:nsid w:val="35165E1C"/>
    <w:multiLevelType w:val="hybridMultilevel"/>
    <w:tmpl w:val="3168D64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4" w15:restartNumberingAfterBreak="0">
    <w:nsid w:val="35262524"/>
    <w:multiLevelType w:val="hybridMultilevel"/>
    <w:tmpl w:val="2726585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5" w15:restartNumberingAfterBreak="0">
    <w:nsid w:val="35703900"/>
    <w:multiLevelType w:val="hybridMultilevel"/>
    <w:tmpl w:val="C60EC51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6" w15:restartNumberingAfterBreak="0">
    <w:nsid w:val="35B46D1F"/>
    <w:multiLevelType w:val="hybridMultilevel"/>
    <w:tmpl w:val="02421D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7" w15:restartNumberingAfterBreak="0">
    <w:nsid w:val="35C21662"/>
    <w:multiLevelType w:val="hybridMultilevel"/>
    <w:tmpl w:val="CA245D6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8" w15:restartNumberingAfterBreak="0">
    <w:nsid w:val="35E07ECA"/>
    <w:multiLevelType w:val="hybridMultilevel"/>
    <w:tmpl w:val="E3A2743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9" w15:restartNumberingAfterBreak="0">
    <w:nsid w:val="361D452F"/>
    <w:multiLevelType w:val="hybridMultilevel"/>
    <w:tmpl w:val="BA7A5B4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0" w15:restartNumberingAfterBreak="0">
    <w:nsid w:val="362747CD"/>
    <w:multiLevelType w:val="hybridMultilevel"/>
    <w:tmpl w:val="9D601DB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1" w15:restartNumberingAfterBreak="0">
    <w:nsid w:val="36290872"/>
    <w:multiLevelType w:val="hybridMultilevel"/>
    <w:tmpl w:val="7786D7E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2" w15:restartNumberingAfterBreak="0">
    <w:nsid w:val="362D1157"/>
    <w:multiLevelType w:val="hybridMultilevel"/>
    <w:tmpl w:val="DE62DE1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3" w15:restartNumberingAfterBreak="0">
    <w:nsid w:val="363E2EC0"/>
    <w:multiLevelType w:val="hybridMultilevel"/>
    <w:tmpl w:val="55B4564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4" w15:restartNumberingAfterBreak="0">
    <w:nsid w:val="365215FB"/>
    <w:multiLevelType w:val="hybridMultilevel"/>
    <w:tmpl w:val="D1508CD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5" w15:restartNumberingAfterBreak="0">
    <w:nsid w:val="365816E8"/>
    <w:multiLevelType w:val="hybridMultilevel"/>
    <w:tmpl w:val="F9E6A67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6" w15:restartNumberingAfterBreak="0">
    <w:nsid w:val="369A66D2"/>
    <w:multiLevelType w:val="hybridMultilevel"/>
    <w:tmpl w:val="96002BA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7" w15:restartNumberingAfterBreak="0">
    <w:nsid w:val="37352D34"/>
    <w:multiLevelType w:val="hybridMultilevel"/>
    <w:tmpl w:val="C6D44C8E"/>
    <w:lvl w:ilvl="0" w:tplc="4808BDEE">
      <w:numFmt w:val="bullet"/>
      <w:lvlText w:val="-"/>
      <w:lvlJc w:val="left"/>
      <w:pPr>
        <w:ind w:left="720" w:hanging="360"/>
      </w:pPr>
      <w:rPr>
        <w:rFonts w:ascii="Verdana" w:eastAsia="Times New Roman" w:hAnsi="Verdana" w:cs="Calibri" w:hint="default"/>
      </w:rPr>
    </w:lvl>
    <w:lvl w:ilvl="1" w:tplc="6BCCC79C">
      <w:numFmt w:val="bullet"/>
      <w:lvlText w:val=""/>
      <w:lvlJc w:val="left"/>
      <w:pPr>
        <w:ind w:left="1440" w:hanging="360"/>
      </w:pPr>
      <w:rPr>
        <w:rFonts w:ascii="Symbol" w:eastAsiaTheme="minorHAnsi" w:hAnsi="Symbol"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8" w15:restartNumberingAfterBreak="0">
    <w:nsid w:val="373B0C7D"/>
    <w:multiLevelType w:val="hybridMultilevel"/>
    <w:tmpl w:val="80EAF7B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9" w15:restartNumberingAfterBreak="0">
    <w:nsid w:val="378072DA"/>
    <w:multiLevelType w:val="hybridMultilevel"/>
    <w:tmpl w:val="D152E7C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0" w15:restartNumberingAfterBreak="0">
    <w:nsid w:val="379D421D"/>
    <w:multiLevelType w:val="hybridMultilevel"/>
    <w:tmpl w:val="1BD2A96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1" w15:restartNumberingAfterBreak="0">
    <w:nsid w:val="37A045CF"/>
    <w:multiLevelType w:val="hybridMultilevel"/>
    <w:tmpl w:val="D36C81D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2" w15:restartNumberingAfterBreak="0">
    <w:nsid w:val="37CC4DC6"/>
    <w:multiLevelType w:val="hybridMultilevel"/>
    <w:tmpl w:val="B43AC43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3" w15:restartNumberingAfterBreak="0">
    <w:nsid w:val="37FF7C14"/>
    <w:multiLevelType w:val="hybridMultilevel"/>
    <w:tmpl w:val="9D58A0B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4" w15:restartNumberingAfterBreak="0">
    <w:nsid w:val="3826454F"/>
    <w:multiLevelType w:val="hybridMultilevel"/>
    <w:tmpl w:val="5F3CD59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5" w15:restartNumberingAfterBreak="0">
    <w:nsid w:val="387F30C6"/>
    <w:multiLevelType w:val="hybridMultilevel"/>
    <w:tmpl w:val="C82A800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6" w15:restartNumberingAfterBreak="0">
    <w:nsid w:val="38931035"/>
    <w:multiLevelType w:val="hybridMultilevel"/>
    <w:tmpl w:val="EFF080C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7" w15:restartNumberingAfterBreak="0">
    <w:nsid w:val="38E027D9"/>
    <w:multiLevelType w:val="hybridMultilevel"/>
    <w:tmpl w:val="E1ECC00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8" w15:restartNumberingAfterBreak="0">
    <w:nsid w:val="38E57636"/>
    <w:multiLevelType w:val="hybridMultilevel"/>
    <w:tmpl w:val="756E82C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9" w15:restartNumberingAfterBreak="0">
    <w:nsid w:val="38F7224B"/>
    <w:multiLevelType w:val="hybridMultilevel"/>
    <w:tmpl w:val="7DD602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0" w15:restartNumberingAfterBreak="0">
    <w:nsid w:val="39083302"/>
    <w:multiLevelType w:val="hybridMultilevel"/>
    <w:tmpl w:val="160C304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1" w15:restartNumberingAfterBreak="0">
    <w:nsid w:val="391F133C"/>
    <w:multiLevelType w:val="hybridMultilevel"/>
    <w:tmpl w:val="1318E03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2" w15:restartNumberingAfterBreak="0">
    <w:nsid w:val="397C7E11"/>
    <w:multiLevelType w:val="hybridMultilevel"/>
    <w:tmpl w:val="29CCC19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3" w15:restartNumberingAfterBreak="0">
    <w:nsid w:val="39B46A5A"/>
    <w:multiLevelType w:val="hybridMultilevel"/>
    <w:tmpl w:val="9E20C40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4" w15:restartNumberingAfterBreak="0">
    <w:nsid w:val="39C915AD"/>
    <w:multiLevelType w:val="hybridMultilevel"/>
    <w:tmpl w:val="957C354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5" w15:restartNumberingAfterBreak="0">
    <w:nsid w:val="3A2B3B08"/>
    <w:multiLevelType w:val="hybridMultilevel"/>
    <w:tmpl w:val="B9F46AB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6" w15:restartNumberingAfterBreak="0">
    <w:nsid w:val="3A773291"/>
    <w:multiLevelType w:val="hybridMultilevel"/>
    <w:tmpl w:val="3CA88BC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7" w15:restartNumberingAfterBreak="0">
    <w:nsid w:val="3A783C5B"/>
    <w:multiLevelType w:val="hybridMultilevel"/>
    <w:tmpl w:val="4DDEA8F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8" w15:restartNumberingAfterBreak="0">
    <w:nsid w:val="3A800783"/>
    <w:multiLevelType w:val="hybridMultilevel"/>
    <w:tmpl w:val="C4A81876"/>
    <w:lvl w:ilvl="0" w:tplc="08130009">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69" w15:restartNumberingAfterBreak="0">
    <w:nsid w:val="3A963B5E"/>
    <w:multiLevelType w:val="hybridMultilevel"/>
    <w:tmpl w:val="6680A8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0" w15:restartNumberingAfterBreak="0">
    <w:nsid w:val="3B131649"/>
    <w:multiLevelType w:val="hybridMultilevel"/>
    <w:tmpl w:val="29E0CCD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1" w15:restartNumberingAfterBreak="0">
    <w:nsid w:val="3B4C00E7"/>
    <w:multiLevelType w:val="hybridMultilevel"/>
    <w:tmpl w:val="75DE4A1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2" w15:restartNumberingAfterBreak="0">
    <w:nsid w:val="3B6C5536"/>
    <w:multiLevelType w:val="hybridMultilevel"/>
    <w:tmpl w:val="603A2C3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3" w15:restartNumberingAfterBreak="0">
    <w:nsid w:val="3BAA34E0"/>
    <w:multiLevelType w:val="hybridMultilevel"/>
    <w:tmpl w:val="6086871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4" w15:restartNumberingAfterBreak="0">
    <w:nsid w:val="3BE63099"/>
    <w:multiLevelType w:val="hybridMultilevel"/>
    <w:tmpl w:val="2AC2DE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5" w15:restartNumberingAfterBreak="0">
    <w:nsid w:val="3BEE520C"/>
    <w:multiLevelType w:val="hybridMultilevel"/>
    <w:tmpl w:val="A75C063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6" w15:restartNumberingAfterBreak="0">
    <w:nsid w:val="3C832F4A"/>
    <w:multiLevelType w:val="hybridMultilevel"/>
    <w:tmpl w:val="B72CA6C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7" w15:restartNumberingAfterBreak="0">
    <w:nsid w:val="3C891D18"/>
    <w:multiLevelType w:val="hybridMultilevel"/>
    <w:tmpl w:val="9C8AEB2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8" w15:restartNumberingAfterBreak="0">
    <w:nsid w:val="3C8A3FD2"/>
    <w:multiLevelType w:val="hybridMultilevel"/>
    <w:tmpl w:val="3228767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9" w15:restartNumberingAfterBreak="0">
    <w:nsid w:val="3C9F60F5"/>
    <w:multiLevelType w:val="hybridMultilevel"/>
    <w:tmpl w:val="A6CEB10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0" w15:restartNumberingAfterBreak="0">
    <w:nsid w:val="3D3848BD"/>
    <w:multiLevelType w:val="hybridMultilevel"/>
    <w:tmpl w:val="804686F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1" w15:restartNumberingAfterBreak="0">
    <w:nsid w:val="3D78585B"/>
    <w:multiLevelType w:val="hybridMultilevel"/>
    <w:tmpl w:val="A8F42324"/>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2" w15:restartNumberingAfterBreak="0">
    <w:nsid w:val="3D952F7A"/>
    <w:multiLevelType w:val="hybridMultilevel"/>
    <w:tmpl w:val="4F70F94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3" w15:restartNumberingAfterBreak="0">
    <w:nsid w:val="3E2F5610"/>
    <w:multiLevelType w:val="hybridMultilevel"/>
    <w:tmpl w:val="DE5031B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4" w15:restartNumberingAfterBreak="0">
    <w:nsid w:val="3E521125"/>
    <w:multiLevelType w:val="hybridMultilevel"/>
    <w:tmpl w:val="B32AC9D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5" w15:restartNumberingAfterBreak="0">
    <w:nsid w:val="3E9E6E65"/>
    <w:multiLevelType w:val="hybridMultilevel"/>
    <w:tmpl w:val="BA6EB1E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6" w15:restartNumberingAfterBreak="0">
    <w:nsid w:val="3F113E34"/>
    <w:multiLevelType w:val="hybridMultilevel"/>
    <w:tmpl w:val="24B6D67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7" w15:restartNumberingAfterBreak="0">
    <w:nsid w:val="3F3A4EE7"/>
    <w:multiLevelType w:val="hybridMultilevel"/>
    <w:tmpl w:val="87C645F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8" w15:restartNumberingAfterBreak="0">
    <w:nsid w:val="3FE45D77"/>
    <w:multiLevelType w:val="hybridMultilevel"/>
    <w:tmpl w:val="F63CFF5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9" w15:restartNumberingAfterBreak="0">
    <w:nsid w:val="3FE7457D"/>
    <w:multiLevelType w:val="hybridMultilevel"/>
    <w:tmpl w:val="1E96BA6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0" w15:restartNumberingAfterBreak="0">
    <w:nsid w:val="4011042F"/>
    <w:multiLevelType w:val="hybridMultilevel"/>
    <w:tmpl w:val="8318BEE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1" w15:restartNumberingAfterBreak="0">
    <w:nsid w:val="403C6D0B"/>
    <w:multiLevelType w:val="hybridMultilevel"/>
    <w:tmpl w:val="2F5AFB0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2" w15:restartNumberingAfterBreak="0">
    <w:nsid w:val="40426859"/>
    <w:multiLevelType w:val="hybridMultilevel"/>
    <w:tmpl w:val="EF985E5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3" w15:restartNumberingAfterBreak="0">
    <w:nsid w:val="404F6B1D"/>
    <w:multiLevelType w:val="hybridMultilevel"/>
    <w:tmpl w:val="FDF8B29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4" w15:restartNumberingAfterBreak="0">
    <w:nsid w:val="40B10DFF"/>
    <w:multiLevelType w:val="hybridMultilevel"/>
    <w:tmpl w:val="494098F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5" w15:restartNumberingAfterBreak="0">
    <w:nsid w:val="40BB764D"/>
    <w:multiLevelType w:val="hybridMultilevel"/>
    <w:tmpl w:val="66EE48D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6" w15:restartNumberingAfterBreak="0">
    <w:nsid w:val="40F65979"/>
    <w:multiLevelType w:val="hybridMultilevel"/>
    <w:tmpl w:val="92E4ADC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7" w15:restartNumberingAfterBreak="0">
    <w:nsid w:val="41120B9B"/>
    <w:multiLevelType w:val="hybridMultilevel"/>
    <w:tmpl w:val="E31C3A5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8" w15:restartNumberingAfterBreak="0">
    <w:nsid w:val="41144BCB"/>
    <w:multiLevelType w:val="hybridMultilevel"/>
    <w:tmpl w:val="CA746FB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9" w15:restartNumberingAfterBreak="0">
    <w:nsid w:val="417C6F47"/>
    <w:multiLevelType w:val="hybridMultilevel"/>
    <w:tmpl w:val="93D848B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0" w15:restartNumberingAfterBreak="0">
    <w:nsid w:val="41BE45DB"/>
    <w:multiLevelType w:val="hybridMultilevel"/>
    <w:tmpl w:val="266A311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1" w15:restartNumberingAfterBreak="0">
    <w:nsid w:val="41DC5E7C"/>
    <w:multiLevelType w:val="hybridMultilevel"/>
    <w:tmpl w:val="EEB892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02" w15:restartNumberingAfterBreak="0">
    <w:nsid w:val="42296677"/>
    <w:multiLevelType w:val="hybridMultilevel"/>
    <w:tmpl w:val="5ED6CC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3" w15:restartNumberingAfterBreak="0">
    <w:nsid w:val="423778FD"/>
    <w:multiLevelType w:val="hybridMultilevel"/>
    <w:tmpl w:val="9E58176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4" w15:restartNumberingAfterBreak="0">
    <w:nsid w:val="424C1AC6"/>
    <w:multiLevelType w:val="hybridMultilevel"/>
    <w:tmpl w:val="BF84ADD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5" w15:restartNumberingAfterBreak="0">
    <w:nsid w:val="42946A28"/>
    <w:multiLevelType w:val="hybridMultilevel"/>
    <w:tmpl w:val="A6603C4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6" w15:restartNumberingAfterBreak="0">
    <w:nsid w:val="429E6476"/>
    <w:multiLevelType w:val="hybridMultilevel"/>
    <w:tmpl w:val="AC70C4B4"/>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7" w15:restartNumberingAfterBreak="0">
    <w:nsid w:val="42C25BBC"/>
    <w:multiLevelType w:val="hybridMultilevel"/>
    <w:tmpl w:val="1F16FD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8" w15:restartNumberingAfterBreak="0">
    <w:nsid w:val="42D227A5"/>
    <w:multiLevelType w:val="hybridMultilevel"/>
    <w:tmpl w:val="5A2A6B7E"/>
    <w:lvl w:ilvl="0" w:tplc="08130009">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09" w15:restartNumberingAfterBreak="0">
    <w:nsid w:val="42EA5878"/>
    <w:multiLevelType w:val="hybridMultilevel"/>
    <w:tmpl w:val="8C841E6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0" w15:restartNumberingAfterBreak="0">
    <w:nsid w:val="42F43CE4"/>
    <w:multiLevelType w:val="hybridMultilevel"/>
    <w:tmpl w:val="730857C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1" w15:restartNumberingAfterBreak="0">
    <w:nsid w:val="42FF66CD"/>
    <w:multiLevelType w:val="hybridMultilevel"/>
    <w:tmpl w:val="1A92C37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2" w15:restartNumberingAfterBreak="0">
    <w:nsid w:val="42FF7117"/>
    <w:multiLevelType w:val="hybridMultilevel"/>
    <w:tmpl w:val="95100CE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3" w15:restartNumberingAfterBreak="0">
    <w:nsid w:val="431B2312"/>
    <w:multiLevelType w:val="hybridMultilevel"/>
    <w:tmpl w:val="449C9CD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4" w15:restartNumberingAfterBreak="0">
    <w:nsid w:val="43474D29"/>
    <w:multiLevelType w:val="hybridMultilevel"/>
    <w:tmpl w:val="BBF8B8C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5" w15:restartNumberingAfterBreak="0">
    <w:nsid w:val="435A262F"/>
    <w:multiLevelType w:val="hybridMultilevel"/>
    <w:tmpl w:val="1BC6E13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6" w15:restartNumberingAfterBreak="0">
    <w:nsid w:val="4381780D"/>
    <w:multiLevelType w:val="hybridMultilevel"/>
    <w:tmpl w:val="A426EB1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7" w15:restartNumberingAfterBreak="0">
    <w:nsid w:val="43C055DD"/>
    <w:multiLevelType w:val="hybridMultilevel"/>
    <w:tmpl w:val="94FE489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8" w15:restartNumberingAfterBreak="0">
    <w:nsid w:val="43E61F26"/>
    <w:multiLevelType w:val="hybridMultilevel"/>
    <w:tmpl w:val="7E109D2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9" w15:restartNumberingAfterBreak="0">
    <w:nsid w:val="440B0CDB"/>
    <w:multiLevelType w:val="hybridMultilevel"/>
    <w:tmpl w:val="9FFAC37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0" w15:restartNumberingAfterBreak="0">
    <w:nsid w:val="440C4129"/>
    <w:multiLevelType w:val="hybridMultilevel"/>
    <w:tmpl w:val="FB34ACA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1" w15:restartNumberingAfterBreak="0">
    <w:nsid w:val="442B74AF"/>
    <w:multiLevelType w:val="hybridMultilevel"/>
    <w:tmpl w:val="5A9CA7E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2" w15:restartNumberingAfterBreak="0">
    <w:nsid w:val="442D3CE8"/>
    <w:multiLevelType w:val="hybridMultilevel"/>
    <w:tmpl w:val="B5A284A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3" w15:restartNumberingAfterBreak="0">
    <w:nsid w:val="44314A06"/>
    <w:multiLevelType w:val="hybridMultilevel"/>
    <w:tmpl w:val="243EA90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4" w15:restartNumberingAfterBreak="0">
    <w:nsid w:val="44913084"/>
    <w:multiLevelType w:val="hybridMultilevel"/>
    <w:tmpl w:val="EC68DFC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5" w15:restartNumberingAfterBreak="0">
    <w:nsid w:val="44995F12"/>
    <w:multiLevelType w:val="hybridMultilevel"/>
    <w:tmpl w:val="DB0ABFF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6" w15:restartNumberingAfterBreak="0">
    <w:nsid w:val="44AE095D"/>
    <w:multiLevelType w:val="hybridMultilevel"/>
    <w:tmpl w:val="D3526914"/>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7" w15:restartNumberingAfterBreak="0">
    <w:nsid w:val="44FC27A9"/>
    <w:multiLevelType w:val="hybridMultilevel"/>
    <w:tmpl w:val="7AAC794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8" w15:restartNumberingAfterBreak="0">
    <w:nsid w:val="45285545"/>
    <w:multiLevelType w:val="hybridMultilevel"/>
    <w:tmpl w:val="DCFAF55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9" w15:restartNumberingAfterBreak="0">
    <w:nsid w:val="452C641B"/>
    <w:multiLevelType w:val="hybridMultilevel"/>
    <w:tmpl w:val="45181BB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0" w15:restartNumberingAfterBreak="0">
    <w:nsid w:val="45423360"/>
    <w:multiLevelType w:val="hybridMultilevel"/>
    <w:tmpl w:val="56FA270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1" w15:restartNumberingAfterBreak="0">
    <w:nsid w:val="45580549"/>
    <w:multiLevelType w:val="hybridMultilevel"/>
    <w:tmpl w:val="F98C2C2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2" w15:restartNumberingAfterBreak="0">
    <w:nsid w:val="45656E76"/>
    <w:multiLevelType w:val="multilevel"/>
    <w:tmpl w:val="6EF2B8D6"/>
    <w:lvl w:ilvl="0">
      <w:start w:val="1"/>
      <w:numFmt w:val="decimal"/>
      <w:pStyle w:val="Hoofdtitels"/>
      <w:lvlText w:val="%1"/>
      <w:lvlJc w:val="left"/>
      <w:pPr>
        <w:tabs>
          <w:tab w:val="num" w:pos="1191"/>
        </w:tabs>
        <w:ind w:left="907" w:hanging="907"/>
      </w:pPr>
      <w:rPr>
        <w:rFonts w:hint="default"/>
      </w:rPr>
    </w:lvl>
    <w:lvl w:ilvl="1">
      <w:start w:val="1"/>
      <w:numFmt w:val="decimal"/>
      <w:pStyle w:val="Tussentitels"/>
      <w:lvlText w:val="%1.%2"/>
      <w:lvlJc w:val="left"/>
      <w:pPr>
        <w:tabs>
          <w:tab w:val="num" w:pos="1191"/>
        </w:tabs>
        <w:ind w:left="907" w:hanging="90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indterm"/>
      <w:lvlText w:val="%1.%2.%3"/>
      <w:lvlJc w:val="left"/>
      <w:pPr>
        <w:tabs>
          <w:tab w:val="num" w:pos="1191"/>
        </w:tabs>
        <w:ind w:left="907" w:hanging="90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tabs>
          <w:tab w:val="num" w:pos="1191"/>
        </w:tabs>
        <w:ind w:left="907" w:hanging="907"/>
      </w:pPr>
      <w:rPr>
        <w:rFonts w:hint="default"/>
      </w:rPr>
    </w:lvl>
    <w:lvl w:ilvl="4">
      <w:start w:val="1"/>
      <w:numFmt w:val="decimal"/>
      <w:pStyle w:val="Kop5"/>
      <w:lvlText w:val="%1.%2.%3.%4.%5"/>
      <w:lvlJc w:val="left"/>
      <w:pPr>
        <w:tabs>
          <w:tab w:val="num" w:pos="1191"/>
        </w:tabs>
        <w:ind w:left="907" w:hanging="907"/>
      </w:pPr>
      <w:rPr>
        <w:rFonts w:hint="default"/>
      </w:rPr>
    </w:lvl>
    <w:lvl w:ilvl="5">
      <w:start w:val="1"/>
      <w:numFmt w:val="decimal"/>
      <w:pStyle w:val="Kop6"/>
      <w:lvlText w:val="%1.%2.%3.%4.%5.%6"/>
      <w:lvlJc w:val="left"/>
      <w:pPr>
        <w:tabs>
          <w:tab w:val="num" w:pos="1191"/>
        </w:tabs>
        <w:ind w:left="907" w:hanging="907"/>
      </w:pPr>
      <w:rPr>
        <w:rFonts w:hint="default"/>
      </w:rPr>
    </w:lvl>
    <w:lvl w:ilvl="6">
      <w:start w:val="1"/>
      <w:numFmt w:val="decimal"/>
      <w:pStyle w:val="Kop7"/>
      <w:lvlText w:val="%1.%2.%3.%4.%5.%6.%7"/>
      <w:lvlJc w:val="left"/>
      <w:pPr>
        <w:tabs>
          <w:tab w:val="num" w:pos="1191"/>
        </w:tabs>
        <w:ind w:left="907" w:hanging="907"/>
      </w:pPr>
      <w:rPr>
        <w:rFonts w:hint="default"/>
      </w:rPr>
    </w:lvl>
    <w:lvl w:ilvl="7">
      <w:start w:val="1"/>
      <w:numFmt w:val="decimal"/>
      <w:pStyle w:val="Kop8"/>
      <w:lvlText w:val="%1.%2.%3.%4.%5.%6.%7.%8"/>
      <w:lvlJc w:val="left"/>
      <w:pPr>
        <w:tabs>
          <w:tab w:val="num" w:pos="1191"/>
        </w:tabs>
        <w:ind w:left="907" w:hanging="907"/>
      </w:pPr>
      <w:rPr>
        <w:rFonts w:hint="default"/>
      </w:rPr>
    </w:lvl>
    <w:lvl w:ilvl="8">
      <w:start w:val="1"/>
      <w:numFmt w:val="decimal"/>
      <w:pStyle w:val="Kop9"/>
      <w:lvlText w:val="%1.%2.%3.%4.%5.%6.%7.%8.%9"/>
      <w:lvlJc w:val="left"/>
      <w:pPr>
        <w:tabs>
          <w:tab w:val="num" w:pos="1191"/>
        </w:tabs>
        <w:ind w:left="907" w:hanging="907"/>
      </w:pPr>
      <w:rPr>
        <w:rFonts w:hint="default"/>
      </w:rPr>
    </w:lvl>
  </w:abstractNum>
  <w:abstractNum w:abstractNumId="433" w15:restartNumberingAfterBreak="0">
    <w:nsid w:val="45A7542E"/>
    <w:multiLevelType w:val="hybridMultilevel"/>
    <w:tmpl w:val="4428054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4" w15:restartNumberingAfterBreak="0">
    <w:nsid w:val="45AE6509"/>
    <w:multiLevelType w:val="hybridMultilevel"/>
    <w:tmpl w:val="B8D66D4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5" w15:restartNumberingAfterBreak="0">
    <w:nsid w:val="45BE52B6"/>
    <w:multiLevelType w:val="hybridMultilevel"/>
    <w:tmpl w:val="EEB892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36" w15:restartNumberingAfterBreak="0">
    <w:nsid w:val="45C25F4A"/>
    <w:multiLevelType w:val="hybridMultilevel"/>
    <w:tmpl w:val="D690DE5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7" w15:restartNumberingAfterBreak="0">
    <w:nsid w:val="45C85850"/>
    <w:multiLevelType w:val="hybridMultilevel"/>
    <w:tmpl w:val="8350FAD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8" w15:restartNumberingAfterBreak="0">
    <w:nsid w:val="45EF1303"/>
    <w:multiLevelType w:val="hybridMultilevel"/>
    <w:tmpl w:val="05606CE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9" w15:restartNumberingAfterBreak="0">
    <w:nsid w:val="4667329E"/>
    <w:multiLevelType w:val="hybridMultilevel"/>
    <w:tmpl w:val="17E85DF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0" w15:restartNumberingAfterBreak="0">
    <w:nsid w:val="466F6191"/>
    <w:multiLevelType w:val="hybridMultilevel"/>
    <w:tmpl w:val="9ABED06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1" w15:restartNumberingAfterBreak="0">
    <w:nsid w:val="469341E4"/>
    <w:multiLevelType w:val="hybridMultilevel"/>
    <w:tmpl w:val="F724EA4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2" w15:restartNumberingAfterBreak="0">
    <w:nsid w:val="46CC4838"/>
    <w:multiLevelType w:val="hybridMultilevel"/>
    <w:tmpl w:val="A4C8283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3" w15:restartNumberingAfterBreak="0">
    <w:nsid w:val="46CD632C"/>
    <w:multiLevelType w:val="hybridMultilevel"/>
    <w:tmpl w:val="A238C51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4" w15:restartNumberingAfterBreak="0">
    <w:nsid w:val="46D10744"/>
    <w:multiLevelType w:val="hybridMultilevel"/>
    <w:tmpl w:val="BD6C4B5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5" w15:restartNumberingAfterBreak="0">
    <w:nsid w:val="46E46273"/>
    <w:multiLevelType w:val="hybridMultilevel"/>
    <w:tmpl w:val="3B54776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6" w15:restartNumberingAfterBreak="0">
    <w:nsid w:val="47304A92"/>
    <w:multiLevelType w:val="hybridMultilevel"/>
    <w:tmpl w:val="ECB2161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7" w15:restartNumberingAfterBreak="0">
    <w:nsid w:val="478629B3"/>
    <w:multiLevelType w:val="hybridMultilevel"/>
    <w:tmpl w:val="C4660E6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8" w15:restartNumberingAfterBreak="0">
    <w:nsid w:val="479D19C6"/>
    <w:multiLevelType w:val="hybridMultilevel"/>
    <w:tmpl w:val="D66A600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9" w15:restartNumberingAfterBreak="0">
    <w:nsid w:val="479E42DB"/>
    <w:multiLevelType w:val="hybridMultilevel"/>
    <w:tmpl w:val="253E1E0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0" w15:restartNumberingAfterBreak="0">
    <w:nsid w:val="47A67450"/>
    <w:multiLevelType w:val="hybridMultilevel"/>
    <w:tmpl w:val="0030A85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1" w15:restartNumberingAfterBreak="0">
    <w:nsid w:val="47B10A33"/>
    <w:multiLevelType w:val="hybridMultilevel"/>
    <w:tmpl w:val="DD3A9F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2" w15:restartNumberingAfterBreak="0">
    <w:nsid w:val="47CC2549"/>
    <w:multiLevelType w:val="hybridMultilevel"/>
    <w:tmpl w:val="29CA82A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3" w15:restartNumberingAfterBreak="0">
    <w:nsid w:val="47FE1072"/>
    <w:multiLevelType w:val="hybridMultilevel"/>
    <w:tmpl w:val="16AAF26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4" w15:restartNumberingAfterBreak="0">
    <w:nsid w:val="481A6356"/>
    <w:multiLevelType w:val="hybridMultilevel"/>
    <w:tmpl w:val="4B5C8CA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5" w15:restartNumberingAfterBreak="0">
    <w:nsid w:val="48356540"/>
    <w:multiLevelType w:val="hybridMultilevel"/>
    <w:tmpl w:val="2012CC0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6" w15:restartNumberingAfterBreak="0">
    <w:nsid w:val="484C54FD"/>
    <w:multiLevelType w:val="hybridMultilevel"/>
    <w:tmpl w:val="48A8C0F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7" w15:restartNumberingAfterBreak="0">
    <w:nsid w:val="488C74A4"/>
    <w:multiLevelType w:val="hybridMultilevel"/>
    <w:tmpl w:val="ED1E16F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8" w15:restartNumberingAfterBreak="0">
    <w:nsid w:val="488F5B50"/>
    <w:multiLevelType w:val="hybridMultilevel"/>
    <w:tmpl w:val="92FAF6F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9" w15:restartNumberingAfterBreak="0">
    <w:nsid w:val="48A518BF"/>
    <w:multiLevelType w:val="hybridMultilevel"/>
    <w:tmpl w:val="23C0094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0" w15:restartNumberingAfterBreak="0">
    <w:nsid w:val="48CF6446"/>
    <w:multiLevelType w:val="hybridMultilevel"/>
    <w:tmpl w:val="3734284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1" w15:restartNumberingAfterBreak="0">
    <w:nsid w:val="48DB2FA5"/>
    <w:multiLevelType w:val="hybridMultilevel"/>
    <w:tmpl w:val="2D42A50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2" w15:restartNumberingAfterBreak="0">
    <w:nsid w:val="48FC2D62"/>
    <w:multiLevelType w:val="hybridMultilevel"/>
    <w:tmpl w:val="9E6284F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3" w15:restartNumberingAfterBreak="0">
    <w:nsid w:val="49087DA2"/>
    <w:multiLevelType w:val="hybridMultilevel"/>
    <w:tmpl w:val="21088AF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4" w15:restartNumberingAfterBreak="0">
    <w:nsid w:val="495B7B7F"/>
    <w:multiLevelType w:val="hybridMultilevel"/>
    <w:tmpl w:val="1F0C6124"/>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5" w15:restartNumberingAfterBreak="0">
    <w:nsid w:val="497F608D"/>
    <w:multiLevelType w:val="hybridMultilevel"/>
    <w:tmpl w:val="951CF43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6" w15:restartNumberingAfterBreak="0">
    <w:nsid w:val="49BC7355"/>
    <w:multiLevelType w:val="hybridMultilevel"/>
    <w:tmpl w:val="A9442CB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7" w15:restartNumberingAfterBreak="0">
    <w:nsid w:val="49D65F79"/>
    <w:multiLevelType w:val="hybridMultilevel"/>
    <w:tmpl w:val="F9CA86C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8" w15:restartNumberingAfterBreak="0">
    <w:nsid w:val="49FF0963"/>
    <w:multiLevelType w:val="hybridMultilevel"/>
    <w:tmpl w:val="A3EAC4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9" w15:restartNumberingAfterBreak="0">
    <w:nsid w:val="4A7653CB"/>
    <w:multiLevelType w:val="hybridMultilevel"/>
    <w:tmpl w:val="8FC8800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0" w15:restartNumberingAfterBreak="0">
    <w:nsid w:val="4AC643CD"/>
    <w:multiLevelType w:val="hybridMultilevel"/>
    <w:tmpl w:val="AB22AFF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1" w15:restartNumberingAfterBreak="0">
    <w:nsid w:val="4ACC2A89"/>
    <w:multiLevelType w:val="hybridMultilevel"/>
    <w:tmpl w:val="FB1C1B9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2" w15:restartNumberingAfterBreak="0">
    <w:nsid w:val="4AF431E4"/>
    <w:multiLevelType w:val="hybridMultilevel"/>
    <w:tmpl w:val="7F22CBD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3" w15:restartNumberingAfterBreak="0">
    <w:nsid w:val="4B6944A9"/>
    <w:multiLevelType w:val="hybridMultilevel"/>
    <w:tmpl w:val="97C28FB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4" w15:restartNumberingAfterBreak="0">
    <w:nsid w:val="4BB812A4"/>
    <w:multiLevelType w:val="hybridMultilevel"/>
    <w:tmpl w:val="B936E87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5" w15:restartNumberingAfterBreak="0">
    <w:nsid w:val="4BE963F8"/>
    <w:multiLevelType w:val="hybridMultilevel"/>
    <w:tmpl w:val="BF5221E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6" w15:restartNumberingAfterBreak="0">
    <w:nsid w:val="4BE96E29"/>
    <w:multiLevelType w:val="hybridMultilevel"/>
    <w:tmpl w:val="F7063A7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7" w15:restartNumberingAfterBreak="0">
    <w:nsid w:val="4BEC64AC"/>
    <w:multiLevelType w:val="hybridMultilevel"/>
    <w:tmpl w:val="C978AFA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8" w15:restartNumberingAfterBreak="0">
    <w:nsid w:val="4C603B8C"/>
    <w:multiLevelType w:val="hybridMultilevel"/>
    <w:tmpl w:val="46AE157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9" w15:restartNumberingAfterBreak="0">
    <w:nsid w:val="4C7F5718"/>
    <w:multiLevelType w:val="hybridMultilevel"/>
    <w:tmpl w:val="19B0E2F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0" w15:restartNumberingAfterBreak="0">
    <w:nsid w:val="4C8A1525"/>
    <w:multiLevelType w:val="hybridMultilevel"/>
    <w:tmpl w:val="ABC2B01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1" w15:restartNumberingAfterBreak="0">
    <w:nsid w:val="4CB21B1C"/>
    <w:multiLevelType w:val="hybridMultilevel"/>
    <w:tmpl w:val="6128B36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2" w15:restartNumberingAfterBreak="0">
    <w:nsid w:val="4CB86958"/>
    <w:multiLevelType w:val="hybridMultilevel"/>
    <w:tmpl w:val="1FE29F2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3" w15:restartNumberingAfterBreak="0">
    <w:nsid w:val="4CC72F42"/>
    <w:multiLevelType w:val="hybridMultilevel"/>
    <w:tmpl w:val="8ABCDDF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4" w15:restartNumberingAfterBreak="0">
    <w:nsid w:val="4D0A37C6"/>
    <w:multiLevelType w:val="hybridMultilevel"/>
    <w:tmpl w:val="B944F75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5" w15:restartNumberingAfterBreak="0">
    <w:nsid w:val="4D71363D"/>
    <w:multiLevelType w:val="hybridMultilevel"/>
    <w:tmpl w:val="F628106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6" w15:restartNumberingAfterBreak="0">
    <w:nsid w:val="4D7826EE"/>
    <w:multiLevelType w:val="hybridMultilevel"/>
    <w:tmpl w:val="539E405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7" w15:restartNumberingAfterBreak="0">
    <w:nsid w:val="4D7D0362"/>
    <w:multiLevelType w:val="hybridMultilevel"/>
    <w:tmpl w:val="0D409B0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8" w15:restartNumberingAfterBreak="0">
    <w:nsid w:val="4DB853DE"/>
    <w:multiLevelType w:val="hybridMultilevel"/>
    <w:tmpl w:val="4BBAB0D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9" w15:restartNumberingAfterBreak="0">
    <w:nsid w:val="4DD93889"/>
    <w:multiLevelType w:val="hybridMultilevel"/>
    <w:tmpl w:val="530EC48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0" w15:restartNumberingAfterBreak="0">
    <w:nsid w:val="4DFF6952"/>
    <w:multiLevelType w:val="hybridMultilevel"/>
    <w:tmpl w:val="83A860D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1" w15:restartNumberingAfterBreak="0">
    <w:nsid w:val="4E16728E"/>
    <w:multiLevelType w:val="hybridMultilevel"/>
    <w:tmpl w:val="0C4E71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2" w15:restartNumberingAfterBreak="0">
    <w:nsid w:val="4E240E83"/>
    <w:multiLevelType w:val="hybridMultilevel"/>
    <w:tmpl w:val="BA64FDB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3" w15:restartNumberingAfterBreak="0">
    <w:nsid w:val="4E3A5D5F"/>
    <w:multiLevelType w:val="hybridMultilevel"/>
    <w:tmpl w:val="8982D35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4" w15:restartNumberingAfterBreak="0">
    <w:nsid w:val="4E50180E"/>
    <w:multiLevelType w:val="hybridMultilevel"/>
    <w:tmpl w:val="2506A06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5" w15:restartNumberingAfterBreak="0">
    <w:nsid w:val="4E641CAD"/>
    <w:multiLevelType w:val="hybridMultilevel"/>
    <w:tmpl w:val="8DC89A2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6" w15:restartNumberingAfterBreak="0">
    <w:nsid w:val="4E80526C"/>
    <w:multiLevelType w:val="hybridMultilevel"/>
    <w:tmpl w:val="5D6437D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7" w15:restartNumberingAfterBreak="0">
    <w:nsid w:val="4E822933"/>
    <w:multiLevelType w:val="hybridMultilevel"/>
    <w:tmpl w:val="8806B07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8" w15:restartNumberingAfterBreak="0">
    <w:nsid w:val="4E8A5BD1"/>
    <w:multiLevelType w:val="hybridMultilevel"/>
    <w:tmpl w:val="68F4C24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9" w15:restartNumberingAfterBreak="0">
    <w:nsid w:val="4E8C066C"/>
    <w:multiLevelType w:val="multilevel"/>
    <w:tmpl w:val="25F810FA"/>
    <w:lvl w:ilvl="0">
      <w:start w:val="14"/>
      <w:numFmt w:val="decimal"/>
      <w:lvlText w:val="%1"/>
      <w:lvlJc w:val="left"/>
      <w:pPr>
        <w:ind w:left="468" w:hanging="468"/>
      </w:pPr>
      <w:rPr>
        <w:rFonts w:hint="default"/>
      </w:rPr>
    </w:lvl>
    <w:lvl w:ilvl="1">
      <w:start w:val="2"/>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936" w:hanging="144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544" w:hanging="1800"/>
      </w:pPr>
      <w:rPr>
        <w:rFonts w:hint="default"/>
      </w:rPr>
    </w:lvl>
    <w:lvl w:ilvl="7">
      <w:start w:val="1"/>
      <w:numFmt w:val="decimal"/>
      <w:lvlText w:val="%1.%2.%3.%4.%5.%6.%7.%8"/>
      <w:lvlJc w:val="left"/>
      <w:pPr>
        <w:ind w:left="17028" w:hanging="2160"/>
      </w:pPr>
      <w:rPr>
        <w:rFonts w:hint="default"/>
      </w:rPr>
    </w:lvl>
    <w:lvl w:ilvl="8">
      <w:start w:val="1"/>
      <w:numFmt w:val="decimal"/>
      <w:lvlText w:val="%1.%2.%3.%4.%5.%6.%7.%8.%9"/>
      <w:lvlJc w:val="left"/>
      <w:pPr>
        <w:ind w:left="19152" w:hanging="2160"/>
      </w:pPr>
      <w:rPr>
        <w:rFonts w:hint="default"/>
      </w:rPr>
    </w:lvl>
  </w:abstractNum>
  <w:abstractNum w:abstractNumId="500" w15:restartNumberingAfterBreak="0">
    <w:nsid w:val="4EAA2264"/>
    <w:multiLevelType w:val="hybridMultilevel"/>
    <w:tmpl w:val="FE94172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1" w15:restartNumberingAfterBreak="0">
    <w:nsid w:val="4EFA08F6"/>
    <w:multiLevelType w:val="hybridMultilevel"/>
    <w:tmpl w:val="CA1413E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2" w15:restartNumberingAfterBreak="0">
    <w:nsid w:val="4F292D06"/>
    <w:multiLevelType w:val="hybridMultilevel"/>
    <w:tmpl w:val="DBCA6ABE"/>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3" w15:restartNumberingAfterBreak="0">
    <w:nsid w:val="4F390DED"/>
    <w:multiLevelType w:val="hybridMultilevel"/>
    <w:tmpl w:val="E1C4C3A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4" w15:restartNumberingAfterBreak="0">
    <w:nsid w:val="4F78640B"/>
    <w:multiLevelType w:val="hybridMultilevel"/>
    <w:tmpl w:val="7828291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5" w15:restartNumberingAfterBreak="0">
    <w:nsid w:val="4FC6139C"/>
    <w:multiLevelType w:val="hybridMultilevel"/>
    <w:tmpl w:val="FF0E56C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6" w15:restartNumberingAfterBreak="0">
    <w:nsid w:val="4FE66A4D"/>
    <w:multiLevelType w:val="hybridMultilevel"/>
    <w:tmpl w:val="A5BC97B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7" w15:restartNumberingAfterBreak="0">
    <w:nsid w:val="500649F5"/>
    <w:multiLevelType w:val="hybridMultilevel"/>
    <w:tmpl w:val="04B6043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8" w15:restartNumberingAfterBreak="0">
    <w:nsid w:val="50435040"/>
    <w:multiLevelType w:val="hybridMultilevel"/>
    <w:tmpl w:val="F07E93F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9" w15:restartNumberingAfterBreak="0">
    <w:nsid w:val="506032A7"/>
    <w:multiLevelType w:val="hybridMultilevel"/>
    <w:tmpl w:val="E458BC7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0" w15:restartNumberingAfterBreak="0">
    <w:nsid w:val="50825AFE"/>
    <w:multiLevelType w:val="hybridMultilevel"/>
    <w:tmpl w:val="FD9AB38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1" w15:restartNumberingAfterBreak="0">
    <w:nsid w:val="508430AD"/>
    <w:multiLevelType w:val="hybridMultilevel"/>
    <w:tmpl w:val="2E92E50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2" w15:restartNumberingAfterBreak="0">
    <w:nsid w:val="509B0F3B"/>
    <w:multiLevelType w:val="hybridMultilevel"/>
    <w:tmpl w:val="E4B4871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3" w15:restartNumberingAfterBreak="0">
    <w:nsid w:val="50E81369"/>
    <w:multiLevelType w:val="hybridMultilevel"/>
    <w:tmpl w:val="8EF4986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4" w15:restartNumberingAfterBreak="0">
    <w:nsid w:val="50F646EB"/>
    <w:multiLevelType w:val="hybridMultilevel"/>
    <w:tmpl w:val="B0F08EE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5" w15:restartNumberingAfterBreak="0">
    <w:nsid w:val="51637E56"/>
    <w:multiLevelType w:val="hybridMultilevel"/>
    <w:tmpl w:val="E2A8FFA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6" w15:restartNumberingAfterBreak="0">
    <w:nsid w:val="516E2958"/>
    <w:multiLevelType w:val="hybridMultilevel"/>
    <w:tmpl w:val="A122433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7" w15:restartNumberingAfterBreak="0">
    <w:nsid w:val="517E2780"/>
    <w:multiLevelType w:val="hybridMultilevel"/>
    <w:tmpl w:val="0DE0BD8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8" w15:restartNumberingAfterBreak="0">
    <w:nsid w:val="51864786"/>
    <w:multiLevelType w:val="hybridMultilevel"/>
    <w:tmpl w:val="554CC1E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9" w15:restartNumberingAfterBreak="0">
    <w:nsid w:val="51945B24"/>
    <w:multiLevelType w:val="hybridMultilevel"/>
    <w:tmpl w:val="5ED22CA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0" w15:restartNumberingAfterBreak="0">
    <w:nsid w:val="51BE2207"/>
    <w:multiLevelType w:val="hybridMultilevel"/>
    <w:tmpl w:val="40C2E70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1" w15:restartNumberingAfterBreak="0">
    <w:nsid w:val="5200128F"/>
    <w:multiLevelType w:val="hybridMultilevel"/>
    <w:tmpl w:val="7256DD7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2" w15:restartNumberingAfterBreak="0">
    <w:nsid w:val="52013D12"/>
    <w:multiLevelType w:val="hybridMultilevel"/>
    <w:tmpl w:val="4380F0C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3" w15:restartNumberingAfterBreak="0">
    <w:nsid w:val="5228051D"/>
    <w:multiLevelType w:val="hybridMultilevel"/>
    <w:tmpl w:val="D71E296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4" w15:restartNumberingAfterBreak="0">
    <w:nsid w:val="5233360D"/>
    <w:multiLevelType w:val="hybridMultilevel"/>
    <w:tmpl w:val="C1542EC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5" w15:restartNumberingAfterBreak="0">
    <w:nsid w:val="52392746"/>
    <w:multiLevelType w:val="multilevel"/>
    <w:tmpl w:val="3222AB0A"/>
    <w:lvl w:ilvl="0">
      <w:start w:val="1"/>
      <w:numFmt w:val="decimal"/>
      <w:lvlText w:val="%1"/>
      <w:lvlJc w:val="left"/>
      <w:pPr>
        <w:ind w:left="708" w:hanging="708"/>
      </w:pPr>
      <w:rPr>
        <w:rFonts w:hint="default"/>
      </w:rPr>
    </w:lvl>
    <w:lvl w:ilvl="1">
      <w:start w:val="1"/>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936" w:hanging="144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544" w:hanging="1800"/>
      </w:pPr>
      <w:rPr>
        <w:rFonts w:hint="default"/>
      </w:rPr>
    </w:lvl>
    <w:lvl w:ilvl="7">
      <w:start w:val="1"/>
      <w:numFmt w:val="decimal"/>
      <w:lvlText w:val="%1.%2.%3.%4.%5.%6.%7.%8"/>
      <w:lvlJc w:val="left"/>
      <w:pPr>
        <w:ind w:left="17028" w:hanging="2160"/>
      </w:pPr>
      <w:rPr>
        <w:rFonts w:hint="default"/>
      </w:rPr>
    </w:lvl>
    <w:lvl w:ilvl="8">
      <w:start w:val="1"/>
      <w:numFmt w:val="decimal"/>
      <w:lvlText w:val="%1.%2.%3.%4.%5.%6.%7.%8.%9"/>
      <w:lvlJc w:val="left"/>
      <w:pPr>
        <w:ind w:left="19152" w:hanging="2160"/>
      </w:pPr>
      <w:rPr>
        <w:rFonts w:hint="default"/>
      </w:rPr>
    </w:lvl>
  </w:abstractNum>
  <w:abstractNum w:abstractNumId="526" w15:restartNumberingAfterBreak="0">
    <w:nsid w:val="52D50D87"/>
    <w:multiLevelType w:val="hybridMultilevel"/>
    <w:tmpl w:val="275C599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7" w15:restartNumberingAfterBreak="0">
    <w:nsid w:val="52E60BE5"/>
    <w:multiLevelType w:val="hybridMultilevel"/>
    <w:tmpl w:val="1E341EA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8" w15:restartNumberingAfterBreak="0">
    <w:nsid w:val="52E84EC4"/>
    <w:multiLevelType w:val="hybridMultilevel"/>
    <w:tmpl w:val="1312E86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9" w15:restartNumberingAfterBreak="0">
    <w:nsid w:val="533B4673"/>
    <w:multiLevelType w:val="hybridMultilevel"/>
    <w:tmpl w:val="EE0E158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0" w15:restartNumberingAfterBreak="0">
    <w:nsid w:val="535B0C5D"/>
    <w:multiLevelType w:val="hybridMultilevel"/>
    <w:tmpl w:val="FFEA59C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1" w15:restartNumberingAfterBreak="0">
    <w:nsid w:val="536477F8"/>
    <w:multiLevelType w:val="hybridMultilevel"/>
    <w:tmpl w:val="64F44A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2" w15:restartNumberingAfterBreak="0">
    <w:nsid w:val="53663BE6"/>
    <w:multiLevelType w:val="hybridMultilevel"/>
    <w:tmpl w:val="60424F6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3" w15:restartNumberingAfterBreak="0">
    <w:nsid w:val="536D5280"/>
    <w:multiLevelType w:val="hybridMultilevel"/>
    <w:tmpl w:val="7E2E1ED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4" w15:restartNumberingAfterBreak="0">
    <w:nsid w:val="539A01CC"/>
    <w:multiLevelType w:val="hybridMultilevel"/>
    <w:tmpl w:val="20663C5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5" w15:restartNumberingAfterBreak="0">
    <w:nsid w:val="53E8267D"/>
    <w:multiLevelType w:val="hybridMultilevel"/>
    <w:tmpl w:val="851C22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6" w15:restartNumberingAfterBreak="0">
    <w:nsid w:val="53EF5020"/>
    <w:multiLevelType w:val="hybridMultilevel"/>
    <w:tmpl w:val="5428118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7" w15:restartNumberingAfterBreak="0">
    <w:nsid w:val="53F939F7"/>
    <w:multiLevelType w:val="hybridMultilevel"/>
    <w:tmpl w:val="EFB225E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8" w15:restartNumberingAfterBreak="0">
    <w:nsid w:val="54323F8C"/>
    <w:multiLevelType w:val="hybridMultilevel"/>
    <w:tmpl w:val="1AA0CC3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9" w15:restartNumberingAfterBreak="0">
    <w:nsid w:val="54325BFC"/>
    <w:multiLevelType w:val="hybridMultilevel"/>
    <w:tmpl w:val="45065A6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0" w15:restartNumberingAfterBreak="0">
    <w:nsid w:val="5446438A"/>
    <w:multiLevelType w:val="hybridMultilevel"/>
    <w:tmpl w:val="A946673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1" w15:restartNumberingAfterBreak="0">
    <w:nsid w:val="547F5F8B"/>
    <w:multiLevelType w:val="hybridMultilevel"/>
    <w:tmpl w:val="631A667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2" w15:restartNumberingAfterBreak="0">
    <w:nsid w:val="54813312"/>
    <w:multiLevelType w:val="hybridMultilevel"/>
    <w:tmpl w:val="CC18628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3" w15:restartNumberingAfterBreak="0">
    <w:nsid w:val="54A74C93"/>
    <w:multiLevelType w:val="hybridMultilevel"/>
    <w:tmpl w:val="BC06C5AE"/>
    <w:lvl w:ilvl="0" w:tplc="08130009">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44" w15:restartNumberingAfterBreak="0">
    <w:nsid w:val="54B14D3F"/>
    <w:multiLevelType w:val="hybridMultilevel"/>
    <w:tmpl w:val="724C6756"/>
    <w:lvl w:ilvl="0" w:tplc="4808BDEE">
      <w:numFmt w:val="bullet"/>
      <w:lvlText w:val="-"/>
      <w:lvlJc w:val="left"/>
      <w:pPr>
        <w:ind w:left="720" w:hanging="360"/>
      </w:pPr>
      <w:rPr>
        <w:rFonts w:ascii="Verdana" w:eastAsia="Times New Roman"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5" w15:restartNumberingAfterBreak="0">
    <w:nsid w:val="54B27F57"/>
    <w:multiLevelType w:val="hybridMultilevel"/>
    <w:tmpl w:val="1CB6B5D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6" w15:restartNumberingAfterBreak="0">
    <w:nsid w:val="54C55F0D"/>
    <w:multiLevelType w:val="hybridMultilevel"/>
    <w:tmpl w:val="A5E60F8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7" w15:restartNumberingAfterBreak="0">
    <w:nsid w:val="54CB4199"/>
    <w:multiLevelType w:val="hybridMultilevel"/>
    <w:tmpl w:val="A278482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8" w15:restartNumberingAfterBreak="0">
    <w:nsid w:val="54FB73B4"/>
    <w:multiLevelType w:val="hybridMultilevel"/>
    <w:tmpl w:val="186C6CB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9" w15:restartNumberingAfterBreak="0">
    <w:nsid w:val="55195FA4"/>
    <w:multiLevelType w:val="hybridMultilevel"/>
    <w:tmpl w:val="ADB0DB4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0" w15:restartNumberingAfterBreak="0">
    <w:nsid w:val="55375630"/>
    <w:multiLevelType w:val="hybridMultilevel"/>
    <w:tmpl w:val="5C14D45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1" w15:restartNumberingAfterBreak="0">
    <w:nsid w:val="554A49BC"/>
    <w:multiLevelType w:val="hybridMultilevel"/>
    <w:tmpl w:val="C52265B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2" w15:restartNumberingAfterBreak="0">
    <w:nsid w:val="55782FFB"/>
    <w:multiLevelType w:val="hybridMultilevel"/>
    <w:tmpl w:val="E9D40E1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3" w15:restartNumberingAfterBreak="0">
    <w:nsid w:val="55903FF4"/>
    <w:multiLevelType w:val="hybridMultilevel"/>
    <w:tmpl w:val="576C272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4" w15:restartNumberingAfterBreak="0">
    <w:nsid w:val="55B673F3"/>
    <w:multiLevelType w:val="hybridMultilevel"/>
    <w:tmpl w:val="E17E3F8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5" w15:restartNumberingAfterBreak="0">
    <w:nsid w:val="55EB6104"/>
    <w:multiLevelType w:val="hybridMultilevel"/>
    <w:tmpl w:val="693CA79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6" w15:restartNumberingAfterBreak="0">
    <w:nsid w:val="562D54F0"/>
    <w:multiLevelType w:val="hybridMultilevel"/>
    <w:tmpl w:val="90046F9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7" w15:restartNumberingAfterBreak="0">
    <w:nsid w:val="5639131D"/>
    <w:multiLevelType w:val="hybridMultilevel"/>
    <w:tmpl w:val="D892E1A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8" w15:restartNumberingAfterBreak="0">
    <w:nsid w:val="56677A92"/>
    <w:multiLevelType w:val="hybridMultilevel"/>
    <w:tmpl w:val="F106232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9" w15:restartNumberingAfterBreak="0">
    <w:nsid w:val="566B201F"/>
    <w:multiLevelType w:val="hybridMultilevel"/>
    <w:tmpl w:val="E0606C0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0" w15:restartNumberingAfterBreak="0">
    <w:nsid w:val="56775CA6"/>
    <w:multiLevelType w:val="hybridMultilevel"/>
    <w:tmpl w:val="3222C05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1" w15:restartNumberingAfterBreak="0">
    <w:nsid w:val="56814C23"/>
    <w:multiLevelType w:val="hybridMultilevel"/>
    <w:tmpl w:val="61B6F6D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2" w15:restartNumberingAfterBreak="0">
    <w:nsid w:val="56D43EDF"/>
    <w:multiLevelType w:val="hybridMultilevel"/>
    <w:tmpl w:val="6DB8CDA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3" w15:restartNumberingAfterBreak="0">
    <w:nsid w:val="571F0599"/>
    <w:multiLevelType w:val="hybridMultilevel"/>
    <w:tmpl w:val="DA48ABE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4" w15:restartNumberingAfterBreak="0">
    <w:nsid w:val="572A272B"/>
    <w:multiLevelType w:val="hybridMultilevel"/>
    <w:tmpl w:val="86EA671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5" w15:restartNumberingAfterBreak="0">
    <w:nsid w:val="572A2E3A"/>
    <w:multiLevelType w:val="hybridMultilevel"/>
    <w:tmpl w:val="36DC0F7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6" w15:restartNumberingAfterBreak="0">
    <w:nsid w:val="573B2F6F"/>
    <w:multiLevelType w:val="hybridMultilevel"/>
    <w:tmpl w:val="DC4CE75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7" w15:restartNumberingAfterBreak="0">
    <w:nsid w:val="573C6F42"/>
    <w:multiLevelType w:val="hybridMultilevel"/>
    <w:tmpl w:val="1EB6840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8" w15:restartNumberingAfterBreak="0">
    <w:nsid w:val="574127B1"/>
    <w:multiLevelType w:val="hybridMultilevel"/>
    <w:tmpl w:val="B4941AA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9" w15:restartNumberingAfterBreak="0">
    <w:nsid w:val="577B55B9"/>
    <w:multiLevelType w:val="hybridMultilevel"/>
    <w:tmpl w:val="E54A0F4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0" w15:restartNumberingAfterBreak="0">
    <w:nsid w:val="577C0A15"/>
    <w:multiLevelType w:val="hybridMultilevel"/>
    <w:tmpl w:val="EAC66FD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1" w15:restartNumberingAfterBreak="0">
    <w:nsid w:val="57A93381"/>
    <w:multiLevelType w:val="hybridMultilevel"/>
    <w:tmpl w:val="464C3DE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2" w15:restartNumberingAfterBreak="0">
    <w:nsid w:val="57C431CE"/>
    <w:multiLevelType w:val="hybridMultilevel"/>
    <w:tmpl w:val="D72C2F0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3" w15:restartNumberingAfterBreak="0">
    <w:nsid w:val="57C614E1"/>
    <w:multiLevelType w:val="hybridMultilevel"/>
    <w:tmpl w:val="4F42243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4" w15:restartNumberingAfterBreak="0">
    <w:nsid w:val="57C85D5D"/>
    <w:multiLevelType w:val="hybridMultilevel"/>
    <w:tmpl w:val="E9481FE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5" w15:restartNumberingAfterBreak="0">
    <w:nsid w:val="583D5784"/>
    <w:multiLevelType w:val="hybridMultilevel"/>
    <w:tmpl w:val="3A22B58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6" w15:restartNumberingAfterBreak="0">
    <w:nsid w:val="589F2312"/>
    <w:multiLevelType w:val="hybridMultilevel"/>
    <w:tmpl w:val="32C2AA1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7" w15:restartNumberingAfterBreak="0">
    <w:nsid w:val="58B437FA"/>
    <w:multiLevelType w:val="hybridMultilevel"/>
    <w:tmpl w:val="5CD6D16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8" w15:restartNumberingAfterBreak="0">
    <w:nsid w:val="58B73991"/>
    <w:multiLevelType w:val="hybridMultilevel"/>
    <w:tmpl w:val="721C222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9" w15:restartNumberingAfterBreak="0">
    <w:nsid w:val="58E51652"/>
    <w:multiLevelType w:val="hybridMultilevel"/>
    <w:tmpl w:val="1BD4D6C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0" w15:restartNumberingAfterBreak="0">
    <w:nsid w:val="5913090E"/>
    <w:multiLevelType w:val="hybridMultilevel"/>
    <w:tmpl w:val="42D2DF7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1" w15:restartNumberingAfterBreak="0">
    <w:nsid w:val="59391F3A"/>
    <w:multiLevelType w:val="hybridMultilevel"/>
    <w:tmpl w:val="585ADDA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2" w15:restartNumberingAfterBreak="0">
    <w:nsid w:val="59640869"/>
    <w:multiLevelType w:val="hybridMultilevel"/>
    <w:tmpl w:val="AE80D71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3" w15:restartNumberingAfterBreak="0">
    <w:nsid w:val="59AD0E9D"/>
    <w:multiLevelType w:val="hybridMultilevel"/>
    <w:tmpl w:val="87AE8B4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4" w15:restartNumberingAfterBreak="0">
    <w:nsid w:val="59D46380"/>
    <w:multiLevelType w:val="hybridMultilevel"/>
    <w:tmpl w:val="E40C21B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5" w15:restartNumberingAfterBreak="0">
    <w:nsid w:val="5A3D0EEF"/>
    <w:multiLevelType w:val="hybridMultilevel"/>
    <w:tmpl w:val="4DB699B4"/>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6" w15:restartNumberingAfterBreak="0">
    <w:nsid w:val="5A5C48B8"/>
    <w:multiLevelType w:val="hybridMultilevel"/>
    <w:tmpl w:val="EDB2841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7" w15:restartNumberingAfterBreak="0">
    <w:nsid w:val="5A8F5628"/>
    <w:multiLevelType w:val="hybridMultilevel"/>
    <w:tmpl w:val="239A1DB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8" w15:restartNumberingAfterBreak="0">
    <w:nsid w:val="5AA711D2"/>
    <w:multiLevelType w:val="hybridMultilevel"/>
    <w:tmpl w:val="C13EF6C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9" w15:restartNumberingAfterBreak="0">
    <w:nsid w:val="5AE8489B"/>
    <w:multiLevelType w:val="hybridMultilevel"/>
    <w:tmpl w:val="30684AF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0" w15:restartNumberingAfterBreak="0">
    <w:nsid w:val="5AEB2CBE"/>
    <w:multiLevelType w:val="hybridMultilevel"/>
    <w:tmpl w:val="66E6159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1" w15:restartNumberingAfterBreak="0">
    <w:nsid w:val="5AED7DC1"/>
    <w:multiLevelType w:val="hybridMultilevel"/>
    <w:tmpl w:val="4CC6BA1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2" w15:restartNumberingAfterBreak="0">
    <w:nsid w:val="5B0F22A4"/>
    <w:multiLevelType w:val="hybridMultilevel"/>
    <w:tmpl w:val="636A683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3" w15:restartNumberingAfterBreak="0">
    <w:nsid w:val="5B162222"/>
    <w:multiLevelType w:val="hybridMultilevel"/>
    <w:tmpl w:val="379A775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4" w15:restartNumberingAfterBreak="0">
    <w:nsid w:val="5B62090F"/>
    <w:multiLevelType w:val="hybridMultilevel"/>
    <w:tmpl w:val="765E7BC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5" w15:restartNumberingAfterBreak="0">
    <w:nsid w:val="5B620AAC"/>
    <w:multiLevelType w:val="hybridMultilevel"/>
    <w:tmpl w:val="0EFE7C8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6" w15:restartNumberingAfterBreak="0">
    <w:nsid w:val="5B853DD6"/>
    <w:multiLevelType w:val="hybridMultilevel"/>
    <w:tmpl w:val="FED8737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7" w15:restartNumberingAfterBreak="0">
    <w:nsid w:val="5B9113AC"/>
    <w:multiLevelType w:val="hybridMultilevel"/>
    <w:tmpl w:val="BA26E76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8" w15:restartNumberingAfterBreak="0">
    <w:nsid w:val="5B93640E"/>
    <w:multiLevelType w:val="hybridMultilevel"/>
    <w:tmpl w:val="6B144FF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9" w15:restartNumberingAfterBreak="0">
    <w:nsid w:val="5BAD4304"/>
    <w:multiLevelType w:val="hybridMultilevel"/>
    <w:tmpl w:val="4A48044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0" w15:restartNumberingAfterBreak="0">
    <w:nsid w:val="5BD36B27"/>
    <w:multiLevelType w:val="hybridMultilevel"/>
    <w:tmpl w:val="20607DC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1" w15:restartNumberingAfterBreak="0">
    <w:nsid w:val="5BD82B72"/>
    <w:multiLevelType w:val="hybridMultilevel"/>
    <w:tmpl w:val="D6CAB4C4"/>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2" w15:restartNumberingAfterBreak="0">
    <w:nsid w:val="5C1B4238"/>
    <w:multiLevelType w:val="hybridMultilevel"/>
    <w:tmpl w:val="5F001F9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3" w15:restartNumberingAfterBreak="0">
    <w:nsid w:val="5C4B00A2"/>
    <w:multiLevelType w:val="hybridMultilevel"/>
    <w:tmpl w:val="0832DD8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4" w15:restartNumberingAfterBreak="0">
    <w:nsid w:val="5C8E04EC"/>
    <w:multiLevelType w:val="hybridMultilevel"/>
    <w:tmpl w:val="E0B86F88"/>
    <w:lvl w:ilvl="0" w:tplc="08130003">
      <w:start w:val="1"/>
      <w:numFmt w:val="bullet"/>
      <w:lvlText w:val="o"/>
      <w:lvlJc w:val="left"/>
      <w:pPr>
        <w:ind w:left="720" w:hanging="360"/>
      </w:pPr>
      <w:rPr>
        <w:rFonts w:ascii="Courier New" w:hAnsi="Courier New" w:cs="Courier New"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5" w15:restartNumberingAfterBreak="0">
    <w:nsid w:val="5CC42456"/>
    <w:multiLevelType w:val="hybridMultilevel"/>
    <w:tmpl w:val="64FEEA9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6" w15:restartNumberingAfterBreak="0">
    <w:nsid w:val="5CD655F7"/>
    <w:multiLevelType w:val="hybridMultilevel"/>
    <w:tmpl w:val="759EA746"/>
    <w:lvl w:ilvl="0" w:tplc="4808BDEE">
      <w:numFmt w:val="bullet"/>
      <w:lvlText w:val="-"/>
      <w:lvlJc w:val="left"/>
      <w:pPr>
        <w:ind w:left="720" w:hanging="360"/>
      </w:pPr>
      <w:rPr>
        <w:rFonts w:ascii="Verdana" w:eastAsia="Times New Roman" w:hAnsi="Verdana" w:cs="Calibri" w:hint="default"/>
      </w:rPr>
    </w:lvl>
    <w:lvl w:ilvl="1" w:tplc="4808BDEE">
      <w:numFmt w:val="bullet"/>
      <w:lvlText w:val="-"/>
      <w:lvlJc w:val="left"/>
      <w:pPr>
        <w:ind w:left="1440" w:hanging="360"/>
      </w:pPr>
      <w:rPr>
        <w:rFonts w:ascii="Verdana" w:eastAsia="Times New Roman" w:hAnsi="Verdana"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7" w15:restartNumberingAfterBreak="0">
    <w:nsid w:val="5CD940F8"/>
    <w:multiLevelType w:val="hybridMultilevel"/>
    <w:tmpl w:val="600C0B4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8" w15:restartNumberingAfterBreak="0">
    <w:nsid w:val="5CEB5F00"/>
    <w:multiLevelType w:val="hybridMultilevel"/>
    <w:tmpl w:val="916C7D2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9" w15:restartNumberingAfterBreak="0">
    <w:nsid w:val="5D221DCE"/>
    <w:multiLevelType w:val="hybridMultilevel"/>
    <w:tmpl w:val="19F648E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0" w15:restartNumberingAfterBreak="0">
    <w:nsid w:val="5D3744CE"/>
    <w:multiLevelType w:val="hybridMultilevel"/>
    <w:tmpl w:val="C48844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1" w15:restartNumberingAfterBreak="0">
    <w:nsid w:val="5D5D06E9"/>
    <w:multiLevelType w:val="hybridMultilevel"/>
    <w:tmpl w:val="B732934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2" w15:restartNumberingAfterBreak="0">
    <w:nsid w:val="5D69622E"/>
    <w:multiLevelType w:val="hybridMultilevel"/>
    <w:tmpl w:val="B4A8193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3" w15:restartNumberingAfterBreak="0">
    <w:nsid w:val="5D7E06A9"/>
    <w:multiLevelType w:val="hybridMultilevel"/>
    <w:tmpl w:val="6D5E30F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4" w15:restartNumberingAfterBreak="0">
    <w:nsid w:val="5D7F1781"/>
    <w:multiLevelType w:val="hybridMultilevel"/>
    <w:tmpl w:val="EC66A2F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5" w15:restartNumberingAfterBreak="0">
    <w:nsid w:val="5D955A91"/>
    <w:multiLevelType w:val="hybridMultilevel"/>
    <w:tmpl w:val="4C0266D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6" w15:restartNumberingAfterBreak="0">
    <w:nsid w:val="5DD32DB2"/>
    <w:multiLevelType w:val="hybridMultilevel"/>
    <w:tmpl w:val="A0B6F59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7" w15:restartNumberingAfterBreak="0">
    <w:nsid w:val="5DE27B81"/>
    <w:multiLevelType w:val="hybridMultilevel"/>
    <w:tmpl w:val="C7E41AB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8" w15:restartNumberingAfterBreak="0">
    <w:nsid w:val="5E62295A"/>
    <w:multiLevelType w:val="hybridMultilevel"/>
    <w:tmpl w:val="4F4EF83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9" w15:restartNumberingAfterBreak="0">
    <w:nsid w:val="5E815437"/>
    <w:multiLevelType w:val="hybridMultilevel"/>
    <w:tmpl w:val="2C2858A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0" w15:restartNumberingAfterBreak="0">
    <w:nsid w:val="5E9838CF"/>
    <w:multiLevelType w:val="hybridMultilevel"/>
    <w:tmpl w:val="237228C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1" w15:restartNumberingAfterBreak="0">
    <w:nsid w:val="5EA647C0"/>
    <w:multiLevelType w:val="hybridMultilevel"/>
    <w:tmpl w:val="A8926A9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2" w15:restartNumberingAfterBreak="0">
    <w:nsid w:val="5EF81727"/>
    <w:multiLevelType w:val="hybridMultilevel"/>
    <w:tmpl w:val="E26E2A0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3" w15:restartNumberingAfterBreak="0">
    <w:nsid w:val="5F10438A"/>
    <w:multiLevelType w:val="hybridMultilevel"/>
    <w:tmpl w:val="B326251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4" w15:restartNumberingAfterBreak="0">
    <w:nsid w:val="5F790175"/>
    <w:multiLevelType w:val="hybridMultilevel"/>
    <w:tmpl w:val="EEB892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25" w15:restartNumberingAfterBreak="0">
    <w:nsid w:val="5F9A5DEB"/>
    <w:multiLevelType w:val="hybridMultilevel"/>
    <w:tmpl w:val="B14888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6" w15:restartNumberingAfterBreak="0">
    <w:nsid w:val="5FCD7497"/>
    <w:multiLevelType w:val="hybridMultilevel"/>
    <w:tmpl w:val="352AE7B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7" w15:restartNumberingAfterBreak="0">
    <w:nsid w:val="5FDD77A0"/>
    <w:multiLevelType w:val="hybridMultilevel"/>
    <w:tmpl w:val="2CFC326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8" w15:restartNumberingAfterBreak="0">
    <w:nsid w:val="60A44C44"/>
    <w:multiLevelType w:val="hybridMultilevel"/>
    <w:tmpl w:val="31E8E78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9" w15:restartNumberingAfterBreak="0">
    <w:nsid w:val="60D216F4"/>
    <w:multiLevelType w:val="hybridMultilevel"/>
    <w:tmpl w:val="665090C4"/>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0" w15:restartNumberingAfterBreak="0">
    <w:nsid w:val="60FB57DF"/>
    <w:multiLevelType w:val="hybridMultilevel"/>
    <w:tmpl w:val="815C31C8"/>
    <w:lvl w:ilvl="0" w:tplc="4808BDEE">
      <w:numFmt w:val="bullet"/>
      <w:lvlText w:val="-"/>
      <w:lvlJc w:val="left"/>
      <w:pPr>
        <w:ind w:left="720" w:hanging="360"/>
      </w:pPr>
      <w:rPr>
        <w:rFonts w:ascii="Verdana" w:eastAsia="Times New Roman" w:hAnsi="Verdana" w:cs="Calibri" w:hint="default"/>
      </w:rPr>
    </w:lvl>
    <w:lvl w:ilvl="1" w:tplc="2C38B21E">
      <w:numFmt w:val="bullet"/>
      <w:lvlText w:val=""/>
      <w:lvlJc w:val="left"/>
      <w:pPr>
        <w:ind w:left="1440" w:hanging="360"/>
      </w:pPr>
      <w:rPr>
        <w:rFonts w:ascii="Wingdings" w:eastAsiaTheme="minorHAnsi" w:hAnsi="Wingdings"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1" w15:restartNumberingAfterBreak="0">
    <w:nsid w:val="6100128E"/>
    <w:multiLevelType w:val="hybridMultilevel"/>
    <w:tmpl w:val="EF0E702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2" w15:restartNumberingAfterBreak="0">
    <w:nsid w:val="611A7ACD"/>
    <w:multiLevelType w:val="multilevel"/>
    <w:tmpl w:val="A3E6255E"/>
    <w:lvl w:ilvl="0">
      <w:start w:val="1"/>
      <w:numFmt w:val="decimal"/>
      <w:lvlText w:val="%1"/>
      <w:lvlJc w:val="left"/>
      <w:pPr>
        <w:ind w:left="708" w:hanging="708"/>
      </w:pPr>
      <w:rPr>
        <w:rFonts w:hint="default"/>
      </w:rPr>
    </w:lvl>
    <w:lvl w:ilvl="1">
      <w:start w:val="1"/>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936" w:hanging="144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544" w:hanging="1800"/>
      </w:pPr>
      <w:rPr>
        <w:rFonts w:hint="default"/>
      </w:rPr>
    </w:lvl>
    <w:lvl w:ilvl="7">
      <w:start w:val="1"/>
      <w:numFmt w:val="decimal"/>
      <w:lvlText w:val="%1.%2.%3.%4.%5.%6.%7.%8"/>
      <w:lvlJc w:val="left"/>
      <w:pPr>
        <w:ind w:left="17028" w:hanging="2160"/>
      </w:pPr>
      <w:rPr>
        <w:rFonts w:hint="default"/>
      </w:rPr>
    </w:lvl>
    <w:lvl w:ilvl="8">
      <w:start w:val="1"/>
      <w:numFmt w:val="decimal"/>
      <w:lvlText w:val="%1.%2.%3.%4.%5.%6.%7.%8.%9"/>
      <w:lvlJc w:val="left"/>
      <w:pPr>
        <w:ind w:left="19152" w:hanging="2160"/>
      </w:pPr>
      <w:rPr>
        <w:rFonts w:hint="default"/>
      </w:rPr>
    </w:lvl>
  </w:abstractNum>
  <w:abstractNum w:abstractNumId="633" w15:restartNumberingAfterBreak="0">
    <w:nsid w:val="61247C21"/>
    <w:multiLevelType w:val="hybridMultilevel"/>
    <w:tmpl w:val="C668F72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4" w15:restartNumberingAfterBreak="0">
    <w:nsid w:val="61332635"/>
    <w:multiLevelType w:val="hybridMultilevel"/>
    <w:tmpl w:val="D340C06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5" w15:restartNumberingAfterBreak="0">
    <w:nsid w:val="613A4ACD"/>
    <w:multiLevelType w:val="hybridMultilevel"/>
    <w:tmpl w:val="BC5ED39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6" w15:restartNumberingAfterBreak="0">
    <w:nsid w:val="614311A4"/>
    <w:multiLevelType w:val="hybridMultilevel"/>
    <w:tmpl w:val="EB469CD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7" w15:restartNumberingAfterBreak="0">
    <w:nsid w:val="616E169A"/>
    <w:multiLevelType w:val="hybridMultilevel"/>
    <w:tmpl w:val="67CEEA2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8" w15:restartNumberingAfterBreak="0">
    <w:nsid w:val="623F657A"/>
    <w:multiLevelType w:val="hybridMultilevel"/>
    <w:tmpl w:val="774C2F4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9" w15:restartNumberingAfterBreak="0">
    <w:nsid w:val="629C57EA"/>
    <w:multiLevelType w:val="hybridMultilevel"/>
    <w:tmpl w:val="F7C86FA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0" w15:restartNumberingAfterBreak="0">
    <w:nsid w:val="62CA1ADA"/>
    <w:multiLevelType w:val="hybridMultilevel"/>
    <w:tmpl w:val="C7C2FC4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1" w15:restartNumberingAfterBreak="0">
    <w:nsid w:val="637128FB"/>
    <w:multiLevelType w:val="hybridMultilevel"/>
    <w:tmpl w:val="D33A063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2" w15:restartNumberingAfterBreak="0">
    <w:nsid w:val="638815DF"/>
    <w:multiLevelType w:val="hybridMultilevel"/>
    <w:tmpl w:val="81C85CD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3" w15:restartNumberingAfterBreak="0">
    <w:nsid w:val="638823FF"/>
    <w:multiLevelType w:val="hybridMultilevel"/>
    <w:tmpl w:val="2DCC3E6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4" w15:restartNumberingAfterBreak="0">
    <w:nsid w:val="63895A4B"/>
    <w:multiLevelType w:val="hybridMultilevel"/>
    <w:tmpl w:val="4F66877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5" w15:restartNumberingAfterBreak="0">
    <w:nsid w:val="63DF1F23"/>
    <w:multiLevelType w:val="hybridMultilevel"/>
    <w:tmpl w:val="5256227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6" w15:restartNumberingAfterBreak="0">
    <w:nsid w:val="640314B0"/>
    <w:multiLevelType w:val="hybridMultilevel"/>
    <w:tmpl w:val="95B0FFE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7" w15:restartNumberingAfterBreak="0">
    <w:nsid w:val="6427085E"/>
    <w:multiLevelType w:val="hybridMultilevel"/>
    <w:tmpl w:val="5EC4188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8" w15:restartNumberingAfterBreak="0">
    <w:nsid w:val="642A71F4"/>
    <w:multiLevelType w:val="hybridMultilevel"/>
    <w:tmpl w:val="D3DC58E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9" w15:restartNumberingAfterBreak="0">
    <w:nsid w:val="648C229D"/>
    <w:multiLevelType w:val="hybridMultilevel"/>
    <w:tmpl w:val="30EAFD2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0" w15:restartNumberingAfterBreak="0">
    <w:nsid w:val="650A06A2"/>
    <w:multiLevelType w:val="hybridMultilevel"/>
    <w:tmpl w:val="6352CB2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1" w15:restartNumberingAfterBreak="0">
    <w:nsid w:val="65122B0B"/>
    <w:multiLevelType w:val="hybridMultilevel"/>
    <w:tmpl w:val="E544FD7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2" w15:restartNumberingAfterBreak="0">
    <w:nsid w:val="652330E8"/>
    <w:multiLevelType w:val="hybridMultilevel"/>
    <w:tmpl w:val="CFD0D8D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3" w15:restartNumberingAfterBreak="0">
    <w:nsid w:val="655B2DB2"/>
    <w:multiLevelType w:val="hybridMultilevel"/>
    <w:tmpl w:val="7876D19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4" w15:restartNumberingAfterBreak="0">
    <w:nsid w:val="65651345"/>
    <w:multiLevelType w:val="hybridMultilevel"/>
    <w:tmpl w:val="C424332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5" w15:restartNumberingAfterBreak="0">
    <w:nsid w:val="65A12C69"/>
    <w:multiLevelType w:val="hybridMultilevel"/>
    <w:tmpl w:val="0A10473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6" w15:restartNumberingAfterBreak="0">
    <w:nsid w:val="66B57949"/>
    <w:multiLevelType w:val="hybridMultilevel"/>
    <w:tmpl w:val="7860726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7" w15:restartNumberingAfterBreak="0">
    <w:nsid w:val="66DF344D"/>
    <w:multiLevelType w:val="hybridMultilevel"/>
    <w:tmpl w:val="336AC3E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8" w15:restartNumberingAfterBreak="0">
    <w:nsid w:val="66E2264D"/>
    <w:multiLevelType w:val="hybridMultilevel"/>
    <w:tmpl w:val="33BCFEC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9" w15:restartNumberingAfterBreak="0">
    <w:nsid w:val="672E1BCB"/>
    <w:multiLevelType w:val="hybridMultilevel"/>
    <w:tmpl w:val="F84C2A1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0" w15:restartNumberingAfterBreak="0">
    <w:nsid w:val="67503AA9"/>
    <w:multiLevelType w:val="hybridMultilevel"/>
    <w:tmpl w:val="40BA743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1" w15:restartNumberingAfterBreak="0">
    <w:nsid w:val="67B96160"/>
    <w:multiLevelType w:val="hybridMultilevel"/>
    <w:tmpl w:val="CAF0E41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2" w15:restartNumberingAfterBreak="0">
    <w:nsid w:val="67DE7AA6"/>
    <w:multiLevelType w:val="hybridMultilevel"/>
    <w:tmpl w:val="0654323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3" w15:restartNumberingAfterBreak="0">
    <w:nsid w:val="67E50B4A"/>
    <w:multiLevelType w:val="hybridMultilevel"/>
    <w:tmpl w:val="7DACD4E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4" w15:restartNumberingAfterBreak="0">
    <w:nsid w:val="68165C9A"/>
    <w:multiLevelType w:val="hybridMultilevel"/>
    <w:tmpl w:val="719AB60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5" w15:restartNumberingAfterBreak="0">
    <w:nsid w:val="683875D1"/>
    <w:multiLevelType w:val="hybridMultilevel"/>
    <w:tmpl w:val="5E2890C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6" w15:restartNumberingAfterBreak="0">
    <w:nsid w:val="68427EFD"/>
    <w:multiLevelType w:val="hybridMultilevel"/>
    <w:tmpl w:val="011CD5F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7" w15:restartNumberingAfterBreak="0">
    <w:nsid w:val="68526805"/>
    <w:multiLevelType w:val="hybridMultilevel"/>
    <w:tmpl w:val="ACB8BF1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8" w15:restartNumberingAfterBreak="0">
    <w:nsid w:val="687F1CBB"/>
    <w:multiLevelType w:val="hybridMultilevel"/>
    <w:tmpl w:val="E674B3A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9" w15:restartNumberingAfterBreak="0">
    <w:nsid w:val="68B2440F"/>
    <w:multiLevelType w:val="hybridMultilevel"/>
    <w:tmpl w:val="4FF28D4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0" w15:restartNumberingAfterBreak="0">
    <w:nsid w:val="68B82D7E"/>
    <w:multiLevelType w:val="hybridMultilevel"/>
    <w:tmpl w:val="FFFC061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1" w15:restartNumberingAfterBreak="0">
    <w:nsid w:val="68CE69D6"/>
    <w:multiLevelType w:val="hybridMultilevel"/>
    <w:tmpl w:val="160A031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2" w15:restartNumberingAfterBreak="0">
    <w:nsid w:val="68E90D10"/>
    <w:multiLevelType w:val="hybridMultilevel"/>
    <w:tmpl w:val="7DF4927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3" w15:restartNumberingAfterBreak="0">
    <w:nsid w:val="694A0B0B"/>
    <w:multiLevelType w:val="hybridMultilevel"/>
    <w:tmpl w:val="B716349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4" w15:restartNumberingAfterBreak="0">
    <w:nsid w:val="697B6656"/>
    <w:multiLevelType w:val="hybridMultilevel"/>
    <w:tmpl w:val="91DAE9C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5" w15:restartNumberingAfterBreak="0">
    <w:nsid w:val="69FF340A"/>
    <w:multiLevelType w:val="hybridMultilevel"/>
    <w:tmpl w:val="483A316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6" w15:restartNumberingAfterBreak="0">
    <w:nsid w:val="6A2B2EC4"/>
    <w:multiLevelType w:val="hybridMultilevel"/>
    <w:tmpl w:val="AEE0761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7" w15:restartNumberingAfterBreak="0">
    <w:nsid w:val="6A435C7D"/>
    <w:multiLevelType w:val="hybridMultilevel"/>
    <w:tmpl w:val="F25EB86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8" w15:restartNumberingAfterBreak="0">
    <w:nsid w:val="6A6570BE"/>
    <w:multiLevelType w:val="multilevel"/>
    <w:tmpl w:val="DFDA57BA"/>
    <w:lvl w:ilvl="0">
      <w:start w:val="1"/>
      <w:numFmt w:val="decimal"/>
      <w:lvlText w:val="%1"/>
      <w:lvlJc w:val="left"/>
      <w:pPr>
        <w:ind w:left="708" w:hanging="708"/>
      </w:pPr>
      <w:rPr>
        <w:rFonts w:hint="default"/>
      </w:rPr>
    </w:lvl>
    <w:lvl w:ilvl="1">
      <w:start w:val="1"/>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936" w:hanging="144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544" w:hanging="1800"/>
      </w:pPr>
      <w:rPr>
        <w:rFonts w:hint="default"/>
      </w:rPr>
    </w:lvl>
    <w:lvl w:ilvl="7">
      <w:start w:val="1"/>
      <w:numFmt w:val="decimal"/>
      <w:lvlText w:val="%1.%2.%3.%4.%5.%6.%7.%8"/>
      <w:lvlJc w:val="left"/>
      <w:pPr>
        <w:ind w:left="17028" w:hanging="2160"/>
      </w:pPr>
      <w:rPr>
        <w:rFonts w:hint="default"/>
      </w:rPr>
    </w:lvl>
    <w:lvl w:ilvl="8">
      <w:start w:val="1"/>
      <w:numFmt w:val="decimal"/>
      <w:lvlText w:val="%1.%2.%3.%4.%5.%6.%7.%8.%9"/>
      <w:lvlJc w:val="left"/>
      <w:pPr>
        <w:ind w:left="19152" w:hanging="2160"/>
      </w:pPr>
      <w:rPr>
        <w:rFonts w:hint="default"/>
      </w:rPr>
    </w:lvl>
  </w:abstractNum>
  <w:abstractNum w:abstractNumId="679" w15:restartNumberingAfterBreak="0">
    <w:nsid w:val="6A6A3495"/>
    <w:multiLevelType w:val="hybridMultilevel"/>
    <w:tmpl w:val="D97A9A9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0" w15:restartNumberingAfterBreak="0">
    <w:nsid w:val="6A7D16C8"/>
    <w:multiLevelType w:val="hybridMultilevel"/>
    <w:tmpl w:val="510E0D4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1" w15:restartNumberingAfterBreak="0">
    <w:nsid w:val="6A811B6D"/>
    <w:multiLevelType w:val="hybridMultilevel"/>
    <w:tmpl w:val="A5425FF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2" w15:restartNumberingAfterBreak="0">
    <w:nsid w:val="6A952484"/>
    <w:multiLevelType w:val="hybridMultilevel"/>
    <w:tmpl w:val="15862A9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3" w15:restartNumberingAfterBreak="0">
    <w:nsid w:val="6AB31D22"/>
    <w:multiLevelType w:val="hybridMultilevel"/>
    <w:tmpl w:val="CAA249B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4" w15:restartNumberingAfterBreak="0">
    <w:nsid w:val="6AE22D19"/>
    <w:multiLevelType w:val="hybridMultilevel"/>
    <w:tmpl w:val="B42C9E3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5" w15:restartNumberingAfterBreak="0">
    <w:nsid w:val="6B283236"/>
    <w:multiLevelType w:val="hybridMultilevel"/>
    <w:tmpl w:val="0F163DF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6" w15:restartNumberingAfterBreak="0">
    <w:nsid w:val="6BC52A94"/>
    <w:multiLevelType w:val="hybridMultilevel"/>
    <w:tmpl w:val="7596717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7" w15:restartNumberingAfterBreak="0">
    <w:nsid w:val="6BC66AEB"/>
    <w:multiLevelType w:val="hybridMultilevel"/>
    <w:tmpl w:val="115EC7A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8" w15:restartNumberingAfterBreak="0">
    <w:nsid w:val="6BE2036E"/>
    <w:multiLevelType w:val="hybridMultilevel"/>
    <w:tmpl w:val="5F8E25A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9" w15:restartNumberingAfterBreak="0">
    <w:nsid w:val="6C123143"/>
    <w:multiLevelType w:val="hybridMultilevel"/>
    <w:tmpl w:val="0C8A5DC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0" w15:restartNumberingAfterBreak="0">
    <w:nsid w:val="6C4731FB"/>
    <w:multiLevelType w:val="hybridMultilevel"/>
    <w:tmpl w:val="4E929F8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1" w15:restartNumberingAfterBreak="0">
    <w:nsid w:val="6C513F2E"/>
    <w:multiLevelType w:val="hybridMultilevel"/>
    <w:tmpl w:val="EE28025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2" w15:restartNumberingAfterBreak="0">
    <w:nsid w:val="6C956115"/>
    <w:multiLevelType w:val="hybridMultilevel"/>
    <w:tmpl w:val="7B0E364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3" w15:restartNumberingAfterBreak="0">
    <w:nsid w:val="6CE54BFD"/>
    <w:multiLevelType w:val="hybridMultilevel"/>
    <w:tmpl w:val="D518931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4" w15:restartNumberingAfterBreak="0">
    <w:nsid w:val="6CF95230"/>
    <w:multiLevelType w:val="hybridMultilevel"/>
    <w:tmpl w:val="95B6092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5" w15:restartNumberingAfterBreak="0">
    <w:nsid w:val="6D017F5A"/>
    <w:multiLevelType w:val="hybridMultilevel"/>
    <w:tmpl w:val="EA685B8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6" w15:restartNumberingAfterBreak="0">
    <w:nsid w:val="6D03552A"/>
    <w:multiLevelType w:val="hybridMultilevel"/>
    <w:tmpl w:val="0A68832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7" w15:restartNumberingAfterBreak="0">
    <w:nsid w:val="6D3A1EFD"/>
    <w:multiLevelType w:val="hybridMultilevel"/>
    <w:tmpl w:val="2DFA182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8" w15:restartNumberingAfterBreak="0">
    <w:nsid w:val="6D5116A3"/>
    <w:multiLevelType w:val="hybridMultilevel"/>
    <w:tmpl w:val="6532CEB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9" w15:restartNumberingAfterBreak="0">
    <w:nsid w:val="6D6227E0"/>
    <w:multiLevelType w:val="hybridMultilevel"/>
    <w:tmpl w:val="FDB46B6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0" w15:restartNumberingAfterBreak="0">
    <w:nsid w:val="6D6A3C84"/>
    <w:multiLevelType w:val="hybridMultilevel"/>
    <w:tmpl w:val="991C434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1" w15:restartNumberingAfterBreak="0">
    <w:nsid w:val="6D6A5D50"/>
    <w:multiLevelType w:val="hybridMultilevel"/>
    <w:tmpl w:val="05B2E5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2" w15:restartNumberingAfterBreak="0">
    <w:nsid w:val="6D8A06FC"/>
    <w:multiLevelType w:val="hybridMultilevel"/>
    <w:tmpl w:val="2DE4ED6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3" w15:restartNumberingAfterBreak="0">
    <w:nsid w:val="6DB20915"/>
    <w:multiLevelType w:val="hybridMultilevel"/>
    <w:tmpl w:val="19FE6C7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4" w15:restartNumberingAfterBreak="0">
    <w:nsid w:val="6DD72277"/>
    <w:multiLevelType w:val="hybridMultilevel"/>
    <w:tmpl w:val="E8908C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5" w15:restartNumberingAfterBreak="0">
    <w:nsid w:val="6E3D5A55"/>
    <w:multiLevelType w:val="hybridMultilevel"/>
    <w:tmpl w:val="629A10C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6" w15:restartNumberingAfterBreak="0">
    <w:nsid w:val="6E446A60"/>
    <w:multiLevelType w:val="hybridMultilevel"/>
    <w:tmpl w:val="77BCEA8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7" w15:restartNumberingAfterBreak="0">
    <w:nsid w:val="6E6A1C4A"/>
    <w:multiLevelType w:val="hybridMultilevel"/>
    <w:tmpl w:val="012AEFB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8" w15:restartNumberingAfterBreak="0">
    <w:nsid w:val="6E6B4FC9"/>
    <w:multiLevelType w:val="hybridMultilevel"/>
    <w:tmpl w:val="236C5CD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9" w15:restartNumberingAfterBreak="0">
    <w:nsid w:val="6EA50258"/>
    <w:multiLevelType w:val="hybridMultilevel"/>
    <w:tmpl w:val="468610E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0" w15:restartNumberingAfterBreak="0">
    <w:nsid w:val="6EAB5CFA"/>
    <w:multiLevelType w:val="hybridMultilevel"/>
    <w:tmpl w:val="6B88D93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1" w15:restartNumberingAfterBreak="0">
    <w:nsid w:val="6EBA1452"/>
    <w:multiLevelType w:val="hybridMultilevel"/>
    <w:tmpl w:val="632C1004"/>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2" w15:restartNumberingAfterBreak="0">
    <w:nsid w:val="6EEC2609"/>
    <w:multiLevelType w:val="hybridMultilevel"/>
    <w:tmpl w:val="AE08D50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3" w15:restartNumberingAfterBreak="0">
    <w:nsid w:val="6F403029"/>
    <w:multiLevelType w:val="hybridMultilevel"/>
    <w:tmpl w:val="A1B2B7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4" w15:restartNumberingAfterBreak="0">
    <w:nsid w:val="6F502F4D"/>
    <w:multiLevelType w:val="hybridMultilevel"/>
    <w:tmpl w:val="B9EC1D6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5" w15:restartNumberingAfterBreak="0">
    <w:nsid w:val="6F695B7D"/>
    <w:multiLevelType w:val="hybridMultilevel"/>
    <w:tmpl w:val="05C00C7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6" w15:restartNumberingAfterBreak="0">
    <w:nsid w:val="6FBB2D3D"/>
    <w:multiLevelType w:val="hybridMultilevel"/>
    <w:tmpl w:val="567893B0"/>
    <w:lvl w:ilvl="0" w:tplc="08130009">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17" w15:restartNumberingAfterBreak="0">
    <w:nsid w:val="6FFB4E4A"/>
    <w:multiLevelType w:val="hybridMultilevel"/>
    <w:tmpl w:val="436C140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8" w15:restartNumberingAfterBreak="0">
    <w:nsid w:val="70135F67"/>
    <w:multiLevelType w:val="hybridMultilevel"/>
    <w:tmpl w:val="8C2E44E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9" w15:restartNumberingAfterBreak="0">
    <w:nsid w:val="703743C3"/>
    <w:multiLevelType w:val="hybridMultilevel"/>
    <w:tmpl w:val="A024F2E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0" w15:restartNumberingAfterBreak="0">
    <w:nsid w:val="70426D3C"/>
    <w:multiLevelType w:val="hybridMultilevel"/>
    <w:tmpl w:val="B2669BA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1" w15:restartNumberingAfterBreak="0">
    <w:nsid w:val="70733635"/>
    <w:multiLevelType w:val="hybridMultilevel"/>
    <w:tmpl w:val="9702AC3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2" w15:restartNumberingAfterBreak="0">
    <w:nsid w:val="707A49A8"/>
    <w:multiLevelType w:val="hybridMultilevel"/>
    <w:tmpl w:val="0FEAF80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3" w15:restartNumberingAfterBreak="0">
    <w:nsid w:val="717A1961"/>
    <w:multiLevelType w:val="hybridMultilevel"/>
    <w:tmpl w:val="8786CA3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4" w15:restartNumberingAfterBreak="0">
    <w:nsid w:val="718B44D8"/>
    <w:multiLevelType w:val="hybridMultilevel"/>
    <w:tmpl w:val="CC6CFB6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5" w15:restartNumberingAfterBreak="0">
    <w:nsid w:val="71AB0BED"/>
    <w:multiLevelType w:val="hybridMultilevel"/>
    <w:tmpl w:val="5F7819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6" w15:restartNumberingAfterBreak="0">
    <w:nsid w:val="71B62415"/>
    <w:multiLevelType w:val="hybridMultilevel"/>
    <w:tmpl w:val="E24AEEC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7" w15:restartNumberingAfterBreak="0">
    <w:nsid w:val="71BA4C8E"/>
    <w:multiLevelType w:val="hybridMultilevel"/>
    <w:tmpl w:val="7104327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8" w15:restartNumberingAfterBreak="0">
    <w:nsid w:val="71C851F4"/>
    <w:multiLevelType w:val="hybridMultilevel"/>
    <w:tmpl w:val="978EB4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9" w15:restartNumberingAfterBreak="0">
    <w:nsid w:val="71DC5A1D"/>
    <w:multiLevelType w:val="hybridMultilevel"/>
    <w:tmpl w:val="A7C2322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0" w15:restartNumberingAfterBreak="0">
    <w:nsid w:val="72613DEB"/>
    <w:multiLevelType w:val="hybridMultilevel"/>
    <w:tmpl w:val="1D86081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1" w15:restartNumberingAfterBreak="0">
    <w:nsid w:val="72A33038"/>
    <w:multiLevelType w:val="hybridMultilevel"/>
    <w:tmpl w:val="26DC53B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2" w15:restartNumberingAfterBreak="0">
    <w:nsid w:val="72F14DF4"/>
    <w:multiLevelType w:val="hybridMultilevel"/>
    <w:tmpl w:val="82708DD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3" w15:restartNumberingAfterBreak="0">
    <w:nsid w:val="72F55FCC"/>
    <w:multiLevelType w:val="hybridMultilevel"/>
    <w:tmpl w:val="9F90D6F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4" w15:restartNumberingAfterBreak="0">
    <w:nsid w:val="731F43CB"/>
    <w:multiLevelType w:val="hybridMultilevel"/>
    <w:tmpl w:val="0F5ED3D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5" w15:restartNumberingAfterBreak="0">
    <w:nsid w:val="732B196F"/>
    <w:multiLevelType w:val="hybridMultilevel"/>
    <w:tmpl w:val="E6E6AAD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6" w15:restartNumberingAfterBreak="0">
    <w:nsid w:val="732D4B8E"/>
    <w:multiLevelType w:val="hybridMultilevel"/>
    <w:tmpl w:val="B3262C4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7" w15:restartNumberingAfterBreak="0">
    <w:nsid w:val="73D27F1A"/>
    <w:multiLevelType w:val="hybridMultilevel"/>
    <w:tmpl w:val="9BE4F20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8" w15:restartNumberingAfterBreak="0">
    <w:nsid w:val="741F15C2"/>
    <w:multiLevelType w:val="hybridMultilevel"/>
    <w:tmpl w:val="AD342E7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9" w15:restartNumberingAfterBreak="0">
    <w:nsid w:val="744E27CD"/>
    <w:multiLevelType w:val="hybridMultilevel"/>
    <w:tmpl w:val="4118B92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0" w15:restartNumberingAfterBreak="0">
    <w:nsid w:val="746527ED"/>
    <w:multiLevelType w:val="hybridMultilevel"/>
    <w:tmpl w:val="E3E0CD8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1" w15:restartNumberingAfterBreak="0">
    <w:nsid w:val="746A5DD3"/>
    <w:multiLevelType w:val="hybridMultilevel"/>
    <w:tmpl w:val="852A423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2" w15:restartNumberingAfterBreak="0">
    <w:nsid w:val="748D1812"/>
    <w:multiLevelType w:val="hybridMultilevel"/>
    <w:tmpl w:val="3B2C7034"/>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3" w15:restartNumberingAfterBreak="0">
    <w:nsid w:val="74AB1A2D"/>
    <w:multiLevelType w:val="hybridMultilevel"/>
    <w:tmpl w:val="CC8A42F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4" w15:restartNumberingAfterBreak="0">
    <w:nsid w:val="74AD6E43"/>
    <w:multiLevelType w:val="hybridMultilevel"/>
    <w:tmpl w:val="799249A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5" w15:restartNumberingAfterBreak="0">
    <w:nsid w:val="74BE67C9"/>
    <w:multiLevelType w:val="hybridMultilevel"/>
    <w:tmpl w:val="EEB892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746" w15:restartNumberingAfterBreak="0">
    <w:nsid w:val="74C02EBB"/>
    <w:multiLevelType w:val="hybridMultilevel"/>
    <w:tmpl w:val="0A08184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7" w15:restartNumberingAfterBreak="0">
    <w:nsid w:val="74F22752"/>
    <w:multiLevelType w:val="hybridMultilevel"/>
    <w:tmpl w:val="3A10088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8" w15:restartNumberingAfterBreak="0">
    <w:nsid w:val="755B65E8"/>
    <w:multiLevelType w:val="hybridMultilevel"/>
    <w:tmpl w:val="869CA376"/>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9" w15:restartNumberingAfterBreak="0">
    <w:nsid w:val="75F053C2"/>
    <w:multiLevelType w:val="hybridMultilevel"/>
    <w:tmpl w:val="2028FE5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0" w15:restartNumberingAfterBreak="0">
    <w:nsid w:val="7611384C"/>
    <w:multiLevelType w:val="hybridMultilevel"/>
    <w:tmpl w:val="F0FCBD9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1" w15:restartNumberingAfterBreak="0">
    <w:nsid w:val="763650C6"/>
    <w:multiLevelType w:val="hybridMultilevel"/>
    <w:tmpl w:val="0A66459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2" w15:restartNumberingAfterBreak="0">
    <w:nsid w:val="765447B8"/>
    <w:multiLevelType w:val="hybridMultilevel"/>
    <w:tmpl w:val="51A0BBE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3" w15:restartNumberingAfterBreak="0">
    <w:nsid w:val="76707FBF"/>
    <w:multiLevelType w:val="hybridMultilevel"/>
    <w:tmpl w:val="30ACB0B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4" w15:restartNumberingAfterBreak="0">
    <w:nsid w:val="769B667D"/>
    <w:multiLevelType w:val="hybridMultilevel"/>
    <w:tmpl w:val="395AA3B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5" w15:restartNumberingAfterBreak="0">
    <w:nsid w:val="76BE37EC"/>
    <w:multiLevelType w:val="hybridMultilevel"/>
    <w:tmpl w:val="1CB2404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6" w15:restartNumberingAfterBreak="0">
    <w:nsid w:val="76D64F40"/>
    <w:multiLevelType w:val="hybridMultilevel"/>
    <w:tmpl w:val="1AAC814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7" w15:restartNumberingAfterBreak="0">
    <w:nsid w:val="76E6322D"/>
    <w:multiLevelType w:val="hybridMultilevel"/>
    <w:tmpl w:val="386E222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8" w15:restartNumberingAfterBreak="0">
    <w:nsid w:val="770F3DC4"/>
    <w:multiLevelType w:val="hybridMultilevel"/>
    <w:tmpl w:val="9E4A0F5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9" w15:restartNumberingAfterBreak="0">
    <w:nsid w:val="774F6E4C"/>
    <w:multiLevelType w:val="hybridMultilevel"/>
    <w:tmpl w:val="3C783A6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0" w15:restartNumberingAfterBreak="0">
    <w:nsid w:val="77716A6E"/>
    <w:multiLevelType w:val="hybridMultilevel"/>
    <w:tmpl w:val="B6B0EEE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1" w15:restartNumberingAfterBreak="0">
    <w:nsid w:val="77885BBD"/>
    <w:multiLevelType w:val="hybridMultilevel"/>
    <w:tmpl w:val="4E628AE0"/>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2" w15:restartNumberingAfterBreak="0">
    <w:nsid w:val="77985E11"/>
    <w:multiLevelType w:val="hybridMultilevel"/>
    <w:tmpl w:val="DCCE6F0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3" w15:restartNumberingAfterBreak="0">
    <w:nsid w:val="77AD030D"/>
    <w:multiLevelType w:val="hybridMultilevel"/>
    <w:tmpl w:val="549E94F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4" w15:restartNumberingAfterBreak="0">
    <w:nsid w:val="77B24048"/>
    <w:multiLevelType w:val="hybridMultilevel"/>
    <w:tmpl w:val="8A4AA99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5" w15:restartNumberingAfterBreak="0">
    <w:nsid w:val="783715BC"/>
    <w:multiLevelType w:val="hybridMultilevel"/>
    <w:tmpl w:val="22C4243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6" w15:restartNumberingAfterBreak="0">
    <w:nsid w:val="783E36B7"/>
    <w:multiLevelType w:val="hybridMultilevel"/>
    <w:tmpl w:val="9AD0CD3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7" w15:restartNumberingAfterBreak="0">
    <w:nsid w:val="784950A8"/>
    <w:multiLevelType w:val="hybridMultilevel"/>
    <w:tmpl w:val="1E4CC5B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8" w15:restartNumberingAfterBreak="0">
    <w:nsid w:val="786754CC"/>
    <w:multiLevelType w:val="hybridMultilevel"/>
    <w:tmpl w:val="D6C4C7E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9" w15:restartNumberingAfterBreak="0">
    <w:nsid w:val="78924942"/>
    <w:multiLevelType w:val="hybridMultilevel"/>
    <w:tmpl w:val="3710ACA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0" w15:restartNumberingAfterBreak="0">
    <w:nsid w:val="78AA5CA2"/>
    <w:multiLevelType w:val="hybridMultilevel"/>
    <w:tmpl w:val="086A3EB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1" w15:restartNumberingAfterBreak="0">
    <w:nsid w:val="78E64F47"/>
    <w:multiLevelType w:val="hybridMultilevel"/>
    <w:tmpl w:val="35429EE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2" w15:restartNumberingAfterBreak="0">
    <w:nsid w:val="78F05B05"/>
    <w:multiLevelType w:val="hybridMultilevel"/>
    <w:tmpl w:val="24B824C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3" w15:restartNumberingAfterBreak="0">
    <w:nsid w:val="78F3640F"/>
    <w:multiLevelType w:val="hybridMultilevel"/>
    <w:tmpl w:val="D460030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4" w15:restartNumberingAfterBreak="0">
    <w:nsid w:val="7923187B"/>
    <w:multiLevelType w:val="hybridMultilevel"/>
    <w:tmpl w:val="D5547B6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5" w15:restartNumberingAfterBreak="0">
    <w:nsid w:val="79895BBC"/>
    <w:multiLevelType w:val="hybridMultilevel"/>
    <w:tmpl w:val="00E81C0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6" w15:restartNumberingAfterBreak="0">
    <w:nsid w:val="79D0684C"/>
    <w:multiLevelType w:val="hybridMultilevel"/>
    <w:tmpl w:val="E89A1092"/>
    <w:lvl w:ilvl="0" w:tplc="0813000F">
      <w:start w:val="1"/>
      <w:numFmt w:val="decimal"/>
      <w:lvlText w:val="%1."/>
      <w:lvlJc w:val="left"/>
      <w:pPr>
        <w:ind w:left="1440" w:hanging="360"/>
      </w:pPr>
      <w:rPr>
        <w:rFonts w:hint="default"/>
      </w:rPr>
    </w:lvl>
    <w:lvl w:ilvl="1" w:tplc="08130017">
      <w:start w:val="1"/>
      <w:numFmt w:val="lowerLetter"/>
      <w:lvlText w:val="%2)"/>
      <w:lvlJc w:val="left"/>
      <w:pPr>
        <w:ind w:left="3054" w:hanging="360"/>
      </w:pPr>
      <w:rPr>
        <w:rFonts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77" w15:restartNumberingAfterBreak="0">
    <w:nsid w:val="79E35CE7"/>
    <w:multiLevelType w:val="hybridMultilevel"/>
    <w:tmpl w:val="C410354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8" w15:restartNumberingAfterBreak="0">
    <w:nsid w:val="7A100684"/>
    <w:multiLevelType w:val="hybridMultilevel"/>
    <w:tmpl w:val="29A4037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9" w15:restartNumberingAfterBreak="0">
    <w:nsid w:val="7A4F6D84"/>
    <w:multiLevelType w:val="hybridMultilevel"/>
    <w:tmpl w:val="3F74C15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0" w15:restartNumberingAfterBreak="0">
    <w:nsid w:val="7A671264"/>
    <w:multiLevelType w:val="hybridMultilevel"/>
    <w:tmpl w:val="6B40FDE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1" w15:restartNumberingAfterBreak="0">
    <w:nsid w:val="7AA73008"/>
    <w:multiLevelType w:val="hybridMultilevel"/>
    <w:tmpl w:val="E3641FC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2" w15:restartNumberingAfterBreak="0">
    <w:nsid w:val="7ABC5B7F"/>
    <w:multiLevelType w:val="hybridMultilevel"/>
    <w:tmpl w:val="9FD892B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3" w15:restartNumberingAfterBreak="0">
    <w:nsid w:val="7ACD54DB"/>
    <w:multiLevelType w:val="hybridMultilevel"/>
    <w:tmpl w:val="4CD01ED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4" w15:restartNumberingAfterBreak="0">
    <w:nsid w:val="7ADE76C2"/>
    <w:multiLevelType w:val="hybridMultilevel"/>
    <w:tmpl w:val="6BFC0ED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5" w15:restartNumberingAfterBreak="0">
    <w:nsid w:val="7B110558"/>
    <w:multiLevelType w:val="hybridMultilevel"/>
    <w:tmpl w:val="3F40D65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6" w15:restartNumberingAfterBreak="0">
    <w:nsid w:val="7B2F1671"/>
    <w:multiLevelType w:val="hybridMultilevel"/>
    <w:tmpl w:val="669E2EF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7" w15:restartNumberingAfterBreak="0">
    <w:nsid w:val="7B5945CA"/>
    <w:multiLevelType w:val="hybridMultilevel"/>
    <w:tmpl w:val="2716FF3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8" w15:restartNumberingAfterBreak="0">
    <w:nsid w:val="7B843EBB"/>
    <w:multiLevelType w:val="hybridMultilevel"/>
    <w:tmpl w:val="B882061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9" w15:restartNumberingAfterBreak="0">
    <w:nsid w:val="7BD73E74"/>
    <w:multiLevelType w:val="hybridMultilevel"/>
    <w:tmpl w:val="3976C9F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0" w15:restartNumberingAfterBreak="0">
    <w:nsid w:val="7C176477"/>
    <w:multiLevelType w:val="hybridMultilevel"/>
    <w:tmpl w:val="E1C6071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1" w15:restartNumberingAfterBreak="0">
    <w:nsid w:val="7C2B48D9"/>
    <w:multiLevelType w:val="hybridMultilevel"/>
    <w:tmpl w:val="BEA8E47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2" w15:restartNumberingAfterBreak="0">
    <w:nsid w:val="7C3016C5"/>
    <w:multiLevelType w:val="hybridMultilevel"/>
    <w:tmpl w:val="78AA951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3" w15:restartNumberingAfterBreak="0">
    <w:nsid w:val="7C4836AE"/>
    <w:multiLevelType w:val="hybridMultilevel"/>
    <w:tmpl w:val="EBDC0C80"/>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4" w15:restartNumberingAfterBreak="0">
    <w:nsid w:val="7C6625AF"/>
    <w:multiLevelType w:val="hybridMultilevel"/>
    <w:tmpl w:val="EC60A59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5" w15:restartNumberingAfterBreak="0">
    <w:nsid w:val="7C9373A7"/>
    <w:multiLevelType w:val="hybridMultilevel"/>
    <w:tmpl w:val="31FC0E5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6" w15:restartNumberingAfterBreak="0">
    <w:nsid w:val="7CB92311"/>
    <w:multiLevelType w:val="hybridMultilevel"/>
    <w:tmpl w:val="DA6CF68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7" w15:restartNumberingAfterBreak="0">
    <w:nsid w:val="7CE07CEB"/>
    <w:multiLevelType w:val="hybridMultilevel"/>
    <w:tmpl w:val="35F43A7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8" w15:restartNumberingAfterBreak="0">
    <w:nsid w:val="7CE1178A"/>
    <w:multiLevelType w:val="hybridMultilevel"/>
    <w:tmpl w:val="7048164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9" w15:restartNumberingAfterBreak="0">
    <w:nsid w:val="7D1E292E"/>
    <w:multiLevelType w:val="hybridMultilevel"/>
    <w:tmpl w:val="004C9EA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0" w15:restartNumberingAfterBreak="0">
    <w:nsid w:val="7D5A2EA1"/>
    <w:multiLevelType w:val="hybridMultilevel"/>
    <w:tmpl w:val="19A42918"/>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1" w15:restartNumberingAfterBreak="0">
    <w:nsid w:val="7D7D6B2A"/>
    <w:multiLevelType w:val="hybridMultilevel"/>
    <w:tmpl w:val="06B6C7D2"/>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2" w15:restartNumberingAfterBreak="0">
    <w:nsid w:val="7D83661C"/>
    <w:multiLevelType w:val="hybridMultilevel"/>
    <w:tmpl w:val="1E18CE1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3" w15:restartNumberingAfterBreak="0">
    <w:nsid w:val="7DA150F7"/>
    <w:multiLevelType w:val="hybridMultilevel"/>
    <w:tmpl w:val="A49C5C3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4" w15:restartNumberingAfterBreak="0">
    <w:nsid w:val="7DAA3C62"/>
    <w:multiLevelType w:val="hybridMultilevel"/>
    <w:tmpl w:val="51C8F7B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5" w15:restartNumberingAfterBreak="0">
    <w:nsid w:val="7DB54D36"/>
    <w:multiLevelType w:val="hybridMultilevel"/>
    <w:tmpl w:val="C2E086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6" w15:restartNumberingAfterBreak="0">
    <w:nsid w:val="7DD11B03"/>
    <w:multiLevelType w:val="hybridMultilevel"/>
    <w:tmpl w:val="0D0CEA4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7" w15:restartNumberingAfterBreak="0">
    <w:nsid w:val="7E183303"/>
    <w:multiLevelType w:val="hybridMultilevel"/>
    <w:tmpl w:val="8A3CB36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8" w15:restartNumberingAfterBreak="0">
    <w:nsid w:val="7E5145D0"/>
    <w:multiLevelType w:val="hybridMultilevel"/>
    <w:tmpl w:val="0BCCE67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9" w15:restartNumberingAfterBreak="0">
    <w:nsid w:val="7E6405B2"/>
    <w:multiLevelType w:val="hybridMultilevel"/>
    <w:tmpl w:val="7906718C"/>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0" w15:restartNumberingAfterBreak="0">
    <w:nsid w:val="7E902C72"/>
    <w:multiLevelType w:val="hybridMultilevel"/>
    <w:tmpl w:val="85AE019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1" w15:restartNumberingAfterBreak="0">
    <w:nsid w:val="7ECD4F3C"/>
    <w:multiLevelType w:val="hybridMultilevel"/>
    <w:tmpl w:val="11DA559C"/>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2" w15:restartNumberingAfterBreak="0">
    <w:nsid w:val="7EE9761A"/>
    <w:multiLevelType w:val="hybridMultilevel"/>
    <w:tmpl w:val="4F7A8A9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3" w15:restartNumberingAfterBreak="0">
    <w:nsid w:val="7F663324"/>
    <w:multiLevelType w:val="hybridMultilevel"/>
    <w:tmpl w:val="665AE61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4" w15:restartNumberingAfterBreak="0">
    <w:nsid w:val="7F715945"/>
    <w:multiLevelType w:val="hybridMultilevel"/>
    <w:tmpl w:val="E410FE1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5" w15:restartNumberingAfterBreak="0">
    <w:nsid w:val="7F790E0D"/>
    <w:multiLevelType w:val="hybridMultilevel"/>
    <w:tmpl w:val="940AA6A8"/>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6" w15:restartNumberingAfterBreak="0">
    <w:nsid w:val="7F7F77F4"/>
    <w:multiLevelType w:val="hybridMultilevel"/>
    <w:tmpl w:val="2E1A285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7" w15:restartNumberingAfterBreak="0">
    <w:nsid w:val="7F897F96"/>
    <w:multiLevelType w:val="hybridMultilevel"/>
    <w:tmpl w:val="E064E61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8" w15:restartNumberingAfterBreak="0">
    <w:nsid w:val="7F9A084F"/>
    <w:multiLevelType w:val="hybridMultilevel"/>
    <w:tmpl w:val="F336F014"/>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9" w15:restartNumberingAfterBreak="0">
    <w:nsid w:val="7FA10C52"/>
    <w:multiLevelType w:val="hybridMultilevel"/>
    <w:tmpl w:val="B0BC8D06"/>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0" w15:restartNumberingAfterBreak="0">
    <w:nsid w:val="7FA401D7"/>
    <w:multiLevelType w:val="hybridMultilevel"/>
    <w:tmpl w:val="71AC2F0E"/>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1" w15:restartNumberingAfterBreak="0">
    <w:nsid w:val="7FCE61A8"/>
    <w:multiLevelType w:val="hybridMultilevel"/>
    <w:tmpl w:val="64A0D53A"/>
    <w:lvl w:ilvl="0" w:tplc="4808BDEE">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76"/>
  </w:num>
  <w:num w:numId="2">
    <w:abstractNumId w:val="7"/>
  </w:num>
  <w:num w:numId="3">
    <w:abstractNumId w:val="745"/>
  </w:num>
  <w:num w:numId="4">
    <w:abstractNumId w:val="239"/>
  </w:num>
  <w:num w:numId="5">
    <w:abstractNumId w:val="401"/>
  </w:num>
  <w:num w:numId="6">
    <w:abstractNumId w:val="435"/>
  </w:num>
  <w:num w:numId="7">
    <w:abstractNumId w:val="624"/>
  </w:num>
  <w:num w:numId="8">
    <w:abstractNumId w:val="124"/>
  </w:num>
  <w:num w:numId="9">
    <w:abstractNumId w:val="205"/>
  </w:num>
  <w:num w:numId="10">
    <w:abstractNumId w:val="138"/>
  </w:num>
  <w:num w:numId="11">
    <w:abstractNumId w:val="499"/>
  </w:num>
  <w:num w:numId="12">
    <w:abstractNumId w:val="306"/>
  </w:num>
  <w:num w:numId="13">
    <w:abstractNumId w:val="525"/>
  </w:num>
  <w:num w:numId="14">
    <w:abstractNumId w:val="678"/>
  </w:num>
  <w:num w:numId="15">
    <w:abstractNumId w:val="632"/>
  </w:num>
  <w:num w:numId="16">
    <w:abstractNumId w:val="630"/>
  </w:num>
  <w:num w:numId="17">
    <w:abstractNumId w:val="387"/>
  </w:num>
  <w:num w:numId="18">
    <w:abstractNumId w:val="86"/>
  </w:num>
  <w:num w:numId="19">
    <w:abstractNumId w:val="586"/>
  </w:num>
  <w:num w:numId="20">
    <w:abstractNumId w:val="20"/>
  </w:num>
  <w:num w:numId="21">
    <w:abstractNumId w:val="649"/>
  </w:num>
  <w:num w:numId="22">
    <w:abstractNumId w:val="518"/>
  </w:num>
  <w:num w:numId="23">
    <w:abstractNumId w:val="472"/>
  </w:num>
  <w:num w:numId="24">
    <w:abstractNumId w:val="113"/>
  </w:num>
  <w:num w:numId="25">
    <w:abstractNumId w:val="310"/>
  </w:num>
  <w:num w:numId="26">
    <w:abstractNumId w:val="721"/>
  </w:num>
  <w:num w:numId="27">
    <w:abstractNumId w:val="272"/>
  </w:num>
  <w:num w:numId="28">
    <w:abstractNumId w:val="485"/>
  </w:num>
  <w:num w:numId="29">
    <w:abstractNumId w:val="602"/>
  </w:num>
  <w:num w:numId="30">
    <w:abstractNumId w:val="423"/>
  </w:num>
  <w:num w:numId="31">
    <w:abstractNumId w:val="293"/>
  </w:num>
  <w:num w:numId="32">
    <w:abstractNumId w:val="369"/>
  </w:num>
  <w:num w:numId="33">
    <w:abstractNumId w:val="764"/>
  </w:num>
  <w:num w:numId="34">
    <w:abstractNumId w:val="208"/>
  </w:num>
  <w:num w:numId="35">
    <w:abstractNumId w:val="695"/>
  </w:num>
  <w:num w:numId="36">
    <w:abstractNumId w:val="235"/>
  </w:num>
  <w:num w:numId="37">
    <w:abstractNumId w:val="409"/>
  </w:num>
  <w:num w:numId="38">
    <w:abstractNumId w:val="170"/>
  </w:num>
  <w:num w:numId="39">
    <w:abstractNumId w:val="405"/>
  </w:num>
  <w:num w:numId="40">
    <w:abstractNumId w:val="629"/>
  </w:num>
  <w:num w:numId="41">
    <w:abstractNumId w:val="4"/>
  </w:num>
  <w:num w:numId="42">
    <w:abstractNumId w:val="594"/>
  </w:num>
  <w:num w:numId="43">
    <w:abstractNumId w:val="258"/>
  </w:num>
  <w:num w:numId="44">
    <w:abstractNumId w:val="456"/>
  </w:num>
  <w:num w:numId="45">
    <w:abstractNumId w:val="347"/>
  </w:num>
  <w:num w:numId="46">
    <w:abstractNumId w:val="47"/>
  </w:num>
  <w:num w:numId="47">
    <w:abstractNumId w:val="691"/>
  </w:num>
  <w:num w:numId="48">
    <w:abstractNumId w:val="612"/>
  </w:num>
  <w:num w:numId="49">
    <w:abstractNumId w:val="276"/>
  </w:num>
  <w:num w:numId="50">
    <w:abstractNumId w:val="93"/>
  </w:num>
  <w:num w:numId="51">
    <w:abstractNumId w:val="656"/>
  </w:num>
  <w:num w:numId="52">
    <w:abstractNumId w:val="643"/>
  </w:num>
  <w:num w:numId="53">
    <w:abstractNumId w:val="330"/>
  </w:num>
  <w:num w:numId="54">
    <w:abstractNumId w:val="806"/>
  </w:num>
  <w:num w:numId="55">
    <w:abstractNumId w:val="349"/>
  </w:num>
  <w:num w:numId="56">
    <w:abstractNumId w:val="374"/>
  </w:num>
  <w:num w:numId="57">
    <w:abstractNumId w:val="464"/>
  </w:num>
  <w:num w:numId="58">
    <w:abstractNumId w:val="160"/>
  </w:num>
  <w:num w:numId="59">
    <w:abstractNumId w:val="380"/>
  </w:num>
  <w:num w:numId="60">
    <w:abstractNumId w:val="821"/>
  </w:num>
  <w:num w:numId="61">
    <w:abstractNumId w:val="292"/>
  </w:num>
  <w:num w:numId="62">
    <w:abstractNumId w:val="72"/>
  </w:num>
  <w:num w:numId="63">
    <w:abstractNumId w:val="43"/>
  </w:num>
  <w:num w:numId="64">
    <w:abstractNumId w:val="302"/>
  </w:num>
  <w:num w:numId="65">
    <w:abstractNumId w:val="228"/>
  </w:num>
  <w:num w:numId="66">
    <w:abstractNumId w:val="344"/>
  </w:num>
  <w:num w:numId="67">
    <w:abstractNumId w:val="502"/>
  </w:num>
  <w:num w:numId="68">
    <w:abstractNumId w:val="457"/>
  </w:num>
  <w:num w:numId="69">
    <w:abstractNumId w:val="311"/>
  </w:num>
  <w:num w:numId="70">
    <w:abstractNumId w:val="610"/>
  </w:num>
  <w:num w:numId="71">
    <w:abstractNumId w:val="32"/>
  </w:num>
  <w:num w:numId="72">
    <w:abstractNumId w:val="212"/>
  </w:num>
  <w:num w:numId="73">
    <w:abstractNumId w:val="394"/>
  </w:num>
  <w:num w:numId="74">
    <w:abstractNumId w:val="713"/>
  </w:num>
  <w:num w:numId="75">
    <w:abstractNumId w:val="142"/>
  </w:num>
  <w:num w:numId="76">
    <w:abstractNumId w:val="183"/>
  </w:num>
  <w:num w:numId="77">
    <w:abstractNumId w:val="765"/>
  </w:num>
  <w:num w:numId="78">
    <w:abstractNumId w:val="785"/>
  </w:num>
  <w:num w:numId="79">
    <w:abstractNumId w:val="371"/>
  </w:num>
  <w:num w:numId="80">
    <w:abstractNumId w:val="712"/>
  </w:num>
  <w:num w:numId="81">
    <w:abstractNumId w:val="654"/>
  </w:num>
  <w:num w:numId="82">
    <w:abstractNumId w:val="531"/>
  </w:num>
  <w:num w:numId="83">
    <w:abstractNumId w:val="171"/>
  </w:num>
  <w:num w:numId="84">
    <w:abstractNumId w:val="55"/>
  </w:num>
  <w:num w:numId="85">
    <w:abstractNumId w:val="274"/>
  </w:num>
  <w:num w:numId="86">
    <w:abstractNumId w:val="156"/>
  </w:num>
  <w:num w:numId="87">
    <w:abstractNumId w:val="719"/>
  </w:num>
  <w:num w:numId="88">
    <w:abstractNumId w:val="303"/>
  </w:num>
  <w:num w:numId="89">
    <w:abstractNumId w:val="19"/>
  </w:num>
  <w:num w:numId="90">
    <w:abstractNumId w:val="517"/>
  </w:num>
  <w:num w:numId="91">
    <w:abstractNumId w:val="232"/>
  </w:num>
  <w:num w:numId="92">
    <w:abstractNumId w:val="478"/>
  </w:num>
  <w:num w:numId="93">
    <w:abstractNumId w:val="121"/>
  </w:num>
  <w:num w:numId="94">
    <w:abstractNumId w:val="681"/>
  </w:num>
  <w:num w:numId="95">
    <w:abstractNumId w:val="733"/>
  </w:num>
  <w:num w:numId="96">
    <w:abstractNumId w:val="581"/>
  </w:num>
  <w:num w:numId="97">
    <w:abstractNumId w:val="329"/>
  </w:num>
  <w:num w:numId="98">
    <w:abstractNumId w:val="144"/>
  </w:num>
  <w:num w:numId="99">
    <w:abstractNumId w:val="299"/>
  </w:num>
  <w:num w:numId="100">
    <w:abstractNumId w:val="722"/>
  </w:num>
  <w:num w:numId="101">
    <w:abstractNumId w:val="504"/>
  </w:num>
  <w:num w:numId="102">
    <w:abstractNumId w:val="211"/>
  </w:num>
  <w:num w:numId="103">
    <w:abstractNumId w:val="496"/>
  </w:num>
  <w:num w:numId="104">
    <w:abstractNumId w:val="747"/>
  </w:num>
  <w:num w:numId="105">
    <w:abstractNumId w:val="132"/>
  </w:num>
  <w:num w:numId="106">
    <w:abstractNumId w:val="149"/>
  </w:num>
  <w:num w:numId="107">
    <w:abstractNumId w:val="817"/>
  </w:num>
  <w:num w:numId="108">
    <w:abstractNumId w:val="244"/>
  </w:num>
  <w:num w:numId="109">
    <w:abstractNumId w:val="687"/>
  </w:num>
  <w:num w:numId="110">
    <w:abstractNumId w:val="191"/>
  </w:num>
  <w:num w:numId="111">
    <w:abstractNumId w:val="597"/>
  </w:num>
  <w:num w:numId="112">
    <w:abstractNumId w:val="111"/>
  </w:num>
  <w:num w:numId="113">
    <w:abstractNumId w:val="388"/>
  </w:num>
  <w:num w:numId="114">
    <w:abstractNumId w:val="141"/>
  </w:num>
  <w:num w:numId="115">
    <w:abstractNumId w:val="218"/>
  </w:num>
  <w:num w:numId="116">
    <w:abstractNumId w:val="774"/>
  </w:num>
  <w:num w:numId="117">
    <w:abstractNumId w:val="675"/>
  </w:num>
  <w:num w:numId="118">
    <w:abstractNumId w:val="386"/>
  </w:num>
  <w:num w:numId="119">
    <w:abstractNumId w:val="440"/>
  </w:num>
  <w:num w:numId="120">
    <w:abstractNumId w:val="708"/>
  </w:num>
  <w:num w:numId="121">
    <w:abstractNumId w:val="186"/>
  </w:num>
  <w:num w:numId="122">
    <w:abstractNumId w:val="595"/>
  </w:num>
  <w:num w:numId="123">
    <w:abstractNumId w:val="422"/>
  </w:num>
  <w:num w:numId="124">
    <w:abstractNumId w:val="128"/>
  </w:num>
  <w:num w:numId="125">
    <w:abstractNumId w:val="562"/>
  </w:num>
  <w:num w:numId="126">
    <w:abstractNumId w:val="616"/>
  </w:num>
  <w:num w:numId="127">
    <w:abstractNumId w:val="582"/>
  </w:num>
  <w:num w:numId="128">
    <w:abstractNumId w:val="819"/>
  </w:num>
  <w:num w:numId="129">
    <w:abstractNumId w:val="254"/>
  </w:num>
  <w:num w:numId="130">
    <w:abstractNumId w:val="527"/>
  </w:num>
  <w:num w:numId="131">
    <w:abstractNumId w:val="81"/>
  </w:num>
  <w:num w:numId="132">
    <w:abstractNumId w:val="365"/>
  </w:num>
  <w:num w:numId="133">
    <w:abstractNumId w:val="492"/>
  </w:num>
  <w:num w:numId="134">
    <w:abstractNumId w:val="317"/>
  </w:num>
  <w:num w:numId="135">
    <w:abstractNumId w:val="108"/>
  </w:num>
  <w:num w:numId="136">
    <w:abstractNumId w:val="351"/>
  </w:num>
  <w:num w:numId="137">
    <w:abstractNumId w:val="775"/>
  </w:num>
  <w:num w:numId="138">
    <w:abstractNumId w:val="699"/>
  </w:num>
  <w:num w:numId="139">
    <w:abstractNumId w:val="605"/>
  </w:num>
  <w:num w:numId="140">
    <w:abstractNumId w:val="146"/>
  </w:num>
  <w:num w:numId="141">
    <w:abstractNumId w:val="579"/>
  </w:num>
  <w:num w:numId="142">
    <w:abstractNumId w:val="677"/>
  </w:num>
  <w:num w:numId="143">
    <w:abstractNumId w:val="291"/>
  </w:num>
  <w:num w:numId="144">
    <w:abstractNumId w:val="100"/>
  </w:num>
  <w:num w:numId="145">
    <w:abstractNumId w:val="376"/>
  </w:num>
  <w:num w:numId="146">
    <w:abstractNumId w:val="298"/>
  </w:num>
  <w:num w:numId="147">
    <w:abstractNumId w:val="182"/>
  </w:num>
  <w:num w:numId="148">
    <w:abstractNumId w:val="697"/>
  </w:num>
  <w:num w:numId="149">
    <w:abstractNumId w:val="190"/>
  </w:num>
  <w:num w:numId="150">
    <w:abstractNumId w:val="90"/>
  </w:num>
  <w:num w:numId="151">
    <w:abstractNumId w:val="193"/>
  </w:num>
  <w:num w:numId="152">
    <w:abstractNumId w:val="395"/>
  </w:num>
  <w:num w:numId="153">
    <w:abstractNumId w:val="484"/>
  </w:num>
  <w:num w:numId="154">
    <w:abstractNumId w:val="791"/>
  </w:num>
  <w:num w:numId="155">
    <w:abstractNumId w:val="71"/>
  </w:num>
  <w:num w:numId="156">
    <w:abstractNumId w:val="328"/>
  </w:num>
  <w:num w:numId="157">
    <w:abstractNumId w:val="139"/>
  </w:num>
  <w:num w:numId="158">
    <w:abstractNumId w:val="463"/>
  </w:num>
  <w:num w:numId="159">
    <w:abstractNumId w:val="18"/>
  </w:num>
  <w:num w:numId="160">
    <w:abstractNumId w:val="15"/>
  </w:num>
  <w:num w:numId="161">
    <w:abstractNumId w:val="568"/>
  </w:num>
  <w:num w:numId="162">
    <w:abstractNumId w:val="510"/>
  </w:num>
  <w:num w:numId="163">
    <w:abstractNumId w:val="87"/>
  </w:num>
  <w:num w:numId="164">
    <w:abstractNumId w:val="801"/>
  </w:num>
  <w:num w:numId="165">
    <w:abstractNumId w:val="213"/>
  </w:num>
  <w:num w:numId="166">
    <w:abstractNumId w:val="373"/>
  </w:num>
  <w:num w:numId="167">
    <w:abstractNumId w:val="261"/>
  </w:num>
  <w:num w:numId="168">
    <w:abstractNumId w:val="593"/>
  </w:num>
  <w:num w:numId="169">
    <w:abstractNumId w:val="204"/>
  </w:num>
  <w:num w:numId="170">
    <w:abstractNumId w:val="419"/>
  </w:num>
  <w:num w:numId="171">
    <w:abstractNumId w:val="728"/>
  </w:num>
  <w:num w:numId="172">
    <w:abstractNumId w:val="521"/>
  </w:num>
  <w:num w:numId="173">
    <w:abstractNumId w:val="633"/>
  </w:num>
  <w:num w:numId="174">
    <w:abstractNumId w:val="792"/>
  </w:num>
  <w:num w:numId="175">
    <w:abstractNumId w:val="357"/>
  </w:num>
  <w:num w:numId="176">
    <w:abstractNumId w:val="741"/>
  </w:num>
  <w:num w:numId="177">
    <w:abstractNumId w:val="222"/>
  </w:num>
  <w:num w:numId="178">
    <w:abstractNumId w:val="266"/>
  </w:num>
  <w:num w:numId="179">
    <w:abstractNumId w:val="5"/>
  </w:num>
  <w:num w:numId="180">
    <w:abstractNumId w:val="680"/>
  </w:num>
  <w:num w:numId="181">
    <w:abstractNumId w:val="14"/>
  </w:num>
  <w:num w:numId="182">
    <w:abstractNumId w:val="672"/>
  </w:num>
  <w:num w:numId="183">
    <w:abstractNumId w:val="812"/>
  </w:num>
  <w:num w:numId="184">
    <w:abstractNumId w:val="221"/>
  </w:num>
  <w:num w:numId="185">
    <w:abstractNumId w:val="466"/>
  </w:num>
  <w:num w:numId="186">
    <w:abstractNumId w:val="265"/>
  </w:num>
  <w:num w:numId="187">
    <w:abstractNumId w:val="169"/>
  </w:num>
  <w:num w:numId="188">
    <w:abstractNumId w:val="477"/>
  </w:num>
  <w:num w:numId="189">
    <w:abstractNumId w:val="203"/>
  </w:num>
  <w:num w:numId="190">
    <w:abstractNumId w:val="230"/>
  </w:num>
  <w:num w:numId="191">
    <w:abstractNumId w:val="273"/>
  </w:num>
  <w:num w:numId="192">
    <w:abstractNumId w:val="1"/>
  </w:num>
  <w:num w:numId="193">
    <w:abstractNumId w:val="49"/>
  </w:num>
  <w:num w:numId="194">
    <w:abstractNumId w:val="129"/>
  </w:num>
  <w:num w:numId="195">
    <w:abstractNumId w:val="101"/>
  </w:num>
  <w:num w:numId="196">
    <w:abstractNumId w:val="403"/>
  </w:num>
  <w:num w:numId="197">
    <w:abstractNumId w:val="267"/>
  </w:num>
  <w:num w:numId="198">
    <w:abstractNumId w:val="109"/>
  </w:num>
  <w:num w:numId="199">
    <w:abstractNumId w:val="35"/>
  </w:num>
  <w:num w:numId="200">
    <w:abstractNumId w:val="458"/>
  </w:num>
  <w:num w:numId="201">
    <w:abstractNumId w:val="751"/>
  </w:num>
  <w:num w:numId="202">
    <w:abstractNumId w:val="563"/>
  </w:num>
  <w:num w:numId="203">
    <w:abstractNumId w:val="253"/>
  </w:num>
  <w:num w:numId="204">
    <w:abstractNumId w:val="290"/>
  </w:num>
  <w:num w:numId="205">
    <w:abstractNumId w:val="760"/>
  </w:num>
  <w:num w:numId="206">
    <w:abstractNumId w:val="606"/>
  </w:num>
  <w:num w:numId="207">
    <w:abstractNumId w:val="727"/>
  </w:num>
  <w:num w:numId="208">
    <w:abstractNumId w:val="757"/>
  </w:num>
  <w:num w:numId="209">
    <w:abstractNumId w:val="509"/>
  </w:num>
  <w:num w:numId="210">
    <w:abstractNumId w:val="67"/>
  </w:num>
  <w:num w:numId="211">
    <w:abstractNumId w:val="257"/>
  </w:num>
  <w:num w:numId="212">
    <w:abstractNumId w:val="82"/>
  </w:num>
  <w:num w:numId="213">
    <w:abstractNumId w:val="437"/>
  </w:num>
  <w:num w:numId="214">
    <w:abstractNumId w:val="390"/>
  </w:num>
  <w:num w:numId="215">
    <w:abstractNumId w:val="476"/>
  </w:num>
  <w:num w:numId="216">
    <w:abstractNumId w:val="322"/>
  </w:num>
  <w:num w:numId="217">
    <w:abstractNumId w:val="601"/>
  </w:num>
  <w:num w:numId="218">
    <w:abstractNumId w:val="3"/>
  </w:num>
  <w:num w:numId="219">
    <w:abstractNumId w:val="487"/>
  </w:num>
  <w:num w:numId="220">
    <w:abstractNumId w:val="551"/>
  </w:num>
  <w:num w:numId="221">
    <w:abstractNumId w:val="178"/>
  </w:num>
  <w:num w:numId="222">
    <w:abstractNumId w:val="2"/>
  </w:num>
  <w:num w:numId="223">
    <w:abstractNumId w:val="651"/>
  </w:num>
  <w:num w:numId="224">
    <w:abstractNumId w:val="541"/>
  </w:num>
  <w:num w:numId="225">
    <w:abstractNumId w:val="773"/>
  </w:num>
  <w:num w:numId="226">
    <w:abstractNumId w:val="68"/>
  </w:num>
  <w:num w:numId="227">
    <w:abstractNumId w:val="166"/>
  </w:num>
  <w:num w:numId="228">
    <w:abstractNumId w:val="215"/>
  </w:num>
  <w:num w:numId="229">
    <w:abstractNumId w:val="382"/>
  </w:num>
  <w:num w:numId="230">
    <w:abstractNumId w:val="467"/>
  </w:num>
  <w:num w:numId="231">
    <w:abstractNumId w:val="362"/>
  </w:num>
  <w:num w:numId="232">
    <w:abstractNumId w:val="470"/>
  </w:num>
  <w:num w:numId="233">
    <w:abstractNumId w:val="704"/>
  </w:num>
  <w:num w:numId="234">
    <w:abstractNumId w:val="73"/>
  </w:num>
  <w:num w:numId="235">
    <w:abstractNumId w:val="565"/>
  </w:num>
  <w:num w:numId="236">
    <w:abstractNumId w:val="6"/>
  </w:num>
  <w:num w:numId="237">
    <w:abstractNumId w:val="570"/>
  </w:num>
  <w:num w:numId="238">
    <w:abstractNumId w:val="358"/>
  </w:num>
  <w:num w:numId="239">
    <w:abstractNumId w:val="318"/>
  </w:num>
  <w:num w:numId="240">
    <w:abstractNumId w:val="277"/>
  </w:num>
  <w:num w:numId="241">
    <w:abstractNumId w:val="420"/>
  </w:num>
  <w:num w:numId="242">
    <w:abstractNumId w:val="483"/>
  </w:num>
  <w:num w:numId="243">
    <w:abstractNumId w:val="197"/>
  </w:num>
  <w:num w:numId="244">
    <w:abstractNumId w:val="548"/>
  </w:num>
  <w:num w:numId="245">
    <w:abstractNumId w:val="64"/>
  </w:num>
  <w:num w:numId="246">
    <w:abstractNumId w:val="247"/>
  </w:num>
  <w:num w:numId="247">
    <w:abstractNumId w:val="57"/>
  </w:num>
  <w:num w:numId="248">
    <w:abstractNumId w:val="538"/>
  </w:num>
  <w:num w:numId="249">
    <w:abstractNumId w:val="283"/>
  </w:num>
  <w:num w:numId="250">
    <w:abstractNumId w:val="716"/>
  </w:num>
  <w:num w:numId="251">
    <w:abstractNumId w:val="767"/>
  </w:num>
  <w:num w:numId="252">
    <w:abstractNumId w:val="202"/>
  </w:num>
  <w:num w:numId="253">
    <w:abstractNumId w:val="45"/>
  </w:num>
  <w:num w:numId="254">
    <w:abstractNumId w:val="226"/>
  </w:num>
  <w:num w:numId="255">
    <w:abstractNumId w:val="664"/>
  </w:num>
  <w:num w:numId="256">
    <w:abstractNumId w:val="781"/>
  </w:num>
  <w:num w:numId="257">
    <w:abstractNumId w:val="550"/>
  </w:num>
  <w:num w:numId="258">
    <w:abstractNumId w:val="408"/>
  </w:num>
  <w:num w:numId="259">
    <w:abstractNumId w:val="26"/>
  </w:num>
  <w:num w:numId="260">
    <w:abstractNumId w:val="448"/>
  </w:num>
  <w:num w:numId="261">
    <w:abstractNumId w:val="498"/>
  </w:num>
  <w:num w:numId="262">
    <w:abstractNumId w:val="516"/>
  </w:num>
  <w:num w:numId="263">
    <w:abstractNumId w:val="41"/>
  </w:num>
  <w:num w:numId="264">
    <w:abstractNumId w:val="591"/>
  </w:num>
  <w:num w:numId="265">
    <w:abstractNumId w:val="165"/>
  </w:num>
  <w:num w:numId="266">
    <w:abstractNumId w:val="91"/>
  </w:num>
  <w:num w:numId="267">
    <w:abstractNumId w:val="80"/>
  </w:num>
  <w:num w:numId="268">
    <w:abstractNumId w:val="359"/>
  </w:num>
  <w:num w:numId="269">
    <w:abstractNumId w:val="76"/>
  </w:num>
  <w:num w:numId="270">
    <w:abstractNumId w:val="30"/>
  </w:num>
  <w:num w:numId="271">
    <w:abstractNumId w:val="40"/>
  </w:num>
  <w:num w:numId="272">
    <w:abstractNumId w:val="670"/>
  </w:num>
  <w:num w:numId="273">
    <w:abstractNumId w:val="70"/>
  </w:num>
  <w:num w:numId="274">
    <w:abstractNumId w:val="260"/>
  </w:num>
  <w:num w:numId="275">
    <w:abstractNumId w:val="12"/>
  </w:num>
  <w:num w:numId="276">
    <w:abstractNumId w:val="336"/>
  </w:num>
  <w:num w:numId="277">
    <w:abstractNumId w:val="803"/>
  </w:num>
  <w:num w:numId="278">
    <w:abstractNumId w:val="566"/>
  </w:num>
  <w:num w:numId="279">
    <w:abstractNumId w:val="192"/>
  </w:num>
  <w:num w:numId="280">
    <w:abstractNumId w:val="620"/>
  </w:num>
  <w:num w:numId="281">
    <w:abstractNumId w:val="117"/>
  </w:num>
  <w:num w:numId="282">
    <w:abstractNumId w:val="663"/>
  </w:num>
  <w:num w:numId="283">
    <w:abstractNumId w:val="511"/>
  </w:num>
  <w:num w:numId="284">
    <w:abstractNumId w:val="528"/>
  </w:num>
  <w:num w:numId="285">
    <w:abstractNumId w:val="415"/>
  </w:num>
  <w:num w:numId="286">
    <w:abstractNumId w:val="746"/>
  </w:num>
  <w:num w:numId="287">
    <w:abstractNumId w:val="512"/>
  </w:num>
  <w:num w:numId="288">
    <w:abstractNumId w:val="153"/>
  </w:num>
  <w:num w:numId="289">
    <w:abstractNumId w:val="332"/>
  </w:num>
  <w:num w:numId="290">
    <w:abstractNumId w:val="96"/>
  </w:num>
  <w:num w:numId="291">
    <w:abstractNumId w:val="710"/>
  </w:num>
  <w:num w:numId="292">
    <w:abstractNumId w:val="544"/>
  </w:num>
  <w:num w:numId="293">
    <w:abstractNumId w:val="275"/>
  </w:num>
  <w:num w:numId="294">
    <w:abstractNumId w:val="421"/>
  </w:num>
  <w:num w:numId="295">
    <w:abstractNumId w:val="640"/>
  </w:num>
  <w:num w:numId="296">
    <w:abstractNumId w:val="556"/>
  </w:num>
  <w:num w:numId="297">
    <w:abstractNumId w:val="769"/>
  </w:num>
  <w:num w:numId="298">
    <w:abstractNumId w:val="571"/>
  </w:num>
  <w:num w:numId="299">
    <w:abstractNumId w:val="793"/>
  </w:num>
  <w:num w:numId="300">
    <w:abstractNumId w:val="333"/>
  </w:num>
  <w:num w:numId="301">
    <w:abstractNumId w:val="179"/>
  </w:num>
  <w:num w:numId="302">
    <w:abstractNumId w:val="473"/>
  </w:num>
  <w:num w:numId="303">
    <w:abstractNumId w:val="63"/>
  </w:num>
  <w:num w:numId="304">
    <w:abstractNumId w:val="31"/>
  </w:num>
  <w:num w:numId="305">
    <w:abstractNumId w:val="449"/>
  </w:num>
  <w:num w:numId="306">
    <w:abstractNumId w:val="164"/>
  </w:num>
  <w:num w:numId="307">
    <w:abstractNumId w:val="535"/>
  </w:num>
  <w:num w:numId="308">
    <w:abstractNumId w:val="443"/>
  </w:num>
  <w:num w:numId="309">
    <w:abstractNumId w:val="658"/>
  </w:num>
  <w:num w:numId="310">
    <w:abstractNumId w:val="392"/>
  </w:num>
  <w:num w:numId="311">
    <w:abstractNumId w:val="199"/>
  </w:num>
  <w:num w:numId="312">
    <w:abstractNumId w:val="694"/>
  </w:num>
  <w:num w:numId="313">
    <w:abstractNumId w:val="188"/>
  </w:num>
  <w:num w:numId="314">
    <w:abstractNumId w:val="22"/>
  </w:num>
  <w:num w:numId="315">
    <w:abstractNumId w:val="83"/>
  </w:num>
  <w:num w:numId="316">
    <w:abstractNumId w:val="119"/>
  </w:num>
  <w:num w:numId="317">
    <w:abstractNumId w:val="603"/>
  </w:num>
  <w:num w:numId="318">
    <w:abstractNumId w:val="808"/>
  </w:num>
  <w:num w:numId="319">
    <w:abstractNumId w:val="338"/>
  </w:num>
  <w:num w:numId="320">
    <w:abstractNumId w:val="734"/>
  </w:num>
  <w:num w:numId="321">
    <w:abstractNumId w:val="508"/>
  </w:num>
  <w:num w:numId="322">
    <w:abstractNumId w:val="493"/>
  </w:num>
  <w:num w:numId="323">
    <w:abstractNumId w:val="287"/>
  </w:num>
  <w:num w:numId="324">
    <w:abstractNumId w:val="42"/>
  </w:num>
  <w:num w:numId="325">
    <w:abstractNumId w:val="755"/>
  </w:num>
  <w:num w:numId="326">
    <w:abstractNumId w:val="118"/>
  </w:num>
  <w:num w:numId="327">
    <w:abstractNumId w:val="585"/>
  </w:num>
  <w:num w:numId="328">
    <w:abstractNumId w:val="720"/>
  </w:num>
  <w:num w:numId="329">
    <w:abstractNumId w:val="779"/>
  </w:num>
  <w:num w:numId="330">
    <w:abstractNumId w:val="168"/>
  </w:num>
  <w:num w:numId="331">
    <w:abstractNumId w:val="743"/>
  </w:num>
  <w:num w:numId="332">
    <w:abstractNumId w:val="469"/>
  </w:num>
  <w:num w:numId="333">
    <w:abstractNumId w:val="667"/>
  </w:num>
  <w:num w:numId="334">
    <w:abstractNumId w:val="627"/>
  </w:num>
  <w:num w:numId="335">
    <w:abstractNumId w:val="780"/>
  </w:num>
  <w:num w:numId="336">
    <w:abstractNumId w:val="628"/>
  </w:num>
  <w:num w:numId="337">
    <w:abstractNumId w:val="236"/>
  </w:num>
  <w:num w:numId="338">
    <w:abstractNumId w:val="24"/>
  </w:num>
  <w:num w:numId="339">
    <w:abstractNumId w:val="679"/>
  </w:num>
  <w:num w:numId="340">
    <w:abstractNumId w:val="148"/>
  </w:num>
  <w:num w:numId="341">
    <w:abstractNumId w:val="543"/>
  </w:num>
  <w:num w:numId="342">
    <w:abstractNumId w:val="58"/>
  </w:num>
  <w:num w:numId="343">
    <w:abstractNumId w:val="771"/>
  </w:num>
  <w:num w:numId="344">
    <w:abstractNumId w:val="154"/>
  </w:num>
  <w:num w:numId="345">
    <w:abstractNumId w:val="795"/>
  </w:num>
  <w:num w:numId="346">
    <w:abstractNumId w:val="537"/>
  </w:num>
  <w:num w:numId="347">
    <w:abstractNumId w:val="552"/>
  </w:num>
  <w:num w:numId="348">
    <w:abstractNumId w:val="772"/>
  </w:num>
  <w:num w:numId="349">
    <w:abstractNumId w:val="98"/>
  </w:num>
  <w:num w:numId="350">
    <w:abstractNumId w:val="301"/>
  </w:num>
  <w:num w:numId="351">
    <w:abstractNumId w:val="341"/>
  </w:num>
  <w:num w:numId="352">
    <w:abstractNumId w:val="608"/>
  </w:num>
  <w:num w:numId="353">
    <w:abstractNumId w:val="584"/>
  </w:num>
  <w:num w:numId="354">
    <w:abstractNumId w:val="637"/>
  </w:num>
  <w:num w:numId="355">
    <w:abstractNumId w:val="39"/>
  </w:num>
  <w:num w:numId="356">
    <w:abstractNumId w:val="378"/>
  </w:num>
  <w:num w:numId="357">
    <w:abstractNumId w:val="335"/>
  </w:num>
  <w:num w:numId="358">
    <w:abstractNumId w:val="134"/>
  </w:num>
  <w:num w:numId="359">
    <w:abstractNumId w:val="673"/>
  </w:num>
  <w:num w:numId="360">
    <w:abstractNumId w:val="53"/>
  </w:num>
  <w:num w:numId="361">
    <w:abstractNumId w:val="600"/>
  </w:num>
  <w:num w:numId="362">
    <w:abstractNumId w:val="9"/>
  </w:num>
  <w:num w:numId="363">
    <w:abstractNumId w:val="794"/>
  </w:num>
  <w:num w:numId="364">
    <w:abstractNumId w:val="662"/>
  </w:num>
  <w:num w:numId="365">
    <w:abstractNumId w:val="85"/>
  </w:num>
  <w:num w:numId="366">
    <w:abstractNumId w:val="28"/>
  </w:num>
  <w:num w:numId="367">
    <w:abstractNumId w:val="641"/>
  </w:num>
  <w:num w:numId="368">
    <w:abstractNumId w:val="177"/>
  </w:num>
  <w:num w:numId="369">
    <w:abstractNumId w:val="175"/>
  </w:num>
  <w:num w:numId="370">
    <w:abstractNumId w:val="749"/>
  </w:num>
  <w:num w:numId="371">
    <w:abstractNumId w:val="251"/>
  </w:num>
  <w:num w:numId="372">
    <w:abstractNumId w:val="515"/>
  </w:num>
  <w:num w:numId="373">
    <w:abstractNumId w:val="195"/>
  </w:num>
  <w:num w:numId="374">
    <w:abstractNumId w:val="334"/>
  </w:num>
  <w:num w:numId="375">
    <w:abstractNumId w:val="596"/>
  </w:num>
  <w:num w:numId="376">
    <w:abstractNumId w:val="784"/>
  </w:num>
  <w:num w:numId="377">
    <w:abstractNumId w:val="578"/>
  </w:num>
  <w:num w:numId="378">
    <w:abstractNumId w:val="644"/>
  </w:num>
  <w:num w:numId="379">
    <w:abstractNumId w:val="140"/>
  </w:num>
  <w:num w:numId="380">
    <w:abstractNumId w:val="17"/>
  </w:num>
  <w:num w:numId="381">
    <w:abstractNumId w:val="752"/>
  </w:num>
  <w:num w:numId="382">
    <w:abstractNumId w:val="742"/>
  </w:num>
  <w:num w:numId="383">
    <w:abstractNumId w:val="583"/>
  </w:num>
  <w:num w:numId="384">
    <w:abstractNumId w:val="102"/>
  </w:num>
  <w:num w:numId="385">
    <w:abstractNumId w:val="133"/>
  </w:num>
  <w:num w:numId="386">
    <w:abstractNumId w:val="331"/>
  </w:num>
  <w:num w:numId="387">
    <w:abstractNumId w:val="730"/>
  </w:num>
  <w:num w:numId="388">
    <w:abstractNumId w:val="270"/>
  </w:num>
  <w:num w:numId="389">
    <w:abstractNumId w:val="248"/>
  </w:num>
  <w:num w:numId="390">
    <w:abstractNumId w:val="520"/>
  </w:num>
  <w:num w:numId="391">
    <w:abstractNumId w:val="686"/>
  </w:num>
  <w:num w:numId="392">
    <w:abstractNumId w:val="107"/>
  </w:num>
  <w:num w:numId="393">
    <w:abstractNumId w:val="744"/>
  </w:num>
  <w:num w:numId="394">
    <w:abstractNumId w:val="181"/>
  </w:num>
  <w:num w:numId="395">
    <w:abstractNumId w:val="618"/>
  </w:num>
  <w:num w:numId="396">
    <w:abstractNumId w:val="501"/>
  </w:num>
  <w:num w:numId="397">
    <w:abstractNumId w:val="739"/>
  </w:num>
  <w:num w:numId="398">
    <w:abstractNumId w:val="724"/>
  </w:num>
  <w:num w:numId="399">
    <w:abstractNumId w:val="399"/>
  </w:num>
  <w:num w:numId="400">
    <w:abstractNumId w:val="621"/>
  </w:num>
  <w:num w:numId="401">
    <w:abstractNumId w:val="634"/>
  </w:num>
  <w:num w:numId="402">
    <w:abstractNumId w:val="50"/>
  </w:num>
  <w:num w:numId="403">
    <w:abstractNumId w:val="391"/>
  </w:num>
  <w:num w:numId="404">
    <w:abstractNumId w:val="454"/>
  </w:num>
  <w:num w:numId="405">
    <w:abstractNumId w:val="345"/>
  </w:num>
  <w:num w:numId="406">
    <w:abstractNumId w:val="162"/>
  </w:num>
  <w:num w:numId="407">
    <w:abstractNumId w:val="638"/>
  </w:num>
  <w:num w:numId="408">
    <w:abstractNumId w:val="155"/>
  </w:num>
  <w:num w:numId="409">
    <w:abstractNumId w:val="326"/>
  </w:num>
  <w:num w:numId="410">
    <w:abstractNumId w:val="461"/>
  </w:num>
  <w:num w:numId="411">
    <w:abstractNumId w:val="797"/>
  </w:num>
  <w:num w:numId="412">
    <w:abstractNumId w:val="816"/>
  </w:num>
  <w:num w:numId="413">
    <w:abstractNumId w:val="307"/>
  </w:num>
  <w:num w:numId="414">
    <w:abstractNumId w:val="411"/>
  </w:num>
  <w:num w:numId="415">
    <w:abstractNumId w:val="676"/>
  </w:num>
  <w:num w:numId="416">
    <w:abstractNumId w:val="486"/>
  </w:num>
  <w:num w:numId="417">
    <w:abstractNumId w:val="540"/>
  </w:num>
  <w:num w:numId="418">
    <w:abstractNumId w:val="615"/>
  </w:num>
  <w:num w:numId="419">
    <w:abstractNumId w:val="666"/>
  </w:num>
  <w:num w:numId="420">
    <w:abstractNumId w:val="559"/>
  </w:num>
  <w:num w:numId="421">
    <w:abstractNumId w:val="553"/>
  </w:num>
  <w:num w:numId="422">
    <w:abstractNumId w:val="66"/>
  </w:num>
  <w:num w:numId="423">
    <w:abstractNumId w:val="120"/>
  </w:num>
  <w:num w:numId="424">
    <w:abstractNumId w:val="547"/>
  </w:num>
  <w:num w:numId="425">
    <w:abstractNumId w:val="788"/>
  </w:num>
  <w:num w:numId="426">
    <w:abstractNumId w:val="189"/>
  </w:num>
  <w:num w:numId="427">
    <w:abstractNumId w:val="145"/>
  </w:num>
  <w:num w:numId="428">
    <w:abstractNumId w:val="234"/>
  </w:num>
  <w:num w:numId="429">
    <w:abstractNumId w:val="690"/>
  </w:num>
  <w:num w:numId="430">
    <w:abstractNumId w:val="316"/>
  </w:num>
  <w:num w:numId="431">
    <w:abstractNumId w:val="439"/>
  </w:num>
  <w:num w:numId="432">
    <w:abstractNumId w:val="279"/>
  </w:num>
  <w:num w:numId="433">
    <w:abstractNumId w:val="436"/>
  </w:num>
  <w:num w:numId="434">
    <w:abstractNumId w:val="447"/>
  </w:num>
  <w:num w:numId="435">
    <w:abstractNumId w:val="158"/>
  </w:num>
  <w:num w:numId="436">
    <w:abstractNumId w:val="526"/>
  </w:num>
  <w:num w:numId="437">
    <w:abstractNumId w:val="674"/>
  </w:num>
  <w:num w:numId="438">
    <w:abstractNumId w:val="288"/>
  </w:num>
  <w:num w:numId="439">
    <w:abstractNumId w:val="513"/>
  </w:num>
  <w:num w:numId="440">
    <w:abstractNumId w:val="396"/>
  </w:num>
  <w:num w:numId="441">
    <w:abstractNumId w:val="233"/>
  </w:num>
  <w:num w:numId="442">
    <w:abstractNumId w:val="481"/>
  </w:num>
  <w:num w:numId="443">
    <w:abstractNumId w:val="661"/>
  </w:num>
  <w:num w:numId="444">
    <w:abstractNumId w:val="799"/>
  </w:num>
  <w:num w:numId="445">
    <w:abstractNumId w:val="163"/>
  </w:num>
  <w:num w:numId="446">
    <w:abstractNumId w:val="432"/>
    <w:lvlOverride w:ilvl="0">
      <w:lvl w:ilvl="0">
        <w:start w:val="1"/>
        <w:numFmt w:val="decimal"/>
        <w:pStyle w:val="Hoofdtitels"/>
        <w:lvlText w:val="%1"/>
        <w:lvlJc w:val="left"/>
        <w:pPr>
          <w:tabs>
            <w:tab w:val="num" w:pos="1191"/>
          </w:tabs>
          <w:ind w:left="907" w:hanging="907"/>
        </w:pPr>
        <w:rPr>
          <w:rFonts w:hint="default"/>
        </w:rPr>
      </w:lvl>
    </w:lvlOverride>
    <w:lvlOverride w:ilvl="1">
      <w:lvl w:ilvl="1">
        <w:start w:val="1"/>
        <w:numFmt w:val="decimal"/>
        <w:pStyle w:val="Tussentitels"/>
        <w:lvlText w:val="%1.%2"/>
        <w:lvlJc w:val="left"/>
        <w:pPr>
          <w:tabs>
            <w:tab w:val="num" w:pos="1191"/>
          </w:tabs>
          <w:ind w:left="907" w:hanging="907"/>
        </w:pPr>
        <w:rPr>
          <w:rFonts w:hint="default"/>
        </w:rPr>
      </w:lvl>
    </w:lvlOverride>
    <w:lvlOverride w:ilvl="2">
      <w:lvl w:ilvl="2">
        <w:start w:val="1"/>
        <w:numFmt w:val="decimal"/>
        <w:pStyle w:val="Eindterm"/>
        <w:lvlText w:val="%1.%2.%3"/>
        <w:lvlJc w:val="left"/>
        <w:pPr>
          <w:tabs>
            <w:tab w:val="num" w:pos="1191"/>
          </w:tabs>
          <w:ind w:left="907" w:hanging="907"/>
        </w:pPr>
        <w:rPr>
          <w:rFonts w:hint="default"/>
        </w:rPr>
      </w:lvl>
    </w:lvlOverride>
    <w:lvlOverride w:ilvl="3">
      <w:lvl w:ilvl="3">
        <w:start w:val="1"/>
        <w:numFmt w:val="decimal"/>
        <w:pStyle w:val="Kop4"/>
        <w:lvlText w:val="%1.%2.%3.%4"/>
        <w:lvlJc w:val="left"/>
        <w:pPr>
          <w:tabs>
            <w:tab w:val="num" w:pos="1191"/>
          </w:tabs>
          <w:ind w:left="907" w:hanging="907"/>
        </w:pPr>
        <w:rPr>
          <w:rFonts w:hint="default"/>
        </w:rPr>
      </w:lvl>
    </w:lvlOverride>
    <w:lvlOverride w:ilvl="4">
      <w:lvl w:ilvl="4">
        <w:start w:val="1"/>
        <w:numFmt w:val="decimal"/>
        <w:pStyle w:val="Kop5"/>
        <w:lvlText w:val="%1.%2.%3.%4.%5"/>
        <w:lvlJc w:val="left"/>
        <w:pPr>
          <w:tabs>
            <w:tab w:val="num" w:pos="1191"/>
          </w:tabs>
          <w:ind w:left="907" w:hanging="907"/>
        </w:pPr>
        <w:rPr>
          <w:rFonts w:hint="default"/>
        </w:rPr>
      </w:lvl>
    </w:lvlOverride>
    <w:lvlOverride w:ilvl="5">
      <w:lvl w:ilvl="5">
        <w:start w:val="1"/>
        <w:numFmt w:val="decimal"/>
        <w:pStyle w:val="Kop6"/>
        <w:lvlText w:val="%1.%2.%3.%4.%5.%6"/>
        <w:lvlJc w:val="left"/>
        <w:pPr>
          <w:tabs>
            <w:tab w:val="num" w:pos="1191"/>
          </w:tabs>
          <w:ind w:left="907" w:hanging="907"/>
        </w:pPr>
        <w:rPr>
          <w:rFonts w:hint="default"/>
        </w:rPr>
      </w:lvl>
    </w:lvlOverride>
    <w:lvlOverride w:ilvl="6">
      <w:lvl w:ilvl="6">
        <w:start w:val="1"/>
        <w:numFmt w:val="decimal"/>
        <w:pStyle w:val="Kop7"/>
        <w:lvlText w:val="%1.%2.%3.%4.%5.%6.%7"/>
        <w:lvlJc w:val="left"/>
        <w:pPr>
          <w:tabs>
            <w:tab w:val="num" w:pos="1191"/>
          </w:tabs>
          <w:ind w:left="907" w:hanging="907"/>
        </w:pPr>
        <w:rPr>
          <w:rFonts w:hint="default"/>
        </w:rPr>
      </w:lvl>
    </w:lvlOverride>
    <w:lvlOverride w:ilvl="7">
      <w:lvl w:ilvl="7">
        <w:start w:val="1"/>
        <w:numFmt w:val="decimal"/>
        <w:pStyle w:val="Kop8"/>
        <w:lvlText w:val="%1.%2.%3.%4.%5.%6.%7.%8"/>
        <w:lvlJc w:val="left"/>
        <w:pPr>
          <w:tabs>
            <w:tab w:val="num" w:pos="1191"/>
          </w:tabs>
          <w:ind w:left="907" w:hanging="907"/>
        </w:pPr>
        <w:rPr>
          <w:rFonts w:hint="default"/>
        </w:rPr>
      </w:lvl>
    </w:lvlOverride>
    <w:lvlOverride w:ilvl="8">
      <w:lvl w:ilvl="8">
        <w:start w:val="1"/>
        <w:numFmt w:val="decimal"/>
        <w:pStyle w:val="Kop9"/>
        <w:lvlText w:val="%1.%2.%3.%4.%5.%6.%7.%8.%9"/>
        <w:lvlJc w:val="left"/>
        <w:pPr>
          <w:tabs>
            <w:tab w:val="num" w:pos="1191"/>
          </w:tabs>
          <w:ind w:left="907" w:hanging="907"/>
        </w:pPr>
        <w:rPr>
          <w:rFonts w:hint="default"/>
        </w:rPr>
      </w:lvl>
    </w:lvlOverride>
  </w:num>
  <w:num w:numId="447">
    <w:abstractNumId w:val="432"/>
  </w:num>
  <w:num w:numId="448">
    <w:abstractNumId w:val="297"/>
  </w:num>
  <w:num w:numId="449">
    <w:abstractNumId w:val="294"/>
  </w:num>
  <w:num w:numId="450">
    <w:abstractNumId w:val="729"/>
  </w:num>
  <w:num w:numId="451">
    <w:abstractNumId w:val="352"/>
  </w:num>
  <w:num w:numId="452">
    <w:abstractNumId w:val="238"/>
  </w:num>
  <w:num w:numId="453">
    <w:abstractNumId w:val="814"/>
  </w:num>
  <w:num w:numId="454">
    <w:abstractNumId w:val="315"/>
  </w:num>
  <w:num w:numId="455">
    <w:abstractNumId w:val="259"/>
  </w:num>
  <w:num w:numId="456">
    <w:abstractNumId w:val="796"/>
  </w:num>
  <w:num w:numId="457">
    <w:abstractNumId w:val="706"/>
  </w:num>
  <w:num w:numId="458">
    <w:abstractNumId w:val="135"/>
  </w:num>
  <w:num w:numId="459">
    <w:abstractNumId w:val="21"/>
  </w:num>
  <w:num w:numId="460">
    <w:abstractNumId w:val="592"/>
  </w:num>
  <w:num w:numId="461">
    <w:abstractNumId w:val="52"/>
  </w:num>
  <w:num w:numId="462">
    <w:abstractNumId w:val="381"/>
  </w:num>
  <w:num w:numId="463">
    <w:abstractNumId w:val="172"/>
  </w:num>
  <w:num w:numId="464">
    <w:abstractNumId w:val="77"/>
  </w:num>
  <w:num w:numId="465">
    <w:abstractNumId w:val="147"/>
  </w:num>
  <w:num w:numId="466">
    <w:abstractNumId w:val="614"/>
  </w:num>
  <w:num w:numId="467">
    <w:abstractNumId w:val="669"/>
  </w:num>
  <w:num w:numId="468">
    <w:abstractNumId w:val="321"/>
  </w:num>
  <w:num w:numId="469">
    <w:abstractNumId w:val="366"/>
  </w:num>
  <w:num w:numId="470">
    <w:abstractNumId w:val="16"/>
  </w:num>
  <w:num w:numId="471">
    <w:abstractNumId w:val="707"/>
  </w:num>
  <w:num w:numId="472">
    <w:abstractNumId w:val="264"/>
  </w:num>
  <w:num w:numId="473">
    <w:abstractNumId w:val="383"/>
  </w:num>
  <w:num w:numId="474">
    <w:abstractNumId w:val="660"/>
  </w:num>
  <w:num w:numId="475">
    <w:abstractNumId w:val="363"/>
  </w:num>
  <w:num w:numId="476">
    <w:abstractNumId w:val="475"/>
  </w:num>
  <w:num w:numId="477">
    <w:abstractNumId w:val="787"/>
  </w:num>
  <w:num w:numId="478">
    <w:abstractNumId w:val="598"/>
  </w:num>
  <w:num w:numId="479">
    <w:abstractNumId w:val="671"/>
  </w:num>
  <w:num w:numId="480">
    <w:abstractNumId w:val="703"/>
  </w:num>
  <w:num w:numId="481">
    <w:abstractNumId w:val="38"/>
  </w:num>
  <w:num w:numId="482">
    <w:abstractNumId w:val="533"/>
  </w:num>
  <w:num w:numId="483">
    <w:abstractNumId w:val="354"/>
  </w:num>
  <w:num w:numId="484">
    <w:abstractNumId w:val="361"/>
  </w:num>
  <w:num w:numId="485">
    <w:abstractNumId w:val="495"/>
  </w:num>
  <w:num w:numId="486">
    <w:abstractNumId w:val="783"/>
  </w:num>
  <w:num w:numId="487">
    <w:abstractNumId w:val="613"/>
  </w:num>
  <w:num w:numId="488">
    <w:abstractNumId w:val="748"/>
  </w:num>
  <w:num w:numId="489">
    <w:abstractNumId w:val="536"/>
  </w:num>
  <w:num w:numId="490">
    <w:abstractNumId w:val="59"/>
  </w:num>
  <w:num w:numId="491">
    <w:abstractNumId w:val="430"/>
  </w:num>
  <w:num w:numId="492">
    <w:abstractNumId w:val="95"/>
  </w:num>
  <w:num w:numId="493">
    <w:abstractNumId w:val="300"/>
  </w:num>
  <w:num w:numId="494">
    <w:abstractNumId w:val="92"/>
  </w:num>
  <w:num w:numId="495">
    <w:abstractNumId w:val="811"/>
  </w:num>
  <w:num w:numId="496">
    <w:abstractNumId w:val="522"/>
  </w:num>
  <w:num w:numId="497">
    <w:abstractNumId w:val="524"/>
  </w:num>
  <w:num w:numId="498">
    <w:abstractNumId w:val="529"/>
  </w:num>
  <w:num w:numId="499">
    <w:abstractNumId w:val="225"/>
  </w:num>
  <w:num w:numId="500">
    <w:abstractNumId w:val="198"/>
  </w:num>
  <w:num w:numId="501">
    <w:abstractNumId w:val="327"/>
  </w:num>
  <w:num w:numId="502">
    <w:abstractNumId w:val="56"/>
  </w:num>
  <w:num w:numId="503">
    <w:abstractNumId w:val="281"/>
  </w:num>
  <w:num w:numId="504">
    <w:abstractNumId w:val="622"/>
  </w:num>
  <w:num w:numId="505">
    <w:abstractNumId w:val="210"/>
  </w:num>
  <w:num w:numId="506">
    <w:abstractNumId w:val="252"/>
  </w:num>
  <w:num w:numId="507">
    <w:abstractNumId w:val="659"/>
  </w:num>
  <w:num w:numId="508">
    <w:abstractNumId w:val="807"/>
  </w:num>
  <w:num w:numId="509">
    <w:abstractNumId w:val="0"/>
  </w:num>
  <w:num w:numId="510">
    <w:abstractNumId w:val="442"/>
  </w:num>
  <w:num w:numId="511">
    <w:abstractNumId w:val="809"/>
  </w:num>
  <w:num w:numId="512">
    <w:abstractNumId w:val="398"/>
  </w:num>
  <w:num w:numId="513">
    <w:abstractNumId w:val="611"/>
  </w:num>
  <w:num w:numId="514">
    <w:abstractNumId w:val="46"/>
  </w:num>
  <w:num w:numId="515">
    <w:abstractNumId w:val="800"/>
  </w:num>
  <w:num w:numId="516">
    <w:abstractNumId w:val="450"/>
  </w:num>
  <w:num w:numId="517">
    <w:abstractNumId w:val="500"/>
  </w:num>
  <w:num w:numId="518">
    <w:abstractNumId w:val="414"/>
  </w:num>
  <w:num w:numId="519">
    <w:abstractNumId w:val="735"/>
  </w:num>
  <w:num w:numId="520">
    <w:abstractNumId w:val="564"/>
  </w:num>
  <w:num w:numId="521">
    <w:abstractNumId w:val="758"/>
  </w:num>
  <w:num w:numId="522">
    <w:abstractNumId w:val="545"/>
  </w:num>
  <w:num w:numId="523">
    <w:abstractNumId w:val="460"/>
  </w:num>
  <w:num w:numId="524">
    <w:abstractNumId w:val="29"/>
  </w:num>
  <w:num w:numId="525">
    <w:abstractNumId w:val="250"/>
  </w:num>
  <w:num w:numId="526">
    <w:abstractNumId w:val="668"/>
  </w:num>
  <w:num w:numId="527">
    <w:abstractNumId w:val="125"/>
  </w:num>
  <w:num w:numId="528">
    <w:abstractNumId w:val="105"/>
  </w:num>
  <w:num w:numId="529">
    <w:abstractNumId w:val="459"/>
  </w:num>
  <w:num w:numId="530">
    <w:abstractNumId w:val="159"/>
  </w:num>
  <w:num w:numId="531">
    <w:abstractNumId w:val="555"/>
  </w:num>
  <w:num w:numId="532">
    <w:abstractNumId w:val="489"/>
  </w:num>
  <w:num w:numId="533">
    <w:abstractNumId w:val="426"/>
  </w:num>
  <w:num w:numId="534">
    <w:abstractNumId w:val="820"/>
  </w:num>
  <w:num w:numId="535">
    <w:abstractNumId w:val="468"/>
  </w:num>
  <w:num w:numId="536">
    <w:abstractNumId w:val="682"/>
  </w:num>
  <w:num w:numId="537">
    <w:abstractNumId w:val="368"/>
  </w:num>
  <w:num w:numId="538">
    <w:abstractNumId w:val="115"/>
  </w:num>
  <w:num w:numId="539">
    <w:abstractNumId w:val="635"/>
  </w:num>
  <w:num w:numId="540">
    <w:abstractNumId w:val="647"/>
  </w:num>
  <w:num w:numId="541">
    <w:abstractNumId w:val="778"/>
  </w:num>
  <w:num w:numId="542">
    <w:abstractNumId w:val="268"/>
  </w:num>
  <w:num w:numId="543">
    <w:abstractNumId w:val="786"/>
  </w:num>
  <w:num w:numId="544">
    <w:abstractNumId w:val="385"/>
  </w:num>
  <w:num w:numId="545">
    <w:abstractNumId w:val="62"/>
  </w:num>
  <w:num w:numId="546">
    <w:abstractNumId w:val="75"/>
  </w:num>
  <w:num w:numId="547">
    <w:abstractNumId w:val="207"/>
  </w:num>
  <w:num w:numId="548">
    <w:abstractNumId w:val="491"/>
  </w:num>
  <w:num w:numId="549">
    <w:abstractNumId w:val="416"/>
  </w:num>
  <w:num w:numId="550">
    <w:abstractNumId w:val="709"/>
  </w:num>
  <w:num w:numId="551">
    <w:abstractNumId w:val="700"/>
  </w:num>
  <w:num w:numId="552">
    <w:abstractNumId w:val="567"/>
  </w:num>
  <w:num w:numId="553">
    <w:abstractNumId w:val="406"/>
  </w:num>
  <w:num w:numId="554">
    <w:abstractNumId w:val="413"/>
  </w:num>
  <w:num w:numId="555">
    <w:abstractNumId w:val="446"/>
  </w:num>
  <w:num w:numId="556">
    <w:abstractNumId w:val="196"/>
  </w:num>
  <w:num w:numId="557">
    <w:abstractNumId w:val="418"/>
  </w:num>
  <w:num w:numId="558">
    <w:abstractNumId w:val="243"/>
  </w:num>
  <w:num w:numId="559">
    <w:abstractNumId w:val="574"/>
  </w:num>
  <w:num w:numId="560">
    <w:abstractNumId w:val="372"/>
  </w:num>
  <w:num w:numId="561">
    <w:abstractNumId w:val="308"/>
  </w:num>
  <w:num w:numId="562">
    <w:abstractNumId w:val="346"/>
  </w:num>
  <w:num w:numId="563">
    <w:abstractNumId w:val="762"/>
  </w:num>
  <w:num w:numId="564">
    <w:abstractNumId w:val="815"/>
  </w:num>
  <w:num w:numId="565">
    <w:abstractNumId w:val="417"/>
  </w:num>
  <w:num w:numId="566">
    <w:abstractNumId w:val="33"/>
  </w:num>
  <w:num w:numId="567">
    <w:abstractNumId w:val="523"/>
  </w:num>
  <w:num w:numId="568">
    <w:abstractNumId w:val="404"/>
  </w:num>
  <w:num w:numId="569">
    <w:abstractNumId w:val="410"/>
  </w:num>
  <w:num w:numId="570">
    <w:abstractNumId w:val="696"/>
  </w:num>
  <w:num w:numId="571">
    <w:abstractNumId w:val="790"/>
  </w:num>
  <w:num w:numId="572">
    <w:abstractNumId w:val="480"/>
  </w:num>
  <w:num w:numId="573">
    <w:abstractNumId w:val="798"/>
  </w:num>
  <w:num w:numId="574">
    <w:abstractNumId w:val="122"/>
  </w:num>
  <w:num w:numId="575">
    <w:abstractNumId w:val="167"/>
  </w:num>
  <w:num w:numId="576">
    <w:abstractNumId w:val="69"/>
  </w:num>
  <w:num w:numId="577">
    <w:abstractNumId w:val="576"/>
  </w:num>
  <w:num w:numId="578">
    <w:abstractNumId w:val="304"/>
  </w:num>
  <w:num w:numId="579">
    <w:abstractNumId w:val="249"/>
  </w:num>
  <w:num w:numId="580">
    <w:abstractNumId w:val="180"/>
  </w:num>
  <w:num w:numId="581">
    <w:abstractNumId w:val="482"/>
  </w:num>
  <w:num w:numId="582">
    <w:abstractNumId w:val="173"/>
  </w:num>
  <w:num w:numId="583">
    <w:abstractNumId w:val="79"/>
  </w:num>
  <w:num w:numId="584">
    <w:abstractNumId w:val="589"/>
  </w:num>
  <w:num w:numId="585">
    <w:abstractNumId w:val="431"/>
  </w:num>
  <w:num w:numId="586">
    <w:abstractNumId w:val="231"/>
  </w:num>
  <w:num w:numId="587">
    <w:abstractNumId w:val="452"/>
  </w:num>
  <w:num w:numId="588">
    <w:abstractNumId w:val="427"/>
  </w:num>
  <w:num w:numId="589">
    <w:abstractNumId w:val="112"/>
  </w:num>
  <w:num w:numId="590">
    <w:abstractNumId w:val="474"/>
  </w:num>
  <w:num w:numId="591">
    <w:abstractNumId w:val="688"/>
  </w:num>
  <w:num w:numId="592">
    <w:abstractNumId w:val="580"/>
  </w:num>
  <w:num w:numId="593">
    <w:abstractNumId w:val="625"/>
  </w:num>
  <w:num w:numId="594">
    <w:abstractNumId w:val="736"/>
  </w:num>
  <w:num w:numId="595">
    <w:abstractNumId w:val="683"/>
  </w:num>
  <w:num w:numId="596">
    <w:abstractNumId w:val="289"/>
  </w:num>
  <w:num w:numId="597">
    <w:abstractNumId w:val="286"/>
  </w:num>
  <w:num w:numId="598">
    <w:abstractNumId w:val="130"/>
  </w:num>
  <w:num w:numId="599">
    <w:abstractNumId w:val="471"/>
  </w:num>
  <w:num w:numId="600">
    <w:abstractNumId w:val="194"/>
  </w:num>
  <w:num w:numId="601">
    <w:abstractNumId w:val="23"/>
  </w:num>
  <w:num w:numId="602">
    <w:abstractNumId w:val="312"/>
  </w:num>
  <w:num w:numId="603">
    <w:abstractNumId w:val="505"/>
  </w:num>
  <w:num w:numId="604">
    <w:abstractNumId w:val="184"/>
  </w:num>
  <w:num w:numId="605">
    <w:abstractNumId w:val="209"/>
  </w:num>
  <w:num w:numId="606">
    <w:abstractNumId w:val="546"/>
  </w:num>
  <w:num w:numId="607">
    <w:abstractNumId w:val="364"/>
  </w:num>
  <w:num w:numId="608">
    <w:abstractNumId w:val="51"/>
  </w:num>
  <w:num w:numId="609">
    <w:abstractNumId w:val="319"/>
  </w:num>
  <w:num w:numId="610">
    <w:abstractNumId w:val="718"/>
  </w:num>
  <w:num w:numId="611">
    <w:abstractNumId w:val="692"/>
  </w:num>
  <w:num w:numId="612">
    <w:abstractNumId w:val="789"/>
  </w:num>
  <w:num w:numId="613">
    <w:abstractNumId w:val="761"/>
  </w:num>
  <w:num w:numId="614">
    <w:abstractNumId w:val="123"/>
  </w:num>
  <w:num w:numId="615">
    <w:abstractNumId w:val="216"/>
  </w:num>
  <w:num w:numId="616">
    <w:abstractNumId w:val="137"/>
  </w:num>
  <w:num w:numId="617">
    <w:abstractNumId w:val="453"/>
  </w:num>
  <w:num w:numId="618">
    <w:abstractNumId w:val="407"/>
  </w:num>
  <w:num w:numId="619">
    <w:abstractNumId w:val="237"/>
  </w:num>
  <w:num w:numId="620">
    <w:abstractNumId w:val="560"/>
  </w:num>
  <w:num w:numId="621">
    <w:abstractNumId w:val="278"/>
  </w:num>
  <w:num w:numId="622">
    <w:abstractNumId w:val="507"/>
  </w:num>
  <w:num w:numId="623">
    <w:abstractNumId w:val="348"/>
  </w:num>
  <w:num w:numId="624">
    <w:abstractNumId w:val="636"/>
  </w:num>
  <w:num w:numId="625">
    <w:abstractNumId w:val="438"/>
  </w:num>
  <w:num w:numId="626">
    <w:abstractNumId w:val="732"/>
  </w:num>
  <w:num w:numId="627">
    <w:abstractNumId w:val="626"/>
  </w:num>
  <w:num w:numId="628">
    <w:abstractNumId w:val="152"/>
  </w:num>
  <w:num w:numId="629">
    <w:abstractNumId w:val="717"/>
  </w:num>
  <w:num w:numId="630">
    <w:abstractNumId w:val="402"/>
  </w:num>
  <w:num w:numId="631">
    <w:abstractNumId w:val="65"/>
  </w:num>
  <w:num w:numId="632">
    <w:abstractNumId w:val="285"/>
  </w:num>
  <w:num w:numId="633">
    <w:abstractNumId w:val="219"/>
  </w:num>
  <w:num w:numId="634">
    <w:abstractNumId w:val="561"/>
  </w:num>
  <w:num w:numId="635">
    <w:abstractNumId w:val="424"/>
  </w:num>
  <w:num w:numId="636">
    <w:abstractNumId w:val="655"/>
  </w:num>
  <w:num w:numId="637">
    <w:abstractNumId w:val="782"/>
  </w:num>
  <w:num w:numId="638">
    <w:abstractNumId w:val="227"/>
  </w:num>
  <w:num w:numId="639">
    <w:abstractNumId w:val="314"/>
  </w:num>
  <w:num w:numId="640">
    <w:abstractNumId w:val="653"/>
  </w:num>
  <w:num w:numId="641">
    <w:abstractNumId w:val="715"/>
  </w:num>
  <w:num w:numId="642">
    <w:abstractNumId w:val="214"/>
  </w:num>
  <w:num w:numId="643">
    <w:abstractNumId w:val="429"/>
  </w:num>
  <w:num w:numId="644">
    <w:abstractNumId w:val="665"/>
  </w:num>
  <w:num w:numId="645">
    <w:abstractNumId w:val="246"/>
  </w:num>
  <w:num w:numId="646">
    <w:abstractNumId w:val="48"/>
  </w:num>
  <w:num w:numId="647">
    <w:abstractNumId w:val="44"/>
  </w:num>
  <w:num w:numId="648">
    <w:abstractNumId w:val="542"/>
  </w:num>
  <w:num w:numId="649">
    <w:abstractNumId w:val="355"/>
  </w:num>
  <w:num w:numId="650">
    <w:abstractNumId w:val="34"/>
  </w:num>
  <w:num w:numId="651">
    <w:abstractNumId w:val="631"/>
  </w:num>
  <w:num w:numId="652">
    <w:abstractNumId w:val="569"/>
  </w:num>
  <w:num w:numId="653">
    <w:abstractNumId w:val="445"/>
  </w:num>
  <w:num w:numId="654">
    <w:abstractNumId w:val="174"/>
  </w:num>
  <w:num w:numId="655">
    <w:abstractNumId w:val="280"/>
  </w:num>
  <w:num w:numId="656">
    <w:abstractNumId w:val="756"/>
  </w:num>
  <w:num w:numId="657">
    <w:abstractNumId w:val="375"/>
  </w:num>
  <w:num w:numId="658">
    <w:abstractNumId w:val="60"/>
  </w:num>
  <w:num w:numId="659">
    <w:abstractNumId w:val="588"/>
  </w:num>
  <w:num w:numId="660">
    <w:abstractNumId w:val="652"/>
  </w:num>
  <w:num w:numId="661">
    <w:abstractNumId w:val="777"/>
  </w:num>
  <w:num w:numId="662">
    <w:abstractNumId w:val="377"/>
  </w:num>
  <w:num w:numId="663">
    <w:abstractNumId w:val="126"/>
  </w:num>
  <w:num w:numId="664">
    <w:abstractNumId w:val="284"/>
  </w:num>
  <w:num w:numId="665">
    <w:abstractNumId w:val="185"/>
  </w:num>
  <w:num w:numId="666">
    <w:abstractNumId w:val="337"/>
  </w:num>
  <w:num w:numId="667">
    <w:abstractNumId w:val="434"/>
  </w:num>
  <w:num w:numId="668">
    <w:abstractNumId w:val="400"/>
  </w:num>
  <w:num w:numId="669">
    <w:abstractNumId w:val="685"/>
  </w:num>
  <w:num w:numId="670">
    <w:abstractNumId w:val="356"/>
  </w:num>
  <w:num w:numId="671">
    <w:abstractNumId w:val="350"/>
  </w:num>
  <w:num w:numId="672">
    <w:abstractNumId w:val="313"/>
  </w:num>
  <w:num w:numId="673">
    <w:abstractNumId w:val="269"/>
  </w:num>
  <w:num w:numId="674">
    <w:abstractNumId w:val="702"/>
  </w:num>
  <w:num w:numId="675">
    <w:abstractNumId w:val="617"/>
  </w:num>
  <w:num w:numId="676">
    <w:abstractNumId w:val="714"/>
  </w:num>
  <w:num w:numId="677">
    <w:abstractNumId w:val="342"/>
  </w:num>
  <w:num w:numId="678">
    <w:abstractNumId w:val="116"/>
  </w:num>
  <w:num w:numId="679">
    <w:abstractNumId w:val="37"/>
  </w:num>
  <w:num w:numId="680">
    <w:abstractNumId w:val="114"/>
  </w:num>
  <w:num w:numId="681">
    <w:abstractNumId w:val="497"/>
  </w:num>
  <w:num w:numId="682">
    <w:abstractNumId w:val="8"/>
  </w:num>
  <w:num w:numId="683">
    <w:abstractNumId w:val="737"/>
  </w:num>
  <w:num w:numId="684">
    <w:abstractNumId w:val="705"/>
  </w:num>
  <w:num w:numId="685">
    <w:abstractNumId w:val="54"/>
  </w:num>
  <w:num w:numId="686">
    <w:abstractNumId w:val="295"/>
  </w:num>
  <w:num w:numId="687">
    <w:abstractNumId w:val="136"/>
  </w:num>
  <w:num w:numId="688">
    <w:abstractNumId w:val="27"/>
  </w:num>
  <w:num w:numId="689">
    <w:abstractNumId w:val="99"/>
  </w:num>
  <w:num w:numId="690">
    <w:abstractNumId w:val="397"/>
  </w:num>
  <w:num w:numId="691">
    <w:abstractNumId w:val="240"/>
  </w:num>
  <w:num w:numId="692">
    <w:abstractNumId w:val="604"/>
  </w:num>
  <w:num w:numId="693">
    <w:abstractNumId w:val="539"/>
  </w:num>
  <w:num w:numId="694">
    <w:abstractNumId w:val="577"/>
  </w:num>
  <w:num w:numId="695">
    <w:abstractNumId w:val="530"/>
  </w:num>
  <w:num w:numId="696">
    <w:abstractNumId w:val="754"/>
  </w:num>
  <w:num w:numId="697">
    <w:abstractNumId w:val="648"/>
  </w:num>
  <w:num w:numId="698">
    <w:abstractNumId w:val="587"/>
  </w:num>
  <w:num w:numId="699">
    <w:abstractNumId w:val="711"/>
  </w:num>
  <w:num w:numId="700">
    <w:abstractNumId w:val="61"/>
  </w:num>
  <w:num w:numId="701">
    <w:abstractNumId w:val="305"/>
  </w:num>
  <w:num w:numId="702">
    <w:abstractNumId w:val="549"/>
  </w:num>
  <w:num w:numId="703">
    <w:abstractNumId w:val="766"/>
  </w:num>
  <w:num w:numId="704">
    <w:abstractNumId w:val="242"/>
  </w:num>
  <w:num w:numId="705">
    <w:abstractNumId w:val="488"/>
  </w:num>
  <w:num w:numId="706">
    <w:abstractNumId w:val="157"/>
  </w:num>
  <w:num w:numId="707">
    <w:abstractNumId w:val="802"/>
  </w:num>
  <w:num w:numId="708">
    <w:abstractNumId w:val="220"/>
  </w:num>
  <w:num w:numId="709">
    <w:abstractNumId w:val="241"/>
  </w:num>
  <w:num w:numId="710">
    <w:abstractNumId w:val="370"/>
  </w:num>
  <w:num w:numId="711">
    <w:abstractNumId w:val="701"/>
  </w:num>
  <w:num w:numId="712">
    <w:abstractNumId w:val="558"/>
  </w:num>
  <w:num w:numId="713">
    <w:abstractNumId w:val="36"/>
  </w:num>
  <w:num w:numId="714">
    <w:abstractNumId w:val="818"/>
  </w:num>
  <w:num w:numId="715">
    <w:abstractNumId w:val="731"/>
  </w:num>
  <w:num w:numId="716">
    <w:abstractNumId w:val="97"/>
  </w:num>
  <w:num w:numId="717">
    <w:abstractNumId w:val="657"/>
  </w:num>
  <w:num w:numId="718">
    <w:abstractNumId w:val="262"/>
  </w:num>
  <w:num w:numId="719">
    <w:abstractNumId w:val="224"/>
  </w:num>
  <w:num w:numId="720">
    <w:abstractNumId w:val="444"/>
  </w:num>
  <w:num w:numId="721">
    <w:abstractNumId w:val="506"/>
  </w:num>
  <w:num w:numId="722">
    <w:abstractNumId w:val="693"/>
  </w:num>
  <w:num w:numId="723">
    <w:abstractNumId w:val="106"/>
  </w:num>
  <w:num w:numId="724">
    <w:abstractNumId w:val="503"/>
  </w:num>
  <w:num w:numId="725">
    <w:abstractNumId w:val="340"/>
  </w:num>
  <w:num w:numId="726">
    <w:abstractNumId w:val="804"/>
  </w:num>
  <w:num w:numId="727">
    <w:abstractNumId w:val="805"/>
  </w:num>
  <w:num w:numId="728">
    <w:abstractNumId w:val="161"/>
  </w:num>
  <w:num w:numId="729">
    <w:abstractNumId w:val="389"/>
  </w:num>
  <w:num w:numId="730">
    <w:abstractNumId w:val="557"/>
  </w:num>
  <w:num w:numId="731">
    <w:abstractNumId w:val="455"/>
  </w:num>
  <w:num w:numId="732">
    <w:abstractNumId w:val="645"/>
  </w:num>
  <w:num w:numId="733">
    <w:abstractNumId w:val="554"/>
  </w:num>
  <w:num w:numId="734">
    <w:abstractNumId w:val="255"/>
  </w:num>
  <w:num w:numId="735">
    <w:abstractNumId w:val="282"/>
  </w:num>
  <w:num w:numId="736">
    <w:abstractNumId w:val="263"/>
  </w:num>
  <w:num w:numId="737">
    <w:abstractNumId w:val="425"/>
  </w:num>
  <w:num w:numId="738">
    <w:abstractNumId w:val="534"/>
  </w:num>
  <w:num w:numId="739">
    <w:abstractNumId w:val="78"/>
  </w:num>
  <w:num w:numId="740">
    <w:abstractNumId w:val="127"/>
  </w:num>
  <w:num w:numId="741">
    <w:abstractNumId w:val="738"/>
  </w:num>
  <w:num w:numId="742">
    <w:abstractNumId w:val="646"/>
  </w:num>
  <w:num w:numId="743">
    <w:abstractNumId w:val="412"/>
  </w:num>
  <w:num w:numId="744">
    <w:abstractNumId w:val="11"/>
  </w:num>
  <w:num w:numId="745">
    <w:abstractNumId w:val="151"/>
  </w:num>
  <w:num w:numId="746">
    <w:abstractNumId w:val="245"/>
  </w:num>
  <w:num w:numId="747">
    <w:abstractNumId w:val="759"/>
  </w:num>
  <w:num w:numId="748">
    <w:abstractNumId w:val="768"/>
  </w:num>
  <w:num w:numId="749">
    <w:abstractNumId w:val="110"/>
  </w:num>
  <w:num w:numId="750">
    <w:abstractNumId w:val="150"/>
  </w:num>
  <w:num w:numId="751">
    <w:abstractNumId w:val="619"/>
  </w:num>
  <w:num w:numId="752">
    <w:abstractNumId w:val="750"/>
  </w:num>
  <w:num w:numId="753">
    <w:abstractNumId w:val="384"/>
  </w:num>
  <w:num w:numId="754">
    <w:abstractNumId w:val="813"/>
  </w:num>
  <w:num w:numId="755">
    <w:abstractNumId w:val="74"/>
  </w:num>
  <w:num w:numId="756">
    <w:abstractNumId w:val="726"/>
  </w:num>
  <w:num w:numId="757">
    <w:abstractNumId w:val="296"/>
  </w:num>
  <w:num w:numId="758">
    <w:abstractNumId w:val="104"/>
  </w:num>
  <w:num w:numId="759">
    <w:abstractNumId w:val="725"/>
  </w:num>
  <w:num w:numId="760">
    <w:abstractNumId w:val="433"/>
  </w:num>
  <w:num w:numId="761">
    <w:abstractNumId w:val="187"/>
  </w:num>
  <w:num w:numId="762">
    <w:abstractNumId w:val="393"/>
  </w:num>
  <w:num w:numId="763">
    <w:abstractNumId w:val="84"/>
  </w:num>
  <w:num w:numId="764">
    <w:abstractNumId w:val="451"/>
  </w:num>
  <w:num w:numId="765">
    <w:abstractNumId w:val="367"/>
  </w:num>
  <w:num w:numId="766">
    <w:abstractNumId w:val="590"/>
  </w:num>
  <w:num w:numId="767">
    <w:abstractNumId w:val="763"/>
  </w:num>
  <w:num w:numId="768">
    <w:abstractNumId w:val="490"/>
  </w:num>
  <w:num w:numId="769">
    <w:abstractNumId w:val="360"/>
  </w:num>
  <w:num w:numId="770">
    <w:abstractNumId w:val="689"/>
  </w:num>
  <w:num w:numId="771">
    <w:abstractNumId w:val="343"/>
  </w:num>
  <w:num w:numId="772">
    <w:abstractNumId w:val="575"/>
  </w:num>
  <w:num w:numId="773">
    <w:abstractNumId w:val="131"/>
  </w:num>
  <w:num w:numId="774">
    <w:abstractNumId w:val="572"/>
  </w:num>
  <w:num w:numId="775">
    <w:abstractNumId w:val="217"/>
  </w:num>
  <w:num w:numId="776">
    <w:abstractNumId w:val="324"/>
  </w:num>
  <w:num w:numId="777">
    <w:abstractNumId w:val="465"/>
  </w:num>
  <w:num w:numId="778">
    <w:abstractNumId w:val="229"/>
  </w:num>
  <w:num w:numId="779">
    <w:abstractNumId w:val="339"/>
  </w:num>
  <w:num w:numId="780">
    <w:abstractNumId w:val="89"/>
  </w:num>
  <w:num w:numId="781">
    <w:abstractNumId w:val="607"/>
  </w:num>
  <w:num w:numId="782">
    <w:abstractNumId w:val="88"/>
  </w:num>
  <w:num w:numId="783">
    <w:abstractNumId w:val="200"/>
  </w:num>
  <w:num w:numId="784">
    <w:abstractNumId w:val="323"/>
  </w:num>
  <w:num w:numId="785">
    <w:abstractNumId w:val="740"/>
  </w:num>
  <w:num w:numId="786">
    <w:abstractNumId w:val="353"/>
  </w:num>
  <w:num w:numId="787">
    <w:abstractNumId w:val="698"/>
  </w:num>
  <w:num w:numId="788">
    <w:abstractNumId w:val="639"/>
  </w:num>
  <w:num w:numId="789">
    <w:abstractNumId w:val="573"/>
  </w:num>
  <w:num w:numId="790">
    <w:abstractNumId w:val="519"/>
  </w:num>
  <w:num w:numId="791">
    <w:abstractNumId w:val="532"/>
  </w:num>
  <w:num w:numId="792">
    <w:abstractNumId w:val="94"/>
  </w:num>
  <w:num w:numId="793">
    <w:abstractNumId w:val="309"/>
  </w:num>
  <w:num w:numId="794">
    <w:abstractNumId w:val="753"/>
  </w:num>
  <w:num w:numId="795">
    <w:abstractNumId w:val="428"/>
  </w:num>
  <w:num w:numId="796">
    <w:abstractNumId w:val="770"/>
  </w:num>
  <w:num w:numId="797">
    <w:abstractNumId w:val="494"/>
  </w:num>
  <w:num w:numId="798">
    <w:abstractNumId w:val="642"/>
  </w:num>
  <w:num w:numId="799">
    <w:abstractNumId w:val="462"/>
  </w:num>
  <w:num w:numId="800">
    <w:abstractNumId w:val="256"/>
  </w:num>
  <w:num w:numId="801">
    <w:abstractNumId w:val="103"/>
  </w:num>
  <w:num w:numId="802">
    <w:abstractNumId w:val="609"/>
  </w:num>
  <w:num w:numId="803">
    <w:abstractNumId w:val="441"/>
  </w:num>
  <w:num w:numId="804">
    <w:abstractNumId w:val="271"/>
  </w:num>
  <w:num w:numId="805">
    <w:abstractNumId w:val="176"/>
  </w:num>
  <w:num w:numId="806">
    <w:abstractNumId w:val="723"/>
  </w:num>
  <w:num w:numId="807">
    <w:abstractNumId w:val="479"/>
  </w:num>
  <w:num w:numId="808">
    <w:abstractNumId w:val="650"/>
  </w:num>
  <w:num w:numId="809">
    <w:abstractNumId w:val="514"/>
  </w:num>
  <w:num w:numId="810">
    <w:abstractNumId w:val="25"/>
  </w:num>
  <w:num w:numId="811">
    <w:abstractNumId w:val="320"/>
  </w:num>
  <w:num w:numId="812">
    <w:abstractNumId w:val="810"/>
  </w:num>
  <w:num w:numId="813">
    <w:abstractNumId w:val="206"/>
  </w:num>
  <w:num w:numId="814">
    <w:abstractNumId w:val="223"/>
  </w:num>
  <w:num w:numId="815">
    <w:abstractNumId w:val="10"/>
  </w:num>
  <w:num w:numId="816">
    <w:abstractNumId w:val="325"/>
  </w:num>
  <w:num w:numId="817">
    <w:abstractNumId w:val="143"/>
  </w:num>
  <w:num w:numId="818">
    <w:abstractNumId w:val="201"/>
  </w:num>
  <w:num w:numId="819">
    <w:abstractNumId w:val="599"/>
  </w:num>
  <w:num w:numId="820">
    <w:abstractNumId w:val="684"/>
  </w:num>
  <w:num w:numId="821">
    <w:abstractNumId w:val="623"/>
  </w:num>
  <w:num w:numId="822">
    <w:abstractNumId w:val="13"/>
  </w:num>
  <w:num w:numId="823">
    <w:abstractNumId w:val="379"/>
  </w:num>
  <w:numIdMacAtCleanup w:val="8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EE"/>
    <w:rsid w:val="0000032D"/>
    <w:rsid w:val="000012CE"/>
    <w:rsid w:val="00001DF1"/>
    <w:rsid w:val="00002BD2"/>
    <w:rsid w:val="00002BDE"/>
    <w:rsid w:val="000034FA"/>
    <w:rsid w:val="00005033"/>
    <w:rsid w:val="00006F4D"/>
    <w:rsid w:val="000103E6"/>
    <w:rsid w:val="000121C3"/>
    <w:rsid w:val="00012BA7"/>
    <w:rsid w:val="000131B3"/>
    <w:rsid w:val="00013AED"/>
    <w:rsid w:val="00014416"/>
    <w:rsid w:val="000156B6"/>
    <w:rsid w:val="00015C71"/>
    <w:rsid w:val="00015CB1"/>
    <w:rsid w:val="000174BE"/>
    <w:rsid w:val="00017520"/>
    <w:rsid w:val="00020A4F"/>
    <w:rsid w:val="000214A1"/>
    <w:rsid w:val="00023272"/>
    <w:rsid w:val="00023933"/>
    <w:rsid w:val="00024707"/>
    <w:rsid w:val="000250C9"/>
    <w:rsid w:val="000264CD"/>
    <w:rsid w:val="00027812"/>
    <w:rsid w:val="00030AD8"/>
    <w:rsid w:val="000331EC"/>
    <w:rsid w:val="000338D7"/>
    <w:rsid w:val="000341CA"/>
    <w:rsid w:val="00036DC7"/>
    <w:rsid w:val="00040613"/>
    <w:rsid w:val="00040BFD"/>
    <w:rsid w:val="000419FB"/>
    <w:rsid w:val="00043450"/>
    <w:rsid w:val="000439E1"/>
    <w:rsid w:val="00044B91"/>
    <w:rsid w:val="00044BD3"/>
    <w:rsid w:val="000450A9"/>
    <w:rsid w:val="00046212"/>
    <w:rsid w:val="00046330"/>
    <w:rsid w:val="00046730"/>
    <w:rsid w:val="0004678B"/>
    <w:rsid w:val="000467EC"/>
    <w:rsid w:val="00046B1A"/>
    <w:rsid w:val="000472AE"/>
    <w:rsid w:val="000473E2"/>
    <w:rsid w:val="000529B0"/>
    <w:rsid w:val="00052C14"/>
    <w:rsid w:val="000541D4"/>
    <w:rsid w:val="0005583F"/>
    <w:rsid w:val="000559E2"/>
    <w:rsid w:val="00055EA7"/>
    <w:rsid w:val="000560A0"/>
    <w:rsid w:val="00057AA2"/>
    <w:rsid w:val="00057CD9"/>
    <w:rsid w:val="000609F0"/>
    <w:rsid w:val="00061A2D"/>
    <w:rsid w:val="0006268D"/>
    <w:rsid w:val="00063B9C"/>
    <w:rsid w:val="00064209"/>
    <w:rsid w:val="00065090"/>
    <w:rsid w:val="0006582A"/>
    <w:rsid w:val="00066DF1"/>
    <w:rsid w:val="00067253"/>
    <w:rsid w:val="0006740F"/>
    <w:rsid w:val="000705AA"/>
    <w:rsid w:val="00071B28"/>
    <w:rsid w:val="00072E1C"/>
    <w:rsid w:val="000731D7"/>
    <w:rsid w:val="000735D0"/>
    <w:rsid w:val="000800D2"/>
    <w:rsid w:val="000804BF"/>
    <w:rsid w:val="00080BFF"/>
    <w:rsid w:val="00083062"/>
    <w:rsid w:val="000834F8"/>
    <w:rsid w:val="000845D4"/>
    <w:rsid w:val="0008653F"/>
    <w:rsid w:val="000872CA"/>
    <w:rsid w:val="00090DF2"/>
    <w:rsid w:val="000910A5"/>
    <w:rsid w:val="00091183"/>
    <w:rsid w:val="000937FC"/>
    <w:rsid w:val="00095E91"/>
    <w:rsid w:val="00097481"/>
    <w:rsid w:val="000A2B6F"/>
    <w:rsid w:val="000A3332"/>
    <w:rsid w:val="000A616A"/>
    <w:rsid w:val="000A6189"/>
    <w:rsid w:val="000A6955"/>
    <w:rsid w:val="000A6B1F"/>
    <w:rsid w:val="000B0013"/>
    <w:rsid w:val="000B11CC"/>
    <w:rsid w:val="000B15CC"/>
    <w:rsid w:val="000B1F49"/>
    <w:rsid w:val="000B5FA7"/>
    <w:rsid w:val="000B7173"/>
    <w:rsid w:val="000C14E9"/>
    <w:rsid w:val="000C2074"/>
    <w:rsid w:val="000C29D5"/>
    <w:rsid w:val="000C3178"/>
    <w:rsid w:val="000C4587"/>
    <w:rsid w:val="000C485A"/>
    <w:rsid w:val="000C4A96"/>
    <w:rsid w:val="000C4EDB"/>
    <w:rsid w:val="000C6C2D"/>
    <w:rsid w:val="000D10AF"/>
    <w:rsid w:val="000D3B6C"/>
    <w:rsid w:val="000D47E8"/>
    <w:rsid w:val="000D68D8"/>
    <w:rsid w:val="000D6D35"/>
    <w:rsid w:val="000E0DF6"/>
    <w:rsid w:val="000E13E1"/>
    <w:rsid w:val="000E3CF2"/>
    <w:rsid w:val="000E475C"/>
    <w:rsid w:val="000E4B4E"/>
    <w:rsid w:val="000E526E"/>
    <w:rsid w:val="000E52B7"/>
    <w:rsid w:val="000E6960"/>
    <w:rsid w:val="000E7274"/>
    <w:rsid w:val="000E780B"/>
    <w:rsid w:val="000F1C60"/>
    <w:rsid w:val="000F3FE1"/>
    <w:rsid w:val="000F4AEF"/>
    <w:rsid w:val="000F4B69"/>
    <w:rsid w:val="000F4F2F"/>
    <w:rsid w:val="000F53ED"/>
    <w:rsid w:val="000F6B48"/>
    <w:rsid w:val="000F6E64"/>
    <w:rsid w:val="000F7A10"/>
    <w:rsid w:val="00101227"/>
    <w:rsid w:val="001015B4"/>
    <w:rsid w:val="00101CB1"/>
    <w:rsid w:val="001044EB"/>
    <w:rsid w:val="00104C82"/>
    <w:rsid w:val="00110986"/>
    <w:rsid w:val="00113005"/>
    <w:rsid w:val="00114F93"/>
    <w:rsid w:val="00114FBE"/>
    <w:rsid w:val="00115824"/>
    <w:rsid w:val="001171B5"/>
    <w:rsid w:val="001178A2"/>
    <w:rsid w:val="00122B58"/>
    <w:rsid w:val="001232CA"/>
    <w:rsid w:val="00123D6B"/>
    <w:rsid w:val="001258BA"/>
    <w:rsid w:val="00126608"/>
    <w:rsid w:val="001313C6"/>
    <w:rsid w:val="001322A8"/>
    <w:rsid w:val="001325E0"/>
    <w:rsid w:val="001334AE"/>
    <w:rsid w:val="001334FC"/>
    <w:rsid w:val="00135D44"/>
    <w:rsid w:val="0013723E"/>
    <w:rsid w:val="00137DF4"/>
    <w:rsid w:val="00141C1D"/>
    <w:rsid w:val="00142225"/>
    <w:rsid w:val="00142D6E"/>
    <w:rsid w:val="00145173"/>
    <w:rsid w:val="00146852"/>
    <w:rsid w:val="00147EBE"/>
    <w:rsid w:val="00150951"/>
    <w:rsid w:val="0015116B"/>
    <w:rsid w:val="00151552"/>
    <w:rsid w:val="001527A4"/>
    <w:rsid w:val="00152CE4"/>
    <w:rsid w:val="001534DC"/>
    <w:rsid w:val="00155234"/>
    <w:rsid w:val="00155439"/>
    <w:rsid w:val="00155FAA"/>
    <w:rsid w:val="0015699A"/>
    <w:rsid w:val="00157290"/>
    <w:rsid w:val="00157308"/>
    <w:rsid w:val="001605CE"/>
    <w:rsid w:val="001618AB"/>
    <w:rsid w:val="00161A53"/>
    <w:rsid w:val="001626F5"/>
    <w:rsid w:val="00164060"/>
    <w:rsid w:val="00164B74"/>
    <w:rsid w:val="0016586A"/>
    <w:rsid w:val="001668E0"/>
    <w:rsid w:val="001708D3"/>
    <w:rsid w:val="00170D3C"/>
    <w:rsid w:val="001711D5"/>
    <w:rsid w:val="00171E69"/>
    <w:rsid w:val="00172096"/>
    <w:rsid w:val="00172F83"/>
    <w:rsid w:val="001737B2"/>
    <w:rsid w:val="00175589"/>
    <w:rsid w:val="00175CE3"/>
    <w:rsid w:val="00176274"/>
    <w:rsid w:val="00176CBC"/>
    <w:rsid w:val="0018072F"/>
    <w:rsid w:val="00180E16"/>
    <w:rsid w:val="001819FE"/>
    <w:rsid w:val="001829FD"/>
    <w:rsid w:val="0018397A"/>
    <w:rsid w:val="0018564E"/>
    <w:rsid w:val="00187C4C"/>
    <w:rsid w:val="00192846"/>
    <w:rsid w:val="00192970"/>
    <w:rsid w:val="00193EC8"/>
    <w:rsid w:val="00194EB5"/>
    <w:rsid w:val="001953C2"/>
    <w:rsid w:val="0019558D"/>
    <w:rsid w:val="00195EDD"/>
    <w:rsid w:val="00196CF2"/>
    <w:rsid w:val="00196DCA"/>
    <w:rsid w:val="001972D2"/>
    <w:rsid w:val="00197BD6"/>
    <w:rsid w:val="001A1B1D"/>
    <w:rsid w:val="001A5827"/>
    <w:rsid w:val="001A5AEE"/>
    <w:rsid w:val="001B0EA2"/>
    <w:rsid w:val="001B12DF"/>
    <w:rsid w:val="001B72E0"/>
    <w:rsid w:val="001C0302"/>
    <w:rsid w:val="001C1F93"/>
    <w:rsid w:val="001C2138"/>
    <w:rsid w:val="001C4D61"/>
    <w:rsid w:val="001C54DC"/>
    <w:rsid w:val="001C5D57"/>
    <w:rsid w:val="001C7A99"/>
    <w:rsid w:val="001D0E44"/>
    <w:rsid w:val="001E146F"/>
    <w:rsid w:val="001E1D02"/>
    <w:rsid w:val="001E1EED"/>
    <w:rsid w:val="001E2A63"/>
    <w:rsid w:val="001E32A2"/>
    <w:rsid w:val="001E55EE"/>
    <w:rsid w:val="001E66BB"/>
    <w:rsid w:val="001E7BB2"/>
    <w:rsid w:val="001E7EF2"/>
    <w:rsid w:val="001F07C3"/>
    <w:rsid w:val="001F0E70"/>
    <w:rsid w:val="001F1887"/>
    <w:rsid w:val="001F318A"/>
    <w:rsid w:val="001F7138"/>
    <w:rsid w:val="001F7D25"/>
    <w:rsid w:val="0020190C"/>
    <w:rsid w:val="00201972"/>
    <w:rsid w:val="00206754"/>
    <w:rsid w:val="002076C6"/>
    <w:rsid w:val="00207945"/>
    <w:rsid w:val="00207A0D"/>
    <w:rsid w:val="002121A9"/>
    <w:rsid w:val="00212A1B"/>
    <w:rsid w:val="00214105"/>
    <w:rsid w:val="00215071"/>
    <w:rsid w:val="00216AFF"/>
    <w:rsid w:val="00220A0E"/>
    <w:rsid w:val="00222414"/>
    <w:rsid w:val="00224D47"/>
    <w:rsid w:val="00225806"/>
    <w:rsid w:val="0022584B"/>
    <w:rsid w:val="00226C94"/>
    <w:rsid w:val="002270F6"/>
    <w:rsid w:val="0023291D"/>
    <w:rsid w:val="00232C3B"/>
    <w:rsid w:val="00233D7E"/>
    <w:rsid w:val="002342E2"/>
    <w:rsid w:val="00234DF9"/>
    <w:rsid w:val="0023559D"/>
    <w:rsid w:val="00235F72"/>
    <w:rsid w:val="00236912"/>
    <w:rsid w:val="00240289"/>
    <w:rsid w:val="00241A9D"/>
    <w:rsid w:val="00241EDA"/>
    <w:rsid w:val="00242DE8"/>
    <w:rsid w:val="00242FE6"/>
    <w:rsid w:val="00243794"/>
    <w:rsid w:val="002442B3"/>
    <w:rsid w:val="00244EEB"/>
    <w:rsid w:val="00245274"/>
    <w:rsid w:val="002467E9"/>
    <w:rsid w:val="00246F92"/>
    <w:rsid w:val="0024709F"/>
    <w:rsid w:val="00247E37"/>
    <w:rsid w:val="0025054B"/>
    <w:rsid w:val="00251E25"/>
    <w:rsid w:val="002526AD"/>
    <w:rsid w:val="00252DAF"/>
    <w:rsid w:val="00256E51"/>
    <w:rsid w:val="00260416"/>
    <w:rsid w:val="002611A8"/>
    <w:rsid w:val="002612BB"/>
    <w:rsid w:val="00261CB7"/>
    <w:rsid w:val="0026295E"/>
    <w:rsid w:val="00262CB0"/>
    <w:rsid w:val="00262F01"/>
    <w:rsid w:val="002656C2"/>
    <w:rsid w:val="00266517"/>
    <w:rsid w:val="00267B0D"/>
    <w:rsid w:val="002701F6"/>
    <w:rsid w:val="00270401"/>
    <w:rsid w:val="00270D20"/>
    <w:rsid w:val="00271EFC"/>
    <w:rsid w:val="002745FD"/>
    <w:rsid w:val="002750C8"/>
    <w:rsid w:val="00276A90"/>
    <w:rsid w:val="00276BA0"/>
    <w:rsid w:val="00280D8E"/>
    <w:rsid w:val="00281308"/>
    <w:rsid w:val="00281A9F"/>
    <w:rsid w:val="00281EFD"/>
    <w:rsid w:val="00282806"/>
    <w:rsid w:val="0028570A"/>
    <w:rsid w:val="00287B12"/>
    <w:rsid w:val="0029475D"/>
    <w:rsid w:val="002951CC"/>
    <w:rsid w:val="00296653"/>
    <w:rsid w:val="00296BCE"/>
    <w:rsid w:val="002979FD"/>
    <w:rsid w:val="002979FE"/>
    <w:rsid w:val="002A15F0"/>
    <w:rsid w:val="002A33BF"/>
    <w:rsid w:val="002A652D"/>
    <w:rsid w:val="002B043D"/>
    <w:rsid w:val="002B2AC0"/>
    <w:rsid w:val="002B4CB1"/>
    <w:rsid w:val="002C04AC"/>
    <w:rsid w:val="002C1928"/>
    <w:rsid w:val="002C2391"/>
    <w:rsid w:val="002C2AE6"/>
    <w:rsid w:val="002C5982"/>
    <w:rsid w:val="002C664C"/>
    <w:rsid w:val="002C7247"/>
    <w:rsid w:val="002D10E3"/>
    <w:rsid w:val="002D1198"/>
    <w:rsid w:val="002D141B"/>
    <w:rsid w:val="002D2F93"/>
    <w:rsid w:val="002D3028"/>
    <w:rsid w:val="002D3052"/>
    <w:rsid w:val="002D6D91"/>
    <w:rsid w:val="002D7435"/>
    <w:rsid w:val="002E05C6"/>
    <w:rsid w:val="002E12C7"/>
    <w:rsid w:val="002E1A52"/>
    <w:rsid w:val="002E395B"/>
    <w:rsid w:val="002E7B0C"/>
    <w:rsid w:val="002F20D6"/>
    <w:rsid w:val="002F30EC"/>
    <w:rsid w:val="002F4087"/>
    <w:rsid w:val="002F440E"/>
    <w:rsid w:val="002F466D"/>
    <w:rsid w:val="002F5228"/>
    <w:rsid w:val="002F778B"/>
    <w:rsid w:val="002F78FF"/>
    <w:rsid w:val="002F7FE7"/>
    <w:rsid w:val="003028DD"/>
    <w:rsid w:val="00304AEF"/>
    <w:rsid w:val="003050C9"/>
    <w:rsid w:val="00305160"/>
    <w:rsid w:val="00305E05"/>
    <w:rsid w:val="00305E69"/>
    <w:rsid w:val="0030682F"/>
    <w:rsid w:val="0030750C"/>
    <w:rsid w:val="003132B3"/>
    <w:rsid w:val="00313859"/>
    <w:rsid w:val="00313BE1"/>
    <w:rsid w:val="0031441C"/>
    <w:rsid w:val="003174C3"/>
    <w:rsid w:val="0031792F"/>
    <w:rsid w:val="00322982"/>
    <w:rsid w:val="00323101"/>
    <w:rsid w:val="0032422B"/>
    <w:rsid w:val="003254B5"/>
    <w:rsid w:val="003310B4"/>
    <w:rsid w:val="00331245"/>
    <w:rsid w:val="00331900"/>
    <w:rsid w:val="003319DE"/>
    <w:rsid w:val="00333B76"/>
    <w:rsid w:val="003344F7"/>
    <w:rsid w:val="00334C70"/>
    <w:rsid w:val="00337B5E"/>
    <w:rsid w:val="003400FC"/>
    <w:rsid w:val="00340FF0"/>
    <w:rsid w:val="0034129E"/>
    <w:rsid w:val="003423EA"/>
    <w:rsid w:val="00342C45"/>
    <w:rsid w:val="00351DB0"/>
    <w:rsid w:val="00351F90"/>
    <w:rsid w:val="0035204A"/>
    <w:rsid w:val="00352C3E"/>
    <w:rsid w:val="00352EE3"/>
    <w:rsid w:val="00354A1B"/>
    <w:rsid w:val="00354B8C"/>
    <w:rsid w:val="00356365"/>
    <w:rsid w:val="003607A2"/>
    <w:rsid w:val="00360909"/>
    <w:rsid w:val="00360AF1"/>
    <w:rsid w:val="00360F8B"/>
    <w:rsid w:val="00362FC9"/>
    <w:rsid w:val="00363714"/>
    <w:rsid w:val="003643D7"/>
    <w:rsid w:val="003649B0"/>
    <w:rsid w:val="003649F7"/>
    <w:rsid w:val="00370B12"/>
    <w:rsid w:val="00370C81"/>
    <w:rsid w:val="00372B68"/>
    <w:rsid w:val="00373A2A"/>
    <w:rsid w:val="00373F06"/>
    <w:rsid w:val="0037421F"/>
    <w:rsid w:val="00374C78"/>
    <w:rsid w:val="003815DA"/>
    <w:rsid w:val="00382E78"/>
    <w:rsid w:val="00383573"/>
    <w:rsid w:val="00383660"/>
    <w:rsid w:val="00384039"/>
    <w:rsid w:val="00385476"/>
    <w:rsid w:val="003865EC"/>
    <w:rsid w:val="003900C3"/>
    <w:rsid w:val="00390E48"/>
    <w:rsid w:val="0039139A"/>
    <w:rsid w:val="003913E1"/>
    <w:rsid w:val="00392FBE"/>
    <w:rsid w:val="00394812"/>
    <w:rsid w:val="0039506F"/>
    <w:rsid w:val="003955CF"/>
    <w:rsid w:val="00396CF0"/>
    <w:rsid w:val="003A0455"/>
    <w:rsid w:val="003A053D"/>
    <w:rsid w:val="003A0946"/>
    <w:rsid w:val="003A1980"/>
    <w:rsid w:val="003A1B5E"/>
    <w:rsid w:val="003A204D"/>
    <w:rsid w:val="003A2090"/>
    <w:rsid w:val="003A268A"/>
    <w:rsid w:val="003A2812"/>
    <w:rsid w:val="003A6071"/>
    <w:rsid w:val="003B0287"/>
    <w:rsid w:val="003B2628"/>
    <w:rsid w:val="003B2A9A"/>
    <w:rsid w:val="003B3AA6"/>
    <w:rsid w:val="003B4A82"/>
    <w:rsid w:val="003B4F11"/>
    <w:rsid w:val="003B52D9"/>
    <w:rsid w:val="003B59BC"/>
    <w:rsid w:val="003B5B0C"/>
    <w:rsid w:val="003B61EF"/>
    <w:rsid w:val="003B65D4"/>
    <w:rsid w:val="003C0D88"/>
    <w:rsid w:val="003C0DD3"/>
    <w:rsid w:val="003C379C"/>
    <w:rsid w:val="003C4ED2"/>
    <w:rsid w:val="003C555D"/>
    <w:rsid w:val="003C560E"/>
    <w:rsid w:val="003C5AD4"/>
    <w:rsid w:val="003C5B0B"/>
    <w:rsid w:val="003C71DB"/>
    <w:rsid w:val="003C749A"/>
    <w:rsid w:val="003D0775"/>
    <w:rsid w:val="003D144D"/>
    <w:rsid w:val="003D1893"/>
    <w:rsid w:val="003D240C"/>
    <w:rsid w:val="003D2B7D"/>
    <w:rsid w:val="003D44D3"/>
    <w:rsid w:val="003D4B29"/>
    <w:rsid w:val="003D5B84"/>
    <w:rsid w:val="003D6D55"/>
    <w:rsid w:val="003E117E"/>
    <w:rsid w:val="003E6299"/>
    <w:rsid w:val="003E68D7"/>
    <w:rsid w:val="003E7A5C"/>
    <w:rsid w:val="003F011E"/>
    <w:rsid w:val="003F02B7"/>
    <w:rsid w:val="003F1E88"/>
    <w:rsid w:val="003F23F6"/>
    <w:rsid w:val="003F2EB1"/>
    <w:rsid w:val="003F4086"/>
    <w:rsid w:val="003F4C5B"/>
    <w:rsid w:val="003F4CF9"/>
    <w:rsid w:val="003F4F73"/>
    <w:rsid w:val="003F7214"/>
    <w:rsid w:val="003F769B"/>
    <w:rsid w:val="00400027"/>
    <w:rsid w:val="00400428"/>
    <w:rsid w:val="00400E1E"/>
    <w:rsid w:val="004011D4"/>
    <w:rsid w:val="0040168B"/>
    <w:rsid w:val="00404BB3"/>
    <w:rsid w:val="00405124"/>
    <w:rsid w:val="004056EA"/>
    <w:rsid w:val="00405FDC"/>
    <w:rsid w:val="0040640D"/>
    <w:rsid w:val="00406A29"/>
    <w:rsid w:val="00410A05"/>
    <w:rsid w:val="004125D3"/>
    <w:rsid w:val="00414972"/>
    <w:rsid w:val="00416661"/>
    <w:rsid w:val="0041674F"/>
    <w:rsid w:val="00416C69"/>
    <w:rsid w:val="00416E55"/>
    <w:rsid w:val="00417577"/>
    <w:rsid w:val="00417820"/>
    <w:rsid w:val="00417AA8"/>
    <w:rsid w:val="00420249"/>
    <w:rsid w:val="004208E9"/>
    <w:rsid w:val="004213A4"/>
    <w:rsid w:val="00421C74"/>
    <w:rsid w:val="004229F3"/>
    <w:rsid w:val="00423739"/>
    <w:rsid w:val="00423AB2"/>
    <w:rsid w:val="0042475C"/>
    <w:rsid w:val="00424D25"/>
    <w:rsid w:val="00424E9C"/>
    <w:rsid w:val="0042570E"/>
    <w:rsid w:val="00425752"/>
    <w:rsid w:val="004259DF"/>
    <w:rsid w:val="0042603E"/>
    <w:rsid w:val="00426A07"/>
    <w:rsid w:val="004276F1"/>
    <w:rsid w:val="00427864"/>
    <w:rsid w:val="004308B9"/>
    <w:rsid w:val="00430AA8"/>
    <w:rsid w:val="004326A3"/>
    <w:rsid w:val="004329ED"/>
    <w:rsid w:val="00433EC3"/>
    <w:rsid w:val="00433FC1"/>
    <w:rsid w:val="004345AA"/>
    <w:rsid w:val="0043468D"/>
    <w:rsid w:val="00441003"/>
    <w:rsid w:val="0044207D"/>
    <w:rsid w:val="00442690"/>
    <w:rsid w:val="004436B1"/>
    <w:rsid w:val="00444D5D"/>
    <w:rsid w:val="00444F6C"/>
    <w:rsid w:val="004451CA"/>
    <w:rsid w:val="00447569"/>
    <w:rsid w:val="00447D07"/>
    <w:rsid w:val="00452F71"/>
    <w:rsid w:val="004531B9"/>
    <w:rsid w:val="004546B6"/>
    <w:rsid w:val="0045577F"/>
    <w:rsid w:val="00456C40"/>
    <w:rsid w:val="00460E98"/>
    <w:rsid w:val="004620A6"/>
    <w:rsid w:val="00462A3E"/>
    <w:rsid w:val="00470BEE"/>
    <w:rsid w:val="00471891"/>
    <w:rsid w:val="00471C94"/>
    <w:rsid w:val="00471DD7"/>
    <w:rsid w:val="0047472F"/>
    <w:rsid w:val="00476224"/>
    <w:rsid w:val="00476A58"/>
    <w:rsid w:val="00477718"/>
    <w:rsid w:val="00477AA1"/>
    <w:rsid w:val="0048050D"/>
    <w:rsid w:val="00484C64"/>
    <w:rsid w:val="00484FF5"/>
    <w:rsid w:val="00485104"/>
    <w:rsid w:val="0048568E"/>
    <w:rsid w:val="00487FBC"/>
    <w:rsid w:val="00491094"/>
    <w:rsid w:val="0049221E"/>
    <w:rsid w:val="00492833"/>
    <w:rsid w:val="00492DE4"/>
    <w:rsid w:val="00494558"/>
    <w:rsid w:val="00494672"/>
    <w:rsid w:val="00495082"/>
    <w:rsid w:val="00495374"/>
    <w:rsid w:val="004A0173"/>
    <w:rsid w:val="004A03A8"/>
    <w:rsid w:val="004A1665"/>
    <w:rsid w:val="004A36DB"/>
    <w:rsid w:val="004A448A"/>
    <w:rsid w:val="004A4B75"/>
    <w:rsid w:val="004A4BA0"/>
    <w:rsid w:val="004A56D0"/>
    <w:rsid w:val="004A5A2D"/>
    <w:rsid w:val="004A640D"/>
    <w:rsid w:val="004A6C2B"/>
    <w:rsid w:val="004A7C82"/>
    <w:rsid w:val="004B3251"/>
    <w:rsid w:val="004B419B"/>
    <w:rsid w:val="004B42AD"/>
    <w:rsid w:val="004B6421"/>
    <w:rsid w:val="004B71E9"/>
    <w:rsid w:val="004B7322"/>
    <w:rsid w:val="004B7515"/>
    <w:rsid w:val="004C0FAD"/>
    <w:rsid w:val="004C239F"/>
    <w:rsid w:val="004C26FF"/>
    <w:rsid w:val="004C2C00"/>
    <w:rsid w:val="004C54C8"/>
    <w:rsid w:val="004C626E"/>
    <w:rsid w:val="004C62AB"/>
    <w:rsid w:val="004C6680"/>
    <w:rsid w:val="004C7110"/>
    <w:rsid w:val="004C7B29"/>
    <w:rsid w:val="004C7B4F"/>
    <w:rsid w:val="004C7BCA"/>
    <w:rsid w:val="004D1C0A"/>
    <w:rsid w:val="004D2E80"/>
    <w:rsid w:val="004D49CE"/>
    <w:rsid w:val="004D5633"/>
    <w:rsid w:val="004D731B"/>
    <w:rsid w:val="004E0D74"/>
    <w:rsid w:val="004E0E9E"/>
    <w:rsid w:val="004E17E9"/>
    <w:rsid w:val="004E2B1D"/>
    <w:rsid w:val="004E44AF"/>
    <w:rsid w:val="004E45A4"/>
    <w:rsid w:val="004F435A"/>
    <w:rsid w:val="004F57BF"/>
    <w:rsid w:val="004F6585"/>
    <w:rsid w:val="0050009F"/>
    <w:rsid w:val="00501CA4"/>
    <w:rsid w:val="005023A4"/>
    <w:rsid w:val="005059A7"/>
    <w:rsid w:val="00506531"/>
    <w:rsid w:val="00510E3A"/>
    <w:rsid w:val="00510F50"/>
    <w:rsid w:val="005116B2"/>
    <w:rsid w:val="00511874"/>
    <w:rsid w:val="00514097"/>
    <w:rsid w:val="00514FB9"/>
    <w:rsid w:val="00515351"/>
    <w:rsid w:val="00516947"/>
    <w:rsid w:val="00516CCE"/>
    <w:rsid w:val="00520740"/>
    <w:rsid w:val="00521025"/>
    <w:rsid w:val="00522DA5"/>
    <w:rsid w:val="0052424C"/>
    <w:rsid w:val="0052461E"/>
    <w:rsid w:val="0052496D"/>
    <w:rsid w:val="005268B3"/>
    <w:rsid w:val="005273E4"/>
    <w:rsid w:val="005305E5"/>
    <w:rsid w:val="00531096"/>
    <w:rsid w:val="00531AC0"/>
    <w:rsid w:val="00532605"/>
    <w:rsid w:val="00533395"/>
    <w:rsid w:val="0053445C"/>
    <w:rsid w:val="00540174"/>
    <w:rsid w:val="00540385"/>
    <w:rsid w:val="005435E2"/>
    <w:rsid w:val="00544235"/>
    <w:rsid w:val="00544274"/>
    <w:rsid w:val="00544613"/>
    <w:rsid w:val="0054607D"/>
    <w:rsid w:val="00546B23"/>
    <w:rsid w:val="00546E25"/>
    <w:rsid w:val="005479E6"/>
    <w:rsid w:val="00550879"/>
    <w:rsid w:val="005512A5"/>
    <w:rsid w:val="005526A3"/>
    <w:rsid w:val="0055431B"/>
    <w:rsid w:val="005549F5"/>
    <w:rsid w:val="005564B5"/>
    <w:rsid w:val="00556C8A"/>
    <w:rsid w:val="00557CF5"/>
    <w:rsid w:val="00557EC2"/>
    <w:rsid w:val="00560AD2"/>
    <w:rsid w:val="005639EE"/>
    <w:rsid w:val="00564288"/>
    <w:rsid w:val="0056491B"/>
    <w:rsid w:val="005650BB"/>
    <w:rsid w:val="005660A2"/>
    <w:rsid w:val="0056713A"/>
    <w:rsid w:val="005727DA"/>
    <w:rsid w:val="00573CFF"/>
    <w:rsid w:val="0057401E"/>
    <w:rsid w:val="00574D16"/>
    <w:rsid w:val="00574DA4"/>
    <w:rsid w:val="00575F25"/>
    <w:rsid w:val="005771C9"/>
    <w:rsid w:val="005776A0"/>
    <w:rsid w:val="00580F6A"/>
    <w:rsid w:val="00581BC3"/>
    <w:rsid w:val="0058305D"/>
    <w:rsid w:val="0058331A"/>
    <w:rsid w:val="005851EF"/>
    <w:rsid w:val="00585B12"/>
    <w:rsid w:val="00585EBC"/>
    <w:rsid w:val="00585F12"/>
    <w:rsid w:val="00586525"/>
    <w:rsid w:val="005900F6"/>
    <w:rsid w:val="005911CD"/>
    <w:rsid w:val="005917F7"/>
    <w:rsid w:val="0059214F"/>
    <w:rsid w:val="00592BE0"/>
    <w:rsid w:val="0059549D"/>
    <w:rsid w:val="00595A22"/>
    <w:rsid w:val="005967D6"/>
    <w:rsid w:val="00596FFD"/>
    <w:rsid w:val="00597D4C"/>
    <w:rsid w:val="005A40DD"/>
    <w:rsid w:val="005A6ABF"/>
    <w:rsid w:val="005A705E"/>
    <w:rsid w:val="005B0C6C"/>
    <w:rsid w:val="005B29C6"/>
    <w:rsid w:val="005B2CCD"/>
    <w:rsid w:val="005B3760"/>
    <w:rsid w:val="005B504E"/>
    <w:rsid w:val="005B6714"/>
    <w:rsid w:val="005C1421"/>
    <w:rsid w:val="005C1B18"/>
    <w:rsid w:val="005C1BE7"/>
    <w:rsid w:val="005C295B"/>
    <w:rsid w:val="005C3977"/>
    <w:rsid w:val="005C3D3F"/>
    <w:rsid w:val="005C5990"/>
    <w:rsid w:val="005C630E"/>
    <w:rsid w:val="005C64AA"/>
    <w:rsid w:val="005C6D3A"/>
    <w:rsid w:val="005C7450"/>
    <w:rsid w:val="005D2FB5"/>
    <w:rsid w:val="005D42DE"/>
    <w:rsid w:val="005D478E"/>
    <w:rsid w:val="005D49A0"/>
    <w:rsid w:val="005D5D91"/>
    <w:rsid w:val="005D6305"/>
    <w:rsid w:val="005D6464"/>
    <w:rsid w:val="005D6883"/>
    <w:rsid w:val="005D7BE0"/>
    <w:rsid w:val="005E4524"/>
    <w:rsid w:val="005E615E"/>
    <w:rsid w:val="005F0899"/>
    <w:rsid w:val="005F0970"/>
    <w:rsid w:val="005F16BC"/>
    <w:rsid w:val="005F3018"/>
    <w:rsid w:val="005F4622"/>
    <w:rsid w:val="005F5EA6"/>
    <w:rsid w:val="005F7465"/>
    <w:rsid w:val="005F7A78"/>
    <w:rsid w:val="00604377"/>
    <w:rsid w:val="006049D0"/>
    <w:rsid w:val="006049F3"/>
    <w:rsid w:val="00605233"/>
    <w:rsid w:val="006076F6"/>
    <w:rsid w:val="006077DE"/>
    <w:rsid w:val="00607956"/>
    <w:rsid w:val="00610362"/>
    <w:rsid w:val="00612F26"/>
    <w:rsid w:val="00612FC2"/>
    <w:rsid w:val="006132E8"/>
    <w:rsid w:val="00614117"/>
    <w:rsid w:val="00614900"/>
    <w:rsid w:val="0061575D"/>
    <w:rsid w:val="00620E9F"/>
    <w:rsid w:val="006216D3"/>
    <w:rsid w:val="00621C6B"/>
    <w:rsid w:val="00622E57"/>
    <w:rsid w:val="00626999"/>
    <w:rsid w:val="00626B1D"/>
    <w:rsid w:val="00631ADA"/>
    <w:rsid w:val="00633856"/>
    <w:rsid w:val="0063401F"/>
    <w:rsid w:val="00635616"/>
    <w:rsid w:val="00635F79"/>
    <w:rsid w:val="00637AF8"/>
    <w:rsid w:val="00637B62"/>
    <w:rsid w:val="006406AE"/>
    <w:rsid w:val="00641611"/>
    <w:rsid w:val="00643E63"/>
    <w:rsid w:val="006449EE"/>
    <w:rsid w:val="00645071"/>
    <w:rsid w:val="006456AA"/>
    <w:rsid w:val="00646805"/>
    <w:rsid w:val="00647030"/>
    <w:rsid w:val="006508EB"/>
    <w:rsid w:val="00650C65"/>
    <w:rsid w:val="00651022"/>
    <w:rsid w:val="00651174"/>
    <w:rsid w:val="0065275B"/>
    <w:rsid w:val="006527F1"/>
    <w:rsid w:val="006559E9"/>
    <w:rsid w:val="00655FE8"/>
    <w:rsid w:val="00656773"/>
    <w:rsid w:val="00656A29"/>
    <w:rsid w:val="00656F02"/>
    <w:rsid w:val="00660A0B"/>
    <w:rsid w:val="00660EA1"/>
    <w:rsid w:val="00662242"/>
    <w:rsid w:val="006628FA"/>
    <w:rsid w:val="006651AC"/>
    <w:rsid w:val="00670E1E"/>
    <w:rsid w:val="00673541"/>
    <w:rsid w:val="00673FAB"/>
    <w:rsid w:val="00675944"/>
    <w:rsid w:val="006776A4"/>
    <w:rsid w:val="00681643"/>
    <w:rsid w:val="00682927"/>
    <w:rsid w:val="00684CB2"/>
    <w:rsid w:val="00691670"/>
    <w:rsid w:val="006922C2"/>
    <w:rsid w:val="00694268"/>
    <w:rsid w:val="00694470"/>
    <w:rsid w:val="006960B6"/>
    <w:rsid w:val="00696A27"/>
    <w:rsid w:val="00696E5F"/>
    <w:rsid w:val="00696F61"/>
    <w:rsid w:val="006977C3"/>
    <w:rsid w:val="00697DCA"/>
    <w:rsid w:val="00697F9A"/>
    <w:rsid w:val="00697FC5"/>
    <w:rsid w:val="006A0F70"/>
    <w:rsid w:val="006A38C8"/>
    <w:rsid w:val="006A491C"/>
    <w:rsid w:val="006A571B"/>
    <w:rsid w:val="006A6075"/>
    <w:rsid w:val="006A6F34"/>
    <w:rsid w:val="006A769C"/>
    <w:rsid w:val="006A77A3"/>
    <w:rsid w:val="006A7ADF"/>
    <w:rsid w:val="006B06D1"/>
    <w:rsid w:val="006B1EC9"/>
    <w:rsid w:val="006B29E6"/>
    <w:rsid w:val="006B43E2"/>
    <w:rsid w:val="006B79BA"/>
    <w:rsid w:val="006C012F"/>
    <w:rsid w:val="006C127E"/>
    <w:rsid w:val="006C4128"/>
    <w:rsid w:val="006C4228"/>
    <w:rsid w:val="006C51B1"/>
    <w:rsid w:val="006C5A24"/>
    <w:rsid w:val="006C5C5D"/>
    <w:rsid w:val="006C6ECF"/>
    <w:rsid w:val="006D2024"/>
    <w:rsid w:val="006D31EC"/>
    <w:rsid w:val="006D3D94"/>
    <w:rsid w:val="006D7BBE"/>
    <w:rsid w:val="006E1AC7"/>
    <w:rsid w:val="006E223F"/>
    <w:rsid w:val="006E29DA"/>
    <w:rsid w:val="006E3883"/>
    <w:rsid w:val="006E4818"/>
    <w:rsid w:val="006E5710"/>
    <w:rsid w:val="006E7FC1"/>
    <w:rsid w:val="006F0DB7"/>
    <w:rsid w:val="006F3FD5"/>
    <w:rsid w:val="006F40D4"/>
    <w:rsid w:val="006F5DCC"/>
    <w:rsid w:val="00701753"/>
    <w:rsid w:val="00701B95"/>
    <w:rsid w:val="00702D4C"/>
    <w:rsid w:val="00704650"/>
    <w:rsid w:val="0070523E"/>
    <w:rsid w:val="0070690D"/>
    <w:rsid w:val="00707512"/>
    <w:rsid w:val="00710690"/>
    <w:rsid w:val="007117C2"/>
    <w:rsid w:val="007124B0"/>
    <w:rsid w:val="00712CE7"/>
    <w:rsid w:val="00713C16"/>
    <w:rsid w:val="00715030"/>
    <w:rsid w:val="00717AAE"/>
    <w:rsid w:val="00720B96"/>
    <w:rsid w:val="007210E4"/>
    <w:rsid w:val="00723361"/>
    <w:rsid w:val="007237E3"/>
    <w:rsid w:val="0072388A"/>
    <w:rsid w:val="00726714"/>
    <w:rsid w:val="00726AB7"/>
    <w:rsid w:val="00727B54"/>
    <w:rsid w:val="00730879"/>
    <w:rsid w:val="00730BD3"/>
    <w:rsid w:val="0073185B"/>
    <w:rsid w:val="007319D6"/>
    <w:rsid w:val="00732444"/>
    <w:rsid w:val="00732A5B"/>
    <w:rsid w:val="00733EE1"/>
    <w:rsid w:val="007363E5"/>
    <w:rsid w:val="007379A0"/>
    <w:rsid w:val="00737EF5"/>
    <w:rsid w:val="0074454B"/>
    <w:rsid w:val="007451B2"/>
    <w:rsid w:val="00747D34"/>
    <w:rsid w:val="007506DE"/>
    <w:rsid w:val="007510C9"/>
    <w:rsid w:val="00751C17"/>
    <w:rsid w:val="0075259D"/>
    <w:rsid w:val="0075368E"/>
    <w:rsid w:val="007536AD"/>
    <w:rsid w:val="00755859"/>
    <w:rsid w:val="00757601"/>
    <w:rsid w:val="00760959"/>
    <w:rsid w:val="00760A84"/>
    <w:rsid w:val="00760C84"/>
    <w:rsid w:val="00762BEE"/>
    <w:rsid w:val="007638D6"/>
    <w:rsid w:val="00766226"/>
    <w:rsid w:val="0076653A"/>
    <w:rsid w:val="007722AE"/>
    <w:rsid w:val="00772631"/>
    <w:rsid w:val="00772E53"/>
    <w:rsid w:val="007740E5"/>
    <w:rsid w:val="00775462"/>
    <w:rsid w:val="00775539"/>
    <w:rsid w:val="00777EDC"/>
    <w:rsid w:val="007806F8"/>
    <w:rsid w:val="00780C88"/>
    <w:rsid w:val="00780FBA"/>
    <w:rsid w:val="007811F5"/>
    <w:rsid w:val="00782096"/>
    <w:rsid w:val="007821AD"/>
    <w:rsid w:val="00790D1E"/>
    <w:rsid w:val="00790FC1"/>
    <w:rsid w:val="00791CAA"/>
    <w:rsid w:val="00791D55"/>
    <w:rsid w:val="00791FC0"/>
    <w:rsid w:val="007926F7"/>
    <w:rsid w:val="0079595D"/>
    <w:rsid w:val="007965BD"/>
    <w:rsid w:val="00797F5A"/>
    <w:rsid w:val="007A04C1"/>
    <w:rsid w:val="007A07F2"/>
    <w:rsid w:val="007A2105"/>
    <w:rsid w:val="007A5935"/>
    <w:rsid w:val="007A694A"/>
    <w:rsid w:val="007A77DE"/>
    <w:rsid w:val="007B1B91"/>
    <w:rsid w:val="007B325D"/>
    <w:rsid w:val="007B36BF"/>
    <w:rsid w:val="007B4D07"/>
    <w:rsid w:val="007B6049"/>
    <w:rsid w:val="007B7215"/>
    <w:rsid w:val="007B74BE"/>
    <w:rsid w:val="007C1DE3"/>
    <w:rsid w:val="007C2F7E"/>
    <w:rsid w:val="007C5FA0"/>
    <w:rsid w:val="007D21F4"/>
    <w:rsid w:val="007D2FA6"/>
    <w:rsid w:val="007D37D7"/>
    <w:rsid w:val="007D3894"/>
    <w:rsid w:val="007D6E3B"/>
    <w:rsid w:val="007D7203"/>
    <w:rsid w:val="007D73D8"/>
    <w:rsid w:val="007D763E"/>
    <w:rsid w:val="007D79EE"/>
    <w:rsid w:val="007E0EF1"/>
    <w:rsid w:val="007E2090"/>
    <w:rsid w:val="007E230C"/>
    <w:rsid w:val="007E34BD"/>
    <w:rsid w:val="007E5E75"/>
    <w:rsid w:val="007E7534"/>
    <w:rsid w:val="007F087A"/>
    <w:rsid w:val="007F0FC0"/>
    <w:rsid w:val="007F2211"/>
    <w:rsid w:val="007F2767"/>
    <w:rsid w:val="007F39EE"/>
    <w:rsid w:val="007F4F3B"/>
    <w:rsid w:val="007F60C9"/>
    <w:rsid w:val="00801525"/>
    <w:rsid w:val="00801FA0"/>
    <w:rsid w:val="00805F74"/>
    <w:rsid w:val="00806E21"/>
    <w:rsid w:val="0081289C"/>
    <w:rsid w:val="0081322B"/>
    <w:rsid w:val="00814784"/>
    <w:rsid w:val="0081651D"/>
    <w:rsid w:val="00820C79"/>
    <w:rsid w:val="0082166F"/>
    <w:rsid w:val="00822CAB"/>
    <w:rsid w:val="00822D55"/>
    <w:rsid w:val="00823D5D"/>
    <w:rsid w:val="008240B2"/>
    <w:rsid w:val="008240F7"/>
    <w:rsid w:val="00825DAD"/>
    <w:rsid w:val="00827482"/>
    <w:rsid w:val="00830285"/>
    <w:rsid w:val="008308D2"/>
    <w:rsid w:val="00830F4A"/>
    <w:rsid w:val="00831A6F"/>
    <w:rsid w:val="00832C7B"/>
    <w:rsid w:val="0083353E"/>
    <w:rsid w:val="008341DD"/>
    <w:rsid w:val="00835B5A"/>
    <w:rsid w:val="0083742C"/>
    <w:rsid w:val="008421A2"/>
    <w:rsid w:val="0084285D"/>
    <w:rsid w:val="008432AB"/>
    <w:rsid w:val="0084340E"/>
    <w:rsid w:val="008457DF"/>
    <w:rsid w:val="00846746"/>
    <w:rsid w:val="00846F68"/>
    <w:rsid w:val="00847177"/>
    <w:rsid w:val="00852470"/>
    <w:rsid w:val="0085431D"/>
    <w:rsid w:val="008569E9"/>
    <w:rsid w:val="00860B5A"/>
    <w:rsid w:val="008614F4"/>
    <w:rsid w:val="008616CA"/>
    <w:rsid w:val="0086276A"/>
    <w:rsid w:val="00864971"/>
    <w:rsid w:val="00867F0A"/>
    <w:rsid w:val="0087138A"/>
    <w:rsid w:val="008717F1"/>
    <w:rsid w:val="00873AC9"/>
    <w:rsid w:val="00874562"/>
    <w:rsid w:val="00875824"/>
    <w:rsid w:val="00882C5C"/>
    <w:rsid w:val="0088322D"/>
    <w:rsid w:val="008832DD"/>
    <w:rsid w:val="008862A9"/>
    <w:rsid w:val="00886A1F"/>
    <w:rsid w:val="00890A39"/>
    <w:rsid w:val="00890E0B"/>
    <w:rsid w:val="00891850"/>
    <w:rsid w:val="0089289C"/>
    <w:rsid w:val="00896FCF"/>
    <w:rsid w:val="00897786"/>
    <w:rsid w:val="008A10AE"/>
    <w:rsid w:val="008A2E50"/>
    <w:rsid w:val="008A663E"/>
    <w:rsid w:val="008A671F"/>
    <w:rsid w:val="008B044A"/>
    <w:rsid w:val="008B3055"/>
    <w:rsid w:val="008C0152"/>
    <w:rsid w:val="008C02F7"/>
    <w:rsid w:val="008C0CCB"/>
    <w:rsid w:val="008C223B"/>
    <w:rsid w:val="008C2F0A"/>
    <w:rsid w:val="008C3676"/>
    <w:rsid w:val="008C620A"/>
    <w:rsid w:val="008C74A9"/>
    <w:rsid w:val="008D00AF"/>
    <w:rsid w:val="008D11EA"/>
    <w:rsid w:val="008D36AE"/>
    <w:rsid w:val="008D7974"/>
    <w:rsid w:val="008D7EF4"/>
    <w:rsid w:val="008E1CB8"/>
    <w:rsid w:val="008E2654"/>
    <w:rsid w:val="008E5097"/>
    <w:rsid w:val="008E70A2"/>
    <w:rsid w:val="008E75C2"/>
    <w:rsid w:val="008F0BC1"/>
    <w:rsid w:val="008F2534"/>
    <w:rsid w:val="008F27A1"/>
    <w:rsid w:val="008F36ED"/>
    <w:rsid w:val="008F4ED9"/>
    <w:rsid w:val="008F54B9"/>
    <w:rsid w:val="008F7A44"/>
    <w:rsid w:val="00900C5E"/>
    <w:rsid w:val="00900F7B"/>
    <w:rsid w:val="0090162D"/>
    <w:rsid w:val="00901684"/>
    <w:rsid w:val="00901B8A"/>
    <w:rsid w:val="0090381E"/>
    <w:rsid w:val="00904980"/>
    <w:rsid w:val="00904A9E"/>
    <w:rsid w:val="00904F0F"/>
    <w:rsid w:val="00905149"/>
    <w:rsid w:val="009077DA"/>
    <w:rsid w:val="00907AA6"/>
    <w:rsid w:val="00911A66"/>
    <w:rsid w:val="0091200D"/>
    <w:rsid w:val="009136D4"/>
    <w:rsid w:val="00915DCA"/>
    <w:rsid w:val="009167CC"/>
    <w:rsid w:val="00916C06"/>
    <w:rsid w:val="00917834"/>
    <w:rsid w:val="00920203"/>
    <w:rsid w:val="00921961"/>
    <w:rsid w:val="009230FB"/>
    <w:rsid w:val="00923E52"/>
    <w:rsid w:val="00924265"/>
    <w:rsid w:val="00924A4A"/>
    <w:rsid w:val="00925CC1"/>
    <w:rsid w:val="00930459"/>
    <w:rsid w:val="00930947"/>
    <w:rsid w:val="00932D3C"/>
    <w:rsid w:val="0093310F"/>
    <w:rsid w:val="00933C02"/>
    <w:rsid w:val="00935C07"/>
    <w:rsid w:val="009360AF"/>
    <w:rsid w:val="00944371"/>
    <w:rsid w:val="00945F85"/>
    <w:rsid w:val="00946A04"/>
    <w:rsid w:val="00946C5D"/>
    <w:rsid w:val="00946EF5"/>
    <w:rsid w:val="00950F91"/>
    <w:rsid w:val="00952562"/>
    <w:rsid w:val="00952F56"/>
    <w:rsid w:val="0095305A"/>
    <w:rsid w:val="00953633"/>
    <w:rsid w:val="00954793"/>
    <w:rsid w:val="00955907"/>
    <w:rsid w:val="00957CB1"/>
    <w:rsid w:val="0096002D"/>
    <w:rsid w:val="00960170"/>
    <w:rsid w:val="0096036A"/>
    <w:rsid w:val="00960958"/>
    <w:rsid w:val="00960D66"/>
    <w:rsid w:val="00961858"/>
    <w:rsid w:val="009624E6"/>
    <w:rsid w:val="00962C75"/>
    <w:rsid w:val="00964426"/>
    <w:rsid w:val="00965A02"/>
    <w:rsid w:val="009662B0"/>
    <w:rsid w:val="009677A5"/>
    <w:rsid w:val="00971B25"/>
    <w:rsid w:val="00971BCB"/>
    <w:rsid w:val="00971DCB"/>
    <w:rsid w:val="009726E7"/>
    <w:rsid w:val="00972940"/>
    <w:rsid w:val="00972D07"/>
    <w:rsid w:val="00973E19"/>
    <w:rsid w:val="00974886"/>
    <w:rsid w:val="00975D6C"/>
    <w:rsid w:val="00980346"/>
    <w:rsid w:val="0098073F"/>
    <w:rsid w:val="00980A2C"/>
    <w:rsid w:val="009816E0"/>
    <w:rsid w:val="009817DC"/>
    <w:rsid w:val="00981DFE"/>
    <w:rsid w:val="00990251"/>
    <w:rsid w:val="0099254B"/>
    <w:rsid w:val="00995336"/>
    <w:rsid w:val="009A049F"/>
    <w:rsid w:val="009A09DD"/>
    <w:rsid w:val="009A0BFA"/>
    <w:rsid w:val="009A333B"/>
    <w:rsid w:val="009A37FD"/>
    <w:rsid w:val="009A3E9F"/>
    <w:rsid w:val="009A447F"/>
    <w:rsid w:val="009A5808"/>
    <w:rsid w:val="009A7A36"/>
    <w:rsid w:val="009A7D62"/>
    <w:rsid w:val="009B0F43"/>
    <w:rsid w:val="009B2B2D"/>
    <w:rsid w:val="009B2B37"/>
    <w:rsid w:val="009B325D"/>
    <w:rsid w:val="009B3680"/>
    <w:rsid w:val="009B3C15"/>
    <w:rsid w:val="009B57C0"/>
    <w:rsid w:val="009B58F9"/>
    <w:rsid w:val="009B6EF7"/>
    <w:rsid w:val="009B6F15"/>
    <w:rsid w:val="009B78E8"/>
    <w:rsid w:val="009C057D"/>
    <w:rsid w:val="009C0CC4"/>
    <w:rsid w:val="009C129B"/>
    <w:rsid w:val="009C1A23"/>
    <w:rsid w:val="009C28B3"/>
    <w:rsid w:val="009D08EB"/>
    <w:rsid w:val="009D1C8A"/>
    <w:rsid w:val="009D2473"/>
    <w:rsid w:val="009D4AC1"/>
    <w:rsid w:val="009D53D9"/>
    <w:rsid w:val="009D5795"/>
    <w:rsid w:val="009D60F8"/>
    <w:rsid w:val="009D6FC2"/>
    <w:rsid w:val="009E0149"/>
    <w:rsid w:val="009E2064"/>
    <w:rsid w:val="009E26B9"/>
    <w:rsid w:val="009E66DB"/>
    <w:rsid w:val="009F0DD5"/>
    <w:rsid w:val="009F359F"/>
    <w:rsid w:val="009F38DE"/>
    <w:rsid w:val="009F5EB2"/>
    <w:rsid w:val="009F5F09"/>
    <w:rsid w:val="009F69E2"/>
    <w:rsid w:val="009F6A78"/>
    <w:rsid w:val="009F6D9E"/>
    <w:rsid w:val="00A00C18"/>
    <w:rsid w:val="00A01486"/>
    <w:rsid w:val="00A017AE"/>
    <w:rsid w:val="00A02A75"/>
    <w:rsid w:val="00A07CE5"/>
    <w:rsid w:val="00A10888"/>
    <w:rsid w:val="00A1208C"/>
    <w:rsid w:val="00A12F49"/>
    <w:rsid w:val="00A14C06"/>
    <w:rsid w:val="00A15A05"/>
    <w:rsid w:val="00A17D94"/>
    <w:rsid w:val="00A17FCF"/>
    <w:rsid w:val="00A20298"/>
    <w:rsid w:val="00A22C70"/>
    <w:rsid w:val="00A2337C"/>
    <w:rsid w:val="00A24214"/>
    <w:rsid w:val="00A24BEB"/>
    <w:rsid w:val="00A25EE8"/>
    <w:rsid w:val="00A264F5"/>
    <w:rsid w:val="00A26722"/>
    <w:rsid w:val="00A2688D"/>
    <w:rsid w:val="00A268FC"/>
    <w:rsid w:val="00A26B9F"/>
    <w:rsid w:val="00A30F19"/>
    <w:rsid w:val="00A31B47"/>
    <w:rsid w:val="00A32EE9"/>
    <w:rsid w:val="00A34906"/>
    <w:rsid w:val="00A34D05"/>
    <w:rsid w:val="00A3515C"/>
    <w:rsid w:val="00A3583E"/>
    <w:rsid w:val="00A3654F"/>
    <w:rsid w:val="00A36A37"/>
    <w:rsid w:val="00A3728D"/>
    <w:rsid w:val="00A374A9"/>
    <w:rsid w:val="00A37608"/>
    <w:rsid w:val="00A37E65"/>
    <w:rsid w:val="00A4107E"/>
    <w:rsid w:val="00A42E16"/>
    <w:rsid w:val="00A4363F"/>
    <w:rsid w:val="00A54DF1"/>
    <w:rsid w:val="00A54FBE"/>
    <w:rsid w:val="00A55888"/>
    <w:rsid w:val="00A55F8D"/>
    <w:rsid w:val="00A56B38"/>
    <w:rsid w:val="00A60F8E"/>
    <w:rsid w:val="00A617AE"/>
    <w:rsid w:val="00A63494"/>
    <w:rsid w:val="00A634A6"/>
    <w:rsid w:val="00A6398B"/>
    <w:rsid w:val="00A64625"/>
    <w:rsid w:val="00A70915"/>
    <w:rsid w:val="00A715D7"/>
    <w:rsid w:val="00A725C1"/>
    <w:rsid w:val="00A749A7"/>
    <w:rsid w:val="00A7573A"/>
    <w:rsid w:val="00A75C70"/>
    <w:rsid w:val="00A76EEB"/>
    <w:rsid w:val="00A812A2"/>
    <w:rsid w:val="00A81796"/>
    <w:rsid w:val="00A81EB8"/>
    <w:rsid w:val="00A85DBC"/>
    <w:rsid w:val="00A8644D"/>
    <w:rsid w:val="00A879A5"/>
    <w:rsid w:val="00A91632"/>
    <w:rsid w:val="00A91B75"/>
    <w:rsid w:val="00A93A94"/>
    <w:rsid w:val="00A93B2A"/>
    <w:rsid w:val="00A95437"/>
    <w:rsid w:val="00A963E4"/>
    <w:rsid w:val="00A97465"/>
    <w:rsid w:val="00AA118C"/>
    <w:rsid w:val="00AA1AFE"/>
    <w:rsid w:val="00AA24E5"/>
    <w:rsid w:val="00AA3FB8"/>
    <w:rsid w:val="00AA4016"/>
    <w:rsid w:val="00AA6983"/>
    <w:rsid w:val="00AA6B4F"/>
    <w:rsid w:val="00AA7F88"/>
    <w:rsid w:val="00AB1D2C"/>
    <w:rsid w:val="00AB3B35"/>
    <w:rsid w:val="00AB5B76"/>
    <w:rsid w:val="00AB70D9"/>
    <w:rsid w:val="00AC05AB"/>
    <w:rsid w:val="00AC0E4D"/>
    <w:rsid w:val="00AC14F9"/>
    <w:rsid w:val="00AC4373"/>
    <w:rsid w:val="00AC48DB"/>
    <w:rsid w:val="00AC58A1"/>
    <w:rsid w:val="00AC68D2"/>
    <w:rsid w:val="00AC762B"/>
    <w:rsid w:val="00AC797A"/>
    <w:rsid w:val="00AC7E73"/>
    <w:rsid w:val="00AD0373"/>
    <w:rsid w:val="00AD0EEA"/>
    <w:rsid w:val="00AD47DA"/>
    <w:rsid w:val="00AD5389"/>
    <w:rsid w:val="00AE1A2A"/>
    <w:rsid w:val="00AE1CEA"/>
    <w:rsid w:val="00AE2798"/>
    <w:rsid w:val="00AE317D"/>
    <w:rsid w:val="00AE3431"/>
    <w:rsid w:val="00AE3E4A"/>
    <w:rsid w:val="00AE425E"/>
    <w:rsid w:val="00AE479E"/>
    <w:rsid w:val="00AE4B37"/>
    <w:rsid w:val="00AE580D"/>
    <w:rsid w:val="00AE6174"/>
    <w:rsid w:val="00AE74C7"/>
    <w:rsid w:val="00AF25B1"/>
    <w:rsid w:val="00AF30D5"/>
    <w:rsid w:val="00AF4EC1"/>
    <w:rsid w:val="00AF5156"/>
    <w:rsid w:val="00AF5504"/>
    <w:rsid w:val="00AF5F08"/>
    <w:rsid w:val="00AF6B4B"/>
    <w:rsid w:val="00AF745E"/>
    <w:rsid w:val="00B04476"/>
    <w:rsid w:val="00B06242"/>
    <w:rsid w:val="00B07C36"/>
    <w:rsid w:val="00B10154"/>
    <w:rsid w:val="00B110C1"/>
    <w:rsid w:val="00B145A1"/>
    <w:rsid w:val="00B14D3E"/>
    <w:rsid w:val="00B14F77"/>
    <w:rsid w:val="00B1506D"/>
    <w:rsid w:val="00B15635"/>
    <w:rsid w:val="00B1578A"/>
    <w:rsid w:val="00B2226E"/>
    <w:rsid w:val="00B22686"/>
    <w:rsid w:val="00B2292B"/>
    <w:rsid w:val="00B231E5"/>
    <w:rsid w:val="00B2333D"/>
    <w:rsid w:val="00B24FC1"/>
    <w:rsid w:val="00B2580A"/>
    <w:rsid w:val="00B329D7"/>
    <w:rsid w:val="00B3439F"/>
    <w:rsid w:val="00B3700D"/>
    <w:rsid w:val="00B40213"/>
    <w:rsid w:val="00B40D27"/>
    <w:rsid w:val="00B40E43"/>
    <w:rsid w:val="00B411E3"/>
    <w:rsid w:val="00B42112"/>
    <w:rsid w:val="00B426E8"/>
    <w:rsid w:val="00B429F6"/>
    <w:rsid w:val="00B437E6"/>
    <w:rsid w:val="00B43C7A"/>
    <w:rsid w:val="00B4788D"/>
    <w:rsid w:val="00B51A0F"/>
    <w:rsid w:val="00B53882"/>
    <w:rsid w:val="00B5591D"/>
    <w:rsid w:val="00B571F5"/>
    <w:rsid w:val="00B6037B"/>
    <w:rsid w:val="00B6219E"/>
    <w:rsid w:val="00B62204"/>
    <w:rsid w:val="00B6240F"/>
    <w:rsid w:val="00B64505"/>
    <w:rsid w:val="00B64E2A"/>
    <w:rsid w:val="00B67BA4"/>
    <w:rsid w:val="00B701E9"/>
    <w:rsid w:val="00B70C3A"/>
    <w:rsid w:val="00B71B1D"/>
    <w:rsid w:val="00B75B11"/>
    <w:rsid w:val="00B7634C"/>
    <w:rsid w:val="00B77B18"/>
    <w:rsid w:val="00B77C19"/>
    <w:rsid w:val="00B80A37"/>
    <w:rsid w:val="00B842F7"/>
    <w:rsid w:val="00B85465"/>
    <w:rsid w:val="00B85B96"/>
    <w:rsid w:val="00B8738E"/>
    <w:rsid w:val="00B87422"/>
    <w:rsid w:val="00B87970"/>
    <w:rsid w:val="00B919AD"/>
    <w:rsid w:val="00B91CDA"/>
    <w:rsid w:val="00B9233B"/>
    <w:rsid w:val="00B92B4E"/>
    <w:rsid w:val="00B943B2"/>
    <w:rsid w:val="00B951E9"/>
    <w:rsid w:val="00B95B4F"/>
    <w:rsid w:val="00B96919"/>
    <w:rsid w:val="00B97C82"/>
    <w:rsid w:val="00BA23F5"/>
    <w:rsid w:val="00BA2CEC"/>
    <w:rsid w:val="00BA39DE"/>
    <w:rsid w:val="00BA4FE5"/>
    <w:rsid w:val="00BA55C7"/>
    <w:rsid w:val="00BA635A"/>
    <w:rsid w:val="00BA7159"/>
    <w:rsid w:val="00BB1003"/>
    <w:rsid w:val="00BB1639"/>
    <w:rsid w:val="00BB1AEA"/>
    <w:rsid w:val="00BB1C1E"/>
    <w:rsid w:val="00BB2A7D"/>
    <w:rsid w:val="00BB48CD"/>
    <w:rsid w:val="00BB5106"/>
    <w:rsid w:val="00BB57CD"/>
    <w:rsid w:val="00BC055F"/>
    <w:rsid w:val="00BC1B20"/>
    <w:rsid w:val="00BC1E46"/>
    <w:rsid w:val="00BC2345"/>
    <w:rsid w:val="00BC4168"/>
    <w:rsid w:val="00BC5198"/>
    <w:rsid w:val="00BC544A"/>
    <w:rsid w:val="00BD39AE"/>
    <w:rsid w:val="00BD5369"/>
    <w:rsid w:val="00BD538C"/>
    <w:rsid w:val="00BD540B"/>
    <w:rsid w:val="00BD59C3"/>
    <w:rsid w:val="00BD5CF7"/>
    <w:rsid w:val="00BD6945"/>
    <w:rsid w:val="00BD6EE6"/>
    <w:rsid w:val="00BD7EBD"/>
    <w:rsid w:val="00BE10CC"/>
    <w:rsid w:val="00BE10CD"/>
    <w:rsid w:val="00BE4AD0"/>
    <w:rsid w:val="00BE7969"/>
    <w:rsid w:val="00BF0C28"/>
    <w:rsid w:val="00BF1A4B"/>
    <w:rsid w:val="00BF1EC9"/>
    <w:rsid w:val="00BF24C1"/>
    <w:rsid w:val="00BF27C9"/>
    <w:rsid w:val="00BF2F46"/>
    <w:rsid w:val="00BF5E14"/>
    <w:rsid w:val="00BF6BF2"/>
    <w:rsid w:val="00C008F6"/>
    <w:rsid w:val="00C009CF"/>
    <w:rsid w:val="00C00E70"/>
    <w:rsid w:val="00C02893"/>
    <w:rsid w:val="00C02C7B"/>
    <w:rsid w:val="00C04CCF"/>
    <w:rsid w:val="00C07039"/>
    <w:rsid w:val="00C077EF"/>
    <w:rsid w:val="00C10043"/>
    <w:rsid w:val="00C11040"/>
    <w:rsid w:val="00C12AD6"/>
    <w:rsid w:val="00C133A5"/>
    <w:rsid w:val="00C1435B"/>
    <w:rsid w:val="00C22CA3"/>
    <w:rsid w:val="00C24952"/>
    <w:rsid w:val="00C2500F"/>
    <w:rsid w:val="00C263B3"/>
    <w:rsid w:val="00C26732"/>
    <w:rsid w:val="00C27B85"/>
    <w:rsid w:val="00C302C8"/>
    <w:rsid w:val="00C30679"/>
    <w:rsid w:val="00C35208"/>
    <w:rsid w:val="00C3697A"/>
    <w:rsid w:val="00C36C15"/>
    <w:rsid w:val="00C377E1"/>
    <w:rsid w:val="00C4160C"/>
    <w:rsid w:val="00C43BBB"/>
    <w:rsid w:val="00C4551A"/>
    <w:rsid w:val="00C50B2B"/>
    <w:rsid w:val="00C50F4F"/>
    <w:rsid w:val="00C52B15"/>
    <w:rsid w:val="00C541E1"/>
    <w:rsid w:val="00C54D07"/>
    <w:rsid w:val="00C56E20"/>
    <w:rsid w:val="00C613F5"/>
    <w:rsid w:val="00C61460"/>
    <w:rsid w:val="00C62178"/>
    <w:rsid w:val="00C62660"/>
    <w:rsid w:val="00C630BB"/>
    <w:rsid w:val="00C634A6"/>
    <w:rsid w:val="00C72FB7"/>
    <w:rsid w:val="00C73F85"/>
    <w:rsid w:val="00C74E61"/>
    <w:rsid w:val="00C773D2"/>
    <w:rsid w:val="00C825BA"/>
    <w:rsid w:val="00C8406F"/>
    <w:rsid w:val="00C84129"/>
    <w:rsid w:val="00C850AF"/>
    <w:rsid w:val="00C854D8"/>
    <w:rsid w:val="00C85508"/>
    <w:rsid w:val="00C8606D"/>
    <w:rsid w:val="00C86087"/>
    <w:rsid w:val="00C86211"/>
    <w:rsid w:val="00C86953"/>
    <w:rsid w:val="00C87281"/>
    <w:rsid w:val="00C87ABE"/>
    <w:rsid w:val="00C9246E"/>
    <w:rsid w:val="00C96DA9"/>
    <w:rsid w:val="00CA04BF"/>
    <w:rsid w:val="00CA116C"/>
    <w:rsid w:val="00CA1F09"/>
    <w:rsid w:val="00CA2E4C"/>
    <w:rsid w:val="00CA4A8B"/>
    <w:rsid w:val="00CA4BD8"/>
    <w:rsid w:val="00CA5D1C"/>
    <w:rsid w:val="00CA7174"/>
    <w:rsid w:val="00CB165C"/>
    <w:rsid w:val="00CB1F32"/>
    <w:rsid w:val="00CB52EB"/>
    <w:rsid w:val="00CB58D1"/>
    <w:rsid w:val="00CB76F2"/>
    <w:rsid w:val="00CC0A60"/>
    <w:rsid w:val="00CC108C"/>
    <w:rsid w:val="00CC17E7"/>
    <w:rsid w:val="00CC2543"/>
    <w:rsid w:val="00CC2CD3"/>
    <w:rsid w:val="00CC3B82"/>
    <w:rsid w:val="00CC4753"/>
    <w:rsid w:val="00CC5700"/>
    <w:rsid w:val="00CC587C"/>
    <w:rsid w:val="00CC7644"/>
    <w:rsid w:val="00CC7E7A"/>
    <w:rsid w:val="00CD0185"/>
    <w:rsid w:val="00CD01F1"/>
    <w:rsid w:val="00CD272A"/>
    <w:rsid w:val="00CD2E53"/>
    <w:rsid w:val="00CD36CF"/>
    <w:rsid w:val="00CD3B95"/>
    <w:rsid w:val="00CD3D27"/>
    <w:rsid w:val="00CE001D"/>
    <w:rsid w:val="00CE18F7"/>
    <w:rsid w:val="00CE3AF3"/>
    <w:rsid w:val="00CE5434"/>
    <w:rsid w:val="00CE68DA"/>
    <w:rsid w:val="00CF0083"/>
    <w:rsid w:val="00CF1E50"/>
    <w:rsid w:val="00CF278B"/>
    <w:rsid w:val="00CF446D"/>
    <w:rsid w:val="00CF4E80"/>
    <w:rsid w:val="00CF6B5B"/>
    <w:rsid w:val="00CF6EEB"/>
    <w:rsid w:val="00D032EE"/>
    <w:rsid w:val="00D0417B"/>
    <w:rsid w:val="00D0512B"/>
    <w:rsid w:val="00D05B63"/>
    <w:rsid w:val="00D06196"/>
    <w:rsid w:val="00D07941"/>
    <w:rsid w:val="00D07FD1"/>
    <w:rsid w:val="00D107EA"/>
    <w:rsid w:val="00D11F25"/>
    <w:rsid w:val="00D11F27"/>
    <w:rsid w:val="00D14693"/>
    <w:rsid w:val="00D157C6"/>
    <w:rsid w:val="00D16327"/>
    <w:rsid w:val="00D16EE0"/>
    <w:rsid w:val="00D203C0"/>
    <w:rsid w:val="00D22123"/>
    <w:rsid w:val="00D22960"/>
    <w:rsid w:val="00D23255"/>
    <w:rsid w:val="00D23E94"/>
    <w:rsid w:val="00D2558C"/>
    <w:rsid w:val="00D25836"/>
    <w:rsid w:val="00D25DDC"/>
    <w:rsid w:val="00D2788B"/>
    <w:rsid w:val="00D27B0E"/>
    <w:rsid w:val="00D32490"/>
    <w:rsid w:val="00D3260D"/>
    <w:rsid w:val="00D3329B"/>
    <w:rsid w:val="00D36CC8"/>
    <w:rsid w:val="00D37019"/>
    <w:rsid w:val="00D3742B"/>
    <w:rsid w:val="00D40B4E"/>
    <w:rsid w:val="00D422D1"/>
    <w:rsid w:val="00D43301"/>
    <w:rsid w:val="00D44697"/>
    <w:rsid w:val="00D45002"/>
    <w:rsid w:val="00D45380"/>
    <w:rsid w:val="00D45934"/>
    <w:rsid w:val="00D462B7"/>
    <w:rsid w:val="00D46550"/>
    <w:rsid w:val="00D47AD6"/>
    <w:rsid w:val="00D517CE"/>
    <w:rsid w:val="00D51BB9"/>
    <w:rsid w:val="00D5304A"/>
    <w:rsid w:val="00D53676"/>
    <w:rsid w:val="00D53AF1"/>
    <w:rsid w:val="00D53C8A"/>
    <w:rsid w:val="00D553BB"/>
    <w:rsid w:val="00D56634"/>
    <w:rsid w:val="00D569A7"/>
    <w:rsid w:val="00D56F90"/>
    <w:rsid w:val="00D57564"/>
    <w:rsid w:val="00D5777B"/>
    <w:rsid w:val="00D57A49"/>
    <w:rsid w:val="00D621EF"/>
    <w:rsid w:val="00D62C8E"/>
    <w:rsid w:val="00D62CCD"/>
    <w:rsid w:val="00D65BC7"/>
    <w:rsid w:val="00D66383"/>
    <w:rsid w:val="00D67812"/>
    <w:rsid w:val="00D70504"/>
    <w:rsid w:val="00D72B8B"/>
    <w:rsid w:val="00D73B78"/>
    <w:rsid w:val="00D74642"/>
    <w:rsid w:val="00D75569"/>
    <w:rsid w:val="00D76D58"/>
    <w:rsid w:val="00D77BEF"/>
    <w:rsid w:val="00D77CE9"/>
    <w:rsid w:val="00D8067C"/>
    <w:rsid w:val="00D814AF"/>
    <w:rsid w:val="00D825D7"/>
    <w:rsid w:val="00D8374D"/>
    <w:rsid w:val="00D86910"/>
    <w:rsid w:val="00D91D9F"/>
    <w:rsid w:val="00D92A6C"/>
    <w:rsid w:val="00D9452C"/>
    <w:rsid w:val="00D94B02"/>
    <w:rsid w:val="00D94B74"/>
    <w:rsid w:val="00D94D4E"/>
    <w:rsid w:val="00D978CA"/>
    <w:rsid w:val="00D97F85"/>
    <w:rsid w:val="00DA2402"/>
    <w:rsid w:val="00DA4932"/>
    <w:rsid w:val="00DA72E9"/>
    <w:rsid w:val="00DA75C4"/>
    <w:rsid w:val="00DB0550"/>
    <w:rsid w:val="00DB0B60"/>
    <w:rsid w:val="00DB217D"/>
    <w:rsid w:val="00DB21EA"/>
    <w:rsid w:val="00DB3EB2"/>
    <w:rsid w:val="00DB6F31"/>
    <w:rsid w:val="00DC04FD"/>
    <w:rsid w:val="00DC1000"/>
    <w:rsid w:val="00DC24E4"/>
    <w:rsid w:val="00DC2EB3"/>
    <w:rsid w:val="00DC31F2"/>
    <w:rsid w:val="00DC4C26"/>
    <w:rsid w:val="00DC559C"/>
    <w:rsid w:val="00DC5E6B"/>
    <w:rsid w:val="00DD0CC6"/>
    <w:rsid w:val="00DD15A7"/>
    <w:rsid w:val="00DD1C20"/>
    <w:rsid w:val="00DD441E"/>
    <w:rsid w:val="00DD5216"/>
    <w:rsid w:val="00DD53FA"/>
    <w:rsid w:val="00DD70EA"/>
    <w:rsid w:val="00DE1618"/>
    <w:rsid w:val="00DE2C5C"/>
    <w:rsid w:val="00DE5ED1"/>
    <w:rsid w:val="00DE5FC8"/>
    <w:rsid w:val="00DE6F4F"/>
    <w:rsid w:val="00DE6F92"/>
    <w:rsid w:val="00DE7621"/>
    <w:rsid w:val="00DE76D8"/>
    <w:rsid w:val="00DF081E"/>
    <w:rsid w:val="00DF0CB5"/>
    <w:rsid w:val="00DF1829"/>
    <w:rsid w:val="00DF251C"/>
    <w:rsid w:val="00DF2BA2"/>
    <w:rsid w:val="00DF3D15"/>
    <w:rsid w:val="00DF3D78"/>
    <w:rsid w:val="00DF491D"/>
    <w:rsid w:val="00DF4EBC"/>
    <w:rsid w:val="00DF5A4C"/>
    <w:rsid w:val="00E016BF"/>
    <w:rsid w:val="00E02834"/>
    <w:rsid w:val="00E049A5"/>
    <w:rsid w:val="00E05B3A"/>
    <w:rsid w:val="00E063AA"/>
    <w:rsid w:val="00E068A9"/>
    <w:rsid w:val="00E069FD"/>
    <w:rsid w:val="00E113DB"/>
    <w:rsid w:val="00E13918"/>
    <w:rsid w:val="00E13DB1"/>
    <w:rsid w:val="00E15135"/>
    <w:rsid w:val="00E1635C"/>
    <w:rsid w:val="00E179DC"/>
    <w:rsid w:val="00E21219"/>
    <w:rsid w:val="00E21869"/>
    <w:rsid w:val="00E24DEE"/>
    <w:rsid w:val="00E27601"/>
    <w:rsid w:val="00E279D7"/>
    <w:rsid w:val="00E31528"/>
    <w:rsid w:val="00E35AC2"/>
    <w:rsid w:val="00E35E5C"/>
    <w:rsid w:val="00E3785A"/>
    <w:rsid w:val="00E37C32"/>
    <w:rsid w:val="00E408AD"/>
    <w:rsid w:val="00E4153D"/>
    <w:rsid w:val="00E418DC"/>
    <w:rsid w:val="00E42A49"/>
    <w:rsid w:val="00E43234"/>
    <w:rsid w:val="00E434DB"/>
    <w:rsid w:val="00E44133"/>
    <w:rsid w:val="00E46315"/>
    <w:rsid w:val="00E46C7B"/>
    <w:rsid w:val="00E46D11"/>
    <w:rsid w:val="00E4715B"/>
    <w:rsid w:val="00E509E0"/>
    <w:rsid w:val="00E50B0E"/>
    <w:rsid w:val="00E5105D"/>
    <w:rsid w:val="00E51998"/>
    <w:rsid w:val="00E51D13"/>
    <w:rsid w:val="00E5281E"/>
    <w:rsid w:val="00E53487"/>
    <w:rsid w:val="00E534BC"/>
    <w:rsid w:val="00E53E5A"/>
    <w:rsid w:val="00E54520"/>
    <w:rsid w:val="00E56623"/>
    <w:rsid w:val="00E60ED7"/>
    <w:rsid w:val="00E61FC9"/>
    <w:rsid w:val="00E6321A"/>
    <w:rsid w:val="00E63701"/>
    <w:rsid w:val="00E64E2D"/>
    <w:rsid w:val="00E6571A"/>
    <w:rsid w:val="00E70631"/>
    <w:rsid w:val="00E70FCE"/>
    <w:rsid w:val="00E7101D"/>
    <w:rsid w:val="00E719AE"/>
    <w:rsid w:val="00E73006"/>
    <w:rsid w:val="00E7300B"/>
    <w:rsid w:val="00E73514"/>
    <w:rsid w:val="00E73D7C"/>
    <w:rsid w:val="00E73FD3"/>
    <w:rsid w:val="00E7446B"/>
    <w:rsid w:val="00E74694"/>
    <w:rsid w:val="00E74FBA"/>
    <w:rsid w:val="00E75707"/>
    <w:rsid w:val="00E76D20"/>
    <w:rsid w:val="00E77CCB"/>
    <w:rsid w:val="00E8190D"/>
    <w:rsid w:val="00E828E9"/>
    <w:rsid w:val="00E85E99"/>
    <w:rsid w:val="00E87478"/>
    <w:rsid w:val="00E93042"/>
    <w:rsid w:val="00E93B09"/>
    <w:rsid w:val="00E950B4"/>
    <w:rsid w:val="00EA019F"/>
    <w:rsid w:val="00EA3CCC"/>
    <w:rsid w:val="00EA4146"/>
    <w:rsid w:val="00EA6463"/>
    <w:rsid w:val="00EA762C"/>
    <w:rsid w:val="00EB058B"/>
    <w:rsid w:val="00EB141C"/>
    <w:rsid w:val="00EB1733"/>
    <w:rsid w:val="00EB2138"/>
    <w:rsid w:val="00EB2C03"/>
    <w:rsid w:val="00EB3747"/>
    <w:rsid w:val="00EB3F9E"/>
    <w:rsid w:val="00EB5402"/>
    <w:rsid w:val="00EB6E06"/>
    <w:rsid w:val="00EC1D82"/>
    <w:rsid w:val="00EC2DF8"/>
    <w:rsid w:val="00EC3032"/>
    <w:rsid w:val="00EC310A"/>
    <w:rsid w:val="00EC366E"/>
    <w:rsid w:val="00EC3A91"/>
    <w:rsid w:val="00EC3F52"/>
    <w:rsid w:val="00EC4445"/>
    <w:rsid w:val="00EC4688"/>
    <w:rsid w:val="00EC5277"/>
    <w:rsid w:val="00EC609B"/>
    <w:rsid w:val="00EC699E"/>
    <w:rsid w:val="00EC728D"/>
    <w:rsid w:val="00EC7EEC"/>
    <w:rsid w:val="00ED1796"/>
    <w:rsid w:val="00ED2604"/>
    <w:rsid w:val="00ED2E77"/>
    <w:rsid w:val="00ED34A0"/>
    <w:rsid w:val="00ED3502"/>
    <w:rsid w:val="00ED37DF"/>
    <w:rsid w:val="00ED40EF"/>
    <w:rsid w:val="00ED4879"/>
    <w:rsid w:val="00ED5D24"/>
    <w:rsid w:val="00EE4C2B"/>
    <w:rsid w:val="00EE71E1"/>
    <w:rsid w:val="00EF0224"/>
    <w:rsid w:val="00EF48D0"/>
    <w:rsid w:val="00F013A3"/>
    <w:rsid w:val="00F02F93"/>
    <w:rsid w:val="00F04768"/>
    <w:rsid w:val="00F11FC9"/>
    <w:rsid w:val="00F14517"/>
    <w:rsid w:val="00F14518"/>
    <w:rsid w:val="00F14AC0"/>
    <w:rsid w:val="00F153DC"/>
    <w:rsid w:val="00F1581A"/>
    <w:rsid w:val="00F16C43"/>
    <w:rsid w:val="00F202E5"/>
    <w:rsid w:val="00F20449"/>
    <w:rsid w:val="00F20528"/>
    <w:rsid w:val="00F20CC2"/>
    <w:rsid w:val="00F228F4"/>
    <w:rsid w:val="00F2440A"/>
    <w:rsid w:val="00F2460E"/>
    <w:rsid w:val="00F26DBF"/>
    <w:rsid w:val="00F26EA5"/>
    <w:rsid w:val="00F27D7E"/>
    <w:rsid w:val="00F324F9"/>
    <w:rsid w:val="00F34520"/>
    <w:rsid w:val="00F34E29"/>
    <w:rsid w:val="00F36D08"/>
    <w:rsid w:val="00F415CE"/>
    <w:rsid w:val="00F41856"/>
    <w:rsid w:val="00F41EB8"/>
    <w:rsid w:val="00F431FD"/>
    <w:rsid w:val="00F434BE"/>
    <w:rsid w:val="00F4368F"/>
    <w:rsid w:val="00F44472"/>
    <w:rsid w:val="00F462BE"/>
    <w:rsid w:val="00F46760"/>
    <w:rsid w:val="00F471B6"/>
    <w:rsid w:val="00F55DA0"/>
    <w:rsid w:val="00F561C6"/>
    <w:rsid w:val="00F56EF5"/>
    <w:rsid w:val="00F60781"/>
    <w:rsid w:val="00F6127C"/>
    <w:rsid w:val="00F6172B"/>
    <w:rsid w:val="00F63C2B"/>
    <w:rsid w:val="00F63EB2"/>
    <w:rsid w:val="00F649E6"/>
    <w:rsid w:val="00F64BAD"/>
    <w:rsid w:val="00F66DDC"/>
    <w:rsid w:val="00F67C18"/>
    <w:rsid w:val="00F7300D"/>
    <w:rsid w:val="00F7318C"/>
    <w:rsid w:val="00F74A0A"/>
    <w:rsid w:val="00F7523F"/>
    <w:rsid w:val="00F75458"/>
    <w:rsid w:val="00F7570C"/>
    <w:rsid w:val="00F76791"/>
    <w:rsid w:val="00F76AD1"/>
    <w:rsid w:val="00F776E4"/>
    <w:rsid w:val="00F777A4"/>
    <w:rsid w:val="00F800F6"/>
    <w:rsid w:val="00F8072B"/>
    <w:rsid w:val="00F80A0B"/>
    <w:rsid w:val="00F8139E"/>
    <w:rsid w:val="00F814A9"/>
    <w:rsid w:val="00F815D6"/>
    <w:rsid w:val="00F8266A"/>
    <w:rsid w:val="00F833D6"/>
    <w:rsid w:val="00F84A10"/>
    <w:rsid w:val="00F8541A"/>
    <w:rsid w:val="00F86020"/>
    <w:rsid w:val="00F876E1"/>
    <w:rsid w:val="00F87F50"/>
    <w:rsid w:val="00F90637"/>
    <w:rsid w:val="00F9066E"/>
    <w:rsid w:val="00F90DE3"/>
    <w:rsid w:val="00F919A4"/>
    <w:rsid w:val="00F921D3"/>
    <w:rsid w:val="00F921ED"/>
    <w:rsid w:val="00F93481"/>
    <w:rsid w:val="00F94BA4"/>
    <w:rsid w:val="00F972D0"/>
    <w:rsid w:val="00F979DF"/>
    <w:rsid w:val="00FA1623"/>
    <w:rsid w:val="00FA4088"/>
    <w:rsid w:val="00FA419A"/>
    <w:rsid w:val="00FA5C0E"/>
    <w:rsid w:val="00FA690C"/>
    <w:rsid w:val="00FA7DA7"/>
    <w:rsid w:val="00FA7F51"/>
    <w:rsid w:val="00FB2C60"/>
    <w:rsid w:val="00FB4DD7"/>
    <w:rsid w:val="00FB501C"/>
    <w:rsid w:val="00FB6F55"/>
    <w:rsid w:val="00FC1FD4"/>
    <w:rsid w:val="00FC32AE"/>
    <w:rsid w:val="00FC4EA8"/>
    <w:rsid w:val="00FC60D8"/>
    <w:rsid w:val="00FC6F9A"/>
    <w:rsid w:val="00FC6FC5"/>
    <w:rsid w:val="00FC7298"/>
    <w:rsid w:val="00FC7FC4"/>
    <w:rsid w:val="00FD028A"/>
    <w:rsid w:val="00FD08B8"/>
    <w:rsid w:val="00FD2CAB"/>
    <w:rsid w:val="00FD2E62"/>
    <w:rsid w:val="00FD456C"/>
    <w:rsid w:val="00FD6904"/>
    <w:rsid w:val="00FE0D33"/>
    <w:rsid w:val="00FE467D"/>
    <w:rsid w:val="00FE47BC"/>
    <w:rsid w:val="00FE4D57"/>
    <w:rsid w:val="00FE6138"/>
    <w:rsid w:val="00FE757C"/>
    <w:rsid w:val="00FE7844"/>
    <w:rsid w:val="00FF11E3"/>
    <w:rsid w:val="00FF4A14"/>
    <w:rsid w:val="00FF5A70"/>
    <w:rsid w:val="00FF61EE"/>
    <w:rsid w:val="00FF7178"/>
    <w:rsid w:val="00FF74F3"/>
    <w:rsid w:val="00FF75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7D5614"/>
  <w15:docId w15:val="{42506DBA-DC6D-4978-9A0B-E2597211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6E55"/>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574DA4"/>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
    <w:qFormat/>
    <w:rsid w:val="00574DA4"/>
    <w:pPr>
      <w:keepNext/>
      <w:spacing w:before="240" w:after="60"/>
      <w:outlineLvl w:val="1"/>
    </w:pPr>
    <w:rPr>
      <w:rFonts w:ascii="Courier New" w:hAnsi="Courier New"/>
      <w:b/>
      <w:bCs/>
      <w:iCs/>
      <w:sz w:val="24"/>
      <w:szCs w:val="28"/>
      <w:u w:val="single"/>
    </w:rPr>
  </w:style>
  <w:style w:type="paragraph" w:styleId="Kop3">
    <w:name w:val="heading 3"/>
    <w:basedOn w:val="Standaard"/>
    <w:next w:val="Standaard"/>
    <w:link w:val="Kop3Char"/>
    <w:uiPriority w:val="9"/>
    <w:semiHidden/>
    <w:unhideWhenUsed/>
    <w:qFormat/>
    <w:rsid w:val="009C1A2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710690"/>
    <w:pPr>
      <w:keepNext/>
      <w:keepLines/>
      <w:numPr>
        <w:ilvl w:val="3"/>
        <w:numId w:val="447"/>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710690"/>
    <w:pPr>
      <w:keepNext/>
      <w:keepLines/>
      <w:numPr>
        <w:ilvl w:val="4"/>
        <w:numId w:val="447"/>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710690"/>
    <w:pPr>
      <w:keepNext/>
      <w:keepLines/>
      <w:numPr>
        <w:ilvl w:val="5"/>
        <w:numId w:val="447"/>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710690"/>
    <w:pPr>
      <w:keepNext/>
      <w:keepLines/>
      <w:numPr>
        <w:ilvl w:val="6"/>
        <w:numId w:val="447"/>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710690"/>
    <w:pPr>
      <w:keepNext/>
      <w:keepLines/>
      <w:numPr>
        <w:ilvl w:val="7"/>
        <w:numId w:val="447"/>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10690"/>
    <w:pPr>
      <w:keepNext/>
      <w:keepLines/>
      <w:numPr>
        <w:ilvl w:val="8"/>
        <w:numId w:val="44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AEE"/>
    <w:rPr>
      <w:rFonts w:ascii="Tahoma" w:hAnsi="Tahoma" w:cs="Tahoma"/>
      <w:sz w:val="16"/>
      <w:szCs w:val="16"/>
    </w:rPr>
  </w:style>
  <w:style w:type="character" w:customStyle="1" w:styleId="Kop1Char">
    <w:name w:val="Kop 1 Char"/>
    <w:basedOn w:val="Standaardalinea-lettertype"/>
    <w:link w:val="Kop1"/>
    <w:rsid w:val="00574DA4"/>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uiPriority w:val="9"/>
    <w:rsid w:val="00574DA4"/>
    <w:rPr>
      <w:rFonts w:ascii="Courier New" w:eastAsia="Times New Roman" w:hAnsi="Courier New" w:cs="Times New Roman"/>
      <w:b/>
      <w:bCs/>
      <w:iCs/>
      <w:sz w:val="24"/>
      <w:szCs w:val="28"/>
      <w:u w:val="single"/>
      <w:lang w:val="nl-NL" w:eastAsia="nl-NL"/>
    </w:rPr>
  </w:style>
  <w:style w:type="character" w:styleId="Hyperlink">
    <w:name w:val="Hyperlink"/>
    <w:uiPriority w:val="99"/>
    <w:rsid w:val="00574DA4"/>
    <w:rPr>
      <w:color w:val="0000FF"/>
      <w:u w:val="single"/>
    </w:rPr>
  </w:style>
  <w:style w:type="paragraph" w:styleId="Eindnoottekst">
    <w:name w:val="endnote text"/>
    <w:basedOn w:val="Standaard"/>
    <w:link w:val="EindnoottekstChar"/>
    <w:semiHidden/>
    <w:rsid w:val="00574DA4"/>
    <w:rPr>
      <w:rFonts w:ascii="Courier" w:hAnsi="Courier"/>
      <w:sz w:val="24"/>
    </w:rPr>
  </w:style>
  <w:style w:type="character" w:customStyle="1" w:styleId="EindnoottekstChar">
    <w:name w:val="Eindnoottekst Char"/>
    <w:basedOn w:val="Standaardalinea-lettertype"/>
    <w:link w:val="Eindnoottekst"/>
    <w:semiHidden/>
    <w:rsid w:val="00574DA4"/>
    <w:rPr>
      <w:rFonts w:ascii="Courier" w:eastAsia="Times New Roman" w:hAnsi="Courier" w:cs="Times New Roman"/>
      <w:sz w:val="24"/>
      <w:szCs w:val="20"/>
      <w:lang w:val="nl-NL" w:eastAsia="nl-NL"/>
    </w:rPr>
  </w:style>
  <w:style w:type="paragraph" w:styleId="Koptekst">
    <w:name w:val="header"/>
    <w:basedOn w:val="Standaard"/>
    <w:link w:val="KoptekstChar"/>
    <w:uiPriority w:val="99"/>
    <w:unhideWhenUsed/>
    <w:rsid w:val="00574DA4"/>
    <w:pPr>
      <w:tabs>
        <w:tab w:val="center" w:pos="4536"/>
        <w:tab w:val="right" w:pos="9072"/>
      </w:tabs>
    </w:pPr>
  </w:style>
  <w:style w:type="character" w:customStyle="1" w:styleId="KoptekstChar">
    <w:name w:val="Koptekst Char"/>
    <w:basedOn w:val="Standaardalinea-lettertype"/>
    <w:link w:val="Koptekst"/>
    <w:uiPriority w:val="99"/>
    <w:rsid w:val="00574DA4"/>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74DA4"/>
    <w:pPr>
      <w:tabs>
        <w:tab w:val="center" w:pos="4536"/>
        <w:tab w:val="right" w:pos="9072"/>
      </w:tabs>
    </w:pPr>
  </w:style>
  <w:style w:type="character" w:customStyle="1" w:styleId="VoettekstChar">
    <w:name w:val="Voettekst Char"/>
    <w:basedOn w:val="Standaardalinea-lettertype"/>
    <w:link w:val="Voettekst"/>
    <w:uiPriority w:val="99"/>
    <w:rsid w:val="00574DA4"/>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597D4C"/>
  </w:style>
  <w:style w:type="paragraph" w:styleId="Revisie">
    <w:name w:val="Revision"/>
    <w:hidden/>
    <w:uiPriority w:val="99"/>
    <w:semiHidden/>
    <w:rsid w:val="00256E51"/>
    <w:pPr>
      <w:spacing w:after="0" w:line="240" w:lineRule="auto"/>
    </w:pPr>
    <w:rPr>
      <w:rFonts w:ascii="Times New Roman" w:eastAsia="Times New Roman" w:hAnsi="Times New Roman" w:cs="Times New Roman"/>
      <w:sz w:val="20"/>
      <w:szCs w:val="20"/>
      <w:lang w:val="nl-NL" w:eastAsia="nl-NL"/>
    </w:rPr>
  </w:style>
  <w:style w:type="character" w:styleId="Verwijzingopmerking">
    <w:name w:val="annotation reference"/>
    <w:basedOn w:val="Standaardalinea-lettertype"/>
    <w:uiPriority w:val="99"/>
    <w:unhideWhenUsed/>
    <w:rsid w:val="00373A2A"/>
    <w:rPr>
      <w:sz w:val="16"/>
      <w:szCs w:val="16"/>
    </w:rPr>
  </w:style>
  <w:style w:type="paragraph" w:styleId="Tekstopmerking">
    <w:name w:val="annotation text"/>
    <w:basedOn w:val="Standaard"/>
    <w:link w:val="TekstopmerkingChar"/>
    <w:uiPriority w:val="99"/>
    <w:unhideWhenUsed/>
    <w:rsid w:val="00373A2A"/>
  </w:style>
  <w:style w:type="character" w:customStyle="1" w:styleId="TekstopmerkingChar">
    <w:name w:val="Tekst opmerking Char"/>
    <w:basedOn w:val="Standaardalinea-lettertype"/>
    <w:link w:val="Tekstopmerking"/>
    <w:uiPriority w:val="99"/>
    <w:rsid w:val="00373A2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373A2A"/>
    <w:rPr>
      <w:b/>
      <w:bCs/>
    </w:rPr>
  </w:style>
  <w:style w:type="character" w:customStyle="1" w:styleId="OnderwerpvanopmerkingChar">
    <w:name w:val="Onderwerp van opmerking Char"/>
    <w:basedOn w:val="TekstopmerkingChar"/>
    <w:link w:val="Onderwerpvanopmerking"/>
    <w:uiPriority w:val="99"/>
    <w:semiHidden/>
    <w:rsid w:val="00373A2A"/>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370C81"/>
    <w:pPr>
      <w:ind w:left="720"/>
      <w:contextualSpacing/>
    </w:pPr>
  </w:style>
  <w:style w:type="table" w:styleId="Tabelraster">
    <w:name w:val="Table Grid"/>
    <w:basedOn w:val="Standaardtabel"/>
    <w:uiPriority w:val="39"/>
    <w:rsid w:val="00073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ardalinea-lettertype"/>
    <w:uiPriority w:val="99"/>
    <w:semiHidden/>
    <w:unhideWhenUsed/>
    <w:rsid w:val="0044207D"/>
    <w:rPr>
      <w:color w:val="605E5C"/>
      <w:shd w:val="clear" w:color="auto" w:fill="E1DFDD"/>
    </w:rPr>
  </w:style>
  <w:style w:type="character" w:styleId="GevolgdeHyperlink">
    <w:name w:val="FollowedHyperlink"/>
    <w:basedOn w:val="Standaardalinea-lettertype"/>
    <w:uiPriority w:val="99"/>
    <w:semiHidden/>
    <w:unhideWhenUsed/>
    <w:rsid w:val="006049D0"/>
    <w:rPr>
      <w:color w:val="800080" w:themeColor="followedHyperlink"/>
      <w:u w:val="single"/>
    </w:rPr>
  </w:style>
  <w:style w:type="paragraph" w:styleId="Normaalweb">
    <w:name w:val="Normal (Web)"/>
    <w:basedOn w:val="Standaard"/>
    <w:uiPriority w:val="99"/>
    <w:unhideWhenUsed/>
    <w:rsid w:val="0020190C"/>
    <w:pPr>
      <w:spacing w:before="100" w:beforeAutospacing="1" w:after="100" w:afterAutospacing="1"/>
    </w:pPr>
    <w:rPr>
      <w:sz w:val="24"/>
      <w:szCs w:val="24"/>
      <w:lang w:val="nl-BE" w:eastAsia="nl-BE"/>
    </w:rPr>
  </w:style>
  <w:style w:type="paragraph" w:customStyle="1" w:styleId="list-group-item">
    <w:name w:val="list-group-item"/>
    <w:basedOn w:val="Standaard"/>
    <w:rsid w:val="00337B5E"/>
    <w:pPr>
      <w:pBdr>
        <w:top w:val="single" w:sz="6" w:space="8" w:color="DDDDDD"/>
        <w:left w:val="single" w:sz="6" w:space="11" w:color="DDDDDD"/>
        <w:bottom w:val="single" w:sz="6" w:space="8" w:color="DDDDDD"/>
        <w:right w:val="single" w:sz="6" w:space="11" w:color="DDDDDD"/>
      </w:pBdr>
      <w:shd w:val="clear" w:color="auto" w:fill="FFFFFF"/>
      <w:spacing w:before="100" w:beforeAutospacing="1"/>
    </w:pPr>
    <w:rPr>
      <w:sz w:val="24"/>
      <w:szCs w:val="24"/>
      <w:lang w:val="nl-BE" w:eastAsia="nl-BE"/>
    </w:rPr>
  </w:style>
  <w:style w:type="paragraph" w:styleId="Geenafstand">
    <w:name w:val="No Spacing"/>
    <w:aliases w:val="Afdeling MvT"/>
    <w:basedOn w:val="Standaard"/>
    <w:uiPriority w:val="1"/>
    <w:qFormat/>
    <w:rsid w:val="00333B76"/>
    <w:rPr>
      <w:rFonts w:ascii="Verdana" w:eastAsiaTheme="minorHAnsi" w:hAnsi="Verdana" w:cs="Calibri"/>
      <w:lang w:val="nl-BE"/>
    </w:rPr>
  </w:style>
  <w:style w:type="paragraph" w:customStyle="1" w:styleId="msonormal0">
    <w:name w:val="msonormal"/>
    <w:basedOn w:val="Standaard"/>
    <w:rsid w:val="00333B76"/>
    <w:pPr>
      <w:spacing w:before="100" w:beforeAutospacing="1" w:after="100" w:afterAutospacing="1"/>
    </w:pPr>
    <w:rPr>
      <w:sz w:val="24"/>
      <w:szCs w:val="24"/>
      <w:lang w:val="nl-BE" w:eastAsia="nl-BE"/>
    </w:rPr>
  </w:style>
  <w:style w:type="paragraph" w:customStyle="1" w:styleId="xl63">
    <w:name w:val="xl63"/>
    <w:basedOn w:val="Standaard"/>
    <w:rsid w:val="00333B76"/>
    <w:pPr>
      <w:spacing w:before="100" w:beforeAutospacing="1" w:after="100" w:afterAutospacing="1"/>
    </w:pPr>
    <w:rPr>
      <w:b/>
      <w:bCs/>
      <w:sz w:val="24"/>
      <w:szCs w:val="24"/>
      <w:lang w:val="nl-BE" w:eastAsia="nl-BE"/>
    </w:rPr>
  </w:style>
  <w:style w:type="paragraph" w:customStyle="1" w:styleId="xl64">
    <w:name w:val="xl64"/>
    <w:basedOn w:val="Standaard"/>
    <w:rsid w:val="00333B76"/>
    <w:pPr>
      <w:spacing w:before="100" w:beforeAutospacing="1" w:after="100" w:afterAutospacing="1"/>
    </w:pPr>
    <w:rPr>
      <w:lang w:val="nl-BE" w:eastAsia="nl-BE"/>
    </w:rPr>
  </w:style>
  <w:style w:type="paragraph" w:customStyle="1" w:styleId="xl65">
    <w:name w:val="xl65"/>
    <w:basedOn w:val="Standaard"/>
    <w:rsid w:val="00333B76"/>
    <w:pPr>
      <w:spacing w:before="100" w:beforeAutospacing="1" w:after="100" w:afterAutospacing="1"/>
      <w:textAlignment w:val="top"/>
    </w:pPr>
    <w:rPr>
      <w:sz w:val="18"/>
      <w:szCs w:val="18"/>
      <w:lang w:val="nl-BE" w:eastAsia="nl-BE"/>
    </w:rPr>
  </w:style>
  <w:style w:type="paragraph" w:customStyle="1" w:styleId="xl66">
    <w:name w:val="xl66"/>
    <w:basedOn w:val="Standaard"/>
    <w:rsid w:val="00333B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lang w:val="nl-BE" w:eastAsia="nl-BE"/>
    </w:rPr>
  </w:style>
  <w:style w:type="paragraph" w:customStyle="1" w:styleId="xl67">
    <w:name w:val="xl67"/>
    <w:basedOn w:val="Standaard"/>
    <w:rsid w:val="00333B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lang w:val="nl-BE" w:eastAsia="nl-BE"/>
    </w:rPr>
  </w:style>
  <w:style w:type="paragraph" w:customStyle="1" w:styleId="xl68">
    <w:name w:val="xl68"/>
    <w:basedOn w:val="Standaard"/>
    <w:rsid w:val="00333B76"/>
    <w:pPr>
      <w:spacing w:before="100" w:beforeAutospacing="1" w:after="100" w:afterAutospacing="1"/>
    </w:pPr>
    <w:rPr>
      <w:rFonts w:ascii="Verdana" w:hAnsi="Verdana"/>
      <w:lang w:val="nl-BE" w:eastAsia="nl-BE"/>
    </w:rPr>
  </w:style>
  <w:style w:type="paragraph" w:customStyle="1" w:styleId="xl69">
    <w:name w:val="xl69"/>
    <w:basedOn w:val="Standaard"/>
    <w:rsid w:val="00333B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lang w:val="nl-BE" w:eastAsia="nl-BE"/>
    </w:rPr>
  </w:style>
  <w:style w:type="paragraph" w:customStyle="1" w:styleId="xl70">
    <w:name w:val="xl70"/>
    <w:basedOn w:val="Standaard"/>
    <w:rsid w:val="00333B76"/>
    <w:pPr>
      <w:spacing w:before="100" w:beforeAutospacing="1" w:after="100" w:afterAutospacing="1"/>
    </w:pPr>
    <w:rPr>
      <w:rFonts w:ascii="Verdana" w:hAnsi="Verdana"/>
      <w:lang w:val="nl-BE" w:eastAsia="nl-BE"/>
    </w:rPr>
  </w:style>
  <w:style w:type="paragraph" w:customStyle="1" w:styleId="paragraph">
    <w:name w:val="paragraph"/>
    <w:basedOn w:val="Standaard"/>
    <w:rsid w:val="000834F8"/>
    <w:rPr>
      <w:sz w:val="24"/>
      <w:szCs w:val="24"/>
      <w:lang w:val="nl-BE" w:eastAsia="nl-BE"/>
    </w:rPr>
  </w:style>
  <w:style w:type="character" w:customStyle="1" w:styleId="spellingerror">
    <w:name w:val="spellingerror"/>
    <w:basedOn w:val="Standaardalinea-lettertype"/>
    <w:rsid w:val="000834F8"/>
  </w:style>
  <w:style w:type="character" w:customStyle="1" w:styleId="normaltextrun1">
    <w:name w:val="normaltextrun1"/>
    <w:basedOn w:val="Standaardalinea-lettertype"/>
    <w:rsid w:val="000834F8"/>
  </w:style>
  <w:style w:type="character" w:customStyle="1" w:styleId="eop">
    <w:name w:val="eop"/>
    <w:basedOn w:val="Standaardalinea-lettertype"/>
    <w:rsid w:val="000834F8"/>
  </w:style>
  <w:style w:type="character" w:styleId="Regelnummer">
    <w:name w:val="line number"/>
    <w:basedOn w:val="Standaardalinea-lettertype"/>
    <w:uiPriority w:val="99"/>
    <w:semiHidden/>
    <w:unhideWhenUsed/>
    <w:rsid w:val="00FE7844"/>
  </w:style>
  <w:style w:type="paragraph" w:styleId="Voetnoottekst">
    <w:name w:val="footnote text"/>
    <w:basedOn w:val="Standaard"/>
    <w:link w:val="VoetnoottekstChar"/>
    <w:uiPriority w:val="99"/>
    <w:semiHidden/>
    <w:unhideWhenUsed/>
    <w:rsid w:val="00C02893"/>
  </w:style>
  <w:style w:type="character" w:customStyle="1" w:styleId="VoetnoottekstChar">
    <w:name w:val="Voetnoottekst Char"/>
    <w:basedOn w:val="Standaardalinea-lettertype"/>
    <w:link w:val="Voetnoottekst"/>
    <w:uiPriority w:val="99"/>
    <w:semiHidden/>
    <w:rsid w:val="00C02893"/>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C02893"/>
    <w:rPr>
      <w:vertAlign w:val="superscript"/>
    </w:rPr>
  </w:style>
  <w:style w:type="paragraph" w:customStyle="1" w:styleId="xmsofootnotetext">
    <w:name w:val="x_msofootnotetext"/>
    <w:basedOn w:val="Standaard"/>
    <w:rsid w:val="00C02893"/>
    <w:rPr>
      <w:rFonts w:ascii="Calibri" w:eastAsiaTheme="minorHAnsi" w:hAnsi="Calibri" w:cs="Calibri"/>
      <w:lang w:val="nl-BE" w:eastAsia="nl-BE"/>
    </w:rPr>
  </w:style>
  <w:style w:type="paragraph" w:customStyle="1" w:styleId="Default">
    <w:name w:val="Default"/>
    <w:basedOn w:val="Standaard"/>
    <w:rsid w:val="00D62CCD"/>
    <w:pPr>
      <w:autoSpaceDE w:val="0"/>
      <w:autoSpaceDN w:val="0"/>
    </w:pPr>
    <w:rPr>
      <w:rFonts w:ascii="Calibri" w:eastAsiaTheme="minorHAnsi" w:hAnsi="Calibri"/>
      <w:color w:val="000000"/>
      <w:sz w:val="24"/>
      <w:szCs w:val="24"/>
      <w:lang w:val="nl-BE" w:eastAsia="en-US"/>
    </w:rPr>
  </w:style>
  <w:style w:type="paragraph" w:customStyle="1" w:styleId="xmsolistparagraph">
    <w:name w:val="x_msolistparagraph"/>
    <w:basedOn w:val="Standaard"/>
    <w:rsid w:val="0042570E"/>
    <w:pPr>
      <w:ind w:left="720"/>
    </w:pPr>
    <w:rPr>
      <w:rFonts w:ascii="Calibri" w:eastAsiaTheme="minorHAnsi" w:hAnsi="Calibri" w:cs="Calibri"/>
      <w:sz w:val="22"/>
      <w:szCs w:val="22"/>
      <w:lang w:val="nl-BE" w:eastAsia="nl-BE"/>
    </w:rPr>
  </w:style>
  <w:style w:type="paragraph" w:customStyle="1" w:styleId="Sleutlcompetentienr">
    <w:name w:val="Sleutlcompetentie nr"/>
    <w:basedOn w:val="Standaard"/>
    <w:qFormat/>
    <w:rsid w:val="0074454B"/>
    <w:pPr>
      <w:spacing w:after="120"/>
      <w:jc w:val="center"/>
    </w:pPr>
    <w:rPr>
      <w:rFonts w:ascii="Verdana" w:hAnsi="Verdana"/>
      <w:b/>
      <w:bCs/>
      <w:sz w:val="72"/>
      <w:szCs w:val="72"/>
      <w:lang w:eastAsia="nl-BE"/>
    </w:rPr>
  </w:style>
  <w:style w:type="paragraph" w:customStyle="1" w:styleId="Sleutelcompetentieomschrijving">
    <w:name w:val="Sleutelcompetentie omschrijving"/>
    <w:basedOn w:val="Standaard"/>
    <w:qFormat/>
    <w:rsid w:val="003050C9"/>
    <w:pPr>
      <w:pBdr>
        <w:top w:val="double" w:sz="18" w:space="1" w:color="76923C" w:themeColor="accent3" w:themeShade="BF"/>
        <w:left w:val="double" w:sz="18" w:space="4" w:color="76923C" w:themeColor="accent3" w:themeShade="BF"/>
        <w:bottom w:val="double" w:sz="18" w:space="1" w:color="76923C" w:themeColor="accent3" w:themeShade="BF"/>
        <w:right w:val="double" w:sz="18" w:space="4" w:color="76923C" w:themeColor="accent3" w:themeShade="BF"/>
      </w:pBdr>
      <w:spacing w:after="120"/>
      <w:jc w:val="center"/>
    </w:pPr>
    <w:rPr>
      <w:rFonts w:ascii="Verdana" w:hAnsi="Verdana"/>
      <w:b/>
      <w:bCs/>
      <w:sz w:val="32"/>
      <w:lang w:eastAsia="nl-BE"/>
    </w:rPr>
  </w:style>
  <w:style w:type="paragraph" w:customStyle="1" w:styleId="Bouwsteen">
    <w:name w:val="Bouwsteen"/>
    <w:basedOn w:val="paragraph"/>
    <w:qFormat/>
    <w:rsid w:val="003050C9"/>
    <w:pPr>
      <w:shd w:val="clear" w:color="auto" w:fill="00B0F0"/>
      <w:spacing w:before="240"/>
      <w:textAlignment w:val="baseline"/>
    </w:pPr>
    <w:rPr>
      <w:rFonts w:ascii="Verdana" w:hAnsi="Verdana" w:cs="Calibri"/>
      <w:b/>
      <w:bCs/>
      <w:sz w:val="22"/>
      <w:szCs w:val="22"/>
    </w:rPr>
  </w:style>
  <w:style w:type="paragraph" w:customStyle="1" w:styleId="Eindterm">
    <w:name w:val="Eindterm"/>
    <w:basedOn w:val="paragraph"/>
    <w:qFormat/>
    <w:rsid w:val="00CE001D"/>
    <w:pPr>
      <w:numPr>
        <w:ilvl w:val="2"/>
        <w:numId w:val="447"/>
      </w:numPr>
      <w:shd w:val="clear" w:color="auto" w:fill="C2D69B" w:themeFill="accent3" w:themeFillTint="99"/>
      <w:spacing w:before="240"/>
      <w:textAlignment w:val="baseline"/>
    </w:pPr>
    <w:rPr>
      <w:rFonts w:ascii="Verdana" w:hAnsi="Verdana" w:cs="Calibri"/>
      <w:b/>
      <w:bCs/>
      <w:sz w:val="20"/>
      <w:szCs w:val="20"/>
    </w:rPr>
  </w:style>
  <w:style w:type="paragraph" w:customStyle="1" w:styleId="Metinbegripvan">
    <w:name w:val="Met inbegrip van..."/>
    <w:basedOn w:val="paragraph"/>
    <w:qFormat/>
    <w:rsid w:val="000131B3"/>
    <w:pPr>
      <w:spacing w:before="120"/>
      <w:textAlignment w:val="baseline"/>
    </w:pPr>
    <w:rPr>
      <w:rFonts w:ascii="Verdana" w:hAnsi="Verdana" w:cs="Calibri"/>
      <w:b/>
      <w:bCs/>
      <w:color w:val="FF0000"/>
      <w:sz w:val="20"/>
      <w:szCs w:val="20"/>
    </w:rPr>
  </w:style>
  <w:style w:type="paragraph" w:customStyle="1" w:styleId="Ondertitels">
    <w:name w:val="Ondertitels"/>
    <w:basedOn w:val="paragraph"/>
    <w:qFormat/>
    <w:rsid w:val="00214105"/>
    <w:pPr>
      <w:spacing w:before="120"/>
      <w:textAlignment w:val="baseline"/>
    </w:pPr>
    <w:rPr>
      <w:rFonts w:ascii="Verdana" w:hAnsi="Verdana" w:cs="Calibri"/>
      <w:b/>
      <w:bCs/>
      <w:sz w:val="20"/>
      <w:szCs w:val="20"/>
    </w:rPr>
  </w:style>
  <w:style w:type="paragraph" w:styleId="Ondertitel">
    <w:name w:val="Subtitle"/>
    <w:basedOn w:val="Standaard"/>
    <w:next w:val="Standaard"/>
    <w:link w:val="OndertitelChar"/>
    <w:uiPriority w:val="11"/>
    <w:qFormat/>
    <w:rsid w:val="00214105"/>
    <w:pPr>
      <w:numPr>
        <w:ilvl w:val="1"/>
      </w:numPr>
      <w:spacing w:after="160"/>
    </w:pPr>
    <w:rPr>
      <w:rFonts w:asciiTheme="minorHAnsi" w:eastAsiaTheme="minorEastAsia" w:hAnsiTheme="minorHAnsi" w:cstheme="minorBidi"/>
      <w:b/>
      <w:color w:val="5A5A5A" w:themeColor="text1" w:themeTint="A5"/>
      <w:spacing w:val="15"/>
      <w:sz w:val="22"/>
      <w:szCs w:val="22"/>
    </w:rPr>
  </w:style>
  <w:style w:type="character" w:customStyle="1" w:styleId="OndertitelChar">
    <w:name w:val="Ondertitel Char"/>
    <w:basedOn w:val="Standaardalinea-lettertype"/>
    <w:link w:val="Ondertitel"/>
    <w:uiPriority w:val="11"/>
    <w:rsid w:val="00214105"/>
    <w:rPr>
      <w:rFonts w:eastAsiaTheme="minorEastAsia"/>
      <w:b/>
      <w:color w:val="5A5A5A" w:themeColor="text1" w:themeTint="A5"/>
      <w:spacing w:val="15"/>
      <w:lang w:val="nl-NL" w:eastAsia="nl-NL"/>
    </w:rPr>
  </w:style>
  <w:style w:type="character" w:customStyle="1" w:styleId="Kop3Char">
    <w:name w:val="Kop 3 Char"/>
    <w:basedOn w:val="Standaardalinea-lettertype"/>
    <w:link w:val="Kop3"/>
    <w:uiPriority w:val="9"/>
    <w:semiHidden/>
    <w:rsid w:val="009C1A23"/>
    <w:rPr>
      <w:rFonts w:asciiTheme="majorHAnsi" w:eastAsiaTheme="majorEastAsia" w:hAnsiTheme="majorHAnsi" w:cstheme="majorBidi"/>
      <w:color w:val="243F60" w:themeColor="accent1" w:themeShade="7F"/>
      <w:sz w:val="24"/>
      <w:szCs w:val="24"/>
      <w:lang w:val="nl-NL" w:eastAsia="nl-NL"/>
    </w:rPr>
  </w:style>
  <w:style w:type="paragraph" w:styleId="Inhopg1">
    <w:name w:val="toc 1"/>
    <w:basedOn w:val="Standaard"/>
    <w:next w:val="Standaard"/>
    <w:autoRedefine/>
    <w:uiPriority w:val="39"/>
    <w:unhideWhenUsed/>
    <w:rsid w:val="00723361"/>
    <w:pPr>
      <w:tabs>
        <w:tab w:val="right" w:leader="dot" w:pos="9072"/>
      </w:tabs>
      <w:spacing w:before="240" w:after="100"/>
    </w:pPr>
    <w:rPr>
      <w:b/>
      <w:bCs/>
      <w:noProof/>
      <w:sz w:val="22"/>
      <w:szCs w:val="22"/>
    </w:rPr>
  </w:style>
  <w:style w:type="paragraph" w:styleId="Inhopg2">
    <w:name w:val="toc 2"/>
    <w:basedOn w:val="Standaard"/>
    <w:next w:val="Standaard"/>
    <w:autoRedefine/>
    <w:uiPriority w:val="39"/>
    <w:unhideWhenUsed/>
    <w:rsid w:val="00B329D7"/>
    <w:pPr>
      <w:tabs>
        <w:tab w:val="right" w:leader="dot" w:pos="9060"/>
      </w:tabs>
      <w:spacing w:after="100"/>
      <w:ind w:left="907" w:hanging="907"/>
    </w:pPr>
    <w:rPr>
      <w:b/>
      <w:bCs/>
      <w:noProof/>
      <w:sz w:val="22"/>
      <w:szCs w:val="22"/>
    </w:rPr>
  </w:style>
  <w:style w:type="paragraph" w:styleId="Inhopg3">
    <w:name w:val="toc 3"/>
    <w:basedOn w:val="Standaard"/>
    <w:next w:val="Standaard"/>
    <w:autoRedefine/>
    <w:uiPriority w:val="39"/>
    <w:unhideWhenUsed/>
    <w:rsid w:val="00B329D7"/>
    <w:pPr>
      <w:tabs>
        <w:tab w:val="left" w:pos="907"/>
        <w:tab w:val="right" w:leader="dot" w:pos="9072"/>
      </w:tabs>
      <w:spacing w:after="100"/>
      <w:ind w:left="907" w:hanging="907"/>
    </w:pPr>
  </w:style>
  <w:style w:type="paragraph" w:customStyle="1" w:styleId="Hoofdtitels">
    <w:name w:val="Hoofdtitels"/>
    <w:basedOn w:val="Geenafstand"/>
    <w:qFormat/>
    <w:rsid w:val="00A20298"/>
    <w:pPr>
      <w:numPr>
        <w:numId w:val="447"/>
      </w:numPr>
      <w:shd w:val="clear" w:color="auto" w:fill="FFFF00"/>
      <w:spacing w:before="240" w:after="120"/>
    </w:pPr>
    <w:rPr>
      <w:b/>
    </w:rPr>
  </w:style>
  <w:style w:type="paragraph" w:customStyle="1" w:styleId="Tussentitels">
    <w:name w:val="Tussentitels"/>
    <w:basedOn w:val="Geenafstand"/>
    <w:qFormat/>
    <w:rsid w:val="007E7534"/>
    <w:pPr>
      <w:numPr>
        <w:ilvl w:val="1"/>
        <w:numId w:val="447"/>
      </w:numPr>
      <w:shd w:val="clear" w:color="auto" w:fill="FABF8F" w:themeFill="accent6" w:themeFillTint="99"/>
      <w:spacing w:before="120" w:after="120"/>
    </w:pPr>
    <w:rPr>
      <w:b/>
    </w:rPr>
  </w:style>
  <w:style w:type="paragraph" w:customStyle="1" w:styleId="Tussenbladen">
    <w:name w:val="Tussenbladen"/>
    <w:basedOn w:val="Hoofdtitels"/>
    <w:qFormat/>
    <w:rsid w:val="00322982"/>
    <w:pPr>
      <w:shd w:val="clear" w:color="auto" w:fill="auto"/>
      <w:jc w:val="center"/>
    </w:pPr>
    <w:rPr>
      <w:caps/>
      <w:sz w:val="52"/>
      <w:szCs w:val="52"/>
    </w:rPr>
  </w:style>
  <w:style w:type="character" w:customStyle="1" w:styleId="Kop4Char">
    <w:name w:val="Kop 4 Char"/>
    <w:basedOn w:val="Standaardalinea-lettertype"/>
    <w:link w:val="Kop4"/>
    <w:uiPriority w:val="9"/>
    <w:rsid w:val="00710690"/>
    <w:rPr>
      <w:rFonts w:asciiTheme="majorHAnsi" w:eastAsiaTheme="majorEastAsia" w:hAnsiTheme="majorHAnsi" w:cstheme="majorBidi"/>
      <w:i/>
      <w:iCs/>
      <w:color w:val="365F91" w:themeColor="accent1" w:themeShade="BF"/>
      <w:sz w:val="20"/>
      <w:szCs w:val="20"/>
      <w:lang w:val="nl-NL" w:eastAsia="nl-NL"/>
    </w:rPr>
  </w:style>
  <w:style w:type="character" w:customStyle="1" w:styleId="Kop5Char">
    <w:name w:val="Kop 5 Char"/>
    <w:basedOn w:val="Standaardalinea-lettertype"/>
    <w:link w:val="Kop5"/>
    <w:uiPriority w:val="9"/>
    <w:semiHidden/>
    <w:rsid w:val="00710690"/>
    <w:rPr>
      <w:rFonts w:asciiTheme="majorHAnsi" w:eastAsiaTheme="majorEastAsia" w:hAnsiTheme="majorHAnsi" w:cstheme="majorBidi"/>
      <w:color w:val="365F91" w:themeColor="accent1" w:themeShade="BF"/>
      <w:sz w:val="20"/>
      <w:szCs w:val="20"/>
      <w:lang w:val="nl-NL" w:eastAsia="nl-NL"/>
    </w:rPr>
  </w:style>
  <w:style w:type="character" w:customStyle="1" w:styleId="Kop6Char">
    <w:name w:val="Kop 6 Char"/>
    <w:basedOn w:val="Standaardalinea-lettertype"/>
    <w:link w:val="Kop6"/>
    <w:uiPriority w:val="9"/>
    <w:semiHidden/>
    <w:rsid w:val="00710690"/>
    <w:rPr>
      <w:rFonts w:asciiTheme="majorHAnsi" w:eastAsiaTheme="majorEastAsia" w:hAnsiTheme="majorHAnsi" w:cstheme="majorBidi"/>
      <w:color w:val="243F60" w:themeColor="accent1" w:themeShade="7F"/>
      <w:sz w:val="20"/>
      <w:szCs w:val="20"/>
      <w:lang w:val="nl-NL" w:eastAsia="nl-NL"/>
    </w:rPr>
  </w:style>
  <w:style w:type="character" w:customStyle="1" w:styleId="Kop7Char">
    <w:name w:val="Kop 7 Char"/>
    <w:basedOn w:val="Standaardalinea-lettertype"/>
    <w:link w:val="Kop7"/>
    <w:uiPriority w:val="9"/>
    <w:semiHidden/>
    <w:rsid w:val="00710690"/>
    <w:rPr>
      <w:rFonts w:asciiTheme="majorHAnsi" w:eastAsiaTheme="majorEastAsia" w:hAnsiTheme="majorHAnsi" w:cstheme="majorBidi"/>
      <w:i/>
      <w:iCs/>
      <w:color w:val="243F60" w:themeColor="accent1" w:themeShade="7F"/>
      <w:sz w:val="20"/>
      <w:szCs w:val="20"/>
      <w:lang w:val="nl-NL" w:eastAsia="nl-NL"/>
    </w:rPr>
  </w:style>
  <w:style w:type="character" w:customStyle="1" w:styleId="Kop8Char">
    <w:name w:val="Kop 8 Char"/>
    <w:basedOn w:val="Standaardalinea-lettertype"/>
    <w:link w:val="Kop8"/>
    <w:uiPriority w:val="9"/>
    <w:semiHidden/>
    <w:rsid w:val="00710690"/>
    <w:rPr>
      <w:rFonts w:asciiTheme="majorHAnsi" w:eastAsiaTheme="majorEastAsia" w:hAnsiTheme="majorHAnsi" w:cstheme="majorBidi"/>
      <w:color w:val="272727" w:themeColor="text1" w:themeTint="D8"/>
      <w:sz w:val="21"/>
      <w:szCs w:val="21"/>
      <w:lang w:val="nl-NL" w:eastAsia="nl-NL"/>
    </w:rPr>
  </w:style>
  <w:style w:type="character" w:customStyle="1" w:styleId="Kop9Char">
    <w:name w:val="Kop 9 Char"/>
    <w:basedOn w:val="Standaardalinea-lettertype"/>
    <w:link w:val="Kop9"/>
    <w:uiPriority w:val="9"/>
    <w:semiHidden/>
    <w:rsid w:val="00710690"/>
    <w:rPr>
      <w:rFonts w:asciiTheme="majorHAnsi" w:eastAsiaTheme="majorEastAsia" w:hAnsiTheme="majorHAnsi" w:cstheme="majorBidi"/>
      <w:i/>
      <w:iCs/>
      <w:color w:val="272727" w:themeColor="text1" w:themeTint="D8"/>
      <w:sz w:val="21"/>
      <w:szCs w:val="21"/>
      <w:lang w:val="nl-NL" w:eastAsia="nl-NL"/>
    </w:rPr>
  </w:style>
  <w:style w:type="paragraph" w:styleId="Inhopg4">
    <w:name w:val="toc 4"/>
    <w:basedOn w:val="Standaard"/>
    <w:next w:val="Standaard"/>
    <w:autoRedefine/>
    <w:uiPriority w:val="39"/>
    <w:unhideWhenUsed/>
    <w:rsid w:val="00B329D7"/>
    <w:pPr>
      <w:spacing w:after="100" w:line="259" w:lineRule="auto"/>
      <w:ind w:left="907" w:hanging="907"/>
    </w:pPr>
    <w:rPr>
      <w:rFonts w:asciiTheme="minorHAnsi" w:eastAsiaTheme="minorEastAsia" w:hAnsiTheme="minorHAnsi" w:cstheme="minorBidi"/>
      <w:sz w:val="22"/>
      <w:szCs w:val="22"/>
      <w:lang w:val="nl-BE" w:eastAsia="nl-BE"/>
    </w:rPr>
  </w:style>
  <w:style w:type="paragraph" w:styleId="Inhopg5">
    <w:name w:val="toc 5"/>
    <w:basedOn w:val="Standaard"/>
    <w:next w:val="Standaard"/>
    <w:autoRedefine/>
    <w:uiPriority w:val="39"/>
    <w:unhideWhenUsed/>
    <w:rsid w:val="00D91D9F"/>
    <w:pPr>
      <w:spacing w:after="100" w:line="259" w:lineRule="auto"/>
      <w:ind w:left="907" w:hanging="907"/>
    </w:pPr>
    <w:rPr>
      <w:rFonts w:asciiTheme="minorHAnsi" w:eastAsiaTheme="minorEastAsia" w:hAnsiTheme="minorHAnsi" w:cstheme="minorBidi"/>
      <w:sz w:val="22"/>
      <w:szCs w:val="22"/>
      <w:lang w:val="nl-BE" w:eastAsia="nl-BE"/>
    </w:rPr>
  </w:style>
  <w:style w:type="paragraph" w:styleId="Inhopg6">
    <w:name w:val="toc 6"/>
    <w:basedOn w:val="Standaard"/>
    <w:next w:val="Standaard"/>
    <w:autoRedefine/>
    <w:uiPriority w:val="39"/>
    <w:unhideWhenUsed/>
    <w:rsid w:val="00FA419A"/>
    <w:pPr>
      <w:spacing w:after="100" w:line="259" w:lineRule="auto"/>
      <w:ind w:left="1100"/>
    </w:pPr>
    <w:rPr>
      <w:rFonts w:asciiTheme="minorHAnsi" w:eastAsiaTheme="minorEastAsia" w:hAnsiTheme="minorHAnsi" w:cstheme="minorBidi"/>
      <w:sz w:val="22"/>
      <w:szCs w:val="22"/>
      <w:lang w:val="nl-BE" w:eastAsia="nl-BE"/>
    </w:rPr>
  </w:style>
  <w:style w:type="paragraph" w:styleId="Inhopg7">
    <w:name w:val="toc 7"/>
    <w:basedOn w:val="Standaard"/>
    <w:next w:val="Standaard"/>
    <w:autoRedefine/>
    <w:uiPriority w:val="39"/>
    <w:unhideWhenUsed/>
    <w:rsid w:val="00FA419A"/>
    <w:pPr>
      <w:spacing w:after="100" w:line="259" w:lineRule="auto"/>
      <w:ind w:left="1320"/>
    </w:pPr>
    <w:rPr>
      <w:rFonts w:asciiTheme="minorHAnsi" w:eastAsiaTheme="minorEastAsia" w:hAnsiTheme="minorHAnsi" w:cstheme="minorBidi"/>
      <w:sz w:val="22"/>
      <w:szCs w:val="22"/>
      <w:lang w:val="nl-BE" w:eastAsia="nl-BE"/>
    </w:rPr>
  </w:style>
  <w:style w:type="paragraph" w:styleId="Inhopg8">
    <w:name w:val="toc 8"/>
    <w:basedOn w:val="Standaard"/>
    <w:next w:val="Standaard"/>
    <w:autoRedefine/>
    <w:uiPriority w:val="39"/>
    <w:unhideWhenUsed/>
    <w:rsid w:val="00FA419A"/>
    <w:pPr>
      <w:spacing w:after="100" w:line="259" w:lineRule="auto"/>
      <w:ind w:left="1540"/>
    </w:pPr>
    <w:rPr>
      <w:rFonts w:asciiTheme="minorHAnsi" w:eastAsiaTheme="minorEastAsia" w:hAnsiTheme="minorHAnsi" w:cstheme="minorBidi"/>
      <w:sz w:val="22"/>
      <w:szCs w:val="22"/>
      <w:lang w:val="nl-BE" w:eastAsia="nl-BE"/>
    </w:rPr>
  </w:style>
  <w:style w:type="paragraph" w:styleId="Inhopg9">
    <w:name w:val="toc 9"/>
    <w:basedOn w:val="Standaard"/>
    <w:next w:val="Standaard"/>
    <w:autoRedefine/>
    <w:uiPriority w:val="39"/>
    <w:unhideWhenUsed/>
    <w:rsid w:val="00FA419A"/>
    <w:pPr>
      <w:spacing w:after="100" w:line="259" w:lineRule="auto"/>
      <w:ind w:left="1760"/>
    </w:pPr>
    <w:rPr>
      <w:rFonts w:asciiTheme="minorHAnsi" w:eastAsiaTheme="minorEastAsia" w:hAnsiTheme="minorHAnsi" w:cstheme="minorBidi"/>
      <w:sz w:val="22"/>
      <w:szCs w:val="22"/>
      <w:lang w:val="nl-BE" w:eastAsia="nl-BE"/>
    </w:rPr>
  </w:style>
  <w:style w:type="table" w:customStyle="1" w:styleId="Tabelraster1">
    <w:name w:val="Tabelraster1"/>
    <w:basedOn w:val="Standaardtabel"/>
    <w:next w:val="Tabelraster"/>
    <w:uiPriority w:val="39"/>
    <w:rsid w:val="00782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hoofdtitels">
    <w:name w:val="2 hoofdtitels"/>
    <w:basedOn w:val="Standaard"/>
    <w:qFormat/>
    <w:rsid w:val="006508EB"/>
    <w:pPr>
      <w:spacing w:after="120"/>
      <w:jc w:val="center"/>
    </w:pPr>
    <w:rPr>
      <w:rFonts w:ascii="Verdana" w:hAnsi="Verdana"/>
      <w:b/>
      <w:bCs/>
      <w:sz w:val="44"/>
      <w:szCs w:val="44"/>
      <w:lang w:eastAsia="nl-BE"/>
    </w:rPr>
  </w:style>
  <w:style w:type="paragraph" w:customStyle="1" w:styleId="Domeinen">
    <w:name w:val="Domeinen"/>
    <w:basedOn w:val="Standaard"/>
    <w:qFormat/>
    <w:rsid w:val="006508EB"/>
    <w:pPr>
      <w:shd w:val="clear" w:color="auto" w:fill="FF66FF"/>
    </w:pPr>
    <w:rPr>
      <w:rFonts w:ascii="Verdana"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570">
      <w:bodyDiv w:val="1"/>
      <w:marLeft w:val="0"/>
      <w:marRight w:val="0"/>
      <w:marTop w:val="0"/>
      <w:marBottom w:val="0"/>
      <w:divBdr>
        <w:top w:val="none" w:sz="0" w:space="0" w:color="auto"/>
        <w:left w:val="none" w:sz="0" w:space="0" w:color="auto"/>
        <w:bottom w:val="none" w:sz="0" w:space="0" w:color="auto"/>
        <w:right w:val="none" w:sz="0" w:space="0" w:color="auto"/>
      </w:divBdr>
      <w:divsChild>
        <w:div w:id="987898389">
          <w:marLeft w:val="0"/>
          <w:marRight w:val="0"/>
          <w:marTop w:val="0"/>
          <w:marBottom w:val="0"/>
          <w:divBdr>
            <w:top w:val="none" w:sz="0" w:space="0" w:color="auto"/>
            <w:left w:val="none" w:sz="0" w:space="0" w:color="auto"/>
            <w:bottom w:val="none" w:sz="0" w:space="0" w:color="auto"/>
            <w:right w:val="none" w:sz="0" w:space="0" w:color="auto"/>
          </w:divBdr>
          <w:divsChild>
            <w:div w:id="733772727">
              <w:marLeft w:val="-225"/>
              <w:marRight w:val="-225"/>
              <w:marTop w:val="0"/>
              <w:marBottom w:val="0"/>
              <w:divBdr>
                <w:top w:val="none" w:sz="0" w:space="0" w:color="auto"/>
                <w:left w:val="none" w:sz="0" w:space="0" w:color="auto"/>
                <w:bottom w:val="none" w:sz="0" w:space="0" w:color="auto"/>
                <w:right w:val="none" w:sz="0" w:space="0" w:color="auto"/>
              </w:divBdr>
              <w:divsChild>
                <w:div w:id="1715693269">
                  <w:marLeft w:val="0"/>
                  <w:marRight w:val="0"/>
                  <w:marTop w:val="0"/>
                  <w:marBottom w:val="0"/>
                  <w:divBdr>
                    <w:top w:val="none" w:sz="0" w:space="0" w:color="auto"/>
                    <w:left w:val="none" w:sz="0" w:space="0" w:color="auto"/>
                    <w:bottom w:val="none" w:sz="0" w:space="0" w:color="auto"/>
                    <w:right w:val="none" w:sz="0" w:space="0" w:color="auto"/>
                  </w:divBdr>
                  <w:divsChild>
                    <w:div w:id="1908957927">
                      <w:marLeft w:val="0"/>
                      <w:marRight w:val="0"/>
                      <w:marTop w:val="0"/>
                      <w:marBottom w:val="0"/>
                      <w:divBdr>
                        <w:top w:val="none" w:sz="0" w:space="0" w:color="auto"/>
                        <w:left w:val="none" w:sz="0" w:space="0" w:color="auto"/>
                        <w:bottom w:val="none" w:sz="0" w:space="0" w:color="auto"/>
                        <w:right w:val="none" w:sz="0" w:space="0" w:color="auto"/>
                      </w:divBdr>
                      <w:divsChild>
                        <w:div w:id="10495822">
                          <w:marLeft w:val="0"/>
                          <w:marRight w:val="0"/>
                          <w:marTop w:val="0"/>
                          <w:marBottom w:val="300"/>
                          <w:divBdr>
                            <w:top w:val="none" w:sz="0" w:space="0" w:color="auto"/>
                            <w:left w:val="none" w:sz="0" w:space="0" w:color="auto"/>
                            <w:bottom w:val="none" w:sz="0" w:space="0" w:color="auto"/>
                            <w:right w:val="none" w:sz="0" w:space="0" w:color="auto"/>
                          </w:divBdr>
                          <w:divsChild>
                            <w:div w:id="1761028315">
                              <w:marLeft w:val="0"/>
                              <w:marRight w:val="0"/>
                              <w:marTop w:val="0"/>
                              <w:marBottom w:val="0"/>
                              <w:divBdr>
                                <w:top w:val="none" w:sz="0" w:space="0" w:color="auto"/>
                                <w:left w:val="none" w:sz="0" w:space="0" w:color="auto"/>
                                <w:bottom w:val="none" w:sz="0" w:space="0" w:color="auto"/>
                                <w:right w:val="none" w:sz="0" w:space="0" w:color="auto"/>
                              </w:divBdr>
                            </w:div>
                            <w:div w:id="1388798009">
                              <w:marLeft w:val="-225"/>
                              <w:marRight w:val="-225"/>
                              <w:marTop w:val="0"/>
                              <w:marBottom w:val="0"/>
                              <w:divBdr>
                                <w:top w:val="none" w:sz="0" w:space="0" w:color="auto"/>
                                <w:left w:val="none" w:sz="0" w:space="0" w:color="auto"/>
                                <w:bottom w:val="none" w:sz="0" w:space="0" w:color="auto"/>
                                <w:right w:val="none" w:sz="0" w:space="0" w:color="auto"/>
                              </w:divBdr>
                              <w:divsChild>
                                <w:div w:id="1304236426">
                                  <w:marLeft w:val="0"/>
                                  <w:marRight w:val="0"/>
                                  <w:marTop w:val="0"/>
                                  <w:marBottom w:val="0"/>
                                  <w:divBdr>
                                    <w:top w:val="none" w:sz="0" w:space="0" w:color="auto"/>
                                    <w:left w:val="none" w:sz="0" w:space="0" w:color="auto"/>
                                    <w:bottom w:val="none" w:sz="0" w:space="0" w:color="auto"/>
                                    <w:right w:val="none" w:sz="0" w:space="0" w:color="auto"/>
                                  </w:divBdr>
                                </w:div>
                                <w:div w:id="17806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76210">
      <w:bodyDiv w:val="1"/>
      <w:marLeft w:val="0"/>
      <w:marRight w:val="0"/>
      <w:marTop w:val="0"/>
      <w:marBottom w:val="0"/>
      <w:divBdr>
        <w:top w:val="none" w:sz="0" w:space="0" w:color="auto"/>
        <w:left w:val="none" w:sz="0" w:space="0" w:color="auto"/>
        <w:bottom w:val="none" w:sz="0" w:space="0" w:color="auto"/>
        <w:right w:val="none" w:sz="0" w:space="0" w:color="auto"/>
      </w:divBdr>
    </w:div>
    <w:div w:id="704793885">
      <w:bodyDiv w:val="1"/>
      <w:marLeft w:val="0"/>
      <w:marRight w:val="0"/>
      <w:marTop w:val="0"/>
      <w:marBottom w:val="0"/>
      <w:divBdr>
        <w:top w:val="none" w:sz="0" w:space="0" w:color="auto"/>
        <w:left w:val="none" w:sz="0" w:space="0" w:color="auto"/>
        <w:bottom w:val="none" w:sz="0" w:space="0" w:color="auto"/>
        <w:right w:val="none" w:sz="0" w:space="0" w:color="auto"/>
      </w:divBdr>
    </w:div>
    <w:div w:id="732889298">
      <w:bodyDiv w:val="1"/>
      <w:marLeft w:val="0"/>
      <w:marRight w:val="0"/>
      <w:marTop w:val="0"/>
      <w:marBottom w:val="0"/>
      <w:divBdr>
        <w:top w:val="none" w:sz="0" w:space="0" w:color="auto"/>
        <w:left w:val="none" w:sz="0" w:space="0" w:color="auto"/>
        <w:bottom w:val="none" w:sz="0" w:space="0" w:color="auto"/>
        <w:right w:val="none" w:sz="0" w:space="0" w:color="auto"/>
      </w:divBdr>
    </w:div>
    <w:div w:id="737745611">
      <w:bodyDiv w:val="1"/>
      <w:marLeft w:val="0"/>
      <w:marRight w:val="0"/>
      <w:marTop w:val="0"/>
      <w:marBottom w:val="0"/>
      <w:divBdr>
        <w:top w:val="none" w:sz="0" w:space="0" w:color="auto"/>
        <w:left w:val="none" w:sz="0" w:space="0" w:color="auto"/>
        <w:bottom w:val="none" w:sz="0" w:space="0" w:color="auto"/>
        <w:right w:val="none" w:sz="0" w:space="0" w:color="auto"/>
      </w:divBdr>
    </w:div>
    <w:div w:id="811942809">
      <w:bodyDiv w:val="1"/>
      <w:marLeft w:val="0"/>
      <w:marRight w:val="0"/>
      <w:marTop w:val="0"/>
      <w:marBottom w:val="0"/>
      <w:divBdr>
        <w:top w:val="none" w:sz="0" w:space="0" w:color="auto"/>
        <w:left w:val="none" w:sz="0" w:space="0" w:color="auto"/>
        <w:bottom w:val="none" w:sz="0" w:space="0" w:color="auto"/>
        <w:right w:val="none" w:sz="0" w:space="0" w:color="auto"/>
      </w:divBdr>
    </w:div>
    <w:div w:id="980771719">
      <w:bodyDiv w:val="1"/>
      <w:marLeft w:val="0"/>
      <w:marRight w:val="0"/>
      <w:marTop w:val="0"/>
      <w:marBottom w:val="0"/>
      <w:divBdr>
        <w:top w:val="none" w:sz="0" w:space="0" w:color="auto"/>
        <w:left w:val="none" w:sz="0" w:space="0" w:color="auto"/>
        <w:bottom w:val="none" w:sz="0" w:space="0" w:color="auto"/>
        <w:right w:val="none" w:sz="0" w:space="0" w:color="auto"/>
      </w:divBdr>
    </w:div>
    <w:div w:id="1099301185">
      <w:bodyDiv w:val="1"/>
      <w:marLeft w:val="0"/>
      <w:marRight w:val="0"/>
      <w:marTop w:val="0"/>
      <w:marBottom w:val="0"/>
      <w:divBdr>
        <w:top w:val="none" w:sz="0" w:space="0" w:color="auto"/>
        <w:left w:val="none" w:sz="0" w:space="0" w:color="auto"/>
        <w:bottom w:val="none" w:sz="0" w:space="0" w:color="auto"/>
        <w:right w:val="none" w:sz="0" w:space="0" w:color="auto"/>
      </w:divBdr>
    </w:div>
    <w:div w:id="1614092941">
      <w:bodyDiv w:val="1"/>
      <w:marLeft w:val="0"/>
      <w:marRight w:val="0"/>
      <w:marTop w:val="0"/>
      <w:marBottom w:val="0"/>
      <w:divBdr>
        <w:top w:val="none" w:sz="0" w:space="0" w:color="auto"/>
        <w:left w:val="none" w:sz="0" w:space="0" w:color="auto"/>
        <w:bottom w:val="none" w:sz="0" w:space="0" w:color="auto"/>
        <w:right w:val="none" w:sz="0" w:space="0" w:color="auto"/>
      </w:divBdr>
    </w:div>
    <w:div w:id="1668367097">
      <w:bodyDiv w:val="1"/>
      <w:marLeft w:val="0"/>
      <w:marRight w:val="0"/>
      <w:marTop w:val="0"/>
      <w:marBottom w:val="0"/>
      <w:divBdr>
        <w:top w:val="none" w:sz="0" w:space="0" w:color="auto"/>
        <w:left w:val="none" w:sz="0" w:space="0" w:color="auto"/>
        <w:bottom w:val="none" w:sz="0" w:space="0" w:color="auto"/>
        <w:right w:val="none" w:sz="0" w:space="0" w:color="auto"/>
      </w:divBdr>
    </w:div>
    <w:div w:id="1725910741">
      <w:bodyDiv w:val="1"/>
      <w:marLeft w:val="0"/>
      <w:marRight w:val="0"/>
      <w:marTop w:val="0"/>
      <w:marBottom w:val="0"/>
      <w:divBdr>
        <w:top w:val="none" w:sz="0" w:space="0" w:color="auto"/>
        <w:left w:val="none" w:sz="0" w:space="0" w:color="auto"/>
        <w:bottom w:val="none" w:sz="0" w:space="0" w:color="auto"/>
        <w:right w:val="none" w:sz="0" w:space="0" w:color="auto"/>
      </w:divBdr>
    </w:div>
    <w:div w:id="1778213848">
      <w:bodyDiv w:val="1"/>
      <w:marLeft w:val="0"/>
      <w:marRight w:val="0"/>
      <w:marTop w:val="0"/>
      <w:marBottom w:val="0"/>
      <w:divBdr>
        <w:top w:val="none" w:sz="0" w:space="0" w:color="auto"/>
        <w:left w:val="none" w:sz="0" w:space="0" w:color="auto"/>
        <w:bottom w:val="none" w:sz="0" w:space="0" w:color="auto"/>
        <w:right w:val="none" w:sz="0" w:space="0" w:color="auto"/>
      </w:divBdr>
    </w:div>
    <w:div w:id="19073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0DD02CC39084A8C3AEED618FADD7D" ma:contentTypeVersion="10" ma:contentTypeDescription="Een nieuw document maken." ma:contentTypeScope="" ma:versionID="00a86ce29ae632208d8f509a1fd89183">
  <xsd:schema xmlns:xsd="http://www.w3.org/2001/XMLSchema" xmlns:xs="http://www.w3.org/2001/XMLSchema" xmlns:p="http://schemas.microsoft.com/office/2006/metadata/properties" xmlns:ns2="8e8566b7-b447-4cb6-b51b-ae03394676b9" xmlns:ns3="712e0ff1-9524-4edc-8941-cbbd61aefe23" targetNamespace="http://schemas.microsoft.com/office/2006/metadata/properties" ma:root="true" ma:fieldsID="c3cae39164f529355e3f1d8ad7443982" ns2:_="" ns3:_="">
    <xsd:import namespace="8e8566b7-b447-4cb6-b51b-ae03394676b9"/>
    <xsd:import namespace="712e0ff1-9524-4edc-8941-cbbd61aefe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566b7-b447-4cb6-b51b-ae0339467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e0ff1-9524-4edc-8941-cbbd61aefe2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1A9D5-22E1-48F0-901A-9DD52339604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12e0ff1-9524-4edc-8941-cbbd61aefe23"/>
    <ds:schemaRef ds:uri="http://purl.org/dc/elements/1.1/"/>
    <ds:schemaRef ds:uri="http://schemas.microsoft.com/office/2006/metadata/properties"/>
    <ds:schemaRef ds:uri="8e8566b7-b447-4cb6-b51b-ae03394676b9"/>
    <ds:schemaRef ds:uri="http://www.w3.org/XML/1998/namespace"/>
    <ds:schemaRef ds:uri="http://purl.org/dc/dcmitype/"/>
  </ds:schemaRefs>
</ds:datastoreItem>
</file>

<file path=customXml/itemProps2.xml><?xml version="1.0" encoding="utf-8"?>
<ds:datastoreItem xmlns:ds="http://schemas.openxmlformats.org/officeDocument/2006/customXml" ds:itemID="{27D6CA79-CD85-4CFA-893E-E413B15D74BA}">
  <ds:schemaRefs>
    <ds:schemaRef ds:uri="http://schemas.microsoft.com/sharepoint/v3/contenttype/forms"/>
  </ds:schemaRefs>
</ds:datastoreItem>
</file>

<file path=customXml/itemProps3.xml><?xml version="1.0" encoding="utf-8"?>
<ds:datastoreItem xmlns:ds="http://schemas.openxmlformats.org/officeDocument/2006/customXml" ds:itemID="{D1B7AC0D-8105-4D87-A7E3-CDA69E53D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566b7-b447-4cb6-b51b-ae03394676b9"/>
    <ds:schemaRef ds:uri="712e0ff1-9524-4edc-8941-cbbd61aef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372F39-7F21-4CEC-9427-D6CED30C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269</Pages>
  <Words>82300</Words>
  <Characters>452655</Characters>
  <Application>Microsoft Office Word</Application>
  <DocSecurity>0</DocSecurity>
  <Lines>3772</Lines>
  <Paragraphs>1067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533888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Kristien Spillebeen</dc:creator>
  <cp:keywords/>
  <cp:lastModifiedBy>Vicky Cooman</cp:lastModifiedBy>
  <cp:revision>131</cp:revision>
  <cp:lastPrinted>2020-02-19T14:10:00Z</cp:lastPrinted>
  <dcterms:created xsi:type="dcterms:W3CDTF">2021-01-14T12:54:00Z</dcterms:created>
  <dcterms:modified xsi:type="dcterms:W3CDTF">2021-01-15T08:25:00Z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0x010100B4A0DD02CC39084A8C3AEED618FADD7D</vt:lpwstr>
  </property>
  <property fmtid="{D5CDD505-2E9C-101B-9397-08002B2CF9AE}" pid="3" name="GO_Thema2">
    <vt:lpwstr/>
  </property>
  <property fmtid="{D5CDD505-2E9C-101B-9397-08002B2CF9AE}" pid="4" name="GO_TonenOp">
    <vt:lpwstr/>
  </property>
  <property fmtid="{D5CDD505-2E9C-101B-9397-08002B2CF9AE}" pid="5" name="GO_Onderwijsniveau2">
    <vt:lpwstr/>
  </property>
</Properties>
</file>